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5362" w:rsidRPr="0029136C" w:rsidRDefault="007D5362" w:rsidP="007D5362">
      <w:pPr>
        <w:outlineLvl w:val="0"/>
        <w:rPr>
          <w:rFonts w:ascii="新細明體" w:hAnsi="新細明體"/>
          <w:b/>
          <w:sz w:val="22"/>
          <w:szCs w:val="24"/>
          <w:bdr w:val="single" w:sz="4" w:space="0" w:color="auto"/>
          <w:shd w:val="pct15" w:color="auto" w:fill="FFFFFF"/>
        </w:rPr>
      </w:pPr>
      <w:bookmarkStart w:id="0" w:name="_Toc483236827"/>
      <w:r w:rsidRPr="0029136C">
        <w:rPr>
          <w:rFonts w:ascii="新細明體" w:hAnsi="新細明體" w:hint="eastAsia"/>
          <w:b/>
          <w:sz w:val="22"/>
          <w:szCs w:val="24"/>
          <w:bdr w:val="single" w:sz="4" w:space="0" w:color="auto"/>
          <w:shd w:val="pct15" w:color="auto" w:fill="FFFFFF"/>
        </w:rPr>
        <w:t xml:space="preserve">甲二 </w:t>
      </w:r>
      <w:r w:rsidRPr="0029136C">
        <w:rPr>
          <w:rFonts w:ascii="新細明體" w:hAnsi="新細明體"/>
          <w:b/>
          <w:sz w:val="22"/>
          <w:szCs w:val="24"/>
          <w:bdr w:val="single" w:sz="4" w:space="0" w:color="auto"/>
          <w:shd w:val="pct15" w:color="auto" w:fill="FFFFFF"/>
        </w:rPr>
        <w:t xml:space="preserve"> </w:t>
      </w:r>
      <w:r w:rsidRPr="0029136C">
        <w:rPr>
          <w:rFonts w:ascii="新細明體" w:hAnsi="新細明體" w:hint="eastAsia"/>
          <w:b/>
          <w:sz w:val="22"/>
          <w:szCs w:val="24"/>
          <w:bdr w:val="single" w:sz="4" w:space="0" w:color="auto"/>
          <w:shd w:val="pct15" w:color="auto" w:fill="FFFFFF"/>
        </w:rPr>
        <w:t>正宗分</w:t>
      </w:r>
      <w:bookmarkEnd w:id="0"/>
    </w:p>
    <w:p w:rsidR="007D5362" w:rsidRPr="0029136C" w:rsidRDefault="007D5362" w:rsidP="00216C9D">
      <w:pPr>
        <w:ind w:leftChars="50" w:left="120"/>
        <w:outlineLvl w:val="1"/>
        <w:rPr>
          <w:szCs w:val="24"/>
          <w:shd w:val="pct15" w:color="auto" w:fill="FFFFFF"/>
        </w:rPr>
      </w:pPr>
      <w:bookmarkStart w:id="1" w:name="_Toc483236828"/>
      <w:r w:rsidRPr="0029136C">
        <w:rPr>
          <w:rFonts w:ascii="新細明體" w:hAnsi="新細明體" w:hint="eastAsia"/>
          <w:b/>
          <w:sz w:val="22"/>
          <w:szCs w:val="24"/>
          <w:bdr w:val="single" w:sz="4" w:space="0" w:color="auto"/>
          <w:shd w:val="pct15" w:color="auto" w:fill="FFFFFF"/>
        </w:rPr>
        <w:t xml:space="preserve">乙一 </w:t>
      </w:r>
      <w:r w:rsidRPr="0029136C">
        <w:rPr>
          <w:rFonts w:ascii="新細明體" w:hAnsi="新細明體"/>
          <w:b/>
          <w:sz w:val="22"/>
          <w:szCs w:val="24"/>
          <w:bdr w:val="single" w:sz="4" w:space="0" w:color="auto"/>
          <w:shd w:val="pct15" w:color="auto" w:fill="FFFFFF"/>
        </w:rPr>
        <w:t xml:space="preserve"> </w:t>
      </w:r>
      <w:r w:rsidRPr="0029136C">
        <w:rPr>
          <w:rFonts w:ascii="新細明體" w:hAnsi="新細明體" w:hint="eastAsia"/>
          <w:b/>
          <w:sz w:val="22"/>
          <w:szCs w:val="24"/>
          <w:bdr w:val="single" w:sz="4" w:space="0" w:color="auto"/>
          <w:shd w:val="pct15" w:color="auto" w:fill="FFFFFF"/>
        </w:rPr>
        <w:t>正說菩薩道</w:t>
      </w:r>
      <w:bookmarkEnd w:id="1"/>
    </w:p>
    <w:p w:rsidR="007D5362" w:rsidRPr="0029136C" w:rsidRDefault="007D5362" w:rsidP="00216C9D">
      <w:pPr>
        <w:ind w:leftChars="100" w:left="240"/>
        <w:outlineLvl w:val="2"/>
        <w:rPr>
          <w:rFonts w:ascii="新細明體" w:hAnsi="新細明體"/>
          <w:b/>
          <w:sz w:val="22"/>
          <w:szCs w:val="24"/>
          <w:bdr w:val="single" w:sz="4" w:space="0" w:color="auto"/>
          <w:shd w:val="pct15" w:color="auto" w:fill="FFFFFF"/>
        </w:rPr>
      </w:pPr>
      <w:bookmarkStart w:id="2" w:name="_Toc483236829"/>
      <w:r w:rsidRPr="0029136C">
        <w:rPr>
          <w:rFonts w:ascii="新細明體" w:hAnsi="新細明體" w:hint="eastAsia"/>
          <w:b/>
          <w:sz w:val="22"/>
          <w:szCs w:val="24"/>
          <w:bdr w:val="single" w:sz="4" w:space="0" w:color="auto"/>
          <w:shd w:val="pct15" w:color="auto" w:fill="FFFFFF"/>
        </w:rPr>
        <w:t xml:space="preserve">丙一 </w:t>
      </w:r>
      <w:r w:rsidRPr="0029136C">
        <w:rPr>
          <w:rFonts w:ascii="新細明體" w:hAnsi="新細明體"/>
          <w:b/>
          <w:sz w:val="22"/>
          <w:szCs w:val="24"/>
          <w:bdr w:val="single" w:sz="4" w:space="0" w:color="auto"/>
          <w:shd w:val="pct15" w:color="auto" w:fill="FFFFFF"/>
        </w:rPr>
        <w:t xml:space="preserve"> </w:t>
      </w:r>
      <w:r w:rsidRPr="0029136C">
        <w:rPr>
          <w:rFonts w:ascii="新細明體" w:hAnsi="新細明體" w:hint="eastAsia"/>
          <w:b/>
          <w:sz w:val="22"/>
          <w:szCs w:val="24"/>
          <w:bdr w:val="single" w:sz="4" w:space="0" w:color="auto"/>
          <w:shd w:val="pct15" w:color="auto" w:fill="FFFFFF"/>
        </w:rPr>
        <w:t>修廣大正行</w:t>
      </w:r>
      <w:bookmarkEnd w:id="2"/>
    </w:p>
    <w:p w:rsidR="007D5362" w:rsidRPr="0029136C" w:rsidRDefault="007D5362" w:rsidP="00216C9D">
      <w:pPr>
        <w:ind w:leftChars="150" w:left="360"/>
        <w:outlineLvl w:val="3"/>
        <w:rPr>
          <w:rFonts w:ascii="新細明體" w:hAnsi="新細明體"/>
          <w:b/>
          <w:sz w:val="22"/>
          <w:szCs w:val="24"/>
          <w:bdr w:val="single" w:sz="4" w:space="0" w:color="auto"/>
          <w:shd w:val="pct15" w:color="auto" w:fill="FFFFFF"/>
        </w:rPr>
      </w:pPr>
      <w:bookmarkStart w:id="3" w:name="_Toc483236830"/>
      <w:r w:rsidRPr="0029136C">
        <w:rPr>
          <w:rFonts w:ascii="新細明體" w:hAnsi="新細明體" w:hint="eastAsia"/>
          <w:b/>
          <w:sz w:val="22"/>
          <w:szCs w:val="24"/>
          <w:bdr w:val="single" w:sz="4" w:space="0" w:color="auto"/>
          <w:shd w:val="pct15" w:color="auto" w:fill="FFFFFF"/>
        </w:rPr>
        <w:t>丁一 辨菩薩行相</w:t>
      </w:r>
      <w:bookmarkEnd w:id="3"/>
    </w:p>
    <w:p w:rsidR="007D5362" w:rsidRPr="0029136C" w:rsidRDefault="007D5362" w:rsidP="00216C9D">
      <w:pPr>
        <w:ind w:leftChars="200" w:left="480"/>
        <w:outlineLvl w:val="4"/>
        <w:rPr>
          <w:rFonts w:ascii="新細明體" w:hAnsi="新細明體"/>
          <w:b/>
          <w:sz w:val="22"/>
          <w:szCs w:val="24"/>
          <w:bdr w:val="single" w:sz="4" w:space="0" w:color="auto"/>
          <w:shd w:val="pct15" w:color="auto" w:fill="FFFFFF"/>
        </w:rPr>
      </w:pPr>
      <w:bookmarkStart w:id="4" w:name="_Toc483236831"/>
      <w:r w:rsidRPr="0029136C">
        <w:rPr>
          <w:rFonts w:ascii="新細明體" w:hAnsi="新細明體" w:hint="eastAsia"/>
          <w:b/>
          <w:sz w:val="22"/>
          <w:szCs w:val="24"/>
          <w:bdr w:val="single" w:sz="4" w:space="0" w:color="auto"/>
          <w:shd w:val="pct15" w:color="auto" w:fill="FFFFFF"/>
        </w:rPr>
        <w:t xml:space="preserve">戊一 </w:t>
      </w:r>
      <w:r w:rsidRPr="0029136C">
        <w:rPr>
          <w:rFonts w:ascii="新細明體" w:hAnsi="新細明體"/>
          <w:b/>
          <w:sz w:val="22"/>
          <w:szCs w:val="24"/>
          <w:bdr w:val="single" w:sz="4" w:space="0" w:color="auto"/>
          <w:shd w:val="pct15" w:color="auto" w:fill="FFFFFF"/>
        </w:rPr>
        <w:t xml:space="preserve"> </w:t>
      </w:r>
      <w:r w:rsidRPr="0029136C">
        <w:rPr>
          <w:rFonts w:ascii="新細明體" w:hAnsi="新細明體" w:hint="eastAsia"/>
          <w:b/>
          <w:sz w:val="22"/>
          <w:szCs w:val="24"/>
          <w:bdr w:val="single" w:sz="4" w:space="0" w:color="auto"/>
          <w:shd w:val="pct15" w:color="auto" w:fill="FFFFFF"/>
        </w:rPr>
        <w:t>正行差別</w:t>
      </w:r>
      <w:bookmarkEnd w:id="4"/>
    </w:p>
    <w:p w:rsidR="0046085D" w:rsidRPr="0029136C" w:rsidRDefault="007D5362" w:rsidP="00216C9D">
      <w:pPr>
        <w:ind w:leftChars="250" w:left="600"/>
        <w:outlineLvl w:val="5"/>
        <w:rPr>
          <w:bCs/>
          <w:sz w:val="27"/>
          <w:szCs w:val="27"/>
          <w:shd w:val="pct15" w:color="auto" w:fill="FFFFFF"/>
        </w:rPr>
      </w:pPr>
      <w:r w:rsidRPr="0029136C">
        <w:rPr>
          <w:rFonts w:ascii="新細明體" w:hAnsi="新細明體" w:hint="eastAsia"/>
          <w:b/>
          <w:sz w:val="22"/>
          <w:szCs w:val="24"/>
          <w:bdr w:val="single" w:sz="4" w:space="0" w:color="auto"/>
          <w:shd w:val="pct15" w:color="auto" w:fill="FFFFFF"/>
        </w:rPr>
        <w:t xml:space="preserve">己一 </w:t>
      </w:r>
      <w:r w:rsidRPr="0029136C">
        <w:rPr>
          <w:rFonts w:ascii="新細明體" w:hAnsi="新細明體"/>
          <w:b/>
          <w:sz w:val="22"/>
          <w:szCs w:val="24"/>
          <w:bdr w:val="single" w:sz="4" w:space="0" w:color="auto"/>
          <w:shd w:val="pct15" w:color="auto" w:fill="FFFFFF"/>
        </w:rPr>
        <w:t xml:space="preserve"> </w:t>
      </w:r>
      <w:r w:rsidRPr="0029136C">
        <w:rPr>
          <w:rFonts w:ascii="新細明體" w:hAnsi="新細明體" w:hint="eastAsia"/>
          <w:b/>
          <w:sz w:val="22"/>
          <w:szCs w:val="24"/>
          <w:bdr w:val="single" w:sz="4" w:space="0" w:color="auto"/>
          <w:shd w:val="pct15" w:color="auto" w:fill="FFFFFF"/>
        </w:rPr>
        <w:t>得智慧</w:t>
      </w:r>
      <w:bookmarkStart w:id="5" w:name="_GoBack"/>
      <w:bookmarkEnd w:id="5"/>
    </w:p>
    <w:p w:rsidR="000A5B77" w:rsidRPr="00F512D2" w:rsidRDefault="000A5B77" w:rsidP="00216C9D">
      <w:pPr>
        <w:ind w:leftChars="300" w:left="720"/>
        <w:outlineLvl w:val="6"/>
        <w:rPr>
          <w:rFonts w:ascii="標楷體" w:eastAsia="標楷體" w:hAnsi="標楷體"/>
          <w:szCs w:val="24"/>
          <w:shd w:val="clear" w:color="auto" w:fill="FFFFFF"/>
        </w:rPr>
      </w:pP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sidR="00216C9D">
        <w:rPr>
          <w:rFonts w:ascii="標楷體" w:eastAsia="標楷體" w:hAnsi="標楷體" w:hint="eastAsia"/>
          <w:b/>
          <w:sz w:val="20"/>
          <w:szCs w:val="24"/>
          <w:bdr w:val="single" w:sz="4" w:space="0" w:color="auto"/>
          <w:shd w:val="clear" w:color="auto" w:fill="FFFFFF"/>
        </w:rPr>
        <w:t>舉經</w:t>
      </w:r>
    </w:p>
    <w:p w:rsidR="00135D51" w:rsidRDefault="00135D51" w:rsidP="00216C9D">
      <w:pPr>
        <w:spacing w:afterLines="30" w:after="108"/>
        <w:ind w:leftChars="300" w:left="720"/>
        <w:rPr>
          <w:rFonts w:asciiTheme="minorEastAsia" w:eastAsiaTheme="minorEastAsia" w:hAnsiTheme="minorEastAsia"/>
          <w:bCs/>
          <w:szCs w:val="24"/>
        </w:rPr>
      </w:pPr>
      <w:r w:rsidRPr="00D70BE6">
        <w:rPr>
          <w:rFonts w:ascii="標楷體" w:eastAsia="標楷體" w:hAnsi="標楷體"/>
          <w:b/>
          <w:bCs/>
          <w:szCs w:val="24"/>
        </w:rPr>
        <w:t>爾時，世尊告大迦葉：</w:t>
      </w:r>
    </w:p>
    <w:p w:rsidR="00216C9D" w:rsidRDefault="00216C9D" w:rsidP="00216C9D">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w:t>
      </w:r>
      <w:r w:rsidRPr="00032972">
        <w:rPr>
          <w:rFonts w:ascii="標楷體" w:eastAsia="標楷體" w:hAnsi="標楷體" w:hint="eastAsia"/>
          <w:b/>
          <w:sz w:val="20"/>
          <w:szCs w:val="24"/>
          <w:bdr w:val="single" w:sz="4" w:space="0" w:color="auto"/>
        </w:rPr>
        <w:t xml:space="preserve">一  </w:t>
      </w:r>
      <w:r w:rsidR="00DC5233">
        <w:rPr>
          <w:rFonts w:ascii="標楷體" w:eastAsia="標楷體" w:hAnsi="標楷體" w:hint="eastAsia"/>
          <w:b/>
          <w:sz w:val="20"/>
          <w:szCs w:val="24"/>
          <w:bdr w:val="single" w:sz="4" w:space="0" w:color="auto"/>
        </w:rPr>
        <w:t>略說</w:t>
      </w:r>
      <w:r>
        <w:rPr>
          <w:rFonts w:ascii="標楷體" w:eastAsia="標楷體" w:hAnsi="標楷體" w:hint="eastAsia"/>
          <w:b/>
          <w:sz w:val="20"/>
          <w:szCs w:val="24"/>
          <w:bdr w:val="single" w:sz="4" w:space="0" w:color="auto"/>
        </w:rPr>
        <w:t>大意</w:t>
      </w:r>
    </w:p>
    <w:p w:rsidR="007023F1" w:rsidRDefault="007023F1" w:rsidP="007023F1">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壬一</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正宗分</w:t>
      </w:r>
    </w:p>
    <w:p w:rsidR="00415D30" w:rsidRDefault="00135D51" w:rsidP="00415D30">
      <w:pPr>
        <w:spacing w:afterLines="30" w:after="108"/>
        <w:ind w:leftChars="400" w:left="960"/>
        <w:rPr>
          <w:rFonts w:asciiTheme="minorEastAsia" w:eastAsiaTheme="minorEastAsia" w:hAnsiTheme="minorEastAsia"/>
          <w:bCs/>
          <w:szCs w:val="24"/>
        </w:rPr>
      </w:pPr>
      <w:r w:rsidRPr="00135D51">
        <w:rPr>
          <w:rFonts w:asciiTheme="minorEastAsia" w:eastAsiaTheme="minorEastAsia" w:hAnsiTheme="minorEastAsia"/>
          <w:bCs/>
          <w:szCs w:val="24"/>
        </w:rPr>
        <w:t>本經的正宗分，分正說菩薩道，兼說聲聞道二科。這說明了本經是以大乘為主，而大小兼暢的法門，代表正統的中期佛教。</w:t>
      </w:r>
    </w:p>
    <w:p w:rsidR="00415D30" w:rsidRDefault="00415D30" w:rsidP="00415D30">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壬二</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正說菩薩道</w:t>
      </w:r>
    </w:p>
    <w:p w:rsidR="00887D27" w:rsidRDefault="00887D27" w:rsidP="00887D27">
      <w:pPr>
        <w:ind w:leftChars="450" w:left="1080"/>
        <w:rPr>
          <w:rFonts w:asciiTheme="minorEastAsia" w:eastAsiaTheme="minorEastAsia" w:hAnsiTheme="minorEastAsia"/>
          <w:bCs/>
          <w:szCs w:val="24"/>
        </w:rPr>
      </w:pPr>
      <w:r>
        <w:rPr>
          <w:rFonts w:ascii="標楷體" w:eastAsia="標楷體" w:hAnsi="標楷體" w:hint="eastAsia"/>
          <w:b/>
          <w:sz w:val="20"/>
          <w:szCs w:val="24"/>
          <w:bdr w:val="single" w:sz="4" w:space="0" w:color="auto"/>
        </w:rPr>
        <w:t>癸一</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自行利他是菩薩之正道</w:t>
      </w:r>
    </w:p>
    <w:p w:rsidR="00887D27" w:rsidRDefault="00135D51" w:rsidP="00887D27">
      <w:pPr>
        <w:spacing w:afterLines="30" w:after="108"/>
        <w:ind w:leftChars="450" w:left="1080"/>
        <w:rPr>
          <w:rFonts w:asciiTheme="minorEastAsia" w:eastAsiaTheme="minorEastAsia" w:hAnsiTheme="minorEastAsia"/>
          <w:bCs/>
          <w:szCs w:val="24"/>
        </w:rPr>
      </w:pPr>
      <w:r w:rsidRPr="00135D51">
        <w:rPr>
          <w:rFonts w:asciiTheme="minorEastAsia" w:eastAsiaTheme="minorEastAsia" w:hAnsiTheme="minorEastAsia"/>
          <w:bCs/>
          <w:szCs w:val="24"/>
        </w:rPr>
        <w:t>在菩薩道中，有修廣大正行，習甚深中觀，作教化事業三科。廣大行與甚深觀，是菩薩道自行的大</w:t>
      </w:r>
      <w:r w:rsidR="00725A0E" w:rsidRPr="00A82F59">
        <w:rPr>
          <w:rFonts w:cs="Times Ext Roman"/>
          <w:sz w:val="22"/>
          <w:shd w:val="pct15" w:color="auto" w:fill="FFFFFF"/>
        </w:rPr>
        <w:t>（</w:t>
      </w:r>
      <w:r w:rsidR="00725A0E" w:rsidRPr="00A82F59">
        <w:rPr>
          <w:rFonts w:cs="Times Ext Roman"/>
          <w:sz w:val="22"/>
          <w:shd w:val="pct15" w:color="auto" w:fill="FFFFFF"/>
        </w:rPr>
        <w:t>p.</w:t>
      </w:r>
      <w:r w:rsidR="00725A0E">
        <w:rPr>
          <w:rFonts w:cs="Times Ext Roman"/>
          <w:sz w:val="22"/>
          <w:shd w:val="pct15" w:color="auto" w:fill="FFFFFF"/>
        </w:rPr>
        <w:t>22</w:t>
      </w:r>
      <w:r w:rsidR="00725A0E" w:rsidRPr="00A82F59">
        <w:rPr>
          <w:rFonts w:cs="Times Ext Roman"/>
          <w:sz w:val="22"/>
          <w:shd w:val="pct15" w:color="auto" w:fill="FFFFFF"/>
        </w:rPr>
        <w:t>）</w:t>
      </w:r>
      <w:r w:rsidRPr="00135D51">
        <w:rPr>
          <w:rFonts w:asciiTheme="minorEastAsia" w:eastAsiaTheme="minorEastAsia" w:hAnsiTheme="minorEastAsia"/>
          <w:bCs/>
          <w:szCs w:val="24"/>
        </w:rPr>
        <w:t>綱；教化事業，是利他的大業。</w:t>
      </w:r>
    </w:p>
    <w:p w:rsidR="00887D27" w:rsidRDefault="00135D51" w:rsidP="00887D27">
      <w:pPr>
        <w:spacing w:afterLines="30" w:after="108"/>
        <w:ind w:leftChars="450" w:left="1080"/>
        <w:rPr>
          <w:rFonts w:asciiTheme="minorEastAsia" w:eastAsiaTheme="minorEastAsia" w:hAnsiTheme="minorEastAsia"/>
          <w:bCs/>
          <w:szCs w:val="24"/>
        </w:rPr>
      </w:pPr>
      <w:r w:rsidRPr="00135D51">
        <w:rPr>
          <w:rFonts w:asciiTheme="minorEastAsia" w:eastAsiaTheme="minorEastAsia" w:hAnsiTheme="minorEastAsia"/>
          <w:bCs/>
          <w:szCs w:val="24"/>
        </w:rPr>
        <w:t>這三者，完滿的開示了菩提的正道。</w:t>
      </w:r>
    </w:p>
    <w:p w:rsidR="00887D27" w:rsidRDefault="00887D27" w:rsidP="00887D27">
      <w:pPr>
        <w:ind w:leftChars="450" w:left="1080"/>
        <w:rPr>
          <w:rFonts w:asciiTheme="minorEastAsia" w:eastAsiaTheme="minorEastAsia" w:hAnsiTheme="minorEastAsia"/>
          <w:bCs/>
          <w:szCs w:val="24"/>
        </w:rPr>
      </w:pPr>
      <w:r>
        <w:rPr>
          <w:rFonts w:ascii="標楷體" w:eastAsia="標楷體" w:hAnsi="標楷體" w:hint="eastAsia"/>
          <w:b/>
          <w:sz w:val="20"/>
          <w:szCs w:val="24"/>
          <w:bdr w:val="single" w:sz="4" w:space="0" w:color="auto"/>
        </w:rPr>
        <w:t>癸二</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從修學</w:t>
      </w:r>
      <w:r w:rsidR="00D332D1">
        <w:rPr>
          <w:rFonts w:ascii="標楷體" w:eastAsia="標楷體" w:hAnsi="標楷體" w:hint="eastAsia"/>
          <w:b/>
          <w:sz w:val="20"/>
          <w:szCs w:val="24"/>
          <w:bdr w:val="single" w:sz="4" w:space="0" w:color="auto"/>
        </w:rPr>
        <w:t>階位的</w:t>
      </w:r>
      <w:r>
        <w:rPr>
          <w:rFonts w:ascii="標楷體" w:eastAsia="標楷體" w:hAnsi="標楷體" w:hint="eastAsia"/>
          <w:b/>
          <w:sz w:val="20"/>
          <w:szCs w:val="24"/>
          <w:bdr w:val="single" w:sz="4" w:space="0" w:color="auto"/>
        </w:rPr>
        <w:t>偏重而論</w:t>
      </w:r>
    </w:p>
    <w:p w:rsidR="00887D27" w:rsidRDefault="00135D51" w:rsidP="00D332D1">
      <w:pPr>
        <w:spacing w:afterLines="30" w:after="108"/>
        <w:ind w:leftChars="450" w:left="1080"/>
        <w:rPr>
          <w:rFonts w:asciiTheme="minorEastAsia" w:eastAsiaTheme="minorEastAsia" w:hAnsiTheme="minorEastAsia"/>
          <w:bCs/>
          <w:szCs w:val="24"/>
        </w:rPr>
      </w:pPr>
      <w:r w:rsidRPr="00135D51">
        <w:rPr>
          <w:rFonts w:asciiTheme="minorEastAsia" w:eastAsiaTheme="minorEastAsia" w:hAnsiTheme="minorEastAsia"/>
          <w:bCs/>
          <w:szCs w:val="24"/>
        </w:rPr>
        <w:t>如約修學階位的偏重來說：修資糧以向加行位，重於福智資糧的廣大積集。從加行以入見道，重於甚深中觀的修證。從見道以趨修道位，重在利他的教化事業。</w:t>
      </w:r>
    </w:p>
    <w:p w:rsidR="00887D27" w:rsidRDefault="00887D27" w:rsidP="00887D27">
      <w:pPr>
        <w:ind w:leftChars="450" w:left="1080"/>
        <w:rPr>
          <w:rFonts w:asciiTheme="minorEastAsia" w:eastAsiaTheme="minorEastAsia" w:hAnsiTheme="minorEastAsia"/>
          <w:bCs/>
          <w:szCs w:val="24"/>
        </w:rPr>
      </w:pPr>
      <w:r>
        <w:rPr>
          <w:rFonts w:ascii="標楷體" w:eastAsia="標楷體" w:hAnsi="標楷體" w:hint="eastAsia"/>
          <w:b/>
          <w:sz w:val="20"/>
          <w:szCs w:val="24"/>
          <w:bdr w:val="single" w:sz="4" w:space="0" w:color="auto"/>
        </w:rPr>
        <w:t>癸三</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別說：修廣大正行</w:t>
      </w:r>
    </w:p>
    <w:p w:rsidR="00D332D1" w:rsidRDefault="00135D51" w:rsidP="00D332D1">
      <w:pPr>
        <w:spacing w:afterLines="30" w:after="108"/>
        <w:ind w:leftChars="450" w:left="1080"/>
        <w:rPr>
          <w:rFonts w:asciiTheme="minorEastAsia" w:eastAsiaTheme="minorEastAsia" w:hAnsiTheme="minorEastAsia"/>
          <w:bCs/>
          <w:szCs w:val="24"/>
        </w:rPr>
      </w:pPr>
      <w:r w:rsidRPr="00135D51">
        <w:rPr>
          <w:rFonts w:asciiTheme="minorEastAsia" w:eastAsiaTheme="minorEastAsia" w:hAnsiTheme="minorEastAsia"/>
          <w:bCs/>
          <w:szCs w:val="24"/>
        </w:rPr>
        <w:t>修廣大正行，也有辨菩薩行相，讚菩薩功德二科。</w:t>
      </w:r>
    </w:p>
    <w:p w:rsidR="00DA4760" w:rsidRDefault="00135D51" w:rsidP="00D332D1">
      <w:pPr>
        <w:spacing w:afterLines="30" w:after="108"/>
        <w:ind w:leftChars="450" w:left="1080"/>
        <w:rPr>
          <w:rFonts w:asciiTheme="minorEastAsia" w:eastAsiaTheme="minorEastAsia" w:hAnsiTheme="minorEastAsia"/>
          <w:bCs/>
          <w:szCs w:val="24"/>
        </w:rPr>
      </w:pPr>
      <w:r w:rsidRPr="00135D51">
        <w:rPr>
          <w:rFonts w:asciiTheme="minorEastAsia" w:eastAsiaTheme="minorEastAsia" w:hAnsiTheme="minorEastAsia"/>
          <w:bCs/>
          <w:szCs w:val="24"/>
        </w:rPr>
        <w:t>辨菩薩行相，也分三，先說正行差別。總有八事，都以邪行正行，一反一正的對辨，以顯示菩薩應行的種種正行。</w:t>
      </w:r>
    </w:p>
    <w:p w:rsidR="00216C9D" w:rsidRPr="004A30B5" w:rsidRDefault="00216C9D" w:rsidP="004A30B5">
      <w:pPr>
        <w:ind w:leftChars="350" w:left="840"/>
        <w:outlineLvl w:val="7"/>
        <w:rPr>
          <w:rFonts w:ascii="標楷體" w:eastAsia="標楷體" w:hAnsi="標楷體"/>
          <w:b/>
          <w:sz w:val="20"/>
          <w:szCs w:val="24"/>
          <w:bdr w:val="single" w:sz="4" w:space="0" w:color="auto"/>
        </w:rPr>
      </w:pPr>
      <w:r>
        <w:rPr>
          <w:rFonts w:ascii="標楷體" w:eastAsia="標楷體" w:hAnsi="標楷體" w:hint="eastAsia"/>
          <w:b/>
          <w:sz w:val="20"/>
          <w:szCs w:val="24"/>
          <w:bdr w:val="single" w:sz="4" w:space="0" w:color="auto"/>
        </w:rPr>
        <w:t>辛二</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釋</w:t>
      </w:r>
      <w:r w:rsidR="004A30B5">
        <w:rPr>
          <w:rFonts w:ascii="標楷體" w:eastAsia="標楷體" w:hAnsi="標楷體" w:hint="eastAsia"/>
          <w:b/>
          <w:sz w:val="20"/>
          <w:szCs w:val="24"/>
          <w:bdr w:val="single" w:sz="4" w:space="0" w:color="auto"/>
        </w:rPr>
        <w:t>經</w:t>
      </w:r>
      <w:r w:rsidR="00DC5233">
        <w:rPr>
          <w:rFonts w:ascii="標楷體" w:eastAsia="標楷體" w:hAnsi="標楷體" w:hint="eastAsia"/>
          <w:b/>
          <w:sz w:val="20"/>
          <w:szCs w:val="24"/>
          <w:bdr w:val="single" w:sz="4" w:space="0" w:color="auto"/>
        </w:rPr>
        <w:t>文</w:t>
      </w:r>
    </w:p>
    <w:p w:rsidR="00216C9D" w:rsidRDefault="00216C9D" w:rsidP="00216C9D">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壬一</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爾時</w:t>
      </w:r>
    </w:p>
    <w:p w:rsidR="00216C9D" w:rsidRDefault="00135D51" w:rsidP="00D332D1">
      <w:pPr>
        <w:spacing w:afterLines="30" w:after="108"/>
        <w:ind w:leftChars="400" w:left="960"/>
        <w:rPr>
          <w:rFonts w:asciiTheme="minorEastAsia" w:eastAsiaTheme="minorEastAsia" w:hAnsiTheme="minorEastAsia"/>
          <w:bCs/>
          <w:szCs w:val="24"/>
        </w:rPr>
      </w:pPr>
      <w:r w:rsidRPr="00135D51">
        <w:rPr>
          <w:rFonts w:asciiTheme="minorEastAsia" w:eastAsiaTheme="minorEastAsia" w:hAnsiTheme="minorEastAsia"/>
          <w:bCs/>
          <w:szCs w:val="24"/>
        </w:rPr>
        <w:t>「</w:t>
      </w:r>
      <w:r w:rsidRPr="00DA4760">
        <w:rPr>
          <w:rFonts w:ascii="標楷體" w:eastAsia="標楷體" w:hAnsi="標楷體"/>
          <w:bCs/>
          <w:szCs w:val="24"/>
        </w:rPr>
        <w:t>爾時</w:t>
      </w:r>
      <w:r w:rsidRPr="00135D51">
        <w:rPr>
          <w:rFonts w:asciiTheme="minorEastAsia" w:eastAsiaTheme="minorEastAsia" w:hAnsiTheme="minorEastAsia"/>
          <w:bCs/>
          <w:szCs w:val="24"/>
        </w:rPr>
        <w:t>」是佛在鷲峰，與大眾共集，而要宣說寶積法門的時候。</w:t>
      </w:r>
    </w:p>
    <w:p w:rsidR="00216C9D" w:rsidRDefault="00216C9D" w:rsidP="00216C9D">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壬二</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世尊</w:t>
      </w:r>
    </w:p>
    <w:p w:rsidR="00216C9D" w:rsidRDefault="00135D51" w:rsidP="001E1AA1">
      <w:pPr>
        <w:spacing w:afterLines="30" w:after="108"/>
        <w:ind w:leftChars="400" w:left="960"/>
        <w:rPr>
          <w:rFonts w:asciiTheme="minorEastAsia" w:eastAsiaTheme="minorEastAsia" w:hAnsiTheme="minorEastAsia"/>
          <w:bCs/>
          <w:szCs w:val="24"/>
        </w:rPr>
      </w:pPr>
      <w:r w:rsidRPr="00135D51">
        <w:rPr>
          <w:rFonts w:asciiTheme="minorEastAsia" w:eastAsiaTheme="minorEastAsia" w:hAnsiTheme="minorEastAsia"/>
          <w:bCs/>
          <w:szCs w:val="24"/>
        </w:rPr>
        <w:t>「</w:t>
      </w:r>
      <w:r w:rsidRPr="00DA4760">
        <w:rPr>
          <w:rFonts w:ascii="標楷體" w:eastAsia="標楷體" w:hAnsi="標楷體"/>
          <w:bCs/>
          <w:szCs w:val="24"/>
        </w:rPr>
        <w:t>世尊</w:t>
      </w:r>
      <w:r w:rsidRPr="00135D51">
        <w:rPr>
          <w:rFonts w:asciiTheme="minorEastAsia" w:eastAsiaTheme="minorEastAsia" w:hAnsiTheme="minorEastAsia"/>
          <w:bCs/>
          <w:szCs w:val="24"/>
        </w:rPr>
        <w:t>」，是佛的又一尊稱。佛為究竟無上的大聖，是人間天上，一切世間所共尊仰的，所以又稱為世尊。</w:t>
      </w:r>
    </w:p>
    <w:p w:rsidR="00216C9D" w:rsidRDefault="00216C9D" w:rsidP="00216C9D">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壬三</w:t>
      </w:r>
      <w:r w:rsidRPr="00490DB4">
        <w:rPr>
          <w:rFonts w:ascii="標楷體" w:eastAsia="標楷體" w:hAnsi="標楷體" w:hint="eastAsia"/>
          <w:b/>
          <w:sz w:val="20"/>
          <w:szCs w:val="24"/>
          <w:bdr w:val="single" w:sz="4" w:space="0" w:color="auto"/>
        </w:rPr>
        <w:t xml:space="preserve">  </w:t>
      </w:r>
      <w:r w:rsidR="00B941DD">
        <w:rPr>
          <w:rFonts w:ascii="標楷體" w:eastAsia="標楷體" w:hAnsi="標楷體" w:hint="eastAsia"/>
          <w:b/>
          <w:sz w:val="20"/>
          <w:szCs w:val="24"/>
          <w:bdr w:val="single" w:sz="4" w:space="0" w:color="auto"/>
        </w:rPr>
        <w:t>釋</w:t>
      </w:r>
      <w:r>
        <w:rPr>
          <w:rFonts w:ascii="標楷體" w:eastAsia="標楷體" w:hAnsi="標楷體" w:hint="eastAsia"/>
          <w:b/>
          <w:sz w:val="20"/>
          <w:szCs w:val="24"/>
          <w:bdr w:val="single" w:sz="4" w:space="0" w:color="auto"/>
        </w:rPr>
        <w:t>當機眾</w:t>
      </w:r>
    </w:p>
    <w:p w:rsidR="00B941DD" w:rsidRDefault="00B941DD" w:rsidP="00B941DD">
      <w:pPr>
        <w:ind w:leftChars="450" w:left="1080"/>
        <w:rPr>
          <w:rFonts w:asciiTheme="minorEastAsia" w:eastAsiaTheme="minorEastAsia" w:hAnsiTheme="minorEastAsia"/>
          <w:bCs/>
          <w:szCs w:val="24"/>
        </w:rPr>
      </w:pPr>
      <w:r>
        <w:rPr>
          <w:rFonts w:ascii="標楷體" w:eastAsia="標楷體" w:hAnsi="標楷體" w:hint="eastAsia"/>
          <w:b/>
          <w:sz w:val="20"/>
          <w:szCs w:val="24"/>
          <w:bdr w:val="single" w:sz="4" w:space="0" w:color="auto"/>
        </w:rPr>
        <w:t>癸一</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告大迦葉</w:t>
      </w:r>
    </w:p>
    <w:p w:rsidR="00B941DD" w:rsidRDefault="00135D51" w:rsidP="00B941DD">
      <w:pPr>
        <w:spacing w:afterLines="30" w:after="108"/>
        <w:ind w:leftChars="450" w:left="1080"/>
        <w:rPr>
          <w:rFonts w:asciiTheme="minorEastAsia" w:eastAsiaTheme="minorEastAsia" w:hAnsiTheme="minorEastAsia"/>
          <w:bCs/>
          <w:szCs w:val="24"/>
        </w:rPr>
      </w:pPr>
      <w:r w:rsidRPr="00135D51">
        <w:rPr>
          <w:rFonts w:asciiTheme="minorEastAsia" w:eastAsiaTheme="minorEastAsia" w:hAnsiTheme="minorEastAsia"/>
          <w:bCs/>
          <w:szCs w:val="24"/>
        </w:rPr>
        <w:t>當時，佛「</w:t>
      </w:r>
      <w:r w:rsidRPr="00A536F6">
        <w:rPr>
          <w:rFonts w:ascii="標楷體" w:eastAsia="標楷體" w:hAnsi="標楷體"/>
          <w:b/>
          <w:szCs w:val="24"/>
        </w:rPr>
        <w:t>告大迦葉</w:t>
      </w:r>
      <w:r w:rsidRPr="00135D51">
        <w:rPr>
          <w:rFonts w:asciiTheme="minorEastAsia" w:eastAsiaTheme="minorEastAsia" w:hAnsiTheme="minorEastAsia"/>
          <w:bCs/>
          <w:szCs w:val="24"/>
        </w:rPr>
        <w:t>」說。佛為無量大眾說法時，一定有一位或幾位，與佛問答的當機者（受佛稱讚或被佛呵斥）。這是代表大眾的，代表大眾而請問，佛也就因對他說而告訴了大家。本經的當機者，是大迦葉。</w:t>
      </w:r>
    </w:p>
    <w:p w:rsidR="00B941DD" w:rsidRDefault="00B941DD" w:rsidP="00B941DD">
      <w:pPr>
        <w:ind w:leftChars="450" w:left="1080"/>
        <w:rPr>
          <w:rFonts w:asciiTheme="minorEastAsia" w:eastAsiaTheme="minorEastAsia" w:hAnsiTheme="minorEastAsia"/>
          <w:bCs/>
          <w:szCs w:val="24"/>
        </w:rPr>
      </w:pPr>
      <w:r>
        <w:rPr>
          <w:rFonts w:ascii="標楷體" w:eastAsia="標楷體" w:hAnsi="標楷體" w:hint="eastAsia"/>
          <w:b/>
          <w:sz w:val="20"/>
          <w:szCs w:val="24"/>
          <w:bdr w:val="single" w:sz="4" w:space="0" w:color="auto"/>
        </w:rPr>
        <w:lastRenderedPageBreak/>
        <w:t>癸二</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略述大迦葉之事蹟與特質</w:t>
      </w:r>
    </w:p>
    <w:p w:rsidR="00B941DD" w:rsidRDefault="00135D51" w:rsidP="00B941DD">
      <w:pPr>
        <w:spacing w:afterLines="30" w:after="108"/>
        <w:ind w:leftChars="450" w:left="1080"/>
        <w:rPr>
          <w:rFonts w:asciiTheme="minorEastAsia" w:eastAsiaTheme="minorEastAsia" w:hAnsiTheme="minorEastAsia"/>
          <w:bCs/>
          <w:szCs w:val="24"/>
        </w:rPr>
      </w:pPr>
      <w:r w:rsidRPr="00135D51">
        <w:rPr>
          <w:rFonts w:asciiTheme="minorEastAsia" w:eastAsiaTheme="minorEastAsia" w:hAnsiTheme="minorEastAsia"/>
          <w:bCs/>
          <w:szCs w:val="24"/>
        </w:rPr>
        <w:t>迦葉是姓，華語為飲光。</w:t>
      </w:r>
      <w:r w:rsidR="00784C13" w:rsidRPr="00676588">
        <w:rPr>
          <w:rStyle w:val="FootnoteReference"/>
          <w:rFonts w:eastAsiaTheme="minorEastAsia" w:cs="Times Ext Roman"/>
          <w:bCs/>
          <w:szCs w:val="24"/>
        </w:rPr>
        <w:footnoteReference w:id="1"/>
      </w:r>
      <w:r w:rsidRPr="00135D51">
        <w:rPr>
          <w:rFonts w:asciiTheme="minorEastAsia" w:eastAsiaTheme="minorEastAsia" w:hAnsiTheme="minorEastAsia"/>
          <w:bCs/>
          <w:szCs w:val="24"/>
        </w:rPr>
        <w:t>姓迦葉的佛弟子，不在少數，這位被稱為大迦葉的，是釋尊門下了不起的大德。</w:t>
      </w:r>
    </w:p>
    <w:p w:rsidR="00B941DD" w:rsidRDefault="00135D51" w:rsidP="00B941DD">
      <w:pPr>
        <w:spacing w:afterLines="30" w:after="108"/>
        <w:ind w:leftChars="450" w:left="1080"/>
        <w:rPr>
          <w:rFonts w:eastAsiaTheme="minorEastAsia" w:cs="Times Ext Roman"/>
          <w:bCs/>
          <w:szCs w:val="24"/>
        </w:rPr>
      </w:pPr>
      <w:r w:rsidRPr="00135D51">
        <w:rPr>
          <w:rFonts w:asciiTheme="minorEastAsia" w:eastAsiaTheme="minorEastAsia" w:hAnsiTheme="minorEastAsia"/>
          <w:bCs/>
          <w:szCs w:val="24"/>
        </w:rPr>
        <w:t>釋尊涅槃後，大迦葉主持了荼毘大</w:t>
      </w:r>
      <w:r w:rsidR="00725A0E" w:rsidRPr="00A82F59">
        <w:rPr>
          <w:rFonts w:cs="Times Ext Roman"/>
          <w:sz w:val="22"/>
          <w:shd w:val="pct15" w:color="auto" w:fill="FFFFFF"/>
        </w:rPr>
        <w:t>（</w:t>
      </w:r>
      <w:r w:rsidR="00725A0E" w:rsidRPr="00A82F59">
        <w:rPr>
          <w:rFonts w:cs="Times Ext Roman"/>
          <w:sz w:val="22"/>
          <w:shd w:val="pct15" w:color="auto" w:fill="FFFFFF"/>
        </w:rPr>
        <w:t>p.</w:t>
      </w:r>
      <w:r w:rsidR="00725A0E">
        <w:rPr>
          <w:rFonts w:cs="Times Ext Roman"/>
          <w:sz w:val="22"/>
          <w:shd w:val="pct15" w:color="auto" w:fill="FFFFFF"/>
        </w:rPr>
        <w:t>23</w:t>
      </w:r>
      <w:r w:rsidR="00725A0E" w:rsidRPr="00A82F59">
        <w:rPr>
          <w:rFonts w:cs="Times Ext Roman"/>
          <w:sz w:val="22"/>
          <w:shd w:val="pct15" w:color="auto" w:fill="FFFFFF"/>
        </w:rPr>
        <w:t>）</w:t>
      </w:r>
      <w:r w:rsidRPr="00135D51">
        <w:rPr>
          <w:rFonts w:asciiTheme="minorEastAsia" w:eastAsiaTheme="minorEastAsia" w:hAnsiTheme="minorEastAsia"/>
          <w:bCs/>
          <w:szCs w:val="24"/>
        </w:rPr>
        <w:t>典。</w:t>
      </w:r>
      <w:r w:rsidR="002D1F5B" w:rsidRPr="008A67B6">
        <w:rPr>
          <w:rStyle w:val="FootnoteReference"/>
          <w:rFonts w:eastAsiaTheme="minorEastAsia" w:cs="Times Ext Roman"/>
          <w:bCs/>
          <w:szCs w:val="24"/>
        </w:rPr>
        <w:footnoteReference w:id="2"/>
      </w:r>
      <w:r w:rsidRPr="008A67B6">
        <w:rPr>
          <w:rFonts w:eastAsiaTheme="minorEastAsia" w:cs="Times Ext Roman"/>
          <w:bCs/>
          <w:szCs w:val="24"/>
        </w:rPr>
        <w:t>又</w:t>
      </w:r>
      <w:r w:rsidRPr="00135D51">
        <w:rPr>
          <w:rFonts w:asciiTheme="minorEastAsia" w:eastAsiaTheme="minorEastAsia" w:hAnsiTheme="minorEastAsia"/>
          <w:bCs/>
          <w:szCs w:val="24"/>
        </w:rPr>
        <w:t>在王舍城的七葉窟，主持了佛典的第一結集。</w:t>
      </w:r>
      <w:r w:rsidR="008A67B6" w:rsidRPr="008A67B6">
        <w:rPr>
          <w:rStyle w:val="FootnoteReference"/>
          <w:rFonts w:eastAsiaTheme="minorEastAsia" w:cs="Times Ext Roman"/>
          <w:bCs/>
          <w:szCs w:val="24"/>
        </w:rPr>
        <w:footnoteReference w:id="3"/>
      </w:r>
      <w:r w:rsidRPr="00135D51">
        <w:rPr>
          <w:rFonts w:asciiTheme="minorEastAsia" w:eastAsiaTheme="minorEastAsia" w:hAnsiTheme="minorEastAsia"/>
          <w:bCs/>
          <w:szCs w:val="24"/>
        </w:rPr>
        <w:t>大迦葉是佛涅槃後的領導者，所以有釋尊付囑迦葉，傳承正法的傳說</w:t>
      </w:r>
      <w:r w:rsidRPr="00753E1C">
        <w:rPr>
          <w:rFonts w:eastAsiaTheme="minorEastAsia" w:cs="Times Ext Roman"/>
          <w:bCs/>
          <w:szCs w:val="24"/>
        </w:rPr>
        <w:t>。</w:t>
      </w:r>
      <w:r w:rsidR="001A12F6" w:rsidRPr="00753E1C">
        <w:rPr>
          <w:rStyle w:val="FootnoteReference"/>
          <w:rFonts w:eastAsiaTheme="minorEastAsia" w:cs="Times Ext Roman"/>
          <w:bCs/>
          <w:szCs w:val="24"/>
        </w:rPr>
        <w:footnoteReference w:id="4"/>
      </w:r>
    </w:p>
    <w:p w:rsidR="00B941DD" w:rsidRDefault="00135D51" w:rsidP="00B941DD">
      <w:pPr>
        <w:spacing w:afterLines="30" w:after="108"/>
        <w:ind w:leftChars="450" w:left="1080"/>
        <w:rPr>
          <w:rFonts w:asciiTheme="minorEastAsia" w:eastAsiaTheme="minorEastAsia" w:hAnsiTheme="minorEastAsia"/>
          <w:bCs/>
          <w:szCs w:val="24"/>
        </w:rPr>
      </w:pPr>
      <w:r w:rsidRPr="00753E1C">
        <w:rPr>
          <w:rFonts w:eastAsiaTheme="minorEastAsia" w:cs="Times Ext Roman"/>
          <w:bCs/>
          <w:szCs w:val="24"/>
        </w:rPr>
        <w:t>大迦</w:t>
      </w:r>
      <w:r w:rsidRPr="00135D51">
        <w:rPr>
          <w:rFonts w:asciiTheme="minorEastAsia" w:eastAsiaTheme="minorEastAsia" w:hAnsiTheme="minorEastAsia"/>
          <w:bCs/>
          <w:szCs w:val="24"/>
        </w:rPr>
        <w:t>葉頭陀第一，生活精嚴，在崇尚苦行的東方印度（耆那教與提婆達多的五法是道</w:t>
      </w:r>
      <w:r w:rsidR="00676588" w:rsidRPr="00671FE6">
        <w:rPr>
          <w:rStyle w:val="FootnoteReference"/>
          <w:rFonts w:eastAsiaTheme="minorEastAsia" w:cs="Times Ext Roman"/>
          <w:bCs/>
          <w:szCs w:val="24"/>
        </w:rPr>
        <w:footnoteReference w:id="5"/>
      </w:r>
      <w:r w:rsidRPr="00671FE6">
        <w:rPr>
          <w:rFonts w:eastAsiaTheme="minorEastAsia" w:cs="Times Ext Roman"/>
          <w:bCs/>
          <w:szCs w:val="24"/>
        </w:rPr>
        <w:t>，</w:t>
      </w:r>
      <w:r w:rsidRPr="00135D51">
        <w:rPr>
          <w:rFonts w:asciiTheme="minorEastAsia" w:eastAsiaTheme="minorEastAsia" w:hAnsiTheme="minorEastAsia"/>
          <w:bCs/>
          <w:szCs w:val="24"/>
        </w:rPr>
        <w:t>都興起於此），受到了大眾的崇仰。</w:t>
      </w:r>
      <w:r w:rsidR="008A67B6" w:rsidRPr="008A67B6">
        <w:rPr>
          <w:rStyle w:val="FootnoteReference"/>
          <w:rFonts w:eastAsiaTheme="minorEastAsia" w:cs="Times Ext Roman"/>
          <w:bCs/>
          <w:szCs w:val="24"/>
        </w:rPr>
        <w:footnoteReference w:id="6"/>
      </w:r>
    </w:p>
    <w:p w:rsidR="00B941DD" w:rsidRDefault="00B941DD" w:rsidP="00B941DD">
      <w:pPr>
        <w:ind w:leftChars="450" w:left="1080"/>
        <w:rPr>
          <w:rFonts w:asciiTheme="minorEastAsia" w:eastAsiaTheme="minorEastAsia" w:hAnsiTheme="minorEastAsia"/>
          <w:bCs/>
          <w:szCs w:val="24"/>
        </w:rPr>
      </w:pPr>
      <w:r>
        <w:rPr>
          <w:rFonts w:ascii="標楷體" w:eastAsia="標楷體" w:hAnsi="標楷體" w:hint="eastAsia"/>
          <w:b/>
          <w:sz w:val="20"/>
          <w:szCs w:val="24"/>
          <w:bdr w:val="single" w:sz="4" w:space="0" w:color="auto"/>
        </w:rPr>
        <w:t>癸三</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本經以大迦葉為當機者之緣由</w:t>
      </w:r>
    </w:p>
    <w:p w:rsidR="00B941DD" w:rsidRDefault="00135D51" w:rsidP="00B941DD">
      <w:pPr>
        <w:spacing w:afterLines="30" w:after="108"/>
        <w:ind w:leftChars="450" w:left="1080"/>
        <w:rPr>
          <w:rFonts w:asciiTheme="minorEastAsia" w:eastAsiaTheme="minorEastAsia" w:hAnsiTheme="minorEastAsia"/>
          <w:bCs/>
          <w:szCs w:val="24"/>
        </w:rPr>
      </w:pPr>
      <w:r w:rsidRPr="008A67B6">
        <w:rPr>
          <w:rFonts w:eastAsiaTheme="minorEastAsia" w:cs="Times Ext Roman"/>
          <w:bCs/>
          <w:szCs w:val="24"/>
        </w:rPr>
        <w:t>本</w:t>
      </w:r>
      <w:r w:rsidRPr="00135D51">
        <w:rPr>
          <w:rFonts w:asciiTheme="minorEastAsia" w:eastAsiaTheme="minorEastAsia" w:hAnsiTheme="minorEastAsia"/>
          <w:bCs/>
          <w:szCs w:val="24"/>
        </w:rPr>
        <w:t>經重於戒慧，所以操行精嚴的大迦葉，為本經的當機者。</w:t>
      </w:r>
    </w:p>
    <w:p w:rsidR="00380372" w:rsidRDefault="00135D51" w:rsidP="00B941DD">
      <w:pPr>
        <w:spacing w:afterLines="30" w:after="108"/>
        <w:ind w:leftChars="450" w:left="1080"/>
        <w:rPr>
          <w:rFonts w:asciiTheme="minorEastAsia" w:eastAsiaTheme="minorEastAsia" w:hAnsiTheme="minorEastAsia"/>
          <w:bCs/>
          <w:szCs w:val="24"/>
        </w:rPr>
      </w:pPr>
      <w:r w:rsidRPr="00135D51">
        <w:rPr>
          <w:rFonts w:asciiTheme="minorEastAsia" w:eastAsiaTheme="minorEastAsia" w:hAnsiTheme="minorEastAsia"/>
          <w:bCs/>
          <w:szCs w:val="24"/>
        </w:rPr>
        <w:t>還有，當時就近參與荼毘典禮的，以及出席結集法會的，主要為王舍城、毘舍離一帶的比丘，也就是大迦葉領導的一系。大迦葉不曾能邀集全佛教界，集思廣益，而舉行少數的結集；連多聞第一的阿難，也幾乎被拒絕。</w:t>
      </w:r>
      <w:r w:rsidR="00B445A5" w:rsidRPr="008F307C">
        <w:rPr>
          <w:rStyle w:val="FootnoteReference"/>
          <w:rFonts w:eastAsiaTheme="minorEastAsia" w:cs="Times Ext Roman"/>
          <w:bCs/>
          <w:szCs w:val="24"/>
        </w:rPr>
        <w:footnoteReference w:id="7"/>
      </w:r>
    </w:p>
    <w:p w:rsidR="00B941DD" w:rsidRDefault="00135D51" w:rsidP="00B941DD">
      <w:pPr>
        <w:spacing w:afterLines="30" w:after="108"/>
        <w:ind w:leftChars="450" w:left="1080"/>
        <w:rPr>
          <w:rFonts w:eastAsiaTheme="minorEastAsia" w:cs="Times Ext Roman"/>
          <w:bCs/>
          <w:szCs w:val="24"/>
        </w:rPr>
      </w:pPr>
      <w:r w:rsidRPr="008F307C">
        <w:rPr>
          <w:rFonts w:eastAsiaTheme="minorEastAsia" w:cs="Times Ext Roman"/>
          <w:bCs/>
          <w:szCs w:val="24"/>
        </w:rPr>
        <w:t>這</w:t>
      </w:r>
      <w:r w:rsidRPr="00135D51">
        <w:rPr>
          <w:rFonts w:asciiTheme="minorEastAsia" w:eastAsiaTheme="minorEastAsia" w:hAnsiTheme="minorEastAsia"/>
          <w:bCs/>
          <w:szCs w:val="24"/>
        </w:rPr>
        <w:t>所以結集圓滿時，就有富樓那等提出異議，而種下了佛教學派分化的種子。</w:t>
      </w:r>
      <w:r w:rsidR="008F307C" w:rsidRPr="00574FCD">
        <w:rPr>
          <w:rStyle w:val="FootnoteReference"/>
          <w:rFonts w:eastAsiaTheme="minorEastAsia" w:cs="Times Ext Roman"/>
          <w:bCs/>
          <w:szCs w:val="24"/>
        </w:rPr>
        <w:footnoteReference w:id="8"/>
      </w:r>
      <w:r w:rsidRPr="00574FCD">
        <w:rPr>
          <w:rFonts w:eastAsiaTheme="minorEastAsia" w:cs="Times Ext Roman"/>
          <w:bCs/>
          <w:szCs w:val="24"/>
        </w:rPr>
        <w:t>在佛教的傳弘中，大迦葉領導的學系，重戒的，重定的，帶有嚴重隱遁傾向的佛教，被指為背棄釋迦精神的小乘。</w:t>
      </w:r>
      <w:r w:rsidR="00574FCD" w:rsidRPr="00574FCD">
        <w:rPr>
          <w:rStyle w:val="FootnoteReference"/>
          <w:rFonts w:eastAsiaTheme="minorEastAsia" w:cs="Times Ext Roman"/>
          <w:bCs/>
          <w:szCs w:val="24"/>
        </w:rPr>
        <w:footnoteReference w:id="9"/>
      </w:r>
    </w:p>
    <w:p w:rsidR="000A5B77" w:rsidRDefault="00135D51" w:rsidP="00380372">
      <w:pPr>
        <w:spacing w:afterLines="30" w:after="108"/>
        <w:ind w:leftChars="450" w:left="1080"/>
        <w:rPr>
          <w:rFonts w:asciiTheme="minorEastAsia" w:eastAsiaTheme="minorEastAsia" w:hAnsiTheme="minorEastAsia"/>
          <w:bCs/>
          <w:szCs w:val="24"/>
        </w:rPr>
      </w:pPr>
      <w:r w:rsidRPr="00574FCD">
        <w:rPr>
          <w:rFonts w:eastAsiaTheme="minorEastAsia" w:cs="Times Ext Roman"/>
          <w:bCs/>
          <w:szCs w:val="24"/>
        </w:rPr>
        <w:t>本經</w:t>
      </w:r>
      <w:r w:rsidRPr="00135D51">
        <w:rPr>
          <w:rFonts w:asciiTheme="minorEastAsia" w:eastAsiaTheme="minorEastAsia" w:hAnsiTheme="minorEastAsia"/>
          <w:bCs/>
          <w:szCs w:val="24"/>
        </w:rPr>
        <w:t>不但開示大乘正法，也針對重戒的，重定的比丘，而宣說聲聞正法。以大迦葉為當機者，那是最適當不過的了！</w:t>
      </w:r>
    </w:p>
    <w:p w:rsidR="000A5B77" w:rsidRPr="00F512D2" w:rsidRDefault="000A5B77" w:rsidP="00216C9D">
      <w:pPr>
        <w:ind w:leftChars="300" w:left="720"/>
        <w:outlineLvl w:val="6"/>
        <w:rPr>
          <w:rFonts w:ascii="標楷體" w:eastAsia="標楷體" w:hAnsi="標楷體"/>
          <w:szCs w:val="24"/>
          <w:shd w:val="clear" w:color="auto" w:fill="FFFFFF"/>
        </w:rPr>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四法失智慧</w:t>
      </w:r>
    </w:p>
    <w:p w:rsidR="00DA4760" w:rsidRDefault="004C4361" w:rsidP="004C4361">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w:t>
      </w:r>
      <w:r w:rsidRPr="00032972">
        <w:rPr>
          <w:rFonts w:ascii="標楷體" w:eastAsia="標楷體" w:hAnsi="標楷體" w:hint="eastAsia"/>
          <w:b/>
          <w:sz w:val="20"/>
          <w:szCs w:val="24"/>
          <w:bdr w:val="single" w:sz="4" w:space="0" w:color="auto"/>
        </w:rPr>
        <w:t xml:space="preserve">一  </w:t>
      </w:r>
      <w:r>
        <w:rPr>
          <w:rFonts w:ascii="標楷體" w:eastAsia="標楷體" w:hAnsi="標楷體" w:hint="eastAsia"/>
          <w:b/>
          <w:sz w:val="20"/>
          <w:szCs w:val="24"/>
          <w:bdr w:val="single" w:sz="4" w:space="0" w:color="auto"/>
        </w:rPr>
        <w:t>舉經</w:t>
      </w:r>
    </w:p>
    <w:p w:rsidR="00DA4760" w:rsidRDefault="00135D51" w:rsidP="004C4361">
      <w:pPr>
        <w:spacing w:afterLines="30" w:after="108"/>
        <w:ind w:leftChars="350" w:left="840"/>
        <w:rPr>
          <w:rFonts w:asciiTheme="minorEastAsia" w:eastAsiaTheme="minorEastAsia" w:hAnsiTheme="minorEastAsia"/>
          <w:bCs/>
          <w:szCs w:val="24"/>
        </w:rPr>
      </w:pPr>
      <w:r w:rsidRPr="00D70BE6">
        <w:rPr>
          <w:rFonts w:ascii="標楷體" w:eastAsia="標楷體" w:hAnsi="標楷體"/>
          <w:b/>
          <w:bCs/>
          <w:szCs w:val="24"/>
        </w:rPr>
        <w:t>『菩薩有四法，退失智慧。何謂為四？不尊重法，不敬法師。所受深法，秘</w:t>
      </w:r>
      <w:r w:rsidR="00725A0E" w:rsidRPr="00A82F59">
        <w:rPr>
          <w:rFonts w:cs="Times Ext Roman"/>
          <w:sz w:val="22"/>
          <w:shd w:val="pct15" w:color="auto" w:fill="FFFFFF"/>
        </w:rPr>
        <w:t>（</w:t>
      </w:r>
      <w:r w:rsidR="00725A0E" w:rsidRPr="00A82F59">
        <w:rPr>
          <w:rFonts w:cs="Times Ext Roman"/>
          <w:sz w:val="22"/>
          <w:shd w:val="pct15" w:color="auto" w:fill="FFFFFF"/>
        </w:rPr>
        <w:t>p.</w:t>
      </w:r>
      <w:r w:rsidR="00725A0E">
        <w:rPr>
          <w:rFonts w:cs="Times Ext Roman"/>
          <w:sz w:val="22"/>
          <w:shd w:val="pct15" w:color="auto" w:fill="FFFFFF"/>
        </w:rPr>
        <w:t>24</w:t>
      </w:r>
      <w:r w:rsidR="00725A0E" w:rsidRPr="00A82F59">
        <w:rPr>
          <w:rFonts w:cs="Times Ext Roman"/>
          <w:sz w:val="22"/>
          <w:shd w:val="pct15" w:color="auto" w:fill="FFFFFF"/>
        </w:rPr>
        <w:t>）</w:t>
      </w:r>
      <w:r w:rsidRPr="00D70BE6">
        <w:rPr>
          <w:rFonts w:ascii="標楷體" w:eastAsia="標楷體" w:hAnsi="標楷體"/>
          <w:b/>
          <w:bCs/>
          <w:szCs w:val="24"/>
        </w:rPr>
        <w:t>不說盡。有樂法者，為作留難，說諸因緣沮壞其心。憍慢自高，卑下他人。迦葉！是為菩薩四法，退失智慧。</w:t>
      </w:r>
      <w:r w:rsidR="009A5201" w:rsidRPr="00D73941">
        <w:rPr>
          <w:rStyle w:val="FootnoteReference"/>
          <w:rFonts w:eastAsiaTheme="minorEastAsia" w:cs="Times Ext Roman"/>
          <w:bCs/>
          <w:szCs w:val="24"/>
        </w:rPr>
        <w:footnoteReference w:id="10"/>
      </w:r>
    </w:p>
    <w:p w:rsidR="004C4361" w:rsidRDefault="004C4361" w:rsidP="004C4361">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辛二</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釋義</w:t>
      </w:r>
    </w:p>
    <w:p w:rsidR="0024089F" w:rsidRDefault="00135D51" w:rsidP="004C4361">
      <w:pPr>
        <w:spacing w:afterLines="30" w:after="108"/>
        <w:ind w:leftChars="350" w:left="840"/>
        <w:rPr>
          <w:rFonts w:asciiTheme="minorEastAsia" w:eastAsiaTheme="minorEastAsia" w:hAnsiTheme="minorEastAsia"/>
          <w:bCs/>
          <w:szCs w:val="24"/>
        </w:rPr>
      </w:pPr>
      <w:r w:rsidRPr="00135D51">
        <w:rPr>
          <w:rFonts w:asciiTheme="minorEastAsia" w:eastAsiaTheme="minorEastAsia" w:hAnsiTheme="minorEastAsia"/>
          <w:bCs/>
          <w:szCs w:val="24"/>
        </w:rPr>
        <w:t>佛為大迦葉說菩薩的正行差別，先說失智慧與得智慧。智慧是佛法不共世間的特質，是解脫與成佛的根本。對於菩薩行，是非常重要的，所以首先提出來說。</w:t>
      </w:r>
    </w:p>
    <w:p w:rsidR="0024089F" w:rsidRDefault="004C4361" w:rsidP="004C4361">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壬一</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菩薩有四法，退失智慧；別明兩類因果</w:t>
      </w:r>
    </w:p>
    <w:p w:rsidR="0024089F" w:rsidRDefault="00135D51" w:rsidP="00BB2F1B">
      <w:pPr>
        <w:spacing w:afterLines="30" w:after="108"/>
        <w:ind w:leftChars="400" w:left="960"/>
        <w:rPr>
          <w:rFonts w:asciiTheme="minorEastAsia" w:eastAsiaTheme="minorEastAsia" w:hAnsiTheme="minorEastAsia"/>
          <w:bCs/>
          <w:szCs w:val="24"/>
        </w:rPr>
      </w:pPr>
      <w:r w:rsidRPr="00135D51">
        <w:rPr>
          <w:rFonts w:asciiTheme="minorEastAsia" w:eastAsiaTheme="minorEastAsia" w:hAnsiTheme="minorEastAsia"/>
          <w:bCs/>
          <w:szCs w:val="24"/>
        </w:rPr>
        <w:t>「</w:t>
      </w:r>
      <w:r w:rsidRPr="00E95936">
        <w:rPr>
          <w:rFonts w:ascii="標楷體" w:eastAsia="標楷體" w:hAnsi="標楷體"/>
          <w:b/>
          <w:szCs w:val="24"/>
        </w:rPr>
        <w:t>菩薩有四法，退失智慧</w:t>
      </w:r>
      <w:r w:rsidRPr="00135D51">
        <w:rPr>
          <w:rFonts w:asciiTheme="minorEastAsia" w:eastAsiaTheme="minorEastAsia" w:hAnsiTheme="minorEastAsia"/>
          <w:bCs/>
          <w:szCs w:val="24"/>
        </w:rPr>
        <w:t>」；已有的尚且要退失，當然更不會增進了。四法為因，引起智慧的退失是果，有著因果的一定關係。因果是多種多樣的，這裡說的，主要約二類因果說。</w:t>
      </w:r>
    </w:p>
    <w:p w:rsidR="004C4361" w:rsidRDefault="004C4361" w:rsidP="004C4361">
      <w:pPr>
        <w:ind w:leftChars="450" w:left="1080"/>
        <w:rPr>
          <w:rFonts w:asciiTheme="minorEastAsia" w:eastAsiaTheme="minorEastAsia" w:hAnsiTheme="minorEastAsia"/>
          <w:bCs/>
          <w:szCs w:val="24"/>
        </w:rPr>
      </w:pPr>
      <w:r>
        <w:rPr>
          <w:rFonts w:ascii="標楷體" w:eastAsia="標楷體" w:hAnsi="標楷體" w:hint="eastAsia"/>
          <w:b/>
          <w:sz w:val="20"/>
          <w:szCs w:val="24"/>
          <w:bdr w:val="single" w:sz="4" w:space="0" w:color="auto"/>
        </w:rPr>
        <w:t>癸一</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等流因果</w:t>
      </w:r>
    </w:p>
    <w:p w:rsidR="007A5D71" w:rsidRDefault="00135D51" w:rsidP="00BB2F1B">
      <w:pPr>
        <w:spacing w:afterLines="30" w:after="108"/>
        <w:ind w:leftChars="450" w:left="1080"/>
        <w:rPr>
          <w:rFonts w:asciiTheme="minorEastAsia" w:eastAsiaTheme="minorEastAsia" w:hAnsiTheme="minorEastAsia"/>
          <w:bCs/>
          <w:szCs w:val="24"/>
        </w:rPr>
      </w:pPr>
      <w:r w:rsidRPr="00135D51">
        <w:rPr>
          <w:rFonts w:asciiTheme="minorEastAsia" w:eastAsiaTheme="minorEastAsia" w:hAnsiTheme="minorEastAsia"/>
          <w:bCs/>
          <w:szCs w:val="24"/>
        </w:rPr>
        <w:t>一、無論是善的惡的，久而久之，習以成性，一天天的增強。</w:t>
      </w:r>
    </w:p>
    <w:p w:rsidR="007A5D71" w:rsidRDefault="00135D51" w:rsidP="00BB2F1B">
      <w:pPr>
        <w:spacing w:afterLines="30" w:after="108"/>
        <w:ind w:leftChars="450" w:left="1080"/>
        <w:rPr>
          <w:rFonts w:asciiTheme="minorEastAsia" w:eastAsiaTheme="minorEastAsia" w:hAnsiTheme="minorEastAsia"/>
          <w:bCs/>
          <w:szCs w:val="24"/>
        </w:rPr>
      </w:pPr>
      <w:r w:rsidRPr="00135D51">
        <w:rPr>
          <w:rFonts w:asciiTheme="minorEastAsia" w:eastAsiaTheme="minorEastAsia" w:hAnsiTheme="minorEastAsia"/>
          <w:bCs/>
          <w:szCs w:val="24"/>
        </w:rPr>
        <w:t>如常起貪心的，會貪心越來越大；起瞋心的，瞋心會越來越嚴重。</w:t>
      </w:r>
    </w:p>
    <w:p w:rsidR="007A5D71" w:rsidRDefault="00135D51" w:rsidP="00BB2F1B">
      <w:pPr>
        <w:spacing w:afterLines="30" w:after="108"/>
        <w:ind w:leftChars="450" w:left="1080"/>
        <w:rPr>
          <w:rFonts w:asciiTheme="minorEastAsia" w:eastAsiaTheme="minorEastAsia" w:hAnsiTheme="minorEastAsia"/>
          <w:bCs/>
          <w:szCs w:val="24"/>
        </w:rPr>
      </w:pPr>
      <w:r w:rsidRPr="00135D51">
        <w:rPr>
          <w:rFonts w:asciiTheme="minorEastAsia" w:eastAsiaTheme="minorEastAsia" w:hAnsiTheme="minorEastAsia"/>
          <w:bCs/>
          <w:szCs w:val="24"/>
        </w:rPr>
        <w:t>如讀書的，知識越來越豐富；好靜的，習慣了會愛靜惡動，過不慣煩囂的生活。</w:t>
      </w:r>
    </w:p>
    <w:p w:rsidR="0024089F" w:rsidRPr="000B37F1" w:rsidRDefault="00135D51" w:rsidP="00BB2F1B">
      <w:pPr>
        <w:spacing w:afterLines="30" w:after="108"/>
        <w:ind w:leftChars="450" w:left="1080"/>
        <w:rPr>
          <w:rFonts w:eastAsiaTheme="minorEastAsia" w:cs="Times Ext Roman"/>
          <w:bCs/>
          <w:szCs w:val="24"/>
        </w:rPr>
      </w:pPr>
      <w:r w:rsidRPr="00135D51">
        <w:rPr>
          <w:rFonts w:asciiTheme="minorEastAsia" w:eastAsiaTheme="minorEastAsia" w:hAnsiTheme="minorEastAsia"/>
          <w:bCs/>
          <w:szCs w:val="24"/>
        </w:rPr>
        <w:t>這不但今生，也影響到來生的性格、能力。這叫做等流因果。</w:t>
      </w:r>
      <w:r w:rsidR="007E61EC" w:rsidRPr="000B37F1">
        <w:rPr>
          <w:rStyle w:val="FootnoteReference"/>
          <w:rFonts w:eastAsiaTheme="minorEastAsia" w:cs="Times Ext Roman"/>
          <w:bCs/>
          <w:szCs w:val="24"/>
        </w:rPr>
        <w:footnoteReference w:id="11"/>
      </w:r>
    </w:p>
    <w:p w:rsidR="004C4361" w:rsidRDefault="004C4361" w:rsidP="004C4361">
      <w:pPr>
        <w:ind w:leftChars="450" w:left="1080"/>
        <w:rPr>
          <w:rFonts w:asciiTheme="minorEastAsia" w:eastAsiaTheme="minorEastAsia" w:hAnsiTheme="minorEastAsia"/>
          <w:bCs/>
          <w:szCs w:val="24"/>
        </w:rPr>
      </w:pPr>
      <w:r>
        <w:rPr>
          <w:rFonts w:ascii="標楷體" w:eastAsia="標楷體" w:hAnsi="標楷體" w:hint="eastAsia"/>
          <w:b/>
          <w:sz w:val="20"/>
          <w:szCs w:val="24"/>
          <w:bdr w:val="single" w:sz="4" w:space="0" w:color="auto"/>
        </w:rPr>
        <w:t>癸二</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增上因果</w:t>
      </w:r>
    </w:p>
    <w:p w:rsidR="006A1041" w:rsidRDefault="00135D51" w:rsidP="00BB2F1B">
      <w:pPr>
        <w:spacing w:afterLines="30" w:after="108"/>
        <w:ind w:leftChars="450" w:left="1080"/>
        <w:rPr>
          <w:rFonts w:asciiTheme="minorEastAsia" w:eastAsiaTheme="minorEastAsia" w:hAnsiTheme="minorEastAsia"/>
          <w:bCs/>
          <w:szCs w:val="24"/>
        </w:rPr>
      </w:pPr>
      <w:r w:rsidRPr="00135D51">
        <w:rPr>
          <w:rFonts w:asciiTheme="minorEastAsia" w:eastAsiaTheme="minorEastAsia" w:hAnsiTheme="minorEastAsia"/>
          <w:bCs/>
          <w:szCs w:val="24"/>
        </w:rPr>
        <w:t>二、如布施的，使別人的生活獲得充足，自己將來就能得富裕的果。傷害人，使人死（墮落惡道是異熟因果），來生為人時，會受到多病或夭壽的果</w:t>
      </w:r>
      <w:r w:rsidR="00725A0E" w:rsidRPr="00A82F59">
        <w:rPr>
          <w:rFonts w:cs="Times Ext Roman"/>
          <w:sz w:val="22"/>
          <w:shd w:val="pct15" w:color="auto" w:fill="FFFFFF"/>
        </w:rPr>
        <w:t>（</w:t>
      </w:r>
      <w:r w:rsidR="00725A0E" w:rsidRPr="00A82F59">
        <w:rPr>
          <w:rFonts w:cs="Times Ext Roman"/>
          <w:sz w:val="22"/>
          <w:shd w:val="pct15" w:color="auto" w:fill="FFFFFF"/>
        </w:rPr>
        <w:t>p.</w:t>
      </w:r>
      <w:r w:rsidR="00725A0E">
        <w:rPr>
          <w:rFonts w:cs="Times Ext Roman"/>
          <w:sz w:val="22"/>
          <w:shd w:val="pct15" w:color="auto" w:fill="FFFFFF"/>
        </w:rPr>
        <w:t>25</w:t>
      </w:r>
      <w:r w:rsidR="00725A0E" w:rsidRPr="00A82F59">
        <w:rPr>
          <w:rFonts w:cs="Times Ext Roman"/>
          <w:sz w:val="22"/>
          <w:shd w:val="pct15" w:color="auto" w:fill="FFFFFF"/>
        </w:rPr>
        <w:t>）</w:t>
      </w:r>
      <w:r w:rsidRPr="00135D51">
        <w:rPr>
          <w:rFonts w:asciiTheme="minorEastAsia" w:eastAsiaTheme="minorEastAsia" w:hAnsiTheme="minorEastAsia"/>
          <w:bCs/>
          <w:szCs w:val="24"/>
        </w:rPr>
        <w:t>。</w:t>
      </w:r>
    </w:p>
    <w:p w:rsidR="0024089F" w:rsidRDefault="00135D51" w:rsidP="00BB2F1B">
      <w:pPr>
        <w:spacing w:afterLines="30" w:after="108"/>
        <w:ind w:leftChars="450" w:left="1080"/>
        <w:rPr>
          <w:rFonts w:asciiTheme="minorEastAsia" w:eastAsiaTheme="minorEastAsia" w:hAnsiTheme="minorEastAsia"/>
          <w:bCs/>
          <w:szCs w:val="24"/>
        </w:rPr>
      </w:pPr>
      <w:r w:rsidRPr="00135D51">
        <w:rPr>
          <w:rFonts w:asciiTheme="minorEastAsia" w:eastAsiaTheme="minorEastAsia" w:hAnsiTheme="minorEastAsia"/>
          <w:bCs/>
          <w:szCs w:val="24"/>
        </w:rPr>
        <w:t>總之，使人苦惱，自己得苦惱，使人安樂，自己能安樂；障礙人的，自己也受人的障礙。這些，叫做增上因果（一般也叫做業報）。</w:t>
      </w:r>
      <w:r w:rsidR="000B37F1" w:rsidRPr="000B37F1">
        <w:rPr>
          <w:rStyle w:val="FootnoteReference"/>
          <w:rFonts w:eastAsiaTheme="minorEastAsia" w:cs="Times Ext Roman"/>
          <w:bCs/>
          <w:szCs w:val="24"/>
        </w:rPr>
        <w:footnoteReference w:id="12"/>
      </w:r>
    </w:p>
    <w:p w:rsidR="004C4361" w:rsidRDefault="004C4361" w:rsidP="004C4361">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壬二</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四種邪行能退失智慧</w:t>
      </w:r>
    </w:p>
    <w:p w:rsidR="00B276D2" w:rsidRDefault="00135D51" w:rsidP="00BB2F1B">
      <w:pPr>
        <w:spacing w:afterLines="30" w:after="108"/>
        <w:ind w:leftChars="400" w:left="960"/>
        <w:rPr>
          <w:rFonts w:asciiTheme="minorEastAsia" w:eastAsiaTheme="minorEastAsia" w:hAnsiTheme="minorEastAsia"/>
          <w:bCs/>
          <w:szCs w:val="24"/>
        </w:rPr>
      </w:pPr>
      <w:r w:rsidRPr="00135D51">
        <w:rPr>
          <w:rFonts w:asciiTheme="minorEastAsia" w:eastAsiaTheme="minorEastAsia" w:hAnsiTheme="minorEastAsia"/>
          <w:bCs/>
          <w:szCs w:val="24"/>
        </w:rPr>
        <w:t>那四種邪行能退失智慧呢？</w:t>
      </w:r>
    </w:p>
    <w:p w:rsidR="004C4361" w:rsidRDefault="004C4361" w:rsidP="004C4361">
      <w:pPr>
        <w:ind w:leftChars="450" w:left="1080"/>
        <w:rPr>
          <w:rFonts w:asciiTheme="minorEastAsia" w:eastAsiaTheme="minorEastAsia" w:hAnsiTheme="minorEastAsia"/>
          <w:bCs/>
          <w:szCs w:val="24"/>
        </w:rPr>
      </w:pPr>
      <w:r>
        <w:rPr>
          <w:rFonts w:ascii="標楷體" w:eastAsia="標楷體" w:hAnsi="標楷體" w:hint="eastAsia"/>
          <w:b/>
          <w:sz w:val="20"/>
          <w:szCs w:val="24"/>
          <w:bdr w:val="single" w:sz="4" w:space="0" w:color="auto"/>
        </w:rPr>
        <w:t>癸一</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不尊重法</w:t>
      </w:r>
      <w:r w:rsidR="00BB2F1B">
        <w:rPr>
          <w:rFonts w:ascii="標楷體" w:eastAsia="標楷體" w:hAnsi="標楷體" w:hint="eastAsia"/>
          <w:b/>
          <w:sz w:val="20"/>
          <w:szCs w:val="24"/>
          <w:bdr w:val="single" w:sz="4" w:space="0" w:color="auto"/>
        </w:rPr>
        <w:t>、</w:t>
      </w:r>
      <w:r>
        <w:rPr>
          <w:rFonts w:ascii="標楷體" w:eastAsia="標楷體" w:hAnsi="標楷體" w:hint="eastAsia"/>
          <w:b/>
          <w:sz w:val="20"/>
          <w:szCs w:val="24"/>
          <w:bdr w:val="single" w:sz="4" w:space="0" w:color="auto"/>
        </w:rPr>
        <w:t>師</w:t>
      </w:r>
    </w:p>
    <w:p w:rsidR="001512ED" w:rsidRDefault="00135D51" w:rsidP="00BB2F1B">
      <w:pPr>
        <w:spacing w:afterLines="30" w:after="108"/>
        <w:ind w:leftChars="450" w:left="1080"/>
        <w:rPr>
          <w:rFonts w:asciiTheme="minorEastAsia" w:eastAsiaTheme="minorEastAsia" w:hAnsiTheme="minorEastAsia"/>
          <w:bCs/>
          <w:szCs w:val="24"/>
        </w:rPr>
      </w:pPr>
      <w:r w:rsidRPr="00135D51">
        <w:rPr>
          <w:rFonts w:asciiTheme="minorEastAsia" w:eastAsiaTheme="minorEastAsia" w:hAnsiTheme="minorEastAsia"/>
          <w:bCs/>
          <w:szCs w:val="24"/>
        </w:rPr>
        <w:t>一、「</w:t>
      </w:r>
      <w:r w:rsidRPr="00E95936">
        <w:rPr>
          <w:rFonts w:ascii="標楷體" w:eastAsia="標楷體" w:hAnsi="標楷體"/>
          <w:b/>
          <w:szCs w:val="24"/>
        </w:rPr>
        <w:t>不尊重法，不敬法師</w:t>
      </w:r>
      <w:r w:rsidRPr="00135D51">
        <w:rPr>
          <w:rFonts w:asciiTheme="minorEastAsia" w:eastAsiaTheme="minorEastAsia" w:hAnsiTheme="minorEastAsia"/>
          <w:bCs/>
          <w:szCs w:val="24"/>
        </w:rPr>
        <w:t>」：</w:t>
      </w:r>
      <w:r w:rsidRPr="001512ED">
        <w:rPr>
          <w:rFonts w:asciiTheme="minorEastAsia" w:eastAsiaTheme="minorEastAsia" w:hAnsiTheme="minorEastAsia"/>
          <w:b/>
          <w:bCs/>
          <w:szCs w:val="24"/>
        </w:rPr>
        <w:t>法</w:t>
      </w:r>
      <w:r w:rsidRPr="00135D51">
        <w:rPr>
          <w:rFonts w:asciiTheme="minorEastAsia" w:eastAsiaTheme="minorEastAsia" w:hAnsiTheme="minorEastAsia"/>
          <w:bCs/>
          <w:szCs w:val="24"/>
        </w:rPr>
        <w:t>，是真理（理法；理法的實現即證法），是達到真理的正行（行法），表達這真理與正行的聖教（教法）。</w:t>
      </w:r>
    </w:p>
    <w:p w:rsidR="001512ED" w:rsidRDefault="00135D51" w:rsidP="00BB2F1B">
      <w:pPr>
        <w:spacing w:afterLines="30" w:after="108"/>
        <w:ind w:leftChars="450" w:left="1080"/>
        <w:rPr>
          <w:rFonts w:asciiTheme="minorEastAsia" w:eastAsiaTheme="minorEastAsia" w:hAnsiTheme="minorEastAsia"/>
          <w:bCs/>
          <w:szCs w:val="24"/>
        </w:rPr>
      </w:pPr>
      <w:r w:rsidRPr="00135D51">
        <w:rPr>
          <w:rFonts w:asciiTheme="minorEastAsia" w:eastAsiaTheme="minorEastAsia" w:hAnsiTheme="minorEastAsia"/>
          <w:bCs/>
          <w:szCs w:val="24"/>
        </w:rPr>
        <w:t>自己學法而又以法教化的，稱為</w:t>
      </w:r>
      <w:r w:rsidRPr="001512ED">
        <w:rPr>
          <w:rFonts w:asciiTheme="minorEastAsia" w:eastAsiaTheme="minorEastAsia" w:hAnsiTheme="minorEastAsia"/>
          <w:b/>
          <w:bCs/>
          <w:szCs w:val="24"/>
        </w:rPr>
        <w:t>法師</w:t>
      </w:r>
      <w:r w:rsidRPr="00135D51">
        <w:rPr>
          <w:rFonts w:asciiTheme="minorEastAsia" w:eastAsiaTheme="minorEastAsia" w:hAnsiTheme="minorEastAsia"/>
          <w:bCs/>
          <w:szCs w:val="24"/>
        </w:rPr>
        <w:t>。</w:t>
      </w:r>
    </w:p>
    <w:p w:rsidR="00BA0CEE" w:rsidRDefault="00135D51" w:rsidP="00BB2F1B">
      <w:pPr>
        <w:spacing w:afterLines="30" w:after="108"/>
        <w:ind w:leftChars="450" w:left="1080"/>
        <w:rPr>
          <w:rFonts w:asciiTheme="minorEastAsia" w:eastAsiaTheme="minorEastAsia" w:hAnsiTheme="minorEastAsia"/>
          <w:bCs/>
          <w:szCs w:val="24"/>
        </w:rPr>
      </w:pPr>
      <w:r w:rsidRPr="00135D51">
        <w:rPr>
          <w:rFonts w:asciiTheme="minorEastAsia" w:eastAsiaTheme="minorEastAsia" w:hAnsiTheme="minorEastAsia"/>
          <w:bCs/>
          <w:szCs w:val="24"/>
        </w:rPr>
        <w:t>法──真理、正行、聖教，從佛的大覺而宣揚出來。</w:t>
      </w:r>
      <w:r w:rsidR="0066557C" w:rsidRPr="00022420">
        <w:rPr>
          <w:rStyle w:val="FootnoteReference"/>
          <w:rFonts w:eastAsiaTheme="minorEastAsia" w:cs="Times Ext Roman"/>
          <w:bCs/>
          <w:szCs w:val="24"/>
        </w:rPr>
        <w:footnoteReference w:id="13"/>
      </w:r>
      <w:r w:rsidRPr="00022420">
        <w:rPr>
          <w:rFonts w:eastAsiaTheme="minorEastAsia" w:cs="Times Ext Roman"/>
          <w:bCs/>
          <w:szCs w:val="24"/>
        </w:rPr>
        <w:t>對</w:t>
      </w:r>
      <w:r w:rsidRPr="00135D51">
        <w:rPr>
          <w:rFonts w:asciiTheme="minorEastAsia" w:eastAsiaTheme="minorEastAsia" w:hAnsiTheme="minorEastAsia"/>
          <w:bCs/>
          <w:szCs w:val="24"/>
        </w:rPr>
        <w:t>學者來說，法是智慧的源泉。如不尊重法，不生希有難得心，不看作治病的良藥，昏夜的明燈，而覺得沒有什麼了不得，與自己沒有什麼關係，那一定不會依法去信解修行。不進則退，也就會日漸愚癡了。不能尊重法，也就不會尊敬法師。</w:t>
      </w:r>
    </w:p>
    <w:p w:rsidR="00BA0CEE" w:rsidRDefault="00135D51" w:rsidP="00BB2F1B">
      <w:pPr>
        <w:spacing w:afterLines="30" w:after="108"/>
        <w:ind w:leftChars="450" w:left="1080"/>
        <w:rPr>
          <w:rFonts w:asciiTheme="minorEastAsia" w:eastAsiaTheme="minorEastAsia" w:hAnsiTheme="minorEastAsia"/>
          <w:bCs/>
          <w:szCs w:val="24"/>
        </w:rPr>
      </w:pPr>
      <w:r w:rsidRPr="00135D51">
        <w:rPr>
          <w:rFonts w:asciiTheme="minorEastAsia" w:eastAsiaTheme="minorEastAsia" w:hAnsiTheme="minorEastAsia"/>
          <w:bCs/>
          <w:szCs w:val="24"/>
        </w:rPr>
        <w:t>法師也是人，不會是十全十美的。所以如不從正法的關係去尊敬他，就會挑剔一些不相關的事：相貌不端嚴呀，音聲不洪亮呀……。或說法師的某種不圓滿：性急呀，偏愛呀，好名呀，種種吹求，而忘記了自己應學他的長處，應學習他宣揚的正法。</w:t>
      </w:r>
    </w:p>
    <w:p w:rsidR="00F716BB" w:rsidRDefault="00135D51" w:rsidP="00BB2F1B">
      <w:pPr>
        <w:spacing w:afterLines="30" w:after="108"/>
        <w:ind w:leftChars="450" w:left="1080"/>
        <w:rPr>
          <w:rFonts w:asciiTheme="minorEastAsia" w:eastAsiaTheme="minorEastAsia" w:hAnsiTheme="minorEastAsia"/>
          <w:bCs/>
          <w:szCs w:val="24"/>
        </w:rPr>
      </w:pPr>
      <w:r w:rsidRPr="00135D51">
        <w:rPr>
          <w:rFonts w:asciiTheme="minorEastAsia" w:eastAsiaTheme="minorEastAsia" w:hAnsiTheme="minorEastAsia"/>
          <w:bCs/>
          <w:szCs w:val="24"/>
        </w:rPr>
        <w:t>這樣的不尊師，不重道，自己閉塞了聰明，不能獲得正法的智慧，反而要</w:t>
      </w:r>
      <w:r w:rsidR="00725A0E" w:rsidRPr="00A82F59">
        <w:rPr>
          <w:rFonts w:cs="Times Ext Roman"/>
          <w:sz w:val="22"/>
          <w:shd w:val="pct15" w:color="auto" w:fill="FFFFFF"/>
        </w:rPr>
        <w:t>（</w:t>
      </w:r>
      <w:r w:rsidR="00725A0E" w:rsidRPr="00A82F59">
        <w:rPr>
          <w:rFonts w:cs="Times Ext Roman"/>
          <w:sz w:val="22"/>
          <w:shd w:val="pct15" w:color="auto" w:fill="FFFFFF"/>
        </w:rPr>
        <w:t>p.</w:t>
      </w:r>
      <w:r w:rsidR="00725A0E">
        <w:rPr>
          <w:rFonts w:cs="Times Ext Roman"/>
          <w:sz w:val="22"/>
          <w:shd w:val="pct15" w:color="auto" w:fill="FFFFFF"/>
        </w:rPr>
        <w:t>26</w:t>
      </w:r>
      <w:r w:rsidR="00725A0E" w:rsidRPr="00A82F59">
        <w:rPr>
          <w:rFonts w:cs="Times Ext Roman"/>
          <w:sz w:val="22"/>
          <w:shd w:val="pct15" w:color="auto" w:fill="FFFFFF"/>
        </w:rPr>
        <w:t>）</w:t>
      </w:r>
      <w:r w:rsidRPr="00135D51">
        <w:rPr>
          <w:rFonts w:asciiTheme="minorEastAsia" w:eastAsiaTheme="minorEastAsia" w:hAnsiTheme="minorEastAsia"/>
          <w:bCs/>
          <w:szCs w:val="24"/>
        </w:rPr>
        <w:t>退失了。</w:t>
      </w:r>
    </w:p>
    <w:p w:rsidR="004C4361" w:rsidRDefault="004C4361" w:rsidP="004C4361">
      <w:pPr>
        <w:ind w:leftChars="450" w:left="1080"/>
        <w:rPr>
          <w:rFonts w:asciiTheme="minorEastAsia" w:eastAsiaTheme="minorEastAsia" w:hAnsiTheme="minorEastAsia"/>
          <w:bCs/>
          <w:szCs w:val="24"/>
        </w:rPr>
      </w:pPr>
      <w:r>
        <w:rPr>
          <w:rFonts w:ascii="標楷體" w:eastAsia="標楷體" w:hAnsi="標楷體" w:hint="eastAsia"/>
          <w:b/>
          <w:sz w:val="20"/>
          <w:szCs w:val="24"/>
          <w:bdr w:val="single" w:sz="4" w:space="0" w:color="auto"/>
        </w:rPr>
        <w:t>癸二</w:t>
      </w:r>
      <w:r w:rsidRPr="00490DB4">
        <w:rPr>
          <w:rFonts w:ascii="標楷體" w:eastAsia="標楷體" w:hAnsi="標楷體" w:hint="eastAsia"/>
          <w:b/>
          <w:sz w:val="20"/>
          <w:szCs w:val="24"/>
          <w:bdr w:val="single" w:sz="4" w:space="0" w:color="auto"/>
        </w:rPr>
        <w:t xml:space="preserve">  </w:t>
      </w:r>
      <w:r w:rsidR="00BB2F1B">
        <w:rPr>
          <w:rFonts w:ascii="標楷體" w:eastAsia="標楷體" w:hAnsi="標楷體" w:hint="eastAsia"/>
          <w:b/>
          <w:sz w:val="20"/>
          <w:szCs w:val="24"/>
          <w:bdr w:val="single" w:sz="4" w:space="0" w:color="auto"/>
        </w:rPr>
        <w:t>密法</w:t>
      </w:r>
    </w:p>
    <w:p w:rsidR="006A1041" w:rsidRDefault="00135D51" w:rsidP="00BB2F1B">
      <w:pPr>
        <w:spacing w:afterLines="30" w:after="108"/>
        <w:ind w:leftChars="450" w:left="1080"/>
        <w:rPr>
          <w:rFonts w:asciiTheme="minorEastAsia" w:eastAsiaTheme="minorEastAsia" w:hAnsiTheme="minorEastAsia"/>
          <w:bCs/>
          <w:szCs w:val="24"/>
        </w:rPr>
      </w:pPr>
      <w:r w:rsidRPr="00135D51">
        <w:rPr>
          <w:rFonts w:asciiTheme="minorEastAsia" w:eastAsiaTheme="minorEastAsia" w:hAnsiTheme="minorEastAsia"/>
          <w:bCs/>
          <w:szCs w:val="24"/>
        </w:rPr>
        <w:t>二、「</w:t>
      </w:r>
      <w:r w:rsidRPr="00E95936">
        <w:rPr>
          <w:rFonts w:ascii="標楷體" w:eastAsia="標楷體" w:hAnsi="標楷體"/>
          <w:b/>
          <w:szCs w:val="24"/>
        </w:rPr>
        <w:t>所受深法，秘不說盡</w:t>
      </w:r>
      <w:r w:rsidRPr="00135D51">
        <w:rPr>
          <w:rFonts w:asciiTheme="minorEastAsia" w:eastAsiaTheme="minorEastAsia" w:hAnsiTheme="minorEastAsia"/>
          <w:bCs/>
          <w:szCs w:val="24"/>
        </w:rPr>
        <w:t>」：</w:t>
      </w:r>
      <w:r w:rsidRPr="006A1041">
        <w:rPr>
          <w:rFonts w:asciiTheme="minorEastAsia" w:eastAsiaTheme="minorEastAsia" w:hAnsiTheme="minorEastAsia"/>
          <w:b/>
          <w:bCs/>
          <w:szCs w:val="24"/>
        </w:rPr>
        <w:t>深法</w:t>
      </w:r>
      <w:r w:rsidRPr="00135D51">
        <w:rPr>
          <w:rFonts w:asciiTheme="minorEastAsia" w:eastAsiaTheme="minorEastAsia" w:hAnsiTheme="minorEastAsia"/>
          <w:bCs/>
          <w:szCs w:val="24"/>
        </w:rPr>
        <w:t>，是大乘法，大乘的空義（經說：</w:t>
      </w:r>
      <w:r w:rsidRPr="00A27BE3">
        <w:rPr>
          <w:rFonts w:ascii="標楷體" w:eastAsia="標楷體" w:hAnsi="標楷體"/>
          <w:bCs/>
          <w:szCs w:val="24"/>
        </w:rPr>
        <w:t>深奧者，空是其義</w:t>
      </w:r>
      <w:r w:rsidR="00A47053" w:rsidRPr="00A47053">
        <w:rPr>
          <w:rStyle w:val="FootnoteReference"/>
          <w:rFonts w:eastAsia="標楷體" w:cs="Times Ext Roman"/>
          <w:bCs/>
          <w:szCs w:val="24"/>
        </w:rPr>
        <w:footnoteReference w:id="14"/>
      </w:r>
      <w:r w:rsidRPr="00A47053">
        <w:rPr>
          <w:rFonts w:eastAsiaTheme="minorEastAsia" w:cs="Times Ext Roman"/>
          <w:bCs/>
          <w:szCs w:val="24"/>
        </w:rPr>
        <w:t>）</w:t>
      </w:r>
      <w:r w:rsidRPr="00135D51">
        <w:rPr>
          <w:rFonts w:asciiTheme="minorEastAsia" w:eastAsiaTheme="minorEastAsia" w:hAnsiTheme="minorEastAsia"/>
          <w:bCs/>
          <w:szCs w:val="24"/>
        </w:rPr>
        <w:t>，深行密證的法門。</w:t>
      </w:r>
    </w:p>
    <w:p w:rsidR="006A1041" w:rsidRDefault="00135D51" w:rsidP="00BB2F1B">
      <w:pPr>
        <w:spacing w:afterLines="30" w:after="108"/>
        <w:ind w:leftChars="450" w:left="1080"/>
        <w:rPr>
          <w:rFonts w:asciiTheme="minorEastAsia" w:eastAsiaTheme="minorEastAsia" w:hAnsiTheme="minorEastAsia"/>
          <w:bCs/>
          <w:szCs w:val="24"/>
        </w:rPr>
      </w:pPr>
      <w:r w:rsidRPr="00135D51">
        <w:rPr>
          <w:rFonts w:asciiTheme="minorEastAsia" w:eastAsiaTheme="minorEastAsia" w:hAnsiTheme="minorEastAsia"/>
          <w:bCs/>
          <w:szCs w:val="24"/>
        </w:rPr>
        <w:t>自己從師長受學得來，應該善與人同，盡量弘揚。卻故意秘密化，不肯輕易說，說也不肯盡量的說，而保留一分。這或是為了名，為了利，</w:t>
      </w:r>
      <w:r w:rsidRPr="006A1041">
        <w:rPr>
          <w:rFonts w:asciiTheme="minorEastAsia" w:eastAsiaTheme="minorEastAsia" w:hAnsiTheme="minorEastAsia"/>
          <w:b/>
          <w:bCs/>
          <w:szCs w:val="24"/>
        </w:rPr>
        <w:t>秘</w:t>
      </w:r>
      <w:r w:rsidRPr="00135D51">
        <w:rPr>
          <w:rFonts w:asciiTheme="minorEastAsia" w:eastAsiaTheme="minorEastAsia" w:hAnsiTheme="minorEastAsia"/>
          <w:bCs/>
          <w:szCs w:val="24"/>
        </w:rPr>
        <w:t>而不傳的作風，障礙人不能生長深智；因果必然，當然自己要退失智慧了。</w:t>
      </w:r>
    </w:p>
    <w:p w:rsidR="00F716BB" w:rsidRDefault="00135D51" w:rsidP="00BB2F1B">
      <w:pPr>
        <w:spacing w:afterLines="30" w:after="108"/>
        <w:ind w:leftChars="450" w:left="1080"/>
        <w:rPr>
          <w:rFonts w:asciiTheme="minorEastAsia" w:eastAsiaTheme="minorEastAsia" w:hAnsiTheme="minorEastAsia"/>
          <w:bCs/>
          <w:szCs w:val="24"/>
        </w:rPr>
      </w:pPr>
      <w:r w:rsidRPr="00135D51">
        <w:rPr>
          <w:rFonts w:asciiTheme="minorEastAsia" w:eastAsiaTheme="minorEastAsia" w:hAnsiTheme="minorEastAsia"/>
          <w:bCs/>
          <w:szCs w:val="24"/>
        </w:rPr>
        <w:t>拿淺事來說：我國古代的工巧、醫藥、拳術，都有高度的成就，可是被『秘密』害了。教拳的，不肯盡量傳授徒眾，而留下幾手。醫藥，只肯傳自己人，或傳兒不傳女，不願公開以求進步。結果，大多失傳了。到現在，我國還被看作落後地區，這不是秘不盡傳，而招退失智慧的惡果嗎？</w:t>
      </w:r>
    </w:p>
    <w:p w:rsidR="00F716BB" w:rsidRDefault="00BB2F1B" w:rsidP="00BB2F1B">
      <w:pPr>
        <w:ind w:leftChars="450" w:left="1080"/>
        <w:rPr>
          <w:rFonts w:asciiTheme="minorEastAsia" w:eastAsiaTheme="minorEastAsia" w:hAnsiTheme="minorEastAsia"/>
          <w:bCs/>
          <w:szCs w:val="24"/>
        </w:rPr>
      </w:pPr>
      <w:r>
        <w:rPr>
          <w:rFonts w:ascii="標楷體" w:eastAsia="標楷體" w:hAnsi="標楷體" w:hint="eastAsia"/>
          <w:b/>
          <w:sz w:val="20"/>
          <w:szCs w:val="24"/>
          <w:bdr w:val="single" w:sz="4" w:space="0" w:color="auto"/>
        </w:rPr>
        <w:t>癸三</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為作留難</w:t>
      </w:r>
    </w:p>
    <w:p w:rsidR="006A1041" w:rsidRDefault="00135D51" w:rsidP="00BB2F1B">
      <w:pPr>
        <w:spacing w:afterLines="30" w:after="108"/>
        <w:ind w:leftChars="450" w:left="1080"/>
        <w:rPr>
          <w:rFonts w:asciiTheme="minorEastAsia" w:eastAsiaTheme="minorEastAsia" w:hAnsiTheme="minorEastAsia"/>
          <w:bCs/>
          <w:szCs w:val="24"/>
        </w:rPr>
      </w:pPr>
      <w:r w:rsidRPr="00135D51">
        <w:rPr>
          <w:rFonts w:asciiTheme="minorEastAsia" w:eastAsiaTheme="minorEastAsia" w:hAnsiTheme="minorEastAsia"/>
          <w:bCs/>
          <w:szCs w:val="24"/>
        </w:rPr>
        <w:t>三、「</w:t>
      </w:r>
      <w:r w:rsidRPr="00E95936">
        <w:rPr>
          <w:rFonts w:ascii="標楷體" w:eastAsia="標楷體" w:hAnsi="標楷體"/>
          <w:b/>
          <w:szCs w:val="24"/>
        </w:rPr>
        <w:t>有樂法者，為作留難，說諸因緣沮壞其心</w:t>
      </w:r>
      <w:r w:rsidRPr="00135D51">
        <w:rPr>
          <w:rFonts w:asciiTheme="minorEastAsia" w:eastAsiaTheme="minorEastAsia" w:hAnsiTheme="minorEastAsia"/>
          <w:bCs/>
          <w:szCs w:val="24"/>
        </w:rPr>
        <w:t>」：</w:t>
      </w:r>
      <w:r w:rsidRPr="006A1041">
        <w:rPr>
          <w:rFonts w:asciiTheme="minorEastAsia" w:eastAsiaTheme="minorEastAsia" w:hAnsiTheme="minorEastAsia"/>
          <w:b/>
          <w:bCs/>
          <w:szCs w:val="24"/>
        </w:rPr>
        <w:t>樂法</w:t>
      </w:r>
      <w:r w:rsidRPr="00135D51">
        <w:rPr>
          <w:rFonts w:asciiTheme="minorEastAsia" w:eastAsiaTheme="minorEastAsia" w:hAnsiTheme="minorEastAsia"/>
          <w:bCs/>
          <w:szCs w:val="24"/>
        </w:rPr>
        <w:t>，是愛好大法而深願欲求的意思。遇到這樣的人，應該隨機說法，引他趣入佛法。</w:t>
      </w:r>
    </w:p>
    <w:p w:rsidR="006A1041" w:rsidRDefault="00135D51" w:rsidP="00BB2F1B">
      <w:pPr>
        <w:spacing w:afterLines="30" w:after="108"/>
        <w:ind w:leftChars="450" w:left="1080"/>
        <w:rPr>
          <w:rFonts w:asciiTheme="minorEastAsia" w:eastAsiaTheme="minorEastAsia" w:hAnsiTheme="minorEastAsia"/>
          <w:bCs/>
          <w:szCs w:val="24"/>
        </w:rPr>
      </w:pPr>
      <w:r w:rsidRPr="00135D51">
        <w:rPr>
          <w:rFonts w:asciiTheme="minorEastAsia" w:eastAsiaTheme="minorEastAsia" w:hAnsiTheme="minorEastAsia"/>
          <w:bCs/>
          <w:szCs w:val="24"/>
        </w:rPr>
        <w:t>而現在卻故意的</w:t>
      </w:r>
      <w:r w:rsidRPr="006A1041">
        <w:rPr>
          <w:rFonts w:asciiTheme="minorEastAsia" w:eastAsiaTheme="minorEastAsia" w:hAnsiTheme="minorEastAsia"/>
          <w:b/>
          <w:bCs/>
          <w:szCs w:val="24"/>
        </w:rPr>
        <w:t>留難</w:t>
      </w:r>
      <w:r w:rsidRPr="00135D51">
        <w:rPr>
          <w:rFonts w:asciiTheme="minorEastAsia" w:eastAsiaTheme="minorEastAsia" w:hAnsiTheme="minorEastAsia"/>
          <w:bCs/>
          <w:szCs w:val="24"/>
        </w:rPr>
        <w:t>他，說一些不成理由的理由，如年紀還輕呀，知識太差呀，業</w:t>
      </w:r>
      <w:r w:rsidR="00725A0E" w:rsidRPr="00A82F59">
        <w:rPr>
          <w:rFonts w:cs="Times Ext Roman"/>
          <w:sz w:val="22"/>
          <w:shd w:val="pct15" w:color="auto" w:fill="FFFFFF"/>
        </w:rPr>
        <w:t>（</w:t>
      </w:r>
      <w:r w:rsidR="00725A0E" w:rsidRPr="00A82F59">
        <w:rPr>
          <w:rFonts w:cs="Times Ext Roman"/>
          <w:sz w:val="22"/>
          <w:shd w:val="pct15" w:color="auto" w:fill="FFFFFF"/>
        </w:rPr>
        <w:t>p.</w:t>
      </w:r>
      <w:r w:rsidR="00725A0E">
        <w:rPr>
          <w:rFonts w:cs="Times Ext Roman"/>
          <w:sz w:val="22"/>
          <w:shd w:val="pct15" w:color="auto" w:fill="FFFFFF"/>
        </w:rPr>
        <w:t>27</w:t>
      </w:r>
      <w:r w:rsidR="00725A0E" w:rsidRPr="00A82F59">
        <w:rPr>
          <w:rFonts w:cs="Times Ext Roman"/>
          <w:sz w:val="22"/>
          <w:shd w:val="pct15" w:color="auto" w:fill="FFFFFF"/>
        </w:rPr>
        <w:t>）</w:t>
      </w:r>
      <w:r w:rsidRPr="00135D51">
        <w:rPr>
          <w:rFonts w:asciiTheme="minorEastAsia" w:eastAsiaTheme="minorEastAsia" w:hAnsiTheme="minorEastAsia"/>
          <w:bCs/>
          <w:szCs w:val="24"/>
        </w:rPr>
        <w:t>障太重呀，下次再來呀，要供養多少呀……。</w:t>
      </w:r>
    </w:p>
    <w:p w:rsidR="00F716BB" w:rsidRDefault="00135D51" w:rsidP="00BB2F1B">
      <w:pPr>
        <w:spacing w:afterLines="30" w:after="108"/>
        <w:ind w:leftChars="450" w:left="1080"/>
        <w:rPr>
          <w:rFonts w:asciiTheme="minorEastAsia" w:eastAsiaTheme="minorEastAsia" w:hAnsiTheme="minorEastAsia"/>
          <w:bCs/>
          <w:szCs w:val="24"/>
        </w:rPr>
      </w:pPr>
      <w:r w:rsidRPr="00135D51">
        <w:rPr>
          <w:rFonts w:asciiTheme="minorEastAsia" w:eastAsiaTheme="minorEastAsia" w:hAnsiTheme="minorEastAsia"/>
          <w:bCs/>
          <w:szCs w:val="24"/>
        </w:rPr>
        <w:t>根機中中的，就會因而失望，意志沮喪，變壞了那種樂於求法的熱心。有的，受了外道的誘惑，動搖了對三寶的信心。犯了這樣障人智慧的罪過，當然要退失智慧了。</w:t>
      </w:r>
    </w:p>
    <w:p w:rsidR="00F716BB" w:rsidRDefault="00BB2F1B" w:rsidP="00BB2F1B">
      <w:pPr>
        <w:ind w:leftChars="450" w:left="1080"/>
        <w:rPr>
          <w:rFonts w:asciiTheme="minorEastAsia" w:eastAsiaTheme="minorEastAsia" w:hAnsiTheme="minorEastAsia"/>
          <w:bCs/>
          <w:szCs w:val="24"/>
        </w:rPr>
      </w:pPr>
      <w:r>
        <w:rPr>
          <w:rFonts w:ascii="標楷體" w:eastAsia="標楷體" w:hAnsi="標楷體" w:hint="eastAsia"/>
          <w:b/>
          <w:sz w:val="20"/>
          <w:szCs w:val="24"/>
          <w:bdr w:val="single" w:sz="4" w:space="0" w:color="auto"/>
        </w:rPr>
        <w:t>癸四</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憍慢自高</w:t>
      </w:r>
    </w:p>
    <w:p w:rsidR="006A1041" w:rsidRDefault="00135D51" w:rsidP="00BB2F1B">
      <w:pPr>
        <w:spacing w:afterLines="30" w:after="108"/>
        <w:ind w:leftChars="450" w:left="1080"/>
        <w:rPr>
          <w:rFonts w:asciiTheme="minorEastAsia" w:eastAsiaTheme="minorEastAsia" w:hAnsiTheme="minorEastAsia"/>
          <w:bCs/>
          <w:szCs w:val="24"/>
        </w:rPr>
      </w:pPr>
      <w:r w:rsidRPr="00135D51">
        <w:rPr>
          <w:rFonts w:asciiTheme="minorEastAsia" w:eastAsiaTheme="minorEastAsia" w:hAnsiTheme="minorEastAsia"/>
          <w:bCs/>
          <w:szCs w:val="24"/>
        </w:rPr>
        <w:t>四、「</w:t>
      </w:r>
      <w:r w:rsidRPr="00E95936">
        <w:rPr>
          <w:rFonts w:ascii="標楷體" w:eastAsia="標楷體" w:hAnsi="標楷體"/>
          <w:b/>
          <w:szCs w:val="24"/>
        </w:rPr>
        <w:t>憍慢</w:t>
      </w:r>
      <w:r w:rsidR="00056151" w:rsidRPr="00056151">
        <w:rPr>
          <w:rStyle w:val="FootnoteReference"/>
          <w:rFonts w:eastAsia="標楷體" w:cs="Times Ext Roman"/>
          <w:bCs/>
          <w:szCs w:val="24"/>
        </w:rPr>
        <w:footnoteReference w:id="15"/>
      </w:r>
      <w:r w:rsidRPr="00E95936">
        <w:rPr>
          <w:rFonts w:ascii="標楷體" w:eastAsia="標楷體" w:hAnsi="標楷體"/>
          <w:b/>
          <w:szCs w:val="24"/>
        </w:rPr>
        <w:t>自高，卑下他人</w:t>
      </w:r>
      <w:r w:rsidRPr="00135D51">
        <w:rPr>
          <w:rFonts w:asciiTheme="minorEastAsia" w:eastAsiaTheme="minorEastAsia" w:hAnsiTheme="minorEastAsia"/>
          <w:bCs/>
          <w:szCs w:val="24"/>
        </w:rPr>
        <w:t>」：修學佛法的，容易犯一種過失，就是義理愈了解，或多少有些行持功德，</w:t>
      </w:r>
      <w:r w:rsidRPr="006A1041">
        <w:rPr>
          <w:rFonts w:asciiTheme="minorEastAsia" w:eastAsiaTheme="minorEastAsia" w:hAnsiTheme="minorEastAsia"/>
          <w:b/>
          <w:bCs/>
          <w:szCs w:val="24"/>
        </w:rPr>
        <w:t>憍慢</w:t>
      </w:r>
      <w:r w:rsidRPr="00135D51">
        <w:rPr>
          <w:rFonts w:asciiTheme="minorEastAsia" w:eastAsiaTheme="minorEastAsia" w:hAnsiTheme="minorEastAsia"/>
          <w:bCs/>
          <w:szCs w:val="24"/>
        </w:rPr>
        <w:t>心就起來了。覺得自己了不起，高人一等。</w:t>
      </w:r>
    </w:p>
    <w:p w:rsidR="006A1041" w:rsidRDefault="00135D51" w:rsidP="00BB2F1B">
      <w:pPr>
        <w:spacing w:afterLines="30" w:after="108"/>
        <w:ind w:leftChars="450" w:left="1080"/>
        <w:rPr>
          <w:rFonts w:asciiTheme="minorEastAsia" w:eastAsiaTheme="minorEastAsia" w:hAnsiTheme="minorEastAsia"/>
          <w:bCs/>
          <w:szCs w:val="24"/>
        </w:rPr>
      </w:pPr>
      <w:r w:rsidRPr="00135D51">
        <w:rPr>
          <w:rFonts w:asciiTheme="minorEastAsia" w:eastAsiaTheme="minorEastAsia" w:hAnsiTheme="minorEastAsia"/>
          <w:bCs/>
          <w:szCs w:val="24"/>
        </w:rPr>
        <w:t>看起他人來，論教理、論修行，都卑下低劣，不及自己。於是覺得沒有值得尊敬的法師，沒有可以造就的學者。</w:t>
      </w:r>
    </w:p>
    <w:p w:rsidR="006D7486" w:rsidRDefault="00135D51" w:rsidP="00BB2F1B">
      <w:pPr>
        <w:spacing w:afterLines="30" w:after="108"/>
        <w:ind w:leftChars="450" w:left="1080"/>
        <w:rPr>
          <w:rFonts w:asciiTheme="minorEastAsia" w:eastAsiaTheme="minorEastAsia" w:hAnsiTheme="minorEastAsia"/>
          <w:bCs/>
          <w:szCs w:val="24"/>
        </w:rPr>
      </w:pPr>
      <w:r w:rsidRPr="00135D51">
        <w:rPr>
          <w:rFonts w:asciiTheme="minorEastAsia" w:eastAsiaTheme="minorEastAsia" w:hAnsiTheme="minorEastAsia"/>
          <w:bCs/>
          <w:szCs w:val="24"/>
        </w:rPr>
        <w:t>憍慢狂妄，結果是</w:t>
      </w:r>
      <w:r w:rsidR="00291763">
        <w:rPr>
          <w:rFonts w:asciiTheme="minorEastAsia" w:eastAsiaTheme="minorEastAsia" w:hAnsiTheme="minorEastAsia" w:hint="eastAsia"/>
          <w:bCs/>
          <w:szCs w:val="24"/>
        </w:rPr>
        <w:t>「</w:t>
      </w:r>
      <w:r w:rsidRPr="005A5D32">
        <w:rPr>
          <w:rFonts w:ascii="標楷體" w:eastAsia="標楷體" w:hAnsi="標楷體"/>
          <w:bCs/>
          <w:szCs w:val="24"/>
        </w:rPr>
        <w:t>滿招損</w:t>
      </w:r>
      <w:r w:rsidR="00291763">
        <w:rPr>
          <w:rFonts w:ascii="標楷體" w:eastAsia="標楷體" w:hAnsi="標楷體" w:hint="eastAsia"/>
          <w:bCs/>
          <w:szCs w:val="24"/>
        </w:rPr>
        <w:t>」</w:t>
      </w:r>
      <w:r w:rsidR="00902A96" w:rsidRPr="00581569">
        <w:rPr>
          <w:rStyle w:val="FootnoteReference"/>
          <w:rFonts w:eastAsiaTheme="minorEastAsia" w:cs="Times Ext Roman"/>
          <w:bCs/>
          <w:szCs w:val="24"/>
        </w:rPr>
        <w:footnoteReference w:id="16"/>
      </w:r>
      <w:r w:rsidRPr="00581569">
        <w:rPr>
          <w:rFonts w:eastAsiaTheme="minorEastAsia" w:cs="Times Ext Roman"/>
          <w:bCs/>
          <w:szCs w:val="24"/>
        </w:rPr>
        <w:t>，</w:t>
      </w:r>
      <w:r w:rsidRPr="00135D51">
        <w:rPr>
          <w:rFonts w:asciiTheme="minorEastAsia" w:eastAsiaTheme="minorEastAsia" w:hAnsiTheme="minorEastAsia"/>
          <w:bCs/>
          <w:szCs w:val="24"/>
        </w:rPr>
        <w:t>智慧日漸退失了。</w:t>
      </w:r>
    </w:p>
    <w:p w:rsidR="006D7486" w:rsidRDefault="00BB2F1B" w:rsidP="00BB2F1B">
      <w:pPr>
        <w:ind w:leftChars="450" w:left="1080"/>
        <w:rPr>
          <w:rFonts w:asciiTheme="minorEastAsia" w:eastAsiaTheme="minorEastAsia" w:hAnsiTheme="minorEastAsia"/>
          <w:bCs/>
          <w:szCs w:val="24"/>
        </w:rPr>
      </w:pPr>
      <w:r>
        <w:rPr>
          <w:rFonts w:ascii="標楷體" w:eastAsia="標楷體" w:hAnsi="標楷體" w:hint="eastAsia"/>
          <w:b/>
          <w:sz w:val="20"/>
          <w:szCs w:val="24"/>
          <w:bdr w:val="single" w:sz="4" w:space="0" w:color="auto"/>
        </w:rPr>
        <w:t>癸五</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小結</w:t>
      </w:r>
    </w:p>
    <w:p w:rsidR="000A5B77" w:rsidRDefault="00135D51" w:rsidP="00BB2F1B">
      <w:pPr>
        <w:spacing w:afterLines="30" w:after="108"/>
        <w:ind w:leftChars="450" w:left="1080"/>
        <w:rPr>
          <w:rFonts w:asciiTheme="minorEastAsia" w:eastAsiaTheme="minorEastAsia" w:hAnsiTheme="minorEastAsia"/>
          <w:bCs/>
          <w:szCs w:val="24"/>
        </w:rPr>
      </w:pPr>
      <w:r w:rsidRPr="00135D51">
        <w:rPr>
          <w:rFonts w:asciiTheme="minorEastAsia" w:eastAsiaTheme="minorEastAsia" w:hAnsiTheme="minorEastAsia"/>
          <w:bCs/>
          <w:szCs w:val="24"/>
        </w:rPr>
        <w:t>世尊總結的說：上面所說的，「</w:t>
      </w:r>
      <w:r w:rsidRPr="00291763">
        <w:rPr>
          <w:rFonts w:ascii="標楷體" w:eastAsia="標楷體" w:hAnsi="標楷體"/>
          <w:b/>
          <w:szCs w:val="24"/>
        </w:rPr>
        <w:t>是為菩薩四法</w:t>
      </w:r>
      <w:r w:rsidRPr="00135D51">
        <w:rPr>
          <w:rFonts w:asciiTheme="minorEastAsia" w:eastAsiaTheme="minorEastAsia" w:hAnsiTheme="minorEastAsia"/>
          <w:bCs/>
          <w:szCs w:val="24"/>
        </w:rPr>
        <w:t>」，會「</w:t>
      </w:r>
      <w:r w:rsidRPr="00291763">
        <w:rPr>
          <w:rFonts w:ascii="標楷體" w:eastAsia="標楷體" w:hAnsi="標楷體"/>
          <w:b/>
          <w:szCs w:val="24"/>
        </w:rPr>
        <w:t>退失智慧</w:t>
      </w:r>
      <w:r w:rsidRPr="00135D51">
        <w:rPr>
          <w:rFonts w:asciiTheme="minorEastAsia" w:eastAsiaTheme="minorEastAsia" w:hAnsiTheme="minorEastAsia"/>
          <w:bCs/>
          <w:szCs w:val="24"/>
        </w:rPr>
        <w:t>」的。求大智慧的大乘行者，應切戒才好！</w:t>
      </w:r>
    </w:p>
    <w:p w:rsidR="000A5B77" w:rsidRPr="00F512D2" w:rsidRDefault="000A5B77" w:rsidP="00CF7E7C">
      <w:pPr>
        <w:ind w:leftChars="300" w:left="720"/>
        <w:outlineLvl w:val="6"/>
        <w:rPr>
          <w:rFonts w:ascii="標楷體" w:eastAsia="標楷體" w:hAnsi="標楷體"/>
          <w:szCs w:val="24"/>
          <w:shd w:val="clear" w:color="auto" w:fill="FFFFFF"/>
        </w:rPr>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四法得智慧</w:t>
      </w:r>
    </w:p>
    <w:p w:rsidR="00BA0CEE" w:rsidRDefault="00BA0CEE" w:rsidP="00BA0CEE">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w:t>
      </w:r>
      <w:r w:rsidRPr="00032972">
        <w:rPr>
          <w:rFonts w:ascii="標楷體" w:eastAsia="標楷體" w:hAnsi="標楷體" w:hint="eastAsia"/>
          <w:b/>
          <w:sz w:val="20"/>
          <w:szCs w:val="24"/>
          <w:bdr w:val="single" w:sz="4" w:space="0" w:color="auto"/>
        </w:rPr>
        <w:t xml:space="preserve">一  </w:t>
      </w:r>
      <w:r>
        <w:rPr>
          <w:rFonts w:ascii="標楷體" w:eastAsia="標楷體" w:hAnsi="標楷體" w:hint="eastAsia"/>
          <w:b/>
          <w:sz w:val="20"/>
          <w:szCs w:val="24"/>
          <w:bdr w:val="single" w:sz="4" w:space="0" w:color="auto"/>
        </w:rPr>
        <w:t>舉經</w:t>
      </w:r>
    </w:p>
    <w:p w:rsidR="006D7486" w:rsidRPr="00F92E8B" w:rsidRDefault="00135D51" w:rsidP="00BA0CEE">
      <w:pPr>
        <w:spacing w:afterLines="30" w:after="108"/>
        <w:ind w:leftChars="350" w:left="840"/>
        <w:rPr>
          <w:rFonts w:eastAsia="標楷體" w:cs="Times Ext Roman"/>
          <w:bCs/>
          <w:szCs w:val="24"/>
        </w:rPr>
      </w:pPr>
      <w:r w:rsidRPr="00D70BE6">
        <w:rPr>
          <w:rFonts w:ascii="標楷體" w:eastAsia="標楷體" w:hAnsi="標楷體"/>
          <w:b/>
          <w:bCs/>
          <w:szCs w:val="24"/>
        </w:rPr>
        <w:t>復次，迦葉！菩薩有四法，得大智慧，何謂為四？常尊重法，恭敬法師。隨所聞法，以清淨心廣為人說，不求一切名聞利養。知從多聞生於智慧，勤求不懈，如救頭然。聞經誦持，樂如說行，不隨言說。迦葉！是為菩薩四法，得大智慧</w:t>
      </w:r>
      <w:r w:rsidR="00725A0E" w:rsidRPr="00A82F59">
        <w:rPr>
          <w:rFonts w:cs="Times Ext Roman"/>
          <w:sz w:val="22"/>
          <w:shd w:val="pct15" w:color="auto" w:fill="FFFFFF"/>
        </w:rPr>
        <w:t>（</w:t>
      </w:r>
      <w:r w:rsidR="00725A0E" w:rsidRPr="00A82F59">
        <w:rPr>
          <w:rFonts w:cs="Times Ext Roman"/>
          <w:sz w:val="22"/>
          <w:shd w:val="pct15" w:color="auto" w:fill="FFFFFF"/>
        </w:rPr>
        <w:t>p.</w:t>
      </w:r>
      <w:r w:rsidR="00725A0E">
        <w:rPr>
          <w:rFonts w:cs="Times Ext Roman"/>
          <w:sz w:val="22"/>
          <w:shd w:val="pct15" w:color="auto" w:fill="FFFFFF"/>
        </w:rPr>
        <w:t>28</w:t>
      </w:r>
      <w:r w:rsidR="00725A0E" w:rsidRPr="00A82F59">
        <w:rPr>
          <w:rFonts w:cs="Times Ext Roman"/>
          <w:sz w:val="22"/>
          <w:shd w:val="pct15" w:color="auto" w:fill="FFFFFF"/>
        </w:rPr>
        <w:t>）</w:t>
      </w:r>
      <w:r w:rsidRPr="00D70BE6">
        <w:rPr>
          <w:rFonts w:ascii="標楷體" w:eastAsia="標楷體" w:hAnsi="標楷體"/>
          <w:b/>
          <w:bCs/>
          <w:szCs w:val="24"/>
        </w:rPr>
        <w:t>。</w:t>
      </w:r>
      <w:r w:rsidR="00F92E8B" w:rsidRPr="00F92E8B">
        <w:rPr>
          <w:rStyle w:val="FootnoteReference"/>
          <w:rFonts w:eastAsia="標楷體" w:cs="Times Ext Roman"/>
          <w:bCs/>
          <w:szCs w:val="24"/>
        </w:rPr>
        <w:footnoteReference w:id="17"/>
      </w:r>
    </w:p>
    <w:p w:rsidR="00BA0CEE" w:rsidRDefault="00BA0CEE" w:rsidP="00BA0CEE">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辛二</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釋義</w:t>
      </w:r>
    </w:p>
    <w:p w:rsidR="006D7486" w:rsidRDefault="00135D51" w:rsidP="00BA0CEE">
      <w:pPr>
        <w:spacing w:afterLines="30" w:after="108"/>
        <w:ind w:leftChars="350" w:left="840"/>
        <w:rPr>
          <w:rFonts w:asciiTheme="minorEastAsia" w:eastAsiaTheme="minorEastAsia" w:hAnsiTheme="minorEastAsia"/>
          <w:bCs/>
          <w:szCs w:val="24"/>
        </w:rPr>
      </w:pPr>
      <w:r w:rsidRPr="00135D51">
        <w:rPr>
          <w:rFonts w:asciiTheme="minorEastAsia" w:eastAsiaTheme="minorEastAsia" w:hAnsiTheme="minorEastAsia"/>
          <w:bCs/>
          <w:szCs w:val="24"/>
        </w:rPr>
        <w:t>現在，再從正行來說能得大智慧的四法。那四種法呢？</w:t>
      </w:r>
    </w:p>
    <w:p w:rsidR="006D7486" w:rsidRDefault="005278FC" w:rsidP="005278FC">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w:t>
      </w:r>
      <w:r w:rsidR="00BA0CEE">
        <w:rPr>
          <w:rFonts w:ascii="標楷體" w:eastAsia="標楷體" w:hAnsi="標楷體" w:hint="eastAsia"/>
          <w:b/>
          <w:sz w:val="20"/>
          <w:szCs w:val="24"/>
          <w:bdr w:val="single" w:sz="4" w:space="0" w:color="auto"/>
        </w:rPr>
        <w:t>一</w:t>
      </w:r>
      <w:r w:rsidR="00BA0CEE" w:rsidRPr="00490DB4">
        <w:rPr>
          <w:rFonts w:ascii="標楷體" w:eastAsia="標楷體" w:hAnsi="標楷體" w:hint="eastAsia"/>
          <w:b/>
          <w:sz w:val="20"/>
          <w:szCs w:val="24"/>
          <w:bdr w:val="single" w:sz="4" w:space="0" w:color="auto"/>
        </w:rPr>
        <w:t xml:space="preserve">  </w:t>
      </w:r>
      <w:r w:rsidR="00BA0CEE">
        <w:rPr>
          <w:rFonts w:ascii="標楷體" w:eastAsia="標楷體" w:hAnsi="標楷體" w:hint="eastAsia"/>
          <w:b/>
          <w:sz w:val="20"/>
          <w:szCs w:val="24"/>
          <w:bdr w:val="single" w:sz="4" w:space="0" w:color="auto"/>
        </w:rPr>
        <w:t>尊重法、師</w:t>
      </w:r>
    </w:p>
    <w:p w:rsidR="006D7486" w:rsidRDefault="00135D51" w:rsidP="005278FC">
      <w:pPr>
        <w:spacing w:afterLines="30" w:after="108"/>
        <w:ind w:leftChars="400" w:left="960"/>
        <w:rPr>
          <w:rFonts w:asciiTheme="minorEastAsia" w:eastAsiaTheme="minorEastAsia" w:hAnsiTheme="minorEastAsia"/>
          <w:bCs/>
          <w:szCs w:val="24"/>
        </w:rPr>
      </w:pPr>
      <w:r w:rsidRPr="00135D51">
        <w:rPr>
          <w:rFonts w:asciiTheme="minorEastAsia" w:eastAsiaTheme="minorEastAsia" w:hAnsiTheme="minorEastAsia"/>
          <w:bCs/>
          <w:szCs w:val="24"/>
        </w:rPr>
        <w:t>一、「</w:t>
      </w:r>
      <w:r w:rsidRPr="00E95936">
        <w:rPr>
          <w:rFonts w:ascii="標楷體" w:eastAsia="標楷體" w:hAnsi="標楷體"/>
          <w:b/>
          <w:szCs w:val="24"/>
        </w:rPr>
        <w:t>常尊重法，恭敬法師</w:t>
      </w:r>
      <w:r w:rsidRPr="00135D51">
        <w:rPr>
          <w:rFonts w:asciiTheme="minorEastAsia" w:eastAsiaTheme="minorEastAsia" w:hAnsiTheme="minorEastAsia"/>
          <w:bCs/>
          <w:szCs w:val="24"/>
        </w:rPr>
        <w:t>」：能常常的尊師重道，就會常常的訪師求法，智慧也就自然增長廣大起來。</w:t>
      </w:r>
    </w:p>
    <w:p w:rsidR="006D7486" w:rsidRDefault="005278FC" w:rsidP="005278FC">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w:t>
      </w:r>
      <w:r w:rsidR="00BA0CEE">
        <w:rPr>
          <w:rFonts w:ascii="標楷體" w:eastAsia="標楷體" w:hAnsi="標楷體" w:hint="eastAsia"/>
          <w:b/>
          <w:sz w:val="20"/>
          <w:szCs w:val="24"/>
          <w:bdr w:val="single" w:sz="4" w:space="0" w:color="auto"/>
        </w:rPr>
        <w:t>二</w:t>
      </w:r>
      <w:r w:rsidR="00BA0CEE" w:rsidRPr="00490DB4">
        <w:rPr>
          <w:rFonts w:ascii="標楷體" w:eastAsia="標楷體" w:hAnsi="標楷體" w:hint="eastAsia"/>
          <w:b/>
          <w:sz w:val="20"/>
          <w:szCs w:val="24"/>
          <w:bdr w:val="single" w:sz="4" w:space="0" w:color="auto"/>
        </w:rPr>
        <w:t xml:space="preserve">  </w:t>
      </w:r>
      <w:r w:rsidR="00BA0CEE">
        <w:rPr>
          <w:rFonts w:ascii="標楷體" w:eastAsia="標楷體" w:hAnsi="標楷體" w:hint="eastAsia"/>
          <w:b/>
          <w:sz w:val="20"/>
          <w:szCs w:val="24"/>
          <w:bdr w:val="single" w:sz="4" w:space="0" w:color="auto"/>
        </w:rPr>
        <w:t>不祕深法</w:t>
      </w:r>
    </w:p>
    <w:p w:rsidR="00813D84" w:rsidRDefault="00135D51" w:rsidP="005278FC">
      <w:pPr>
        <w:spacing w:afterLines="30" w:after="108"/>
        <w:ind w:leftChars="400" w:left="960"/>
        <w:rPr>
          <w:rFonts w:asciiTheme="minorEastAsia" w:eastAsiaTheme="minorEastAsia" w:hAnsiTheme="minorEastAsia"/>
          <w:bCs/>
          <w:szCs w:val="24"/>
        </w:rPr>
      </w:pPr>
      <w:r w:rsidRPr="00135D51">
        <w:rPr>
          <w:rFonts w:asciiTheme="minorEastAsia" w:eastAsiaTheme="minorEastAsia" w:hAnsiTheme="minorEastAsia"/>
          <w:bCs/>
          <w:szCs w:val="24"/>
        </w:rPr>
        <w:t>二、「</w:t>
      </w:r>
      <w:r w:rsidRPr="00E95936">
        <w:rPr>
          <w:rFonts w:ascii="標楷體" w:eastAsia="標楷體" w:hAnsi="標楷體"/>
          <w:b/>
          <w:szCs w:val="24"/>
        </w:rPr>
        <w:t>隨所聞法，以清淨心廣為人說，不求一切名聞利養</w:t>
      </w:r>
      <w:r w:rsidRPr="00135D51">
        <w:rPr>
          <w:rFonts w:asciiTheme="minorEastAsia" w:eastAsiaTheme="minorEastAsia" w:hAnsiTheme="minorEastAsia"/>
          <w:bCs/>
          <w:szCs w:val="24"/>
        </w:rPr>
        <w:t>」：菩薩隨自己聽聞受持的深法，不會</w:t>
      </w:r>
      <w:r w:rsidR="00291763">
        <w:rPr>
          <w:rFonts w:asciiTheme="minorEastAsia" w:eastAsiaTheme="minorEastAsia" w:hAnsiTheme="minorEastAsia" w:hint="eastAsia"/>
          <w:bCs/>
          <w:szCs w:val="24"/>
        </w:rPr>
        <w:t>「</w:t>
      </w:r>
      <w:r w:rsidRPr="00F92E8B">
        <w:rPr>
          <w:rFonts w:ascii="標楷體" w:eastAsia="標楷體" w:hAnsi="標楷體"/>
          <w:bCs/>
          <w:szCs w:val="24"/>
        </w:rPr>
        <w:t>秘不說盡</w:t>
      </w:r>
      <w:r w:rsidR="00291763">
        <w:rPr>
          <w:rFonts w:ascii="標楷體" w:eastAsia="標楷體" w:hAnsi="標楷體" w:hint="eastAsia"/>
          <w:bCs/>
          <w:szCs w:val="24"/>
        </w:rPr>
        <w:t>」</w:t>
      </w:r>
      <w:r w:rsidRPr="00135D51">
        <w:rPr>
          <w:rFonts w:asciiTheme="minorEastAsia" w:eastAsiaTheme="minorEastAsia" w:hAnsiTheme="minorEastAsia"/>
          <w:bCs/>
          <w:szCs w:val="24"/>
        </w:rPr>
        <w:t>，而是樂意的廣為人說。</w:t>
      </w:r>
    </w:p>
    <w:p w:rsidR="006D7486" w:rsidRDefault="00135D51" w:rsidP="005278FC">
      <w:pPr>
        <w:spacing w:afterLines="30" w:after="108"/>
        <w:ind w:leftChars="400" w:left="960"/>
        <w:rPr>
          <w:rFonts w:cs="Times Ext Roman"/>
          <w:sz w:val="22"/>
          <w:shd w:val="pct15" w:color="auto" w:fill="FFFFFF"/>
        </w:rPr>
      </w:pPr>
      <w:r w:rsidRPr="00135D51">
        <w:rPr>
          <w:rFonts w:asciiTheme="minorEastAsia" w:eastAsiaTheme="minorEastAsia" w:hAnsiTheme="minorEastAsia"/>
          <w:bCs/>
          <w:szCs w:val="24"/>
        </w:rPr>
        <w:t>以弘法心，慈悲心，報恩心來說法，不是為了貪求名譽，或者財利供養。唯有這樣的清淨心說法，才能廣為人說。否則，存有名聞、利養、徒眾──不清淨心來說法，就會或多或少的保留。不是嫌說法的報酬太少，就怕別人與自己一樣，名聞利養被人奪去了。</w:t>
      </w:r>
    </w:p>
    <w:p w:rsidR="00BA0CEE" w:rsidRDefault="005278FC" w:rsidP="005278FC">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w:t>
      </w:r>
      <w:r w:rsidR="00BA0CEE">
        <w:rPr>
          <w:rFonts w:ascii="標楷體" w:eastAsia="標楷體" w:hAnsi="標楷體" w:hint="eastAsia"/>
          <w:b/>
          <w:sz w:val="20"/>
          <w:szCs w:val="24"/>
          <w:bdr w:val="single" w:sz="4" w:space="0" w:color="auto"/>
        </w:rPr>
        <w:t>三</w:t>
      </w:r>
      <w:r w:rsidR="00BA0CEE" w:rsidRPr="00490DB4">
        <w:rPr>
          <w:rFonts w:ascii="標楷體" w:eastAsia="標楷體" w:hAnsi="標楷體" w:hint="eastAsia"/>
          <w:b/>
          <w:sz w:val="20"/>
          <w:szCs w:val="24"/>
          <w:bdr w:val="single" w:sz="4" w:space="0" w:color="auto"/>
        </w:rPr>
        <w:t xml:space="preserve">  </w:t>
      </w:r>
      <w:r w:rsidR="00BA0CEE">
        <w:rPr>
          <w:rFonts w:ascii="標楷體" w:eastAsia="標楷體" w:hAnsi="標楷體" w:hint="eastAsia"/>
          <w:b/>
          <w:sz w:val="20"/>
          <w:szCs w:val="24"/>
          <w:bdr w:val="single" w:sz="4" w:space="0" w:color="auto"/>
        </w:rPr>
        <w:t>知聞</w:t>
      </w:r>
      <w:r w:rsidR="003859A5">
        <w:rPr>
          <w:rFonts w:ascii="標楷體" w:eastAsia="標楷體" w:hAnsi="標楷體" w:hint="eastAsia"/>
          <w:b/>
          <w:sz w:val="20"/>
          <w:szCs w:val="24"/>
          <w:bdr w:val="single" w:sz="4" w:space="0" w:color="auto"/>
        </w:rPr>
        <w:t>法的功德</w:t>
      </w:r>
    </w:p>
    <w:p w:rsidR="003859A5" w:rsidRDefault="00135D51" w:rsidP="005278FC">
      <w:pPr>
        <w:spacing w:afterLines="30" w:after="108"/>
        <w:ind w:leftChars="400" w:left="960"/>
        <w:rPr>
          <w:rFonts w:asciiTheme="minorEastAsia" w:eastAsiaTheme="minorEastAsia" w:hAnsiTheme="minorEastAsia"/>
          <w:bCs/>
          <w:szCs w:val="24"/>
        </w:rPr>
      </w:pPr>
      <w:r w:rsidRPr="00135D51">
        <w:rPr>
          <w:rFonts w:asciiTheme="minorEastAsia" w:eastAsiaTheme="minorEastAsia" w:hAnsiTheme="minorEastAsia"/>
          <w:bCs/>
          <w:szCs w:val="24"/>
        </w:rPr>
        <w:t>三、「</w:t>
      </w:r>
      <w:r w:rsidRPr="00E95936">
        <w:rPr>
          <w:rFonts w:ascii="標楷體" w:eastAsia="標楷體" w:hAnsi="標楷體"/>
          <w:b/>
          <w:szCs w:val="24"/>
        </w:rPr>
        <w:t>知從多聞生於智慧，勤求不懈，如救頭然</w:t>
      </w:r>
      <w:r w:rsidRPr="00135D51">
        <w:rPr>
          <w:rFonts w:asciiTheme="minorEastAsia" w:eastAsiaTheme="minorEastAsia" w:hAnsiTheme="minorEastAsia"/>
          <w:bCs/>
          <w:szCs w:val="24"/>
        </w:rPr>
        <w:t>」：對於樂法的人，故意留難，不願為他說法，主要是由於不知聞法的利益。</w:t>
      </w:r>
    </w:p>
    <w:p w:rsidR="003859A5" w:rsidRDefault="00135D51" w:rsidP="005278FC">
      <w:pPr>
        <w:spacing w:afterLines="30" w:after="108"/>
        <w:ind w:leftChars="400" w:left="960"/>
        <w:rPr>
          <w:rFonts w:asciiTheme="minorEastAsia" w:eastAsiaTheme="minorEastAsia" w:hAnsiTheme="minorEastAsia"/>
          <w:bCs/>
          <w:szCs w:val="24"/>
        </w:rPr>
      </w:pPr>
      <w:r w:rsidRPr="00135D51">
        <w:rPr>
          <w:rFonts w:asciiTheme="minorEastAsia" w:eastAsiaTheme="minorEastAsia" w:hAnsiTheme="minorEastAsia"/>
          <w:bCs/>
          <w:szCs w:val="24"/>
        </w:rPr>
        <w:t>要知道，現證的智慧，雖由於修習；而修慧要由於思惟，思慧要由於多聞。知道智慧是從多聞而</w:t>
      </w:r>
      <w:r w:rsidR="00725A0E" w:rsidRPr="00A82F59">
        <w:rPr>
          <w:rFonts w:cs="Times Ext Roman"/>
          <w:sz w:val="22"/>
          <w:shd w:val="pct15" w:color="auto" w:fill="FFFFFF"/>
        </w:rPr>
        <w:t>（</w:t>
      </w:r>
      <w:r w:rsidR="00725A0E" w:rsidRPr="00A82F59">
        <w:rPr>
          <w:rFonts w:cs="Times Ext Roman"/>
          <w:sz w:val="22"/>
          <w:shd w:val="pct15" w:color="auto" w:fill="FFFFFF"/>
        </w:rPr>
        <w:t>p.</w:t>
      </w:r>
      <w:r w:rsidR="00725A0E">
        <w:rPr>
          <w:rFonts w:cs="Times Ext Roman"/>
          <w:sz w:val="22"/>
          <w:shd w:val="pct15" w:color="auto" w:fill="FFFFFF"/>
        </w:rPr>
        <w:t>29</w:t>
      </w:r>
      <w:r w:rsidR="00725A0E" w:rsidRPr="00A82F59">
        <w:rPr>
          <w:rFonts w:cs="Times Ext Roman"/>
          <w:sz w:val="22"/>
          <w:shd w:val="pct15" w:color="auto" w:fill="FFFFFF"/>
        </w:rPr>
        <w:t>）</w:t>
      </w:r>
      <w:r w:rsidRPr="00135D51">
        <w:rPr>
          <w:rFonts w:asciiTheme="minorEastAsia" w:eastAsiaTheme="minorEastAsia" w:hAnsiTheme="minorEastAsia"/>
          <w:bCs/>
          <w:szCs w:val="24"/>
        </w:rPr>
        <w:t>引生的，就會尊重聞法的功德了。</w:t>
      </w:r>
      <w:r w:rsidR="002322C1" w:rsidRPr="00822477">
        <w:rPr>
          <w:rStyle w:val="FootnoteReference"/>
          <w:rFonts w:eastAsiaTheme="minorEastAsia" w:cs="Times Ext Roman"/>
          <w:bCs/>
          <w:szCs w:val="24"/>
        </w:rPr>
        <w:footnoteReference w:id="18"/>
      </w:r>
    </w:p>
    <w:p w:rsidR="003859A5" w:rsidRDefault="00135D51" w:rsidP="005278FC">
      <w:pPr>
        <w:spacing w:afterLines="30" w:after="108"/>
        <w:ind w:leftChars="400" w:left="960"/>
        <w:rPr>
          <w:rFonts w:asciiTheme="minorEastAsia" w:eastAsiaTheme="minorEastAsia" w:hAnsiTheme="minorEastAsia"/>
          <w:bCs/>
          <w:szCs w:val="24"/>
        </w:rPr>
      </w:pPr>
      <w:r w:rsidRPr="00822477">
        <w:rPr>
          <w:rFonts w:eastAsiaTheme="minorEastAsia" w:cs="Times Ext Roman"/>
          <w:bCs/>
          <w:szCs w:val="24"/>
        </w:rPr>
        <w:t>對他</w:t>
      </w:r>
      <w:r w:rsidRPr="00135D51">
        <w:rPr>
          <w:rFonts w:asciiTheme="minorEastAsia" w:eastAsiaTheme="minorEastAsia" w:hAnsiTheme="minorEastAsia"/>
          <w:bCs/>
          <w:szCs w:val="24"/>
        </w:rPr>
        <w:t>人，就不為留難，樂意去為人說法。對自己，一定是精勤的求聞正法，不懈不怠。如頭髮鬚眉著了火一樣：火燒（然與燃同）鬚眉，一定急不容緩去救息他；知道多聞的功德，一定會不懈不怠的去多聞正法。</w:t>
      </w:r>
    </w:p>
    <w:p w:rsidR="00D70BE6" w:rsidRDefault="00135D51" w:rsidP="005278FC">
      <w:pPr>
        <w:spacing w:afterLines="30" w:after="108"/>
        <w:ind w:leftChars="400" w:left="960"/>
        <w:rPr>
          <w:rFonts w:asciiTheme="minorEastAsia" w:eastAsiaTheme="minorEastAsia" w:hAnsiTheme="minorEastAsia"/>
          <w:bCs/>
          <w:szCs w:val="24"/>
        </w:rPr>
      </w:pPr>
      <w:r w:rsidRPr="00135D51">
        <w:rPr>
          <w:rFonts w:asciiTheme="minorEastAsia" w:eastAsiaTheme="minorEastAsia" w:hAnsiTheme="minorEastAsia"/>
          <w:bCs/>
          <w:szCs w:val="24"/>
        </w:rPr>
        <w:t>當然，精勤的多聞，也要注意到身心的調適。必須</w:t>
      </w:r>
      <w:r w:rsidR="00301E06">
        <w:rPr>
          <w:rFonts w:asciiTheme="minorEastAsia" w:eastAsiaTheme="minorEastAsia" w:hAnsiTheme="minorEastAsia" w:hint="eastAsia"/>
          <w:bCs/>
          <w:szCs w:val="24"/>
        </w:rPr>
        <w:t>「</w:t>
      </w:r>
      <w:r w:rsidRPr="00F92E8B">
        <w:rPr>
          <w:rFonts w:ascii="標楷體" w:eastAsia="標楷體" w:hAnsi="標楷體"/>
          <w:bCs/>
          <w:szCs w:val="24"/>
        </w:rPr>
        <w:t>行之以漸，持之以恆</w:t>
      </w:r>
      <w:r w:rsidR="00301E06">
        <w:rPr>
          <w:rFonts w:ascii="標楷體" w:eastAsia="標楷體" w:hAnsi="標楷體" w:hint="eastAsia"/>
          <w:bCs/>
          <w:szCs w:val="24"/>
        </w:rPr>
        <w:t>」</w:t>
      </w:r>
      <w:r w:rsidRPr="00135D51">
        <w:rPr>
          <w:rFonts w:asciiTheme="minorEastAsia" w:eastAsiaTheme="minorEastAsia" w:hAnsiTheme="minorEastAsia"/>
          <w:bCs/>
          <w:szCs w:val="24"/>
        </w:rPr>
        <w:t>，從容不迫而又鍥而不捨，才是中道的勤行。</w:t>
      </w:r>
      <w:r w:rsidR="007A4330" w:rsidRPr="00E03008">
        <w:rPr>
          <w:rStyle w:val="FootnoteReference"/>
          <w:rFonts w:eastAsiaTheme="minorEastAsia" w:cs="Times Ext Roman"/>
          <w:bCs/>
          <w:szCs w:val="24"/>
        </w:rPr>
        <w:footnoteReference w:id="19"/>
      </w:r>
    </w:p>
    <w:p w:rsidR="00BA0CEE" w:rsidRDefault="005278FC" w:rsidP="005278FC">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w:t>
      </w:r>
      <w:r w:rsidR="00BA0CEE">
        <w:rPr>
          <w:rFonts w:ascii="標楷體" w:eastAsia="標楷體" w:hAnsi="標楷體" w:hint="eastAsia"/>
          <w:b/>
          <w:sz w:val="20"/>
          <w:szCs w:val="24"/>
          <w:bdr w:val="single" w:sz="4" w:space="0" w:color="auto"/>
        </w:rPr>
        <w:t>四</w:t>
      </w:r>
      <w:r w:rsidR="00BA0CEE" w:rsidRPr="00490DB4">
        <w:rPr>
          <w:rFonts w:ascii="標楷體" w:eastAsia="標楷體" w:hAnsi="標楷體" w:hint="eastAsia"/>
          <w:b/>
          <w:sz w:val="20"/>
          <w:szCs w:val="24"/>
          <w:bdr w:val="single" w:sz="4" w:space="0" w:color="auto"/>
        </w:rPr>
        <w:t xml:space="preserve">  </w:t>
      </w:r>
      <w:r w:rsidR="00BA0CEE">
        <w:rPr>
          <w:rFonts w:ascii="標楷體" w:eastAsia="標楷體" w:hAnsi="標楷體" w:hint="eastAsia"/>
          <w:b/>
          <w:sz w:val="20"/>
          <w:szCs w:val="24"/>
          <w:bdr w:val="single" w:sz="4" w:space="0" w:color="auto"/>
        </w:rPr>
        <w:t>樂如說行</w:t>
      </w:r>
    </w:p>
    <w:p w:rsidR="003859A5" w:rsidRDefault="00135D51" w:rsidP="005278FC">
      <w:pPr>
        <w:spacing w:afterLines="30" w:after="108"/>
        <w:ind w:leftChars="400" w:left="960"/>
        <w:rPr>
          <w:rFonts w:asciiTheme="minorEastAsia" w:eastAsiaTheme="minorEastAsia" w:hAnsiTheme="minorEastAsia"/>
          <w:bCs/>
          <w:szCs w:val="24"/>
        </w:rPr>
      </w:pPr>
      <w:r w:rsidRPr="00135D51">
        <w:rPr>
          <w:rFonts w:asciiTheme="minorEastAsia" w:eastAsiaTheme="minorEastAsia" w:hAnsiTheme="minorEastAsia"/>
          <w:bCs/>
          <w:szCs w:val="24"/>
        </w:rPr>
        <w:t>四、「</w:t>
      </w:r>
      <w:r w:rsidRPr="00E95936">
        <w:rPr>
          <w:rFonts w:ascii="標楷體" w:eastAsia="標楷體" w:hAnsi="標楷體"/>
          <w:b/>
          <w:szCs w:val="24"/>
        </w:rPr>
        <w:t>聞經誦持，樂如說行，不隨言說</w:t>
      </w:r>
      <w:r w:rsidRPr="00135D51">
        <w:rPr>
          <w:rFonts w:asciiTheme="minorEastAsia" w:eastAsiaTheme="minorEastAsia" w:hAnsiTheme="minorEastAsia"/>
          <w:bCs/>
          <w:szCs w:val="24"/>
        </w:rPr>
        <w:t>」：凡人聽聞經法，背誦、受持，大抵會因此而憍慢起來。但聞思經法，還是為了實行。</w:t>
      </w:r>
    </w:p>
    <w:p w:rsidR="003859A5" w:rsidRDefault="00135D51" w:rsidP="005278FC">
      <w:pPr>
        <w:spacing w:afterLines="30" w:after="108"/>
        <w:ind w:leftChars="400" w:left="960"/>
        <w:rPr>
          <w:rFonts w:asciiTheme="minorEastAsia" w:eastAsiaTheme="minorEastAsia" w:hAnsiTheme="minorEastAsia"/>
          <w:bCs/>
          <w:szCs w:val="24"/>
        </w:rPr>
      </w:pPr>
      <w:r w:rsidRPr="00135D51">
        <w:rPr>
          <w:rFonts w:asciiTheme="minorEastAsia" w:eastAsiaTheme="minorEastAsia" w:hAnsiTheme="minorEastAsia"/>
          <w:bCs/>
          <w:szCs w:val="24"/>
        </w:rPr>
        <w:t>如學者的志願，在乎如經所說的去實行，而不是隨著語言文字團團轉，專在名相上作工夫，那就會感覺自己的實行不足，還不能完滿的實踐佛說。</w:t>
      </w:r>
      <w:r w:rsidR="00443E0B" w:rsidRPr="00443E0B">
        <w:rPr>
          <w:rStyle w:val="FootnoteReference"/>
          <w:rFonts w:eastAsiaTheme="minorEastAsia" w:cs="Times Ext Roman"/>
          <w:bCs/>
          <w:szCs w:val="24"/>
        </w:rPr>
        <w:footnoteReference w:id="20"/>
      </w:r>
    </w:p>
    <w:p w:rsidR="00D70BE6" w:rsidRDefault="00135D51" w:rsidP="005278FC">
      <w:pPr>
        <w:spacing w:afterLines="30" w:after="108"/>
        <w:ind w:leftChars="400" w:left="960"/>
        <w:rPr>
          <w:rFonts w:cs="Times Ext Roman"/>
          <w:sz w:val="22"/>
          <w:shd w:val="pct15" w:color="auto" w:fill="FFFFFF"/>
        </w:rPr>
      </w:pPr>
      <w:r w:rsidRPr="00443E0B">
        <w:rPr>
          <w:rFonts w:eastAsiaTheme="minorEastAsia" w:cs="Times Ext Roman"/>
          <w:bCs/>
          <w:szCs w:val="24"/>
        </w:rPr>
        <w:t>能</w:t>
      </w:r>
      <w:r w:rsidRPr="00135D51">
        <w:rPr>
          <w:rFonts w:asciiTheme="minorEastAsia" w:eastAsiaTheme="minorEastAsia" w:hAnsiTheme="minorEastAsia"/>
          <w:bCs/>
          <w:szCs w:val="24"/>
        </w:rPr>
        <w:t>深切感覺到自己的不足，自然謙和寬容，不再憍慢自高了。能這樣依解而起行，智慧當然能生長廣大了。</w:t>
      </w:r>
    </w:p>
    <w:p w:rsidR="00BA0CEE" w:rsidRDefault="005278FC" w:rsidP="005278FC">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w:t>
      </w:r>
      <w:r w:rsidR="00BA0CEE">
        <w:rPr>
          <w:rFonts w:ascii="標楷體" w:eastAsia="標楷體" w:hAnsi="標楷體" w:hint="eastAsia"/>
          <w:b/>
          <w:sz w:val="20"/>
          <w:szCs w:val="24"/>
          <w:bdr w:val="single" w:sz="4" w:space="0" w:color="auto"/>
        </w:rPr>
        <w:t>五</w:t>
      </w:r>
      <w:r w:rsidR="00BA0CEE" w:rsidRPr="00490DB4">
        <w:rPr>
          <w:rFonts w:ascii="標楷體" w:eastAsia="標楷體" w:hAnsi="標楷體" w:hint="eastAsia"/>
          <w:b/>
          <w:sz w:val="20"/>
          <w:szCs w:val="24"/>
          <w:bdr w:val="single" w:sz="4" w:space="0" w:color="auto"/>
        </w:rPr>
        <w:t xml:space="preserve">  </w:t>
      </w:r>
      <w:r w:rsidR="00BA0CEE">
        <w:rPr>
          <w:rFonts w:ascii="標楷體" w:eastAsia="標楷體" w:hAnsi="標楷體" w:hint="eastAsia"/>
          <w:b/>
          <w:sz w:val="20"/>
          <w:szCs w:val="24"/>
          <w:bdr w:val="single" w:sz="4" w:space="0" w:color="auto"/>
        </w:rPr>
        <w:t>結說</w:t>
      </w:r>
    </w:p>
    <w:p w:rsidR="00D17190" w:rsidRDefault="00135D51" w:rsidP="005278FC">
      <w:pPr>
        <w:spacing w:afterLines="30" w:after="108"/>
        <w:ind w:leftChars="400" w:left="960"/>
        <w:rPr>
          <w:rFonts w:asciiTheme="minorEastAsia" w:eastAsiaTheme="minorEastAsia" w:hAnsiTheme="minorEastAsia"/>
          <w:bCs/>
          <w:szCs w:val="24"/>
        </w:rPr>
      </w:pPr>
      <w:r w:rsidRPr="00135D51">
        <w:rPr>
          <w:rFonts w:asciiTheme="minorEastAsia" w:eastAsiaTheme="minorEastAsia" w:hAnsiTheme="minorEastAsia"/>
          <w:bCs/>
          <w:szCs w:val="24"/>
        </w:rPr>
        <w:t>佛總結的說：這就是「</w:t>
      </w:r>
      <w:r w:rsidRPr="00E95936">
        <w:rPr>
          <w:rFonts w:ascii="標楷體" w:eastAsia="標楷體" w:hAnsi="標楷體"/>
          <w:b/>
          <w:szCs w:val="24"/>
        </w:rPr>
        <w:t>菩薩四法，得大智慧</w:t>
      </w:r>
      <w:r w:rsidRPr="00135D51">
        <w:rPr>
          <w:rFonts w:asciiTheme="minorEastAsia" w:eastAsiaTheme="minorEastAsia" w:hAnsiTheme="minorEastAsia"/>
          <w:bCs/>
          <w:szCs w:val="24"/>
        </w:rPr>
        <w:t>」。</w:t>
      </w:r>
    </w:p>
    <w:p w:rsidR="007D5362" w:rsidRPr="0089729F" w:rsidRDefault="007D5362" w:rsidP="00D17190">
      <w:pPr>
        <w:ind w:leftChars="250" w:left="600"/>
        <w:outlineLvl w:val="5"/>
        <w:rPr>
          <w:szCs w:val="24"/>
          <w:shd w:val="clear" w:color="auto" w:fill="FFFFFF"/>
        </w:rPr>
      </w:pPr>
      <w:r w:rsidRPr="00725A0E">
        <w:rPr>
          <w:rFonts w:ascii="新細明體" w:hAnsi="新細明體" w:hint="eastAsia"/>
          <w:b/>
          <w:sz w:val="22"/>
          <w:szCs w:val="24"/>
          <w:bdr w:val="single" w:sz="4" w:space="0" w:color="auto"/>
          <w:shd w:val="pct15" w:color="auto" w:fill="FFFFFF"/>
        </w:rPr>
        <w:t xml:space="preserve">己二 </w:t>
      </w:r>
      <w:r w:rsidRPr="00725A0E">
        <w:rPr>
          <w:rFonts w:ascii="新細明體" w:hAnsi="新細明體"/>
          <w:b/>
          <w:sz w:val="22"/>
          <w:szCs w:val="24"/>
          <w:bdr w:val="single" w:sz="4" w:space="0" w:color="auto"/>
          <w:shd w:val="pct15" w:color="auto" w:fill="FFFFFF"/>
        </w:rPr>
        <w:t xml:space="preserve"> </w:t>
      </w:r>
      <w:r w:rsidRPr="00725A0E">
        <w:rPr>
          <w:rFonts w:ascii="新細明體" w:hAnsi="新細明體" w:hint="eastAsia"/>
          <w:b/>
          <w:sz w:val="22"/>
          <w:szCs w:val="24"/>
          <w:bdr w:val="single" w:sz="4" w:space="0" w:color="auto"/>
          <w:shd w:val="pct15" w:color="auto" w:fill="FFFFFF"/>
        </w:rPr>
        <w:t>不失菩提心</w:t>
      </w:r>
      <w:r w:rsidR="00725A0E" w:rsidRPr="00A82F59">
        <w:rPr>
          <w:rFonts w:cs="Times Ext Roman"/>
          <w:sz w:val="22"/>
          <w:shd w:val="pct15" w:color="auto" w:fill="FFFFFF"/>
        </w:rPr>
        <w:t>（</w:t>
      </w:r>
      <w:r w:rsidR="00725A0E" w:rsidRPr="00A82F59">
        <w:rPr>
          <w:rFonts w:cs="Times Ext Roman"/>
          <w:sz w:val="22"/>
          <w:shd w:val="pct15" w:color="auto" w:fill="FFFFFF"/>
        </w:rPr>
        <w:t>p.</w:t>
      </w:r>
      <w:r w:rsidR="00725A0E">
        <w:rPr>
          <w:rFonts w:cs="Times Ext Roman"/>
          <w:sz w:val="22"/>
          <w:shd w:val="pct15" w:color="auto" w:fill="FFFFFF"/>
        </w:rPr>
        <w:t>30</w:t>
      </w:r>
      <w:r w:rsidR="00725A0E" w:rsidRPr="00A82F59">
        <w:rPr>
          <w:rFonts w:cs="Times Ext Roman"/>
          <w:sz w:val="22"/>
          <w:shd w:val="pct15" w:color="auto" w:fill="FFFFFF"/>
        </w:rPr>
        <w:t>）</w:t>
      </w:r>
    </w:p>
    <w:p w:rsidR="00C434B0" w:rsidRPr="00F512D2" w:rsidRDefault="00C434B0" w:rsidP="00C434B0">
      <w:pPr>
        <w:ind w:leftChars="300" w:left="720"/>
        <w:outlineLvl w:val="6"/>
        <w:rPr>
          <w:rFonts w:ascii="標楷體" w:eastAsia="標楷體" w:hAnsi="標楷體"/>
          <w:szCs w:val="24"/>
          <w:shd w:val="clear" w:color="auto" w:fill="FFFFFF"/>
        </w:rPr>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四法失菩提心</w:t>
      </w:r>
    </w:p>
    <w:p w:rsidR="00C434B0" w:rsidRDefault="00C434B0" w:rsidP="00C434B0">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w:t>
      </w:r>
      <w:r w:rsidRPr="00032972">
        <w:rPr>
          <w:rFonts w:ascii="標楷體" w:eastAsia="標楷體" w:hAnsi="標楷體" w:hint="eastAsia"/>
          <w:b/>
          <w:sz w:val="20"/>
          <w:szCs w:val="24"/>
          <w:bdr w:val="single" w:sz="4" w:space="0" w:color="auto"/>
        </w:rPr>
        <w:t xml:space="preserve">一  </w:t>
      </w:r>
      <w:r>
        <w:rPr>
          <w:rFonts w:ascii="標楷體" w:eastAsia="標楷體" w:hAnsi="標楷體" w:hint="eastAsia"/>
          <w:b/>
          <w:sz w:val="20"/>
          <w:szCs w:val="24"/>
          <w:bdr w:val="single" w:sz="4" w:space="0" w:color="auto"/>
        </w:rPr>
        <w:t>舉經</w:t>
      </w:r>
    </w:p>
    <w:p w:rsidR="00D70BE6" w:rsidRDefault="00D70BE6" w:rsidP="00C434B0">
      <w:pPr>
        <w:spacing w:afterLines="30" w:after="108"/>
        <w:ind w:leftChars="350" w:left="840"/>
        <w:rPr>
          <w:rFonts w:ascii="標楷體" w:eastAsia="標楷體" w:hAnsi="標楷體"/>
          <w:b/>
          <w:bCs/>
        </w:rPr>
      </w:pPr>
      <w:r w:rsidRPr="00D70BE6">
        <w:rPr>
          <w:rFonts w:ascii="標楷體" w:eastAsia="標楷體" w:hAnsi="標楷體"/>
          <w:b/>
          <w:bCs/>
        </w:rPr>
        <w:t>復次，迦葉！菩薩有四法，失菩提心。何謂為四？欺誑師長，已受經法而不恭敬。無疑悔處，令他疑悔。求大乘者，訶罵誹謗，廣其惡名。以諂曲心，與人從事。迦葉！是為菩薩四法，失菩提心。</w:t>
      </w:r>
      <w:r w:rsidR="002C5167" w:rsidRPr="002C5167">
        <w:rPr>
          <w:rStyle w:val="FootnoteReference"/>
          <w:rFonts w:eastAsia="標楷體" w:cs="Times Ext Roman"/>
          <w:bCs/>
        </w:rPr>
        <w:footnoteReference w:id="21"/>
      </w:r>
    </w:p>
    <w:p w:rsidR="00C434B0" w:rsidRDefault="00C434B0" w:rsidP="00C434B0">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辛二</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釋義</w:t>
      </w:r>
    </w:p>
    <w:p w:rsidR="00C434B0" w:rsidRDefault="00D17190" w:rsidP="005278FC">
      <w:pPr>
        <w:ind w:leftChars="400" w:left="960"/>
        <w:outlineLvl w:val="8"/>
        <w:rPr>
          <w:rFonts w:asciiTheme="minorEastAsia" w:eastAsiaTheme="minorEastAsia" w:hAnsiTheme="minorEastAsia"/>
          <w:bCs/>
          <w:szCs w:val="24"/>
        </w:rPr>
      </w:pP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sidR="00123018">
        <w:rPr>
          <w:rFonts w:ascii="標楷體" w:eastAsia="標楷體" w:hAnsi="標楷體" w:hint="eastAsia"/>
          <w:b/>
          <w:sz w:val="20"/>
          <w:szCs w:val="24"/>
          <w:bdr w:val="single" w:sz="4" w:space="0" w:color="auto"/>
          <w:shd w:val="clear" w:color="auto" w:fill="FFFFFF"/>
        </w:rPr>
        <w:t>略釋菩提心</w:t>
      </w:r>
    </w:p>
    <w:p w:rsidR="00123018" w:rsidRDefault="00D70BE6" w:rsidP="005278FC">
      <w:pPr>
        <w:spacing w:afterLines="30" w:after="108"/>
        <w:ind w:leftChars="400" w:left="960"/>
      </w:pPr>
      <w:r>
        <w:t>再說退失菩提心的邪行，與不退菩提心的正行。菩提心是大乘道的心要；是不是菩薩，以有沒有菩提心來分別的。</w:t>
      </w:r>
    </w:p>
    <w:p w:rsidR="00123018" w:rsidRDefault="00D70BE6" w:rsidP="005278FC">
      <w:pPr>
        <w:spacing w:afterLines="30" w:after="108"/>
        <w:ind w:leftChars="400" w:left="960"/>
      </w:pPr>
      <w:r>
        <w:t>什麼是菩提心？初學者約願心說，菩薩以慈悲利他為本；但要利濟眾生，非佛那樣不能圓滿成就度眾生的願望。這樣，就誓願上求佛道，下化眾生。深信大願，做到</w:t>
      </w:r>
      <w:r w:rsidR="003E308E">
        <w:rPr>
          <w:rFonts w:hint="eastAsia"/>
        </w:rPr>
        <w:t>「</w:t>
      </w:r>
      <w:r w:rsidRPr="00BA5C0A">
        <w:rPr>
          <w:rFonts w:ascii="標楷體" w:eastAsia="標楷體" w:hAnsi="標楷體"/>
        </w:rPr>
        <w:t>造次必於是，顛沛必於是</w:t>
      </w:r>
      <w:r w:rsidR="003E308E">
        <w:rPr>
          <w:rFonts w:ascii="標楷體" w:eastAsia="標楷體" w:hAnsi="標楷體" w:hint="eastAsia"/>
        </w:rPr>
        <w:t>」</w:t>
      </w:r>
      <w:r w:rsidR="005F2BD9">
        <w:rPr>
          <w:rStyle w:val="FootnoteReference"/>
        </w:rPr>
        <w:footnoteReference w:id="22"/>
      </w:r>
      <w:r>
        <w:t>，名為菩提心成就。</w:t>
      </w:r>
    </w:p>
    <w:p w:rsidR="00123018" w:rsidRDefault="00D70BE6" w:rsidP="005278FC">
      <w:pPr>
        <w:spacing w:afterLines="30" w:after="108"/>
        <w:ind w:leftChars="400" w:left="960"/>
      </w:pPr>
      <w:r>
        <w:t>高位的菩薩，常念菩提心，念念不離菩提心（所以也叫正念）。</w:t>
      </w:r>
      <w:r w:rsidR="002702F6">
        <w:rPr>
          <w:rStyle w:val="FootnoteReference"/>
        </w:rPr>
        <w:footnoteReference w:id="23"/>
      </w:r>
    </w:p>
    <w:p w:rsidR="00D70BE6" w:rsidRDefault="00D70BE6" w:rsidP="005278FC">
      <w:pPr>
        <w:spacing w:afterLines="30" w:after="108"/>
        <w:ind w:leftChars="400" w:left="960"/>
      </w:pPr>
      <w:r>
        <w:t>初學者，就得修學正行來保持菩提心。否則，不但間雜不淨，而且要退失了。</w:t>
      </w:r>
      <w:r w:rsidR="00BA5C0A">
        <w:rPr>
          <w:rStyle w:val="FootnoteReference"/>
        </w:rPr>
        <w:footnoteReference w:id="24"/>
      </w:r>
    </w:p>
    <w:p w:rsidR="00D70BE6" w:rsidRDefault="00D70BE6" w:rsidP="005278FC">
      <w:pPr>
        <w:spacing w:afterLines="30" w:after="108"/>
        <w:ind w:leftChars="400" w:left="960"/>
        <w:rPr>
          <w:rFonts w:cs="Times Ext Roman"/>
          <w:sz w:val="22"/>
          <w:shd w:val="pct15" w:color="auto" w:fill="FFFFFF"/>
        </w:rPr>
      </w:pPr>
      <w:r>
        <w:t>佛先開示邪行：「</w:t>
      </w:r>
      <w:r w:rsidRPr="00E95936">
        <w:rPr>
          <w:rFonts w:ascii="標楷體" w:eastAsia="標楷體" w:hAnsi="標楷體"/>
          <w:b/>
          <w:bCs/>
        </w:rPr>
        <w:t>菩薩有四法，失菩提心</w:t>
      </w:r>
      <w:r>
        <w:t>」。那四種法呢？</w:t>
      </w:r>
    </w:p>
    <w:p w:rsidR="00C434B0" w:rsidRDefault="005278FC" w:rsidP="005278FC">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w:t>
      </w:r>
      <w:r w:rsidR="00D17190">
        <w:rPr>
          <w:rFonts w:ascii="標楷體" w:eastAsia="標楷體" w:hAnsi="標楷體" w:hint="eastAsia"/>
          <w:b/>
          <w:sz w:val="20"/>
          <w:szCs w:val="24"/>
          <w:bdr w:val="single" w:sz="4" w:space="0" w:color="auto"/>
        </w:rPr>
        <w:t>一</w:t>
      </w:r>
      <w:r w:rsidR="00C434B0" w:rsidRPr="00490DB4">
        <w:rPr>
          <w:rFonts w:ascii="標楷體" w:eastAsia="標楷體" w:hAnsi="標楷體" w:hint="eastAsia"/>
          <w:b/>
          <w:sz w:val="20"/>
          <w:szCs w:val="24"/>
          <w:bdr w:val="single" w:sz="4" w:space="0" w:color="auto"/>
        </w:rPr>
        <w:t xml:space="preserve">  </w:t>
      </w:r>
      <w:r w:rsidR="00D17190">
        <w:rPr>
          <w:rFonts w:ascii="標楷體" w:eastAsia="標楷體" w:hAnsi="標楷體" w:hint="eastAsia"/>
          <w:b/>
          <w:sz w:val="20"/>
          <w:szCs w:val="24"/>
          <w:bdr w:val="single" w:sz="4" w:space="0" w:color="auto"/>
        </w:rPr>
        <w:t>欺誑師長</w:t>
      </w:r>
    </w:p>
    <w:p w:rsidR="00123018" w:rsidRDefault="00D70BE6" w:rsidP="005278FC">
      <w:pPr>
        <w:spacing w:afterLines="30" w:after="108"/>
        <w:ind w:leftChars="400" w:left="960"/>
      </w:pPr>
      <w:r>
        <w:t>一、「</w:t>
      </w:r>
      <w:r w:rsidRPr="00E95936">
        <w:rPr>
          <w:rFonts w:ascii="標楷體" w:eastAsia="標楷體" w:hAnsi="標楷體"/>
          <w:b/>
          <w:bCs/>
        </w:rPr>
        <w:t>欺誑師長，已受經法而不恭敬</w:t>
      </w:r>
      <w:r>
        <w:t>」：</w:t>
      </w:r>
      <w:r w:rsidRPr="00123018">
        <w:rPr>
          <w:b/>
        </w:rPr>
        <w:t>經法</w:t>
      </w:r>
      <w:r>
        <w:t>是經典，也是戒經。從師長受學經法，應該尊師重法，依法修行才對。</w:t>
      </w:r>
    </w:p>
    <w:p w:rsidR="00123018" w:rsidRDefault="00D70BE6" w:rsidP="005278FC">
      <w:pPr>
        <w:spacing w:afterLines="30" w:after="108"/>
        <w:ind w:leftChars="400" w:left="960"/>
      </w:pPr>
      <w:r>
        <w:t>如所行的違犯了經法，被師長</w:t>
      </w:r>
      <w:r w:rsidR="00073930" w:rsidRPr="00A82F59">
        <w:rPr>
          <w:rFonts w:cs="Times Ext Roman"/>
          <w:sz w:val="22"/>
          <w:shd w:val="pct15" w:color="auto" w:fill="FFFFFF"/>
        </w:rPr>
        <w:t>（</w:t>
      </w:r>
      <w:r w:rsidR="00073930" w:rsidRPr="00A82F59">
        <w:rPr>
          <w:rFonts w:cs="Times Ext Roman"/>
          <w:sz w:val="22"/>
          <w:shd w:val="pct15" w:color="auto" w:fill="FFFFFF"/>
        </w:rPr>
        <w:t>p.</w:t>
      </w:r>
      <w:r w:rsidR="00073930">
        <w:rPr>
          <w:rFonts w:cs="Times Ext Roman"/>
          <w:sz w:val="22"/>
          <w:shd w:val="pct15" w:color="auto" w:fill="FFFFFF"/>
        </w:rPr>
        <w:t>31</w:t>
      </w:r>
      <w:r w:rsidR="00073930" w:rsidRPr="00A82F59">
        <w:rPr>
          <w:rFonts w:cs="Times Ext Roman"/>
          <w:sz w:val="22"/>
          <w:shd w:val="pct15" w:color="auto" w:fill="FFFFFF"/>
        </w:rPr>
        <w:t>）</w:t>
      </w:r>
      <w:r>
        <w:t>發現了，還不知真實懺悔，說些不盡不實的話來欺誑師長。或者師長舉發他的錯誤，還是欺誑狡賴。</w:t>
      </w:r>
    </w:p>
    <w:p w:rsidR="00711D47" w:rsidRDefault="00D70BE6" w:rsidP="005278FC">
      <w:pPr>
        <w:spacing w:afterLines="30" w:after="108"/>
        <w:ind w:leftChars="400" w:left="960"/>
      </w:pPr>
      <w:r>
        <w:t>這樣的沒有慈心，沒有智慧，惱亂師長，目無法紀，怎能保持菩提心而進修菩薩行呢？</w:t>
      </w:r>
    </w:p>
    <w:p w:rsidR="00D17190" w:rsidRDefault="005278FC" w:rsidP="005278FC">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w:t>
      </w:r>
      <w:r w:rsidR="00D17190">
        <w:rPr>
          <w:rFonts w:ascii="標楷體" w:eastAsia="標楷體" w:hAnsi="標楷體" w:hint="eastAsia"/>
          <w:b/>
          <w:sz w:val="20"/>
          <w:szCs w:val="24"/>
          <w:bdr w:val="single" w:sz="4" w:space="0" w:color="auto"/>
        </w:rPr>
        <w:t>二</w:t>
      </w:r>
      <w:r w:rsidR="00D17190" w:rsidRPr="00490DB4">
        <w:rPr>
          <w:rFonts w:ascii="標楷體" w:eastAsia="標楷體" w:hAnsi="標楷體" w:hint="eastAsia"/>
          <w:b/>
          <w:sz w:val="20"/>
          <w:szCs w:val="24"/>
          <w:bdr w:val="single" w:sz="4" w:space="0" w:color="auto"/>
        </w:rPr>
        <w:t xml:space="preserve">  </w:t>
      </w:r>
      <w:r w:rsidR="00D17190">
        <w:rPr>
          <w:rFonts w:ascii="標楷體" w:eastAsia="標楷體" w:hAnsi="標楷體" w:hint="eastAsia"/>
          <w:b/>
          <w:sz w:val="20"/>
          <w:szCs w:val="24"/>
          <w:bdr w:val="single" w:sz="4" w:space="0" w:color="auto"/>
        </w:rPr>
        <w:t>令生疑悔</w:t>
      </w:r>
    </w:p>
    <w:p w:rsidR="00DC5233" w:rsidRDefault="00D70BE6" w:rsidP="005278FC">
      <w:pPr>
        <w:spacing w:afterLines="30" w:after="108"/>
        <w:ind w:leftChars="400" w:left="960"/>
      </w:pPr>
      <w:r>
        <w:t>二、「</w:t>
      </w:r>
      <w:r w:rsidRPr="00E95936">
        <w:rPr>
          <w:rFonts w:ascii="標楷體" w:eastAsia="標楷體" w:hAnsi="標楷體"/>
          <w:b/>
          <w:bCs/>
        </w:rPr>
        <w:t>無疑悔處，令他疑悔</w:t>
      </w:r>
      <w:r>
        <w:t>」：這是對於同參道友的，故意的惱亂同學。他人的言行，本來沒有什麼，卻故甚其辭，說他違犯了。</w:t>
      </w:r>
    </w:p>
    <w:p w:rsidR="00DC5233" w:rsidRDefault="00D70BE6" w:rsidP="005278FC">
      <w:pPr>
        <w:spacing w:afterLines="30" w:after="108"/>
        <w:ind w:leftChars="400" w:left="960"/>
      </w:pPr>
      <w:r>
        <w:t>好心的佛弟子，如對經法沒有明確的認識，就會懷疑自己的行為。疑心一起，憂愁懊悔就來了。憂悔一來，身心就不得安定，障害了正法的修行。</w:t>
      </w:r>
    </w:p>
    <w:p w:rsidR="00711D47" w:rsidRDefault="00D70BE6" w:rsidP="005278FC">
      <w:pPr>
        <w:spacing w:afterLines="30" w:after="108"/>
        <w:ind w:leftChars="400" w:left="960"/>
      </w:pPr>
      <w:r>
        <w:t>像這樣的惱亂同學，以別人的憂苦為自己的快樂，真是斷慈悲種子！菩提心當然就退失了。</w:t>
      </w:r>
    </w:p>
    <w:p w:rsidR="00711D47" w:rsidRDefault="005278FC" w:rsidP="005278FC">
      <w:pPr>
        <w:ind w:leftChars="400" w:left="960"/>
        <w:outlineLvl w:val="8"/>
      </w:pPr>
      <w:r>
        <w:rPr>
          <w:rFonts w:ascii="標楷體" w:eastAsia="標楷體" w:hAnsi="標楷體" w:hint="eastAsia"/>
          <w:b/>
          <w:sz w:val="20"/>
          <w:szCs w:val="24"/>
          <w:bdr w:val="single" w:sz="4" w:space="0" w:color="auto"/>
        </w:rPr>
        <w:t>壬</w:t>
      </w:r>
      <w:r w:rsidR="00D17190">
        <w:rPr>
          <w:rFonts w:ascii="標楷體" w:eastAsia="標楷體" w:hAnsi="標楷體" w:hint="eastAsia"/>
          <w:b/>
          <w:sz w:val="20"/>
          <w:szCs w:val="24"/>
          <w:bdr w:val="single" w:sz="4" w:space="0" w:color="auto"/>
        </w:rPr>
        <w:t>三</w:t>
      </w:r>
      <w:r w:rsidR="00D17190" w:rsidRPr="00490DB4">
        <w:rPr>
          <w:rFonts w:ascii="標楷體" w:eastAsia="標楷體" w:hAnsi="標楷體" w:hint="eastAsia"/>
          <w:b/>
          <w:sz w:val="20"/>
          <w:szCs w:val="24"/>
          <w:bdr w:val="single" w:sz="4" w:space="0" w:color="auto"/>
        </w:rPr>
        <w:t xml:space="preserve">  </w:t>
      </w:r>
      <w:r w:rsidR="00123018">
        <w:rPr>
          <w:rFonts w:ascii="標楷體" w:eastAsia="標楷體" w:hAnsi="標楷體" w:hint="eastAsia"/>
          <w:b/>
          <w:sz w:val="20"/>
          <w:szCs w:val="24"/>
          <w:bdr w:val="single" w:sz="4" w:space="0" w:color="auto"/>
        </w:rPr>
        <w:t>謗修大乘者</w:t>
      </w:r>
    </w:p>
    <w:p w:rsidR="00DC5233" w:rsidRDefault="00D70BE6" w:rsidP="005278FC">
      <w:pPr>
        <w:spacing w:afterLines="30" w:after="108"/>
        <w:ind w:leftChars="400" w:left="960"/>
      </w:pPr>
      <w:r>
        <w:t>三、「</w:t>
      </w:r>
      <w:r w:rsidRPr="00E95936">
        <w:rPr>
          <w:rFonts w:ascii="標楷體" w:eastAsia="標楷體" w:hAnsi="標楷體"/>
          <w:b/>
          <w:bCs/>
        </w:rPr>
        <w:t>求大乘者，訶罵誹謗，廣其惡名</w:t>
      </w:r>
      <w:r>
        <w:t>」：上二是不重戒法而欺師害友，下二是不重大法而誹謗菩薩。</w:t>
      </w:r>
    </w:p>
    <w:p w:rsidR="00DC5233" w:rsidRDefault="00D70BE6" w:rsidP="005278FC">
      <w:pPr>
        <w:spacing w:afterLines="30" w:after="108"/>
        <w:ind w:leftChars="400" w:left="960"/>
      </w:pPr>
      <w:r>
        <w:t>自己發菩提心，修大乘行，那對於同願同行，求大乘法的菩薩，應該隨喜、尊敬、策勵才對。由於內心的憍慢、嫉妒、瞋恨，當面訶罵菩薩，背後誹謗菩薩，盡量的傳布他的惡名聲。</w:t>
      </w:r>
    </w:p>
    <w:p w:rsidR="00711D47" w:rsidRDefault="00D70BE6" w:rsidP="005278FC">
      <w:pPr>
        <w:spacing w:afterLines="30" w:after="108"/>
        <w:ind w:leftChars="400" w:left="960"/>
      </w:pPr>
      <w:r>
        <w:t>這樣的訶毀菩薩，等於破壞大乘，菩提心當然消失到不知那裡去了。</w:t>
      </w:r>
      <w:r w:rsidR="00073930" w:rsidRPr="00A82F59">
        <w:rPr>
          <w:rFonts w:cs="Times Ext Roman"/>
          <w:sz w:val="22"/>
          <w:shd w:val="pct15" w:color="auto" w:fill="FFFFFF"/>
        </w:rPr>
        <w:t>（</w:t>
      </w:r>
      <w:r w:rsidR="00073930" w:rsidRPr="00A82F59">
        <w:rPr>
          <w:rFonts w:cs="Times Ext Roman"/>
          <w:sz w:val="22"/>
          <w:shd w:val="pct15" w:color="auto" w:fill="FFFFFF"/>
        </w:rPr>
        <w:t>p.</w:t>
      </w:r>
      <w:r w:rsidR="00073930">
        <w:rPr>
          <w:rFonts w:cs="Times Ext Roman"/>
          <w:sz w:val="22"/>
          <w:shd w:val="pct15" w:color="auto" w:fill="FFFFFF"/>
        </w:rPr>
        <w:t>32</w:t>
      </w:r>
      <w:r w:rsidR="00073930" w:rsidRPr="00A82F59">
        <w:rPr>
          <w:rFonts w:cs="Times Ext Roman"/>
          <w:sz w:val="22"/>
          <w:shd w:val="pct15" w:color="auto" w:fill="FFFFFF"/>
        </w:rPr>
        <w:t>）</w:t>
      </w:r>
    </w:p>
    <w:p w:rsidR="00711D47" w:rsidRDefault="005278FC" w:rsidP="005278FC">
      <w:pPr>
        <w:ind w:leftChars="400" w:left="960"/>
        <w:outlineLvl w:val="8"/>
      </w:pPr>
      <w:r>
        <w:rPr>
          <w:rFonts w:ascii="標楷體" w:eastAsia="標楷體" w:hAnsi="標楷體" w:hint="eastAsia"/>
          <w:b/>
          <w:sz w:val="20"/>
          <w:szCs w:val="24"/>
          <w:bdr w:val="single" w:sz="4" w:space="0" w:color="auto"/>
        </w:rPr>
        <w:t>壬四</w:t>
      </w:r>
      <w:r w:rsidR="00123018" w:rsidRPr="00490DB4">
        <w:rPr>
          <w:rFonts w:ascii="標楷體" w:eastAsia="標楷體" w:hAnsi="標楷體" w:hint="eastAsia"/>
          <w:b/>
          <w:sz w:val="20"/>
          <w:szCs w:val="24"/>
          <w:bdr w:val="single" w:sz="4" w:space="0" w:color="auto"/>
        </w:rPr>
        <w:t xml:space="preserve">  </w:t>
      </w:r>
      <w:r w:rsidR="00123018">
        <w:rPr>
          <w:rFonts w:ascii="標楷體" w:eastAsia="標楷體" w:hAnsi="標楷體" w:hint="eastAsia"/>
          <w:b/>
          <w:sz w:val="20"/>
          <w:szCs w:val="24"/>
          <w:bdr w:val="single" w:sz="4" w:space="0" w:color="auto"/>
        </w:rPr>
        <w:t>以諂曲心，與人共事</w:t>
      </w:r>
    </w:p>
    <w:p w:rsidR="00DC5233" w:rsidRDefault="00D70BE6" w:rsidP="005278FC">
      <w:pPr>
        <w:spacing w:afterLines="30" w:after="108"/>
        <w:ind w:leftChars="400" w:left="960"/>
      </w:pPr>
      <w:r>
        <w:t>四、「</w:t>
      </w:r>
      <w:r w:rsidRPr="00E95936">
        <w:rPr>
          <w:rFonts w:ascii="標楷體" w:eastAsia="標楷體" w:hAnsi="標楷體"/>
          <w:b/>
          <w:bCs/>
        </w:rPr>
        <w:t>以諂曲心，與人從事</w:t>
      </w:r>
      <w:r>
        <w:t>」：</w:t>
      </w:r>
      <w:r w:rsidRPr="00DC5233">
        <w:rPr>
          <w:b/>
        </w:rPr>
        <w:t>諂曲</w:t>
      </w:r>
      <w:r>
        <w:t>，是虛偽不直的。</w:t>
      </w:r>
      <w:r w:rsidR="006E7328">
        <w:rPr>
          <w:rStyle w:val="FootnoteReference"/>
        </w:rPr>
        <w:footnoteReference w:id="25"/>
      </w:r>
      <w:r w:rsidRPr="00DC5233">
        <w:rPr>
          <w:b/>
        </w:rPr>
        <w:t>與人從事</w:t>
      </w:r>
      <w:r>
        <w:t>，是與人往來，作朋友；與他談話，合作，或者幫助他。</w:t>
      </w:r>
    </w:p>
    <w:p w:rsidR="00DC5233" w:rsidRDefault="00D70BE6" w:rsidP="005278FC">
      <w:pPr>
        <w:spacing w:afterLines="30" w:after="108"/>
        <w:ind w:leftChars="400" w:left="960"/>
      </w:pPr>
      <w:r>
        <w:t>但這是虛偽的友善，不懷好意，想在與人的經常接觸中，發現他的缺點，隱藏而沒有顯露的錯誤。找到了話柄，就揭發陰私，大肆攻訐。</w:t>
      </w:r>
    </w:p>
    <w:p w:rsidR="00711D47" w:rsidRDefault="00D70BE6" w:rsidP="005278FC">
      <w:pPr>
        <w:spacing w:afterLines="30" w:after="108"/>
        <w:ind w:leftChars="400" w:left="960"/>
      </w:pPr>
      <w:r>
        <w:t>這與上文的訶罵菩薩一樣，上文是站在敵對的立場，這是裝成友善的姿態，而同以達成誹毀菩薩為目的。</w:t>
      </w:r>
    </w:p>
    <w:p w:rsidR="00123018" w:rsidRDefault="005278FC" w:rsidP="005278FC">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w:t>
      </w:r>
      <w:r w:rsidR="00123018">
        <w:rPr>
          <w:rFonts w:ascii="標楷體" w:eastAsia="標楷體" w:hAnsi="標楷體" w:hint="eastAsia"/>
          <w:b/>
          <w:sz w:val="20"/>
          <w:szCs w:val="24"/>
          <w:bdr w:val="single" w:sz="4" w:space="0" w:color="auto"/>
        </w:rPr>
        <w:t>五</w:t>
      </w:r>
      <w:r w:rsidR="00123018" w:rsidRPr="00490DB4">
        <w:rPr>
          <w:rFonts w:ascii="標楷體" w:eastAsia="標楷體" w:hAnsi="標楷體" w:hint="eastAsia"/>
          <w:b/>
          <w:sz w:val="20"/>
          <w:szCs w:val="24"/>
          <w:bdr w:val="single" w:sz="4" w:space="0" w:color="auto"/>
        </w:rPr>
        <w:t xml:space="preserve">  </w:t>
      </w:r>
      <w:r w:rsidR="00123018">
        <w:rPr>
          <w:rFonts w:ascii="標楷體" w:eastAsia="標楷體" w:hAnsi="標楷體" w:hint="eastAsia"/>
          <w:b/>
          <w:sz w:val="20"/>
          <w:szCs w:val="24"/>
          <w:bdr w:val="single" w:sz="4" w:space="0" w:color="auto"/>
        </w:rPr>
        <w:t>小結</w:t>
      </w:r>
    </w:p>
    <w:p w:rsidR="00711D47" w:rsidRDefault="00D70BE6" w:rsidP="005278FC">
      <w:pPr>
        <w:spacing w:afterLines="30" w:after="108"/>
        <w:ind w:leftChars="400" w:left="960"/>
      </w:pPr>
      <w:r>
        <w:t>世尊總結的說：這就「</w:t>
      </w:r>
      <w:r w:rsidRPr="00E95936">
        <w:rPr>
          <w:rFonts w:ascii="標楷體" w:eastAsia="標楷體" w:hAnsi="標楷體"/>
          <w:b/>
          <w:bCs/>
        </w:rPr>
        <w:t>是</w:t>
      </w:r>
      <w:r>
        <w:t>」「</w:t>
      </w:r>
      <w:r w:rsidRPr="00E95936">
        <w:rPr>
          <w:rFonts w:ascii="標楷體" w:eastAsia="標楷體" w:hAnsi="標楷體"/>
          <w:b/>
          <w:bCs/>
        </w:rPr>
        <w:t>四法</w:t>
      </w:r>
      <w:r>
        <w:t>」邪行，能退「</w:t>
      </w:r>
      <w:r w:rsidRPr="00E95936">
        <w:rPr>
          <w:rFonts w:ascii="標楷體" w:eastAsia="標楷體" w:hAnsi="標楷體"/>
          <w:b/>
          <w:bCs/>
        </w:rPr>
        <w:t>失菩提心</w:t>
      </w:r>
      <w:r>
        <w:t>」了。</w:t>
      </w:r>
    </w:p>
    <w:p w:rsidR="00C434B0" w:rsidRPr="00F512D2" w:rsidRDefault="00C434B0" w:rsidP="00C434B0">
      <w:pPr>
        <w:ind w:leftChars="300" w:left="720"/>
        <w:outlineLvl w:val="6"/>
        <w:rPr>
          <w:rFonts w:ascii="標楷體" w:eastAsia="標楷體" w:hAnsi="標楷體"/>
          <w:szCs w:val="24"/>
          <w:shd w:val="clear" w:color="auto" w:fill="FFFFFF"/>
        </w:rPr>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四法不失菩提心</w:t>
      </w:r>
    </w:p>
    <w:p w:rsidR="00C434B0" w:rsidRDefault="00C434B0" w:rsidP="00C434B0">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w:t>
      </w:r>
      <w:r w:rsidRPr="00032972">
        <w:rPr>
          <w:rFonts w:ascii="標楷體" w:eastAsia="標楷體" w:hAnsi="標楷體" w:hint="eastAsia"/>
          <w:b/>
          <w:sz w:val="20"/>
          <w:szCs w:val="24"/>
          <w:bdr w:val="single" w:sz="4" w:space="0" w:color="auto"/>
        </w:rPr>
        <w:t xml:space="preserve">一  </w:t>
      </w:r>
      <w:r>
        <w:rPr>
          <w:rFonts w:ascii="標楷體" w:eastAsia="標楷體" w:hAnsi="標楷體" w:hint="eastAsia"/>
          <w:b/>
          <w:sz w:val="20"/>
          <w:szCs w:val="24"/>
          <w:bdr w:val="single" w:sz="4" w:space="0" w:color="auto"/>
        </w:rPr>
        <w:t>舉經</w:t>
      </w:r>
    </w:p>
    <w:p w:rsidR="00711D47" w:rsidRDefault="00D70BE6" w:rsidP="00A73698">
      <w:pPr>
        <w:spacing w:afterLines="30" w:after="108"/>
        <w:ind w:leftChars="350" w:left="840"/>
      </w:pPr>
      <w:r w:rsidRPr="00711D47">
        <w:rPr>
          <w:rFonts w:ascii="標楷體" w:eastAsia="標楷體" w:hAnsi="標楷體"/>
        </w:rPr>
        <w:t>復次，迦葉！菩薩有四法，世世不失菩提之心，乃至道場，自然現前。何謂為四？失命因緣，不以妄語，何況戲笑？常以直心，與人從事，離諸諂曲。於諸菩薩生世尊想，能於四方稱揚其名。自不愛樂諸小乘法，所化眾生，皆悉令住無上菩提。迦葉！是為菩薩四法，世世不失菩提之心，乃至道場，自然現前。</w:t>
      </w:r>
      <w:r w:rsidR="00A17365" w:rsidRPr="00A17365">
        <w:rPr>
          <w:rStyle w:val="FootnoteReference"/>
          <w:rFonts w:eastAsia="標楷體" w:cs="Times Ext Roman"/>
        </w:rPr>
        <w:footnoteReference w:id="26"/>
      </w:r>
    </w:p>
    <w:p w:rsidR="00C434B0" w:rsidRDefault="00C434B0" w:rsidP="00C434B0">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辛二</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釋義</w:t>
      </w:r>
    </w:p>
    <w:p w:rsidR="00123018" w:rsidRDefault="00123018" w:rsidP="005278FC">
      <w:pPr>
        <w:ind w:leftChars="400" w:left="960"/>
        <w:outlineLvl w:val="8"/>
        <w:rPr>
          <w:rFonts w:asciiTheme="minorEastAsia" w:eastAsiaTheme="minorEastAsia" w:hAnsiTheme="minorEastAsia"/>
          <w:bCs/>
          <w:szCs w:val="24"/>
        </w:rPr>
      </w:pP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rPr>
        <w:t>要義</w:t>
      </w:r>
    </w:p>
    <w:p w:rsidR="00DC5233" w:rsidRDefault="00D70BE6" w:rsidP="005278FC">
      <w:pPr>
        <w:spacing w:afterLines="30" w:after="108"/>
        <w:ind w:leftChars="400" w:left="960"/>
      </w:pPr>
      <w:r>
        <w:t>再來說「</w:t>
      </w:r>
      <w:r w:rsidRPr="006519F9">
        <w:rPr>
          <w:rFonts w:ascii="標楷體" w:eastAsia="標楷體" w:hAnsi="標楷體"/>
          <w:b/>
          <w:bCs/>
        </w:rPr>
        <w:t>菩薩有四法，世世不失菩提之心，乃至道場，自然現前</w:t>
      </w:r>
      <w:r>
        <w:t>」。如有四種正行，不但生生世世不失菩提心；一直到最後身菩薩，坐道場成佛時，都會任運的自然現前。</w:t>
      </w:r>
    </w:p>
    <w:p w:rsidR="00DC5233" w:rsidRDefault="00D70BE6" w:rsidP="005278FC">
      <w:pPr>
        <w:spacing w:afterLines="30" w:after="108"/>
        <w:ind w:leftChars="400" w:left="960"/>
      </w:pPr>
      <w:r>
        <w:t>初學者是願菩提心；到了證得法性，名為勝義菩提</w:t>
      </w:r>
      <w:r w:rsidR="0072578E" w:rsidRPr="00A82F59">
        <w:rPr>
          <w:rFonts w:cs="Times Ext Roman"/>
          <w:sz w:val="22"/>
          <w:shd w:val="pct15" w:color="auto" w:fill="FFFFFF"/>
        </w:rPr>
        <w:t>（</w:t>
      </w:r>
      <w:r w:rsidR="0072578E" w:rsidRPr="00A82F59">
        <w:rPr>
          <w:rFonts w:cs="Times Ext Roman"/>
          <w:sz w:val="22"/>
          <w:shd w:val="pct15" w:color="auto" w:fill="FFFFFF"/>
        </w:rPr>
        <w:t>p.</w:t>
      </w:r>
      <w:r w:rsidR="0072578E">
        <w:rPr>
          <w:rFonts w:cs="Times Ext Roman"/>
          <w:sz w:val="22"/>
          <w:shd w:val="pct15" w:color="auto" w:fill="FFFFFF"/>
        </w:rPr>
        <w:t>33</w:t>
      </w:r>
      <w:r w:rsidR="0072578E" w:rsidRPr="00A82F59">
        <w:rPr>
          <w:rFonts w:cs="Times Ext Roman"/>
          <w:sz w:val="22"/>
          <w:shd w:val="pct15" w:color="auto" w:fill="FFFFFF"/>
        </w:rPr>
        <w:t>）</w:t>
      </w:r>
      <w:r>
        <w:t>心，如寶珠一樣。經洗、治、摩（十地菩薩的進修），越來越清淨光明。</w:t>
      </w:r>
      <w:r w:rsidR="00BA4900">
        <w:rPr>
          <w:rStyle w:val="FootnoteReference"/>
        </w:rPr>
        <w:footnoteReference w:id="27"/>
      </w:r>
      <w:r w:rsidR="0089330F">
        <w:t>到了究竟圓滿，就是無上菩提了。</w:t>
      </w:r>
    </w:p>
    <w:p w:rsidR="00711D47" w:rsidRDefault="00D70BE6" w:rsidP="005278FC">
      <w:pPr>
        <w:spacing w:afterLines="30" w:after="108"/>
        <w:ind w:leftChars="400" w:left="960"/>
      </w:pPr>
      <w:r>
        <w:t>能不失菩提心的，到底是那四種正行呢？</w:t>
      </w:r>
    </w:p>
    <w:p w:rsidR="00711D47" w:rsidRDefault="005278FC" w:rsidP="005278FC">
      <w:pPr>
        <w:ind w:leftChars="400" w:left="960"/>
        <w:outlineLvl w:val="8"/>
      </w:pPr>
      <w:r>
        <w:rPr>
          <w:rFonts w:ascii="標楷體" w:eastAsia="標楷體" w:hAnsi="標楷體" w:hint="eastAsia"/>
          <w:b/>
          <w:sz w:val="20"/>
          <w:szCs w:val="24"/>
          <w:bdr w:val="single" w:sz="4" w:space="0" w:color="auto"/>
        </w:rPr>
        <w:t>壬</w:t>
      </w:r>
      <w:r w:rsidR="00123018">
        <w:rPr>
          <w:rFonts w:ascii="標楷體" w:eastAsia="標楷體" w:hAnsi="標楷體" w:hint="eastAsia"/>
          <w:b/>
          <w:sz w:val="20"/>
          <w:szCs w:val="24"/>
          <w:bdr w:val="single" w:sz="4" w:space="0" w:color="auto"/>
        </w:rPr>
        <w:t>一</w:t>
      </w:r>
      <w:r w:rsidR="00123018" w:rsidRPr="00490DB4">
        <w:rPr>
          <w:rFonts w:ascii="標楷體" w:eastAsia="標楷體" w:hAnsi="標楷體" w:hint="eastAsia"/>
          <w:b/>
          <w:sz w:val="20"/>
          <w:szCs w:val="24"/>
          <w:bdr w:val="single" w:sz="4" w:space="0" w:color="auto"/>
        </w:rPr>
        <w:t xml:space="preserve">  </w:t>
      </w:r>
      <w:r w:rsidR="00123018">
        <w:rPr>
          <w:rFonts w:ascii="標楷體" w:eastAsia="標楷體" w:hAnsi="標楷體" w:hint="eastAsia"/>
          <w:b/>
          <w:sz w:val="20"/>
          <w:szCs w:val="24"/>
          <w:bdr w:val="single" w:sz="4" w:space="0" w:color="auto"/>
        </w:rPr>
        <w:t>失命因緣，仍不妄語</w:t>
      </w:r>
    </w:p>
    <w:p w:rsidR="00DC5233" w:rsidRDefault="00D70BE6" w:rsidP="005278FC">
      <w:pPr>
        <w:spacing w:afterLines="30" w:after="108"/>
        <w:ind w:leftChars="400" w:left="960"/>
      </w:pPr>
      <w:r>
        <w:t>一、「</w:t>
      </w:r>
      <w:r w:rsidRPr="00C12747">
        <w:rPr>
          <w:rFonts w:ascii="標楷體" w:eastAsia="標楷體" w:hAnsi="標楷體"/>
          <w:b/>
          <w:bCs/>
        </w:rPr>
        <w:t>失命因緣，不以妄語，何況戲笑</w:t>
      </w:r>
      <w:r>
        <w:t>」：這是針對不重經法，欺誑師長的正行。</w:t>
      </w:r>
    </w:p>
    <w:p w:rsidR="00DC5233" w:rsidRDefault="00D70BE6" w:rsidP="005278FC">
      <w:pPr>
        <w:spacing w:afterLines="30" w:after="108"/>
        <w:ind w:leftChars="400" w:left="960"/>
      </w:pPr>
      <w:r>
        <w:t>有了違犯的行為，經師長的舉發，不論依律應受怎樣的治罰，都應老實承認。就是因此會喪失生命，如犯了波羅夷重罪，於佛法為死人，要受逐出僧團的處分，也願受重罰，決不以妄語來欺蒙師長。</w:t>
      </w:r>
    </w:p>
    <w:p w:rsidR="00711D47" w:rsidRDefault="00D70BE6" w:rsidP="005278FC">
      <w:pPr>
        <w:spacing w:afterLines="30" w:after="108"/>
        <w:ind w:leftChars="400" w:left="960"/>
      </w:pPr>
      <w:r>
        <w:t>重罪都不敢妄語，那何況不必要的，或戲笑時，還會欺誑妄語呢！</w:t>
      </w:r>
      <w:r w:rsidR="00164570">
        <w:rPr>
          <w:rStyle w:val="FootnoteReference"/>
        </w:rPr>
        <w:footnoteReference w:id="28"/>
      </w:r>
    </w:p>
    <w:p w:rsidR="00711D47" w:rsidRDefault="005278FC" w:rsidP="005278FC">
      <w:pPr>
        <w:ind w:leftChars="400" w:left="960"/>
        <w:outlineLvl w:val="8"/>
      </w:pPr>
      <w:r>
        <w:rPr>
          <w:rFonts w:ascii="標楷體" w:eastAsia="標楷體" w:hAnsi="標楷體" w:hint="eastAsia"/>
          <w:b/>
          <w:sz w:val="20"/>
          <w:szCs w:val="24"/>
          <w:bdr w:val="single" w:sz="4" w:space="0" w:color="auto"/>
        </w:rPr>
        <w:t>壬</w:t>
      </w:r>
      <w:r w:rsidR="00123018">
        <w:rPr>
          <w:rFonts w:ascii="標楷體" w:eastAsia="標楷體" w:hAnsi="標楷體" w:hint="eastAsia"/>
          <w:b/>
          <w:sz w:val="20"/>
          <w:szCs w:val="24"/>
          <w:bdr w:val="single" w:sz="4" w:space="0" w:color="auto"/>
        </w:rPr>
        <w:t>二</w:t>
      </w:r>
      <w:r w:rsidR="00123018" w:rsidRPr="00490DB4">
        <w:rPr>
          <w:rFonts w:ascii="標楷體" w:eastAsia="標楷體" w:hAnsi="標楷體" w:hint="eastAsia"/>
          <w:b/>
          <w:sz w:val="20"/>
          <w:szCs w:val="24"/>
          <w:bdr w:val="single" w:sz="4" w:space="0" w:color="auto"/>
        </w:rPr>
        <w:t xml:space="preserve">  </w:t>
      </w:r>
      <w:r w:rsidR="00123018">
        <w:rPr>
          <w:rFonts w:ascii="標楷體" w:eastAsia="標楷體" w:hAnsi="標楷體" w:hint="eastAsia"/>
          <w:b/>
          <w:sz w:val="20"/>
          <w:szCs w:val="24"/>
          <w:bdr w:val="single" w:sz="4" w:space="0" w:color="auto"/>
        </w:rPr>
        <w:t>離諸諂曲</w:t>
      </w:r>
    </w:p>
    <w:p w:rsidR="0030324B" w:rsidRDefault="00D70BE6" w:rsidP="005278FC">
      <w:pPr>
        <w:spacing w:afterLines="30" w:after="108"/>
        <w:ind w:leftChars="400" w:left="960"/>
      </w:pPr>
      <w:r>
        <w:t>二、「</w:t>
      </w:r>
      <w:r w:rsidRPr="00C12747">
        <w:rPr>
          <w:rFonts w:ascii="標楷體" w:eastAsia="標楷體" w:hAnsi="標楷體"/>
          <w:b/>
          <w:bCs/>
        </w:rPr>
        <w:t>常以直心</w:t>
      </w:r>
      <w:r w:rsidR="00F53A0E" w:rsidRPr="00F53A0E">
        <w:rPr>
          <w:rStyle w:val="FootnoteReference"/>
          <w:rFonts w:eastAsia="標楷體" w:cs="Times Ext Roman"/>
        </w:rPr>
        <w:footnoteReference w:id="29"/>
      </w:r>
      <w:r w:rsidRPr="00C12747">
        <w:rPr>
          <w:rFonts w:ascii="標楷體" w:eastAsia="標楷體" w:hAnsi="標楷體"/>
          <w:b/>
          <w:bCs/>
        </w:rPr>
        <w:t>，與人從事，離諸諂曲</w:t>
      </w:r>
      <w:r>
        <w:t>」：這好像是針對上文的第四邪行，而其實是與第二邪行相反的正行。為什麼對同學要故意惱亂，使他無辜的陷入悔疑的憂海呢？</w:t>
      </w:r>
    </w:p>
    <w:p w:rsidR="0030324B" w:rsidRDefault="00D70BE6" w:rsidP="005278FC">
      <w:pPr>
        <w:spacing w:afterLines="30" w:after="108"/>
        <w:ind w:leftChars="400" w:left="960"/>
      </w:pPr>
      <w:r>
        <w:t>本來，如法的舉發他人的過失，使他能懺悔清淨，是悲心、善意，應該這樣做的。</w:t>
      </w:r>
      <w:r w:rsidR="00E85DD4">
        <w:rPr>
          <w:rStyle w:val="FootnoteReference"/>
        </w:rPr>
        <w:footnoteReference w:id="30"/>
      </w:r>
      <w:r>
        <w:t>但是虛偽的善意，就會因此而惱亂同學了。</w:t>
      </w:r>
    </w:p>
    <w:p w:rsidR="00711D47" w:rsidRDefault="00D70BE6" w:rsidP="005278FC">
      <w:pPr>
        <w:spacing w:afterLines="30" w:after="108"/>
        <w:ind w:leftChars="400" w:left="960"/>
      </w:pPr>
      <w:r>
        <w:t>菩薩的正行，與此相反。對於同參道友，經常以正直的善意，往來從事，離去種種的諂曲心，所以決不故存惡意，使人引起不必要的疑悔。</w:t>
      </w:r>
      <w:r w:rsidR="0072578E" w:rsidRPr="00A82F59">
        <w:rPr>
          <w:rFonts w:cs="Times Ext Roman"/>
          <w:sz w:val="22"/>
          <w:shd w:val="pct15" w:color="auto" w:fill="FFFFFF"/>
        </w:rPr>
        <w:t>（</w:t>
      </w:r>
      <w:r w:rsidR="0072578E" w:rsidRPr="00A82F59">
        <w:rPr>
          <w:rFonts w:cs="Times Ext Roman"/>
          <w:sz w:val="22"/>
          <w:shd w:val="pct15" w:color="auto" w:fill="FFFFFF"/>
        </w:rPr>
        <w:t>p.</w:t>
      </w:r>
      <w:r w:rsidR="0072578E">
        <w:rPr>
          <w:rFonts w:cs="Times Ext Roman"/>
          <w:sz w:val="22"/>
          <w:shd w:val="pct15" w:color="auto" w:fill="FFFFFF"/>
        </w:rPr>
        <w:t>34</w:t>
      </w:r>
      <w:r w:rsidR="0072578E" w:rsidRPr="00A82F59">
        <w:rPr>
          <w:rFonts w:cs="Times Ext Roman"/>
          <w:sz w:val="22"/>
          <w:shd w:val="pct15" w:color="auto" w:fill="FFFFFF"/>
        </w:rPr>
        <w:t>）</w:t>
      </w:r>
    </w:p>
    <w:p w:rsidR="00711D47" w:rsidRDefault="005278FC" w:rsidP="005278FC">
      <w:pPr>
        <w:ind w:leftChars="400" w:left="960"/>
        <w:outlineLvl w:val="8"/>
      </w:pPr>
      <w:r>
        <w:rPr>
          <w:rFonts w:ascii="標楷體" w:eastAsia="標楷體" w:hAnsi="標楷體" w:hint="eastAsia"/>
          <w:b/>
          <w:sz w:val="20"/>
          <w:szCs w:val="24"/>
          <w:bdr w:val="single" w:sz="4" w:space="0" w:color="auto"/>
        </w:rPr>
        <w:t>壬</w:t>
      </w:r>
      <w:r w:rsidR="00123018">
        <w:rPr>
          <w:rFonts w:ascii="標楷體" w:eastAsia="標楷體" w:hAnsi="標楷體" w:hint="eastAsia"/>
          <w:b/>
          <w:sz w:val="20"/>
          <w:szCs w:val="24"/>
          <w:bdr w:val="single" w:sz="4" w:space="0" w:color="auto"/>
        </w:rPr>
        <w:t>三</w:t>
      </w:r>
      <w:r w:rsidR="00123018" w:rsidRPr="00490DB4">
        <w:rPr>
          <w:rFonts w:ascii="標楷體" w:eastAsia="標楷體" w:hAnsi="標楷體" w:hint="eastAsia"/>
          <w:b/>
          <w:sz w:val="20"/>
          <w:szCs w:val="24"/>
          <w:bdr w:val="single" w:sz="4" w:space="0" w:color="auto"/>
        </w:rPr>
        <w:t xml:space="preserve">  </w:t>
      </w:r>
      <w:r w:rsidR="00123018">
        <w:rPr>
          <w:rFonts w:ascii="標楷體" w:eastAsia="標楷體" w:hAnsi="標楷體" w:hint="eastAsia"/>
          <w:b/>
          <w:sz w:val="20"/>
          <w:szCs w:val="24"/>
          <w:bdr w:val="single" w:sz="4" w:space="0" w:color="auto"/>
        </w:rPr>
        <w:t>於諸菩薩生世尊想</w:t>
      </w:r>
    </w:p>
    <w:p w:rsidR="008C11DA" w:rsidRDefault="00D70BE6" w:rsidP="005278FC">
      <w:pPr>
        <w:spacing w:afterLines="30" w:after="108"/>
        <w:ind w:leftChars="400" w:left="960"/>
      </w:pPr>
      <w:r>
        <w:t>三、「</w:t>
      </w:r>
      <w:r w:rsidRPr="00B175CC">
        <w:rPr>
          <w:rFonts w:ascii="標楷體" w:eastAsia="標楷體" w:hAnsi="標楷體"/>
          <w:b/>
          <w:bCs/>
        </w:rPr>
        <w:t>於諸菩薩生世尊想，</w:t>
      </w:r>
      <w:r w:rsidR="00CC34C1" w:rsidRPr="00CC34C1">
        <w:rPr>
          <w:rStyle w:val="FootnoteReference"/>
          <w:rFonts w:eastAsia="標楷體" w:cs="Times Ext Roman"/>
        </w:rPr>
        <w:footnoteReference w:id="31"/>
      </w:r>
      <w:r w:rsidRPr="00B175CC">
        <w:rPr>
          <w:rFonts w:ascii="標楷體" w:eastAsia="標楷體" w:hAnsi="標楷體"/>
          <w:b/>
          <w:bCs/>
        </w:rPr>
        <w:t>能於四方稱揚其名</w:t>
      </w:r>
      <w:r>
        <w:t>」：大乘行者，應對菩薩生起佛一樣的尊敬心，如敬重王子與國王一樣。</w:t>
      </w:r>
    </w:p>
    <w:p w:rsidR="008C11DA" w:rsidRDefault="00D70BE6" w:rsidP="005278FC">
      <w:pPr>
        <w:spacing w:afterLines="30" w:after="108"/>
        <w:ind w:leftChars="400" w:left="960"/>
      </w:pPr>
      <w:r>
        <w:t>菩薩是未來佛，佛是菩薩行的究竟圓滿。想菩薩為佛一樣的可尊可敬，就不會呵毀誹謗了。</w:t>
      </w:r>
    </w:p>
    <w:p w:rsidR="00711D47" w:rsidRDefault="00D70BE6" w:rsidP="005278FC">
      <w:pPr>
        <w:spacing w:afterLines="30" w:after="108"/>
        <w:ind w:leftChars="400" w:left="960"/>
      </w:pPr>
      <w:r>
        <w:t>真正的學佛者，怎麼也不會謗佛的。不但不呵毀菩薩，還能在一切處稱揚讚歎菩薩的功德，使菩薩的美名善譽，遍於四方。</w:t>
      </w:r>
    </w:p>
    <w:p w:rsidR="00711D47" w:rsidRDefault="005278FC" w:rsidP="005278FC">
      <w:pPr>
        <w:ind w:leftChars="400" w:left="960"/>
        <w:outlineLvl w:val="8"/>
      </w:pPr>
      <w:r>
        <w:rPr>
          <w:rFonts w:ascii="標楷體" w:eastAsia="標楷體" w:hAnsi="標楷體" w:hint="eastAsia"/>
          <w:b/>
          <w:sz w:val="20"/>
          <w:szCs w:val="24"/>
          <w:bdr w:val="single" w:sz="4" w:space="0" w:color="auto"/>
        </w:rPr>
        <w:t>壬</w:t>
      </w:r>
      <w:r w:rsidR="00123018">
        <w:rPr>
          <w:rFonts w:ascii="標楷體" w:eastAsia="標楷體" w:hAnsi="標楷體" w:hint="eastAsia"/>
          <w:b/>
          <w:sz w:val="20"/>
          <w:szCs w:val="24"/>
          <w:bdr w:val="single" w:sz="4" w:space="0" w:color="auto"/>
        </w:rPr>
        <w:t>四</w:t>
      </w:r>
      <w:r w:rsidR="00123018" w:rsidRPr="00490DB4">
        <w:rPr>
          <w:rFonts w:ascii="標楷體" w:eastAsia="標楷體" w:hAnsi="標楷體" w:hint="eastAsia"/>
          <w:b/>
          <w:sz w:val="20"/>
          <w:szCs w:val="24"/>
          <w:bdr w:val="single" w:sz="4" w:space="0" w:color="auto"/>
        </w:rPr>
        <w:t xml:space="preserve">  </w:t>
      </w:r>
      <w:r w:rsidR="00123018">
        <w:rPr>
          <w:rFonts w:ascii="標楷體" w:eastAsia="標楷體" w:hAnsi="標楷體" w:hint="eastAsia"/>
          <w:b/>
          <w:sz w:val="20"/>
          <w:szCs w:val="24"/>
          <w:bdr w:val="single" w:sz="4" w:space="0" w:color="auto"/>
        </w:rPr>
        <w:t>皆令眾生安住無上菩提</w:t>
      </w:r>
    </w:p>
    <w:p w:rsidR="008C11DA" w:rsidRDefault="00D70BE6" w:rsidP="005278FC">
      <w:pPr>
        <w:spacing w:afterLines="30" w:after="108"/>
        <w:ind w:leftChars="400" w:left="960"/>
      </w:pPr>
      <w:r>
        <w:t>四、「</w:t>
      </w:r>
      <w:r w:rsidRPr="00B175CC">
        <w:rPr>
          <w:rFonts w:ascii="標楷體" w:eastAsia="標楷體" w:hAnsi="標楷體"/>
          <w:b/>
          <w:bCs/>
        </w:rPr>
        <w:t>自不愛樂諸小乘法；所化眾生，皆悉令住無上菩提</w:t>
      </w:r>
      <w:r>
        <w:t>」：邪行者的與人從事，目的在舉發陰私，破壞菩薩。</w:t>
      </w:r>
    </w:p>
    <w:p w:rsidR="008C11DA" w:rsidRDefault="00D70BE6" w:rsidP="005278FC">
      <w:pPr>
        <w:spacing w:afterLines="30" w:after="108"/>
        <w:ind w:leftChars="400" w:left="960"/>
      </w:pPr>
      <w:r>
        <w:t>菩薩的正行，就不同了。由於自己的志在大乘，於小乘沒有愛好心，所以希望別人都與自己一樣。</w:t>
      </w:r>
    </w:p>
    <w:p w:rsidR="008C11DA" w:rsidRDefault="00D70BE6" w:rsidP="005278FC">
      <w:pPr>
        <w:spacing w:afterLines="30" w:after="108"/>
        <w:ind w:leftChars="400" w:left="960"/>
      </w:pPr>
      <w:r>
        <w:t>在與人往來親善時，就教化眾生，使往昔所集的大乘善根，潛而未發的清淨德性，充分的顯發出來；</w:t>
      </w:r>
      <w:r w:rsidR="00460F73">
        <w:rPr>
          <w:rStyle w:val="FootnoteReference"/>
        </w:rPr>
        <w:footnoteReference w:id="32"/>
      </w:r>
      <w:r>
        <w:t>堅固成就，安住於大乘的無上菩提。</w:t>
      </w:r>
    </w:p>
    <w:p w:rsidR="00711D47" w:rsidRDefault="00D70BE6" w:rsidP="005278FC">
      <w:pPr>
        <w:spacing w:afterLines="30" w:after="108"/>
        <w:ind w:leftChars="400" w:left="960"/>
      </w:pPr>
      <w:r w:rsidRPr="008C11DA">
        <w:rPr>
          <w:b/>
        </w:rPr>
        <w:t>住</w:t>
      </w:r>
      <w:r>
        <w:t>，是安立、決定的意思。</w:t>
      </w:r>
    </w:p>
    <w:p w:rsidR="00711D47" w:rsidRDefault="005278FC" w:rsidP="005278FC">
      <w:pPr>
        <w:ind w:leftChars="400" w:left="960"/>
        <w:outlineLvl w:val="8"/>
      </w:pPr>
      <w:r>
        <w:rPr>
          <w:rFonts w:ascii="標楷體" w:eastAsia="標楷體" w:hAnsi="標楷體" w:hint="eastAsia"/>
          <w:b/>
          <w:sz w:val="20"/>
          <w:szCs w:val="24"/>
          <w:bdr w:val="single" w:sz="4" w:space="0" w:color="auto"/>
        </w:rPr>
        <w:t>壬</w:t>
      </w:r>
      <w:r w:rsidR="00123018">
        <w:rPr>
          <w:rFonts w:ascii="標楷體" w:eastAsia="標楷體" w:hAnsi="標楷體" w:hint="eastAsia"/>
          <w:b/>
          <w:sz w:val="20"/>
          <w:szCs w:val="24"/>
          <w:bdr w:val="single" w:sz="4" w:space="0" w:color="auto"/>
        </w:rPr>
        <w:t>五</w:t>
      </w:r>
      <w:r w:rsidR="00123018" w:rsidRPr="00490DB4">
        <w:rPr>
          <w:rFonts w:ascii="標楷體" w:eastAsia="標楷體" w:hAnsi="標楷體" w:hint="eastAsia"/>
          <w:b/>
          <w:sz w:val="20"/>
          <w:szCs w:val="24"/>
          <w:bdr w:val="single" w:sz="4" w:space="0" w:color="auto"/>
        </w:rPr>
        <w:t xml:space="preserve">  </w:t>
      </w:r>
      <w:r w:rsidR="00123018">
        <w:rPr>
          <w:rFonts w:ascii="標楷體" w:eastAsia="標楷體" w:hAnsi="標楷體" w:hint="eastAsia"/>
          <w:b/>
          <w:sz w:val="20"/>
          <w:szCs w:val="24"/>
          <w:bdr w:val="single" w:sz="4" w:space="0" w:color="auto"/>
        </w:rPr>
        <w:t>結說</w:t>
      </w:r>
    </w:p>
    <w:p w:rsidR="00711D47" w:rsidRDefault="00D70BE6" w:rsidP="005278FC">
      <w:pPr>
        <w:spacing w:afterLines="30" w:after="108"/>
        <w:ind w:leftChars="400" w:left="960"/>
      </w:pPr>
      <w:r>
        <w:t>菩薩這樣的修四正行，尊重正法，愛護同行，讚歎大乘，始終以菩提道為念，當然不會退失菩提了。</w:t>
      </w:r>
    </w:p>
    <w:p w:rsidR="007D5362" w:rsidRPr="0089729F" w:rsidRDefault="007D5362" w:rsidP="00DC5233">
      <w:pPr>
        <w:ind w:leftChars="250" w:left="600"/>
        <w:outlineLvl w:val="5"/>
        <w:rPr>
          <w:szCs w:val="24"/>
          <w:shd w:val="clear" w:color="auto" w:fill="FFFFFF"/>
        </w:rPr>
      </w:pPr>
      <w:r w:rsidRPr="0072578E">
        <w:rPr>
          <w:rFonts w:ascii="新細明體" w:hAnsi="新細明體" w:hint="eastAsia"/>
          <w:b/>
          <w:sz w:val="22"/>
          <w:szCs w:val="24"/>
          <w:bdr w:val="single" w:sz="4" w:space="0" w:color="auto"/>
          <w:shd w:val="pct15" w:color="auto" w:fill="FFFFFF"/>
        </w:rPr>
        <w:t xml:space="preserve">己三 </w:t>
      </w:r>
      <w:r w:rsidRPr="0072578E">
        <w:rPr>
          <w:rFonts w:ascii="新細明體" w:hAnsi="新細明體"/>
          <w:b/>
          <w:sz w:val="22"/>
          <w:szCs w:val="24"/>
          <w:bdr w:val="single" w:sz="4" w:space="0" w:color="auto"/>
          <w:shd w:val="pct15" w:color="auto" w:fill="FFFFFF"/>
        </w:rPr>
        <w:t xml:space="preserve"> </w:t>
      </w:r>
      <w:r w:rsidR="008C11DA" w:rsidRPr="0072578E">
        <w:rPr>
          <w:rFonts w:ascii="新細明體" w:hAnsi="新細明體" w:hint="eastAsia"/>
          <w:b/>
          <w:sz w:val="22"/>
          <w:szCs w:val="24"/>
          <w:bdr w:val="single" w:sz="4" w:space="0" w:color="auto"/>
          <w:shd w:val="pct15" w:color="auto" w:fill="FFFFFF"/>
        </w:rPr>
        <w:t>增長善法</w:t>
      </w:r>
      <w:r w:rsidR="0072578E" w:rsidRPr="00A82F59">
        <w:rPr>
          <w:rFonts w:cs="Times Ext Roman"/>
          <w:sz w:val="22"/>
          <w:shd w:val="pct15" w:color="auto" w:fill="FFFFFF"/>
        </w:rPr>
        <w:t>（</w:t>
      </w:r>
      <w:r w:rsidR="0072578E" w:rsidRPr="00A82F59">
        <w:rPr>
          <w:rFonts w:cs="Times Ext Roman"/>
          <w:sz w:val="22"/>
          <w:shd w:val="pct15" w:color="auto" w:fill="FFFFFF"/>
        </w:rPr>
        <w:t>p.</w:t>
      </w:r>
      <w:r w:rsidR="0072578E">
        <w:rPr>
          <w:rFonts w:cs="Times Ext Roman"/>
          <w:sz w:val="22"/>
          <w:shd w:val="pct15" w:color="auto" w:fill="FFFFFF"/>
        </w:rPr>
        <w:t>35</w:t>
      </w:r>
      <w:r w:rsidR="0072578E" w:rsidRPr="00A82F59">
        <w:rPr>
          <w:rFonts w:cs="Times Ext Roman"/>
          <w:sz w:val="22"/>
          <w:shd w:val="pct15" w:color="auto" w:fill="FFFFFF"/>
        </w:rPr>
        <w:t>）</w:t>
      </w:r>
    </w:p>
    <w:p w:rsidR="008C11DA" w:rsidRPr="00F512D2" w:rsidRDefault="008C11DA" w:rsidP="008C11DA">
      <w:pPr>
        <w:ind w:leftChars="300" w:left="720"/>
        <w:outlineLvl w:val="6"/>
        <w:rPr>
          <w:rFonts w:ascii="標楷體" w:eastAsia="標楷體" w:hAnsi="標楷體"/>
          <w:szCs w:val="24"/>
          <w:shd w:val="clear" w:color="auto" w:fill="FFFFFF"/>
        </w:rPr>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善法不增長</w:t>
      </w:r>
    </w:p>
    <w:p w:rsidR="008C11DA" w:rsidRDefault="008C11DA" w:rsidP="008C11DA">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w:t>
      </w:r>
      <w:r w:rsidRPr="00032972">
        <w:rPr>
          <w:rFonts w:ascii="標楷體" w:eastAsia="標楷體" w:hAnsi="標楷體" w:hint="eastAsia"/>
          <w:b/>
          <w:sz w:val="20"/>
          <w:szCs w:val="24"/>
          <w:bdr w:val="single" w:sz="4" w:space="0" w:color="auto"/>
        </w:rPr>
        <w:t xml:space="preserve">一  </w:t>
      </w:r>
      <w:r>
        <w:rPr>
          <w:rFonts w:ascii="標楷體" w:eastAsia="標楷體" w:hAnsi="標楷體" w:hint="eastAsia"/>
          <w:b/>
          <w:sz w:val="20"/>
          <w:szCs w:val="24"/>
          <w:bdr w:val="single" w:sz="4" w:space="0" w:color="auto"/>
        </w:rPr>
        <w:t>舉經</w:t>
      </w:r>
    </w:p>
    <w:p w:rsidR="00711D47" w:rsidRPr="0077778E" w:rsidRDefault="00711D47" w:rsidP="008C11DA">
      <w:pPr>
        <w:spacing w:afterLines="30" w:after="108"/>
        <w:ind w:leftChars="350" w:left="840"/>
        <w:rPr>
          <w:rFonts w:eastAsia="標楷體" w:cs="Times Ext Roman"/>
        </w:rPr>
      </w:pPr>
      <w:r w:rsidRPr="00711D47">
        <w:rPr>
          <w:rFonts w:ascii="標楷體" w:eastAsia="標楷體" w:hAnsi="標楷體"/>
          <w:b/>
        </w:rPr>
        <w:t>復次，迦葉！菩薩有四法，所生善法滅不增長。何謂為四？以憍慢心，讀誦修學路伽耶經。貪利養心，詣諸檀越。憎毀菩薩。所未聞經，違逆不信。迦葉！是為菩薩四法，所生善法滅不增長。</w:t>
      </w:r>
      <w:r w:rsidR="0077778E" w:rsidRPr="0077778E">
        <w:rPr>
          <w:rStyle w:val="FootnoteReference"/>
          <w:rFonts w:eastAsia="標楷體" w:cs="Times Ext Roman"/>
        </w:rPr>
        <w:footnoteReference w:id="33"/>
      </w:r>
    </w:p>
    <w:p w:rsidR="008C11DA" w:rsidRDefault="008C11DA" w:rsidP="008C11DA">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辛二</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釋義</w:t>
      </w:r>
    </w:p>
    <w:p w:rsidR="009D72FC" w:rsidRDefault="00711D47" w:rsidP="008C11DA">
      <w:pPr>
        <w:spacing w:afterLines="30" w:after="108"/>
        <w:ind w:leftChars="350" w:left="840"/>
      </w:pPr>
      <w:r>
        <w:t>菩薩的智慧增長，菩提心就不會退失；不退菩提心，一切善法就滋長了。所以，接著說損滅善法的邪行，與增長善法的正行。</w:t>
      </w:r>
    </w:p>
    <w:p w:rsidR="00711D47" w:rsidRDefault="00711D47" w:rsidP="008C11DA">
      <w:pPr>
        <w:spacing w:afterLines="30" w:after="108"/>
        <w:ind w:leftChars="350" w:left="840"/>
      </w:pPr>
      <w:r>
        <w:t>佛告「</w:t>
      </w:r>
      <w:r w:rsidRPr="00B9559C">
        <w:rPr>
          <w:rFonts w:ascii="標楷體" w:eastAsia="標楷體" w:hAnsi="標楷體"/>
          <w:b/>
          <w:bCs/>
        </w:rPr>
        <w:t>迦葉：菩薩有四法，所生善法滅不增長</w:t>
      </w:r>
      <w:r>
        <w:t>」。已生的善法，受到了邪行的損害，或是不再增長了，或是損滅而消失了。是那四種邪行呢？</w:t>
      </w:r>
    </w:p>
    <w:p w:rsidR="008C11DA" w:rsidRDefault="005278FC" w:rsidP="005278FC">
      <w:pPr>
        <w:ind w:leftChars="400" w:left="960"/>
        <w:outlineLvl w:val="8"/>
      </w:pPr>
      <w:r>
        <w:rPr>
          <w:rFonts w:ascii="標楷體" w:eastAsia="標楷體" w:hAnsi="標楷體" w:hint="eastAsia"/>
          <w:b/>
          <w:sz w:val="20"/>
          <w:szCs w:val="24"/>
          <w:bdr w:val="single" w:sz="4" w:space="0" w:color="auto"/>
        </w:rPr>
        <w:t>壬</w:t>
      </w:r>
      <w:r w:rsidR="008C11DA">
        <w:rPr>
          <w:rFonts w:ascii="標楷體" w:eastAsia="標楷體" w:hAnsi="標楷體" w:hint="eastAsia"/>
          <w:b/>
          <w:sz w:val="20"/>
          <w:szCs w:val="24"/>
          <w:bdr w:val="single" w:sz="4" w:space="0" w:color="auto"/>
        </w:rPr>
        <w:t>一</w:t>
      </w:r>
      <w:r w:rsidR="008C11DA" w:rsidRPr="00490DB4">
        <w:rPr>
          <w:rFonts w:ascii="標楷體" w:eastAsia="標楷體" w:hAnsi="標楷體" w:hint="eastAsia"/>
          <w:b/>
          <w:sz w:val="20"/>
          <w:szCs w:val="24"/>
          <w:bdr w:val="single" w:sz="4" w:space="0" w:color="auto"/>
        </w:rPr>
        <w:t xml:space="preserve">  </w:t>
      </w:r>
      <w:r w:rsidR="008C11DA">
        <w:rPr>
          <w:rFonts w:ascii="標楷體" w:eastAsia="標楷體" w:hAnsi="標楷體" w:hint="eastAsia"/>
          <w:b/>
          <w:sz w:val="20"/>
          <w:szCs w:val="24"/>
          <w:bdr w:val="single" w:sz="4" w:space="0" w:color="auto"/>
        </w:rPr>
        <w:t>以憍慢心，修學世學</w:t>
      </w:r>
    </w:p>
    <w:p w:rsidR="009D72FC" w:rsidRDefault="00711D47" w:rsidP="005278FC">
      <w:pPr>
        <w:spacing w:afterLines="30" w:after="108"/>
        <w:ind w:leftChars="400" w:left="960"/>
      </w:pPr>
      <w:r>
        <w:t>一、「</w:t>
      </w:r>
      <w:r w:rsidRPr="00B9559C">
        <w:rPr>
          <w:rFonts w:ascii="標楷體" w:eastAsia="標楷體" w:hAnsi="標楷體"/>
          <w:b/>
          <w:bCs/>
        </w:rPr>
        <w:t>以憍慢心，讀誦修學路伽耶經</w:t>
      </w:r>
      <w:r>
        <w:t>」：學者為了憍慢心所驅使，好強爭勝，不知於佛法作深入的聞思，而卻去讀誦修學</w:t>
      </w:r>
      <w:r w:rsidRPr="009D72FC">
        <w:rPr>
          <w:b/>
        </w:rPr>
        <w:t>路伽耶經</w:t>
      </w:r>
      <w:r>
        <w:t>。</w:t>
      </w:r>
    </w:p>
    <w:p w:rsidR="009D72FC" w:rsidRDefault="00711D47" w:rsidP="005278FC">
      <w:pPr>
        <w:spacing w:afterLines="30" w:after="108"/>
        <w:ind w:leftChars="400" w:left="960"/>
      </w:pPr>
      <w:r>
        <w:t>路伽耶經，是世俗的典籍。看起來，科學、哲學、政治、經濟</w:t>
      </w:r>
      <w:r w:rsidRPr="00711D47">
        <w:rPr>
          <w:rFonts w:ascii="新細明體" w:hAnsi="新細明體"/>
        </w:rPr>
        <w:t>……</w:t>
      </w:r>
      <w:r>
        <w:t>知識愈來愈豐富，其實憍慢心也愈來愈大了。世俗的學術，雖有有益於人生的部分，但大多重於向外的爭取，是雜染而不是純淨的。</w:t>
      </w:r>
    </w:p>
    <w:p w:rsidR="009D72FC" w:rsidRDefault="00711D47" w:rsidP="005278FC">
      <w:pPr>
        <w:spacing w:afterLines="30" w:after="108"/>
        <w:ind w:leftChars="400" w:left="960"/>
      </w:pPr>
      <w:r>
        <w:t>常在這些駁雜不純的俗學上用功，正沾沾自喜地以為進步，而不知俗念熏染，道念漸薄，善法也漸滅了。</w:t>
      </w:r>
    </w:p>
    <w:p w:rsidR="00711D47" w:rsidRDefault="00711D47" w:rsidP="005278FC">
      <w:pPr>
        <w:spacing w:afterLines="30" w:after="108"/>
        <w:ind w:leftChars="400" w:left="960"/>
      </w:pPr>
      <w:r>
        <w:t>這在菩薩的</w:t>
      </w:r>
      <w:r w:rsidR="0072578E" w:rsidRPr="00A82F59">
        <w:rPr>
          <w:rFonts w:cs="Times Ext Roman"/>
          <w:sz w:val="22"/>
          <w:shd w:val="pct15" w:color="auto" w:fill="FFFFFF"/>
        </w:rPr>
        <w:t>（</w:t>
      </w:r>
      <w:r w:rsidR="0072578E" w:rsidRPr="00A82F59">
        <w:rPr>
          <w:rFonts w:cs="Times Ext Roman"/>
          <w:sz w:val="22"/>
          <w:shd w:val="pct15" w:color="auto" w:fill="FFFFFF"/>
        </w:rPr>
        <w:t>p.</w:t>
      </w:r>
      <w:r w:rsidR="0072578E">
        <w:rPr>
          <w:rFonts w:cs="Times Ext Roman"/>
          <w:sz w:val="22"/>
          <w:shd w:val="pct15" w:color="auto" w:fill="FFFFFF"/>
        </w:rPr>
        <w:t>36</w:t>
      </w:r>
      <w:r w:rsidR="0072578E" w:rsidRPr="00A82F59">
        <w:rPr>
          <w:rFonts w:cs="Times Ext Roman"/>
          <w:sz w:val="22"/>
          <w:shd w:val="pct15" w:color="auto" w:fill="FFFFFF"/>
        </w:rPr>
        <w:t>）</w:t>
      </w:r>
      <w:r>
        <w:t>修學來說，真是棄明珠而取瓦礫，實在不值得！</w:t>
      </w:r>
      <w:r w:rsidR="00713D4A">
        <w:rPr>
          <w:rStyle w:val="FootnoteReference"/>
        </w:rPr>
        <w:footnoteReference w:id="34"/>
      </w:r>
    </w:p>
    <w:p w:rsidR="008C11DA" w:rsidRDefault="005278FC" w:rsidP="005278FC">
      <w:pPr>
        <w:ind w:leftChars="400" w:left="960"/>
        <w:outlineLvl w:val="8"/>
      </w:pPr>
      <w:r>
        <w:rPr>
          <w:rFonts w:ascii="標楷體" w:eastAsia="標楷體" w:hAnsi="標楷體" w:hint="eastAsia"/>
          <w:b/>
          <w:sz w:val="20"/>
          <w:szCs w:val="24"/>
          <w:bdr w:val="single" w:sz="4" w:space="0" w:color="auto"/>
        </w:rPr>
        <w:t>壬</w:t>
      </w:r>
      <w:r w:rsidR="008C11DA">
        <w:rPr>
          <w:rFonts w:ascii="標楷體" w:eastAsia="標楷體" w:hAnsi="標楷體" w:hint="eastAsia"/>
          <w:b/>
          <w:sz w:val="20"/>
          <w:szCs w:val="24"/>
          <w:bdr w:val="single" w:sz="4" w:space="0" w:color="auto"/>
        </w:rPr>
        <w:t>二</w:t>
      </w:r>
      <w:r w:rsidR="008C11DA" w:rsidRPr="00490DB4">
        <w:rPr>
          <w:rFonts w:ascii="標楷體" w:eastAsia="標楷體" w:hAnsi="標楷體" w:hint="eastAsia"/>
          <w:b/>
          <w:sz w:val="20"/>
          <w:szCs w:val="24"/>
          <w:bdr w:val="single" w:sz="4" w:space="0" w:color="auto"/>
        </w:rPr>
        <w:t xml:space="preserve">  </w:t>
      </w:r>
      <w:r w:rsidR="008C11DA">
        <w:rPr>
          <w:rFonts w:ascii="標楷體" w:eastAsia="標楷體" w:hAnsi="標楷體" w:hint="eastAsia"/>
          <w:b/>
          <w:sz w:val="20"/>
          <w:szCs w:val="24"/>
          <w:bdr w:val="single" w:sz="4" w:space="0" w:color="auto"/>
        </w:rPr>
        <w:t>貪利養心傳法</w:t>
      </w:r>
    </w:p>
    <w:p w:rsidR="009D72FC" w:rsidRDefault="00711D47" w:rsidP="005278FC">
      <w:pPr>
        <w:spacing w:afterLines="30" w:after="108"/>
        <w:ind w:leftChars="400" w:left="960"/>
      </w:pPr>
      <w:r>
        <w:t>二、「</w:t>
      </w:r>
      <w:r w:rsidRPr="00B9559C">
        <w:rPr>
          <w:rFonts w:ascii="標楷體" w:eastAsia="標楷體" w:hAnsi="標楷體"/>
          <w:b/>
          <w:bCs/>
        </w:rPr>
        <w:t>貪利養心，詣諸檀越</w:t>
      </w:r>
      <w:r>
        <w:t>」：人要有精神的食糧來資長慧命，也要有物質的資糧來維持色身。如追求世俗知識，思想會流入歧途；以貪染心去求利養，生活會流入邪命。</w:t>
      </w:r>
    </w:p>
    <w:p w:rsidR="009D72FC" w:rsidRDefault="00711D47" w:rsidP="005278FC">
      <w:pPr>
        <w:spacing w:afterLines="30" w:after="108"/>
        <w:ind w:leftChars="400" w:left="960"/>
      </w:pPr>
      <w:r>
        <w:t>依經文說，為了貪著物質的財利供養，以貪求物欲心，到檀越家去。</w:t>
      </w:r>
      <w:r w:rsidR="009D72FC">
        <w:t>梵語</w:t>
      </w:r>
      <w:r w:rsidR="009D72FC" w:rsidRPr="009D72FC">
        <w:rPr>
          <w:b/>
        </w:rPr>
        <w:t>檀越</w:t>
      </w:r>
      <w:r w:rsidR="009D72FC">
        <w:t>，華語為施主。</w:t>
      </w:r>
    </w:p>
    <w:p w:rsidR="009D72FC" w:rsidRDefault="00711D47" w:rsidP="005278FC">
      <w:pPr>
        <w:spacing w:afterLines="30" w:after="108"/>
        <w:ind w:leftChars="400" w:left="960"/>
      </w:pPr>
      <w:r>
        <w:t>出家人依檀越而生活，也就不能不去檀越家。但為了生活的必要外，應以化導的，安慰的慈心，進檀越家，使檀越能生長信心，增益福慧。如一心一意的為了物欲，那就有說不完的弊害了。</w:t>
      </w:r>
    </w:p>
    <w:p w:rsidR="00711D47" w:rsidRDefault="00711D47" w:rsidP="005278FC">
      <w:pPr>
        <w:spacing w:afterLines="30" w:after="108"/>
        <w:ind w:leftChars="400" w:left="960"/>
      </w:pPr>
      <w:r>
        <w:t>專心在物欲上著想，善法怎能不損滅呢！</w:t>
      </w:r>
    </w:p>
    <w:p w:rsidR="008C11DA" w:rsidRDefault="005278FC" w:rsidP="005278FC">
      <w:pPr>
        <w:ind w:leftChars="400" w:left="960"/>
        <w:outlineLvl w:val="8"/>
      </w:pPr>
      <w:r>
        <w:rPr>
          <w:rFonts w:ascii="標楷體" w:eastAsia="標楷體" w:hAnsi="標楷體" w:hint="eastAsia"/>
          <w:b/>
          <w:sz w:val="20"/>
          <w:szCs w:val="24"/>
          <w:bdr w:val="single" w:sz="4" w:space="0" w:color="auto"/>
        </w:rPr>
        <w:t>壬</w:t>
      </w:r>
      <w:r w:rsidR="008C11DA">
        <w:rPr>
          <w:rFonts w:ascii="標楷體" w:eastAsia="標楷體" w:hAnsi="標楷體" w:hint="eastAsia"/>
          <w:b/>
          <w:sz w:val="20"/>
          <w:szCs w:val="24"/>
          <w:bdr w:val="single" w:sz="4" w:space="0" w:color="auto"/>
        </w:rPr>
        <w:t>三</w:t>
      </w:r>
      <w:r w:rsidR="008C11DA" w:rsidRPr="00490DB4">
        <w:rPr>
          <w:rFonts w:ascii="標楷體" w:eastAsia="標楷體" w:hAnsi="標楷體" w:hint="eastAsia"/>
          <w:b/>
          <w:sz w:val="20"/>
          <w:szCs w:val="24"/>
          <w:bdr w:val="single" w:sz="4" w:space="0" w:color="auto"/>
        </w:rPr>
        <w:t xml:space="preserve">  </w:t>
      </w:r>
      <w:r w:rsidR="008C11DA">
        <w:rPr>
          <w:rFonts w:ascii="標楷體" w:eastAsia="標楷體" w:hAnsi="標楷體" w:hint="eastAsia"/>
          <w:b/>
          <w:sz w:val="20"/>
          <w:szCs w:val="24"/>
          <w:bdr w:val="single" w:sz="4" w:space="0" w:color="auto"/>
        </w:rPr>
        <w:t>憎毀菩薩</w:t>
      </w:r>
    </w:p>
    <w:p w:rsidR="009D72FC" w:rsidRDefault="00711D47" w:rsidP="005278FC">
      <w:pPr>
        <w:spacing w:afterLines="30" w:after="108"/>
        <w:ind w:leftChars="400" w:left="960"/>
      </w:pPr>
      <w:r>
        <w:t>三、「</w:t>
      </w:r>
      <w:r w:rsidRPr="00B9559C">
        <w:rPr>
          <w:rFonts w:ascii="標楷體" w:eastAsia="標楷體" w:hAnsi="標楷體"/>
          <w:b/>
          <w:bCs/>
        </w:rPr>
        <w:t>憎毀菩薩</w:t>
      </w:r>
      <w:r>
        <w:t>」：大乘菩薩，應該是尊敬讚歎的對象。但如從自己的名聞、利養著想，對於超勝自己的菩薩，就會引起憎怨嫉恨的心，甚至惡意的毀謗他。</w:t>
      </w:r>
    </w:p>
    <w:p w:rsidR="00711D47" w:rsidRDefault="00711D47" w:rsidP="005278FC">
      <w:pPr>
        <w:spacing w:afterLines="30" w:after="108"/>
        <w:ind w:leftChars="400" w:left="960"/>
        <w:rPr>
          <w:rFonts w:cs="Times Ext Roman"/>
          <w:sz w:val="22"/>
          <w:shd w:val="pct15" w:color="auto" w:fill="FFFFFF"/>
        </w:rPr>
      </w:pPr>
      <w:r>
        <w:t>不能崇重賢善，反而憎怨他，那就穢念滋生，善法就滅不增長了。</w:t>
      </w:r>
    </w:p>
    <w:p w:rsidR="008C11DA" w:rsidRDefault="005278FC" w:rsidP="005278FC">
      <w:pPr>
        <w:ind w:leftChars="400" w:left="960"/>
        <w:outlineLvl w:val="8"/>
      </w:pPr>
      <w:r>
        <w:rPr>
          <w:rFonts w:ascii="標楷體" w:eastAsia="標楷體" w:hAnsi="標楷體" w:hint="eastAsia"/>
          <w:b/>
          <w:sz w:val="20"/>
          <w:szCs w:val="24"/>
          <w:bdr w:val="single" w:sz="4" w:space="0" w:color="auto"/>
        </w:rPr>
        <w:t>壬</w:t>
      </w:r>
      <w:r w:rsidR="008C11DA">
        <w:rPr>
          <w:rFonts w:ascii="標楷體" w:eastAsia="標楷體" w:hAnsi="標楷體" w:hint="eastAsia"/>
          <w:b/>
          <w:sz w:val="20"/>
          <w:szCs w:val="24"/>
          <w:bdr w:val="single" w:sz="4" w:space="0" w:color="auto"/>
        </w:rPr>
        <w:t>四</w:t>
      </w:r>
      <w:r w:rsidR="008C11DA" w:rsidRPr="00490DB4">
        <w:rPr>
          <w:rFonts w:ascii="標楷體" w:eastAsia="標楷體" w:hAnsi="標楷體" w:hint="eastAsia"/>
          <w:b/>
          <w:sz w:val="20"/>
          <w:szCs w:val="24"/>
          <w:bdr w:val="single" w:sz="4" w:space="0" w:color="auto"/>
        </w:rPr>
        <w:t xml:space="preserve">  </w:t>
      </w:r>
      <w:r w:rsidR="008C11DA">
        <w:rPr>
          <w:rFonts w:ascii="標楷體" w:eastAsia="標楷體" w:hAnsi="標楷體" w:hint="eastAsia"/>
          <w:b/>
          <w:sz w:val="20"/>
          <w:szCs w:val="24"/>
          <w:bdr w:val="single" w:sz="4" w:space="0" w:color="auto"/>
        </w:rPr>
        <w:t>不能信受，未聞經典</w:t>
      </w:r>
    </w:p>
    <w:p w:rsidR="009D72FC" w:rsidRDefault="00711D47" w:rsidP="005278FC">
      <w:pPr>
        <w:spacing w:afterLines="30" w:after="108"/>
        <w:ind w:leftChars="400" w:left="960"/>
      </w:pPr>
      <w:r>
        <w:t>四、「</w:t>
      </w:r>
      <w:r w:rsidRPr="00B9559C">
        <w:rPr>
          <w:rFonts w:ascii="標楷體" w:eastAsia="標楷體" w:hAnsi="標楷體"/>
          <w:b/>
          <w:bCs/>
        </w:rPr>
        <w:t>所未聞經，違逆不信</w:t>
      </w:r>
      <w:r>
        <w:t>」：總之，是憍慢好勝心在作怪！這才對超</w:t>
      </w:r>
      <w:r w:rsidR="00B66402" w:rsidRPr="00A82F59">
        <w:rPr>
          <w:rFonts w:cs="Times Ext Roman"/>
          <w:sz w:val="22"/>
          <w:shd w:val="pct15" w:color="auto" w:fill="FFFFFF"/>
        </w:rPr>
        <w:t>（</w:t>
      </w:r>
      <w:r w:rsidR="00B66402" w:rsidRPr="00A82F59">
        <w:rPr>
          <w:rFonts w:cs="Times Ext Roman"/>
          <w:sz w:val="22"/>
          <w:shd w:val="pct15" w:color="auto" w:fill="FFFFFF"/>
        </w:rPr>
        <w:t>p.</w:t>
      </w:r>
      <w:r w:rsidR="00B66402">
        <w:rPr>
          <w:rFonts w:cs="Times Ext Roman"/>
          <w:sz w:val="22"/>
          <w:shd w:val="pct15" w:color="auto" w:fill="FFFFFF"/>
        </w:rPr>
        <w:t>37</w:t>
      </w:r>
      <w:r w:rsidR="00B66402" w:rsidRPr="00A82F59">
        <w:rPr>
          <w:rFonts w:cs="Times Ext Roman"/>
          <w:sz w:val="22"/>
          <w:shd w:val="pct15" w:color="auto" w:fill="FFFFFF"/>
        </w:rPr>
        <w:t>）</w:t>
      </w:r>
      <w:r>
        <w:t>勝自己的菩薩，憎厭誹謗；對超勝自己所學的法門，不肯信受了。</w:t>
      </w:r>
    </w:p>
    <w:p w:rsidR="009D72FC" w:rsidRDefault="00711D47" w:rsidP="005278FC">
      <w:pPr>
        <w:spacing w:afterLines="30" w:after="108"/>
        <w:ind w:leftChars="400" w:left="960"/>
      </w:pPr>
      <w:r>
        <w:t>自己所學的有限有量，就以為佛法不過如此，這才憍慢高傲起來。一旦發現了，自己所沒有聽聞修學過的經典，為了不承認自己的不知，就不惜反對，不肯隨順信受。</w:t>
      </w:r>
    </w:p>
    <w:p w:rsidR="00675209" w:rsidRDefault="00711D47" w:rsidP="005278FC">
      <w:pPr>
        <w:spacing w:afterLines="30" w:after="108"/>
        <w:ind w:leftChars="400" w:left="960"/>
      </w:pPr>
      <w:r>
        <w:t>憍慢的人，不但毀謗菩薩，連佛說的深法也敢反對。憍慢，是多麼可怕的煩惱！</w:t>
      </w:r>
    </w:p>
    <w:p w:rsidR="008C11DA" w:rsidRDefault="005278FC" w:rsidP="005278FC">
      <w:pPr>
        <w:ind w:leftChars="400" w:left="960"/>
        <w:outlineLvl w:val="8"/>
      </w:pPr>
      <w:r>
        <w:rPr>
          <w:rFonts w:ascii="標楷體" w:eastAsia="標楷體" w:hAnsi="標楷體" w:hint="eastAsia"/>
          <w:b/>
          <w:sz w:val="20"/>
          <w:szCs w:val="24"/>
          <w:bdr w:val="single" w:sz="4" w:space="0" w:color="auto"/>
        </w:rPr>
        <w:t>壬</w:t>
      </w:r>
      <w:r w:rsidR="008C11DA">
        <w:rPr>
          <w:rFonts w:ascii="標楷體" w:eastAsia="標楷體" w:hAnsi="標楷體" w:hint="eastAsia"/>
          <w:b/>
          <w:sz w:val="20"/>
          <w:szCs w:val="24"/>
          <w:bdr w:val="single" w:sz="4" w:space="0" w:color="auto"/>
        </w:rPr>
        <w:t>五</w:t>
      </w:r>
      <w:r w:rsidR="008C11DA" w:rsidRPr="00490DB4">
        <w:rPr>
          <w:rFonts w:ascii="標楷體" w:eastAsia="標楷體" w:hAnsi="標楷體" w:hint="eastAsia"/>
          <w:b/>
          <w:sz w:val="20"/>
          <w:szCs w:val="24"/>
          <w:bdr w:val="single" w:sz="4" w:space="0" w:color="auto"/>
        </w:rPr>
        <w:t xml:space="preserve">  </w:t>
      </w:r>
      <w:r w:rsidR="008C11DA">
        <w:rPr>
          <w:rFonts w:ascii="標楷體" w:eastAsia="標楷體" w:hAnsi="標楷體" w:hint="eastAsia"/>
          <w:b/>
          <w:sz w:val="20"/>
          <w:szCs w:val="24"/>
          <w:bdr w:val="single" w:sz="4" w:space="0" w:color="auto"/>
        </w:rPr>
        <w:t>小結</w:t>
      </w:r>
    </w:p>
    <w:p w:rsidR="00675209" w:rsidRDefault="00711D47" w:rsidP="005278FC">
      <w:pPr>
        <w:spacing w:afterLines="30" w:after="108"/>
        <w:ind w:leftChars="400" w:left="960"/>
      </w:pPr>
      <w:r>
        <w:t>修學菩薩行的，如貪求些世俗的知識，世俗的財利，嫉忌勝人勝法，那善法怎能不滅而增長呢？這就是使「</w:t>
      </w:r>
      <w:r w:rsidRPr="00B9559C">
        <w:rPr>
          <w:rFonts w:ascii="標楷體" w:eastAsia="標楷體" w:hAnsi="標楷體"/>
          <w:b/>
          <w:bCs/>
        </w:rPr>
        <w:t>所生善法，滅不增長</w:t>
      </w:r>
      <w:r>
        <w:t>」的四法。</w:t>
      </w:r>
    </w:p>
    <w:p w:rsidR="008C11DA" w:rsidRPr="00F512D2" w:rsidRDefault="008C11DA" w:rsidP="008C11DA">
      <w:pPr>
        <w:ind w:leftChars="300" w:left="720"/>
        <w:outlineLvl w:val="6"/>
        <w:rPr>
          <w:rFonts w:ascii="標楷體" w:eastAsia="標楷體" w:hAnsi="標楷體"/>
          <w:szCs w:val="24"/>
          <w:shd w:val="clear" w:color="auto" w:fill="FFFFFF"/>
        </w:rPr>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善法增長不失</w:t>
      </w:r>
    </w:p>
    <w:p w:rsidR="008C11DA" w:rsidRDefault="008C11DA" w:rsidP="008C11DA">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w:t>
      </w:r>
      <w:r w:rsidRPr="00032972">
        <w:rPr>
          <w:rFonts w:ascii="標楷體" w:eastAsia="標楷體" w:hAnsi="標楷體" w:hint="eastAsia"/>
          <w:b/>
          <w:sz w:val="20"/>
          <w:szCs w:val="24"/>
          <w:bdr w:val="single" w:sz="4" w:space="0" w:color="auto"/>
        </w:rPr>
        <w:t xml:space="preserve">一  </w:t>
      </w:r>
      <w:r>
        <w:rPr>
          <w:rFonts w:ascii="標楷體" w:eastAsia="標楷體" w:hAnsi="標楷體" w:hint="eastAsia"/>
          <w:b/>
          <w:sz w:val="20"/>
          <w:szCs w:val="24"/>
          <w:bdr w:val="single" w:sz="4" w:space="0" w:color="auto"/>
        </w:rPr>
        <w:t>舉經</w:t>
      </w:r>
    </w:p>
    <w:p w:rsidR="00675209" w:rsidRPr="00D11EA2" w:rsidRDefault="00711D47" w:rsidP="008C11DA">
      <w:pPr>
        <w:spacing w:afterLines="30" w:after="108"/>
        <w:ind w:leftChars="350" w:left="840"/>
        <w:rPr>
          <w:rFonts w:eastAsia="標楷體" w:cs="Times Ext Roman"/>
        </w:rPr>
      </w:pPr>
      <w:r w:rsidRPr="00675209">
        <w:rPr>
          <w:rFonts w:ascii="標楷體" w:eastAsia="標楷體" w:hAnsi="標楷體"/>
          <w:b/>
        </w:rPr>
        <w:t>復次，迦葉！菩薩有四法，所生善法增長不失。何謂為四？捨離邪法，求正經典──六波羅蜜菩薩法藏；心無憍慢，於諸眾生謙卑下下。如法得施，知量知足，離諸邪命，安住聖種。不出他人罪過虛實，不求人短。若於諸法心不通達，作如是念：佛法無量，隨眾所樂而為演說，唯佛所知，非我所解。以佛為證，不生違逆。迦葉！是為菩薩四法，所生善法增長不失。</w:t>
      </w:r>
      <w:r w:rsidR="00D11EA2" w:rsidRPr="00D11EA2">
        <w:rPr>
          <w:rStyle w:val="FootnoteReference"/>
          <w:rFonts w:eastAsia="標楷體" w:cs="Times Ext Roman"/>
        </w:rPr>
        <w:footnoteReference w:id="35"/>
      </w:r>
    </w:p>
    <w:p w:rsidR="008C11DA" w:rsidRDefault="008C11DA" w:rsidP="008C11DA">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辛二</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釋義</w:t>
      </w:r>
    </w:p>
    <w:p w:rsidR="00675209" w:rsidRDefault="00711D47" w:rsidP="008C11DA">
      <w:pPr>
        <w:spacing w:afterLines="30" w:after="108"/>
        <w:ind w:leftChars="350" w:left="840"/>
        <w:rPr>
          <w:rFonts w:cs="Times Ext Roman"/>
          <w:sz w:val="22"/>
          <w:shd w:val="pct15" w:color="auto" w:fill="FFFFFF"/>
        </w:rPr>
      </w:pPr>
      <w:r>
        <w:t>再來說使「</w:t>
      </w:r>
      <w:r w:rsidRPr="00B9559C">
        <w:rPr>
          <w:rFonts w:ascii="標楷體" w:eastAsia="標楷體" w:hAnsi="標楷體"/>
          <w:b/>
          <w:bCs/>
        </w:rPr>
        <w:t>所生善法增長不失</w:t>
      </w:r>
      <w:r>
        <w:t>」的四種正行，是那四種呢？</w:t>
      </w:r>
      <w:r w:rsidR="00B66402" w:rsidRPr="00A82F59">
        <w:rPr>
          <w:rFonts w:cs="Times Ext Roman"/>
          <w:sz w:val="22"/>
          <w:shd w:val="pct15" w:color="auto" w:fill="FFFFFF"/>
        </w:rPr>
        <w:t>（</w:t>
      </w:r>
      <w:r w:rsidR="00B66402" w:rsidRPr="00A82F59">
        <w:rPr>
          <w:rFonts w:cs="Times Ext Roman"/>
          <w:sz w:val="22"/>
          <w:shd w:val="pct15" w:color="auto" w:fill="FFFFFF"/>
        </w:rPr>
        <w:t>p.</w:t>
      </w:r>
      <w:r w:rsidR="00B66402">
        <w:rPr>
          <w:rFonts w:cs="Times Ext Roman"/>
          <w:sz w:val="22"/>
          <w:shd w:val="pct15" w:color="auto" w:fill="FFFFFF"/>
        </w:rPr>
        <w:t>38</w:t>
      </w:r>
      <w:r w:rsidR="00B66402" w:rsidRPr="00A82F59">
        <w:rPr>
          <w:rFonts w:cs="Times Ext Roman"/>
          <w:sz w:val="22"/>
          <w:shd w:val="pct15" w:color="auto" w:fill="FFFFFF"/>
        </w:rPr>
        <w:t>）</w:t>
      </w:r>
    </w:p>
    <w:p w:rsidR="008C11DA" w:rsidRDefault="005278FC" w:rsidP="005278FC">
      <w:pPr>
        <w:ind w:leftChars="400" w:left="960"/>
        <w:outlineLvl w:val="8"/>
      </w:pPr>
      <w:r>
        <w:rPr>
          <w:rFonts w:ascii="標楷體" w:eastAsia="標楷體" w:hAnsi="標楷體" w:hint="eastAsia"/>
          <w:b/>
          <w:sz w:val="20"/>
          <w:szCs w:val="24"/>
          <w:bdr w:val="single" w:sz="4" w:space="0" w:color="auto"/>
        </w:rPr>
        <w:t>壬</w:t>
      </w:r>
      <w:r w:rsidR="008C11DA">
        <w:rPr>
          <w:rFonts w:ascii="標楷體" w:eastAsia="標楷體" w:hAnsi="標楷體" w:hint="eastAsia"/>
          <w:b/>
          <w:sz w:val="20"/>
          <w:szCs w:val="24"/>
          <w:bdr w:val="single" w:sz="4" w:space="0" w:color="auto"/>
        </w:rPr>
        <w:t>一</w:t>
      </w:r>
      <w:r w:rsidR="008C11DA" w:rsidRPr="00490DB4">
        <w:rPr>
          <w:rFonts w:ascii="標楷體" w:eastAsia="標楷體" w:hAnsi="標楷體" w:hint="eastAsia"/>
          <w:b/>
          <w:sz w:val="20"/>
          <w:szCs w:val="24"/>
          <w:bdr w:val="single" w:sz="4" w:space="0" w:color="auto"/>
        </w:rPr>
        <w:t xml:space="preserve">  </w:t>
      </w:r>
      <w:r w:rsidR="008C11DA">
        <w:rPr>
          <w:rFonts w:ascii="標楷體" w:eastAsia="標楷體" w:hAnsi="標楷體" w:hint="eastAsia"/>
          <w:b/>
          <w:sz w:val="20"/>
          <w:szCs w:val="24"/>
          <w:bdr w:val="single" w:sz="4" w:space="0" w:color="auto"/>
        </w:rPr>
        <w:t>修學大乘法藏</w:t>
      </w:r>
    </w:p>
    <w:p w:rsidR="009D72FC" w:rsidRDefault="00711D47" w:rsidP="005278FC">
      <w:pPr>
        <w:spacing w:afterLines="30" w:after="108"/>
        <w:ind w:leftChars="400" w:left="960"/>
      </w:pPr>
      <w:r>
        <w:t>一、「</w:t>
      </w:r>
      <w:r w:rsidRPr="00B9559C">
        <w:rPr>
          <w:rFonts w:ascii="標楷體" w:eastAsia="標楷體" w:hAnsi="標楷體"/>
          <w:b/>
          <w:bCs/>
        </w:rPr>
        <w:t>捨離邪法，求正經典──六波羅蜜菩薩法藏；心無憍慢，於諸眾生謙卑下下</w:t>
      </w:r>
      <w:r>
        <w:t>」：修學菩薩行的，捨離邪法。</w:t>
      </w:r>
    </w:p>
    <w:p w:rsidR="009D72FC" w:rsidRDefault="00711D47" w:rsidP="005278FC">
      <w:pPr>
        <w:spacing w:afterLines="30" w:after="108"/>
        <w:ind w:leftChars="400" w:left="960"/>
      </w:pPr>
      <w:r w:rsidRPr="009D72FC">
        <w:rPr>
          <w:b/>
        </w:rPr>
        <w:t>邪法</w:t>
      </w:r>
      <w:r>
        <w:t>，是不與真理相應，不順解脫的世俗學術。尤其是唯物的，功利的路伽耶經。菩薩不學邪法，而專心志求正經。</w:t>
      </w:r>
    </w:p>
    <w:p w:rsidR="009D72FC" w:rsidRDefault="00711D47" w:rsidP="005278FC">
      <w:pPr>
        <w:spacing w:afterLines="30" w:after="108"/>
        <w:ind w:leftChars="400" w:left="960"/>
      </w:pPr>
      <w:r>
        <w:t>雖一切佛說，都是正經，而大乘法最為真正。大乘法藏（經典的總匯叫藏），內容以</w:t>
      </w:r>
      <w:r w:rsidRPr="00675209">
        <w:rPr>
          <w:rFonts w:ascii="新細明體" w:hAnsi="新細明體"/>
        </w:rPr>
        <w:t>六波羅蜜──布施</w:t>
      </w:r>
      <w:r>
        <w:t>、持戒、忍辱、精進、禪定、智慧為總綱。</w:t>
      </w:r>
    </w:p>
    <w:p w:rsidR="00675209" w:rsidRDefault="00711D47" w:rsidP="005278FC">
      <w:pPr>
        <w:spacing w:afterLines="30" w:after="108"/>
        <w:ind w:leftChars="400" w:left="960"/>
      </w:pPr>
      <w:r w:rsidRPr="009D72FC">
        <w:rPr>
          <w:b/>
        </w:rPr>
        <w:t>波羅蜜</w:t>
      </w:r>
      <w:r>
        <w:t>，華語到彼岸，是從生死而到達佛果的法門。</w:t>
      </w:r>
      <w:r w:rsidR="00AE5658">
        <w:rPr>
          <w:rStyle w:val="FootnoteReference"/>
        </w:rPr>
        <w:footnoteReference w:id="36"/>
      </w:r>
      <w:r>
        <w:t>專求大乘的六波羅蜜，沒有一點的憍慢心；對一切眾，都非常的謙卑低下，好像什麼都不及人一樣。這樣的對人謙和，求法精進，無邊的善法，都會增長而不失了。</w:t>
      </w:r>
    </w:p>
    <w:p w:rsidR="008C11DA" w:rsidRDefault="005278FC" w:rsidP="005278FC">
      <w:pPr>
        <w:ind w:leftChars="400" w:left="960"/>
        <w:outlineLvl w:val="8"/>
      </w:pPr>
      <w:r>
        <w:rPr>
          <w:rFonts w:ascii="標楷體" w:eastAsia="標楷體" w:hAnsi="標楷體" w:hint="eastAsia"/>
          <w:b/>
          <w:sz w:val="20"/>
          <w:szCs w:val="24"/>
          <w:bdr w:val="single" w:sz="4" w:space="0" w:color="auto"/>
        </w:rPr>
        <w:t>壬</w:t>
      </w:r>
      <w:r w:rsidR="008C11DA">
        <w:rPr>
          <w:rFonts w:ascii="標楷體" w:eastAsia="標楷體" w:hAnsi="標楷體" w:hint="eastAsia"/>
          <w:b/>
          <w:sz w:val="20"/>
          <w:szCs w:val="24"/>
          <w:bdr w:val="single" w:sz="4" w:space="0" w:color="auto"/>
        </w:rPr>
        <w:t>二</w:t>
      </w:r>
      <w:r w:rsidR="008C11DA" w:rsidRPr="00490DB4">
        <w:rPr>
          <w:rFonts w:ascii="標楷體" w:eastAsia="標楷體" w:hAnsi="標楷體" w:hint="eastAsia"/>
          <w:b/>
          <w:sz w:val="20"/>
          <w:szCs w:val="24"/>
          <w:bdr w:val="single" w:sz="4" w:space="0" w:color="auto"/>
        </w:rPr>
        <w:t xml:space="preserve">  </w:t>
      </w:r>
      <w:r w:rsidR="008C11DA">
        <w:rPr>
          <w:rFonts w:ascii="標楷體" w:eastAsia="標楷體" w:hAnsi="標楷體" w:hint="eastAsia"/>
          <w:b/>
          <w:sz w:val="20"/>
          <w:szCs w:val="24"/>
          <w:bdr w:val="single" w:sz="4" w:space="0" w:color="auto"/>
        </w:rPr>
        <w:t>安住聖種，如法行施</w:t>
      </w:r>
    </w:p>
    <w:p w:rsidR="0014265A" w:rsidRDefault="00711D47" w:rsidP="005278FC">
      <w:pPr>
        <w:spacing w:afterLines="30" w:after="108"/>
        <w:ind w:leftChars="400" w:left="960"/>
      </w:pPr>
      <w:r>
        <w:t>二、「</w:t>
      </w:r>
      <w:r w:rsidRPr="00B9559C">
        <w:rPr>
          <w:rFonts w:ascii="標楷體" w:eastAsia="標楷體" w:hAnsi="標楷體"/>
          <w:b/>
          <w:bCs/>
        </w:rPr>
        <w:t>如法得施，知量知足，離諸邪命，安住聖種</w:t>
      </w:r>
      <w:r>
        <w:t>」：這是出家眾對於生活資具的正行。</w:t>
      </w:r>
    </w:p>
    <w:p w:rsidR="0014265A" w:rsidRDefault="00711D47" w:rsidP="005278FC">
      <w:pPr>
        <w:spacing w:afterLines="30" w:after="108"/>
        <w:ind w:leftChars="400" w:left="960"/>
      </w:pPr>
      <w:r>
        <w:t>一切都是從布施得來的，但要來得如法，不能為了貪求布施，而作些非法的行為。如為了貪求布施，裝模作樣的矯現威儀，使人尊信；或隨時往來施主家，或者贈送禮品，以增厚感情；或在人前，故意讚歎別人的布施；或眩賣自己的修行，怎樣用功，怎樣得感應。</w:t>
      </w:r>
    </w:p>
    <w:p w:rsidR="0014265A" w:rsidRDefault="00711D47" w:rsidP="005278FC">
      <w:pPr>
        <w:spacing w:afterLines="30" w:after="108"/>
        <w:ind w:leftChars="400" w:left="960"/>
      </w:pPr>
      <w:r>
        <w:t>總之，以一切技巧</w:t>
      </w:r>
      <w:r w:rsidR="00DF5CB3" w:rsidRPr="00A82F59">
        <w:rPr>
          <w:rFonts w:cs="Times Ext Roman"/>
          <w:sz w:val="22"/>
          <w:shd w:val="pct15" w:color="auto" w:fill="FFFFFF"/>
        </w:rPr>
        <w:t>（</w:t>
      </w:r>
      <w:r w:rsidR="00DF5CB3" w:rsidRPr="00A82F59">
        <w:rPr>
          <w:rFonts w:cs="Times Ext Roman"/>
          <w:sz w:val="22"/>
          <w:shd w:val="pct15" w:color="auto" w:fill="FFFFFF"/>
        </w:rPr>
        <w:t>p.</w:t>
      </w:r>
      <w:r w:rsidR="00DF5CB3">
        <w:rPr>
          <w:rFonts w:cs="Times Ext Roman"/>
          <w:sz w:val="22"/>
          <w:shd w:val="pct15" w:color="auto" w:fill="FFFFFF"/>
        </w:rPr>
        <w:t>39</w:t>
      </w:r>
      <w:r w:rsidR="00DF5CB3" w:rsidRPr="00A82F59">
        <w:rPr>
          <w:rFonts w:cs="Times Ext Roman"/>
          <w:sz w:val="22"/>
          <w:shd w:val="pct15" w:color="auto" w:fill="FFFFFF"/>
        </w:rPr>
        <w:t>）</w:t>
      </w:r>
      <w:r>
        <w:t>、手段，來達到他人施與的目的，都是非法。如法所得的布施，不管多少，不問精美或麤惡，都會生歡喜心，知足心。能</w:t>
      </w:r>
      <w:r w:rsidRPr="0014265A">
        <w:rPr>
          <w:b/>
        </w:rPr>
        <w:t>知量知足</w:t>
      </w:r>
      <w:r>
        <w:t>，而不作過分的乞求。這不但自己適量而受，還要顧慮到檀越的經濟力量。</w:t>
      </w:r>
    </w:p>
    <w:p w:rsidR="0014265A" w:rsidRDefault="00711D47" w:rsidP="005278FC">
      <w:pPr>
        <w:spacing w:afterLines="30" w:after="108"/>
        <w:ind w:leftChars="400" w:left="960"/>
      </w:pPr>
      <w:r>
        <w:t>除了受施而外，出家眾不宜營農、經商，或者趕鬼、治病、占卜、算命、看相等。從這些而得來的生活資具，叫做</w:t>
      </w:r>
      <w:r w:rsidRPr="0014265A">
        <w:rPr>
          <w:b/>
        </w:rPr>
        <w:t>邪命</w:t>
      </w:r>
      <w:r>
        <w:t>。這是說，對出家眾來說，這是不正當的經濟生活。邪命，是一定要遠離的。</w:t>
      </w:r>
    </w:p>
    <w:p w:rsidR="00D03A0F" w:rsidRDefault="00711D47" w:rsidP="005278FC">
      <w:pPr>
        <w:spacing w:afterLines="30" w:after="108"/>
        <w:ind w:leftChars="400" w:left="960"/>
      </w:pPr>
      <w:r>
        <w:t>這樣，佛弟子能安住於</w:t>
      </w:r>
      <w:r w:rsidRPr="0014265A">
        <w:rPr>
          <w:b/>
        </w:rPr>
        <w:t>四聖種</w:t>
      </w:r>
      <w:r>
        <w:t>中。四聖種是：對於衣服、飲食、</w:t>
      </w:r>
      <w:r w:rsidRPr="00675209">
        <w:rPr>
          <w:rFonts w:ascii="新細明體" w:hAnsi="新細明體"/>
        </w:rPr>
        <w:t>臥具──三者</w:t>
      </w:r>
      <w:r>
        <w:t>，隨所能得到的，都歡喜滿足。第四是樂於斷除煩惱，樂於修習聖道。</w:t>
      </w:r>
      <w:r w:rsidR="00936123">
        <w:rPr>
          <w:rStyle w:val="FootnoteReference"/>
        </w:rPr>
        <w:footnoteReference w:id="37"/>
      </w:r>
      <w:r>
        <w:t>這樣的生活淡泊，少欲知足，而又勤修佛法，就能因此而從凡入聖。聖人由此四事而出生，所以叫聖種。</w:t>
      </w:r>
    </w:p>
    <w:p w:rsidR="00675209" w:rsidRDefault="00711D47" w:rsidP="005278FC">
      <w:pPr>
        <w:spacing w:afterLines="30" w:after="108"/>
        <w:ind w:leftChars="400" w:left="960"/>
      </w:pPr>
      <w:r>
        <w:t>這第二正行，主要為不於物欲而生貪著。</w:t>
      </w:r>
    </w:p>
    <w:p w:rsidR="008C11DA" w:rsidRDefault="005278FC" w:rsidP="005278FC">
      <w:pPr>
        <w:ind w:leftChars="400" w:left="960"/>
        <w:outlineLvl w:val="8"/>
      </w:pPr>
      <w:r>
        <w:rPr>
          <w:rFonts w:ascii="標楷體" w:eastAsia="標楷體" w:hAnsi="標楷體" w:hint="eastAsia"/>
          <w:b/>
          <w:sz w:val="20"/>
          <w:szCs w:val="24"/>
          <w:bdr w:val="single" w:sz="4" w:space="0" w:color="auto"/>
        </w:rPr>
        <w:t>壬</w:t>
      </w:r>
      <w:r w:rsidR="008C11DA">
        <w:rPr>
          <w:rFonts w:ascii="標楷體" w:eastAsia="標楷體" w:hAnsi="標楷體" w:hint="eastAsia"/>
          <w:b/>
          <w:sz w:val="20"/>
          <w:szCs w:val="24"/>
          <w:bdr w:val="single" w:sz="4" w:space="0" w:color="auto"/>
        </w:rPr>
        <w:t>三</w:t>
      </w:r>
      <w:r w:rsidR="008C11DA" w:rsidRPr="00490DB4">
        <w:rPr>
          <w:rFonts w:ascii="標楷體" w:eastAsia="標楷體" w:hAnsi="標楷體" w:hint="eastAsia"/>
          <w:b/>
          <w:sz w:val="20"/>
          <w:szCs w:val="24"/>
          <w:bdr w:val="single" w:sz="4" w:space="0" w:color="auto"/>
        </w:rPr>
        <w:t xml:space="preserve">  </w:t>
      </w:r>
      <w:r w:rsidR="008C11DA">
        <w:rPr>
          <w:rFonts w:ascii="標楷體" w:eastAsia="標楷體" w:hAnsi="標楷體" w:hint="eastAsia"/>
          <w:b/>
          <w:sz w:val="20"/>
          <w:szCs w:val="24"/>
          <w:bdr w:val="single" w:sz="4" w:space="0" w:color="auto"/>
        </w:rPr>
        <w:t>不求人短</w:t>
      </w:r>
    </w:p>
    <w:p w:rsidR="0014265A" w:rsidRDefault="00711D47" w:rsidP="005278FC">
      <w:pPr>
        <w:spacing w:afterLines="30" w:after="108"/>
        <w:ind w:leftChars="400" w:left="960"/>
      </w:pPr>
      <w:r>
        <w:t>三、「</w:t>
      </w:r>
      <w:r w:rsidRPr="00232B20">
        <w:rPr>
          <w:rFonts w:ascii="標楷體" w:eastAsia="標楷體" w:hAnsi="標楷體"/>
          <w:b/>
          <w:bCs/>
        </w:rPr>
        <w:t>不出他人罪過虛實，不求人短</w:t>
      </w:r>
      <w:r>
        <w:t>」：由於菩薩的心地謙卑，專精修學，所以對他人的罪過，無論是虛的實的，都不會舉發他（在僧團中，可以如法舉罪），更不會故意吹求他人的短處。</w:t>
      </w:r>
    </w:p>
    <w:p w:rsidR="00375860" w:rsidRDefault="00711D47" w:rsidP="005278FC">
      <w:pPr>
        <w:spacing w:afterLines="30" w:after="108"/>
        <w:ind w:leftChars="400" w:left="960"/>
        <w:rPr>
          <w:rFonts w:cs="Times Ext Roman"/>
          <w:sz w:val="22"/>
          <w:shd w:val="pct15" w:color="auto" w:fill="FFFFFF"/>
        </w:rPr>
      </w:pPr>
      <w:r>
        <w:t>對一般人都如此，遇到大乘菩薩</w:t>
      </w:r>
      <w:r w:rsidR="00DF5CB3" w:rsidRPr="00A82F59">
        <w:rPr>
          <w:rFonts w:cs="Times Ext Roman"/>
          <w:sz w:val="22"/>
          <w:shd w:val="pct15" w:color="auto" w:fill="FFFFFF"/>
        </w:rPr>
        <w:t>（</w:t>
      </w:r>
      <w:r w:rsidR="00DF5CB3" w:rsidRPr="00A82F59">
        <w:rPr>
          <w:rFonts w:cs="Times Ext Roman"/>
          <w:sz w:val="22"/>
          <w:shd w:val="pct15" w:color="auto" w:fill="FFFFFF"/>
        </w:rPr>
        <w:t>p.</w:t>
      </w:r>
      <w:r w:rsidR="00DF5CB3">
        <w:rPr>
          <w:rFonts w:cs="Times Ext Roman"/>
          <w:sz w:val="22"/>
          <w:shd w:val="pct15" w:color="auto" w:fill="FFFFFF"/>
        </w:rPr>
        <w:t>40</w:t>
      </w:r>
      <w:r w:rsidR="00DF5CB3" w:rsidRPr="00A82F59">
        <w:rPr>
          <w:rFonts w:cs="Times Ext Roman"/>
          <w:sz w:val="22"/>
          <w:shd w:val="pct15" w:color="auto" w:fill="FFFFFF"/>
        </w:rPr>
        <w:t>）</w:t>
      </w:r>
      <w:r>
        <w:t>，當然更不會憎毀了。</w:t>
      </w:r>
    </w:p>
    <w:p w:rsidR="008C11DA" w:rsidRDefault="005278FC" w:rsidP="005278FC">
      <w:pPr>
        <w:ind w:leftChars="400" w:left="960"/>
        <w:outlineLvl w:val="8"/>
      </w:pPr>
      <w:r>
        <w:rPr>
          <w:rFonts w:ascii="標楷體" w:eastAsia="標楷體" w:hAnsi="標楷體" w:hint="eastAsia"/>
          <w:b/>
          <w:sz w:val="20"/>
          <w:szCs w:val="24"/>
          <w:bdr w:val="single" w:sz="4" w:space="0" w:color="auto"/>
        </w:rPr>
        <w:t>壬</w:t>
      </w:r>
      <w:r w:rsidR="008C11DA">
        <w:rPr>
          <w:rFonts w:ascii="標楷體" w:eastAsia="標楷體" w:hAnsi="標楷體" w:hint="eastAsia"/>
          <w:b/>
          <w:sz w:val="20"/>
          <w:szCs w:val="24"/>
          <w:bdr w:val="single" w:sz="4" w:space="0" w:color="auto"/>
        </w:rPr>
        <w:t>四</w:t>
      </w:r>
      <w:r w:rsidR="008C11DA" w:rsidRPr="00490DB4">
        <w:rPr>
          <w:rFonts w:ascii="標楷體" w:eastAsia="標楷體" w:hAnsi="標楷體" w:hint="eastAsia"/>
          <w:b/>
          <w:sz w:val="20"/>
          <w:szCs w:val="24"/>
          <w:bdr w:val="single" w:sz="4" w:space="0" w:color="auto"/>
        </w:rPr>
        <w:t xml:space="preserve">  </w:t>
      </w:r>
      <w:r w:rsidR="00CA7ECA">
        <w:rPr>
          <w:rFonts w:ascii="標楷體" w:eastAsia="標楷體" w:hAnsi="標楷體" w:hint="eastAsia"/>
          <w:b/>
          <w:sz w:val="20"/>
          <w:szCs w:val="24"/>
          <w:bdr w:val="single" w:sz="4" w:space="0" w:color="auto"/>
        </w:rPr>
        <w:t>深信如來教法</w:t>
      </w:r>
    </w:p>
    <w:p w:rsidR="0014265A" w:rsidRDefault="00711D47" w:rsidP="005278FC">
      <w:pPr>
        <w:spacing w:afterLines="30" w:after="108"/>
        <w:ind w:leftChars="400" w:left="960"/>
      </w:pPr>
      <w:r>
        <w:t>四、「</w:t>
      </w:r>
      <w:r w:rsidRPr="00232B20">
        <w:rPr>
          <w:rFonts w:ascii="標楷體" w:eastAsia="標楷體" w:hAnsi="標楷體"/>
          <w:b/>
          <w:bCs/>
        </w:rPr>
        <w:t>若於諸法心不通達，作如是念：佛法無量，隨眾所樂而為演說，唯佛所知，非我所解。以佛為證，不生違逆</w:t>
      </w:r>
      <w:r>
        <w:t>」：自心不能通達的諸法，就是自己沒有聽聞受學過的諸經。</w:t>
      </w:r>
    </w:p>
    <w:p w:rsidR="0014265A" w:rsidRDefault="00711D47" w:rsidP="005278FC">
      <w:pPr>
        <w:spacing w:afterLines="30" w:after="108"/>
        <w:ind w:leftChars="400" w:left="960"/>
      </w:pPr>
      <w:r>
        <w:t>自己所沒有聽聞通達的，怎麼可因自己的不通達而不信呢？然而，不明白、不理解，怎麼能生信心呢？是的，佛法有從勝解而來的解信，有從親切體驗而來的證信，但也還有因尊信聖者而來的仰信呢！</w:t>
      </w:r>
      <w:r w:rsidR="00284032">
        <w:rPr>
          <w:rStyle w:val="FootnoteReference"/>
        </w:rPr>
        <w:footnoteReference w:id="38"/>
      </w:r>
    </w:p>
    <w:p w:rsidR="0014265A" w:rsidRDefault="00711D47" w:rsidP="005278FC">
      <w:pPr>
        <w:spacing w:afterLines="30" w:after="108"/>
        <w:ind w:leftChars="400" w:left="960"/>
      </w:pPr>
      <w:r>
        <w:t>所以，如心不通達，就應該這樣的想：佛法是無量的，是適應眾生的根性好樂不同，而作無量方便的演說。橫說豎說，淺說深說，或似矛盾而並不相反，</w:t>
      </w:r>
      <w:r w:rsidR="009A2ED9">
        <w:rPr>
          <w:rStyle w:val="FootnoteReference"/>
        </w:rPr>
        <w:footnoteReference w:id="39"/>
      </w:r>
      <w:r>
        <w:t>或聽來驚奇而合於常道。</w:t>
      </w:r>
      <w:r w:rsidR="00277E6C">
        <w:rPr>
          <w:rStyle w:val="FootnoteReference"/>
        </w:rPr>
        <w:footnoteReference w:id="40"/>
      </w:r>
      <w:r>
        <w:t>無量方便的不同說法，唯有佛的智慧才能知道，這不是我的淺智所能了解的。</w:t>
      </w:r>
    </w:p>
    <w:p w:rsidR="00055CBA" w:rsidRDefault="00711D47" w:rsidP="005278FC">
      <w:pPr>
        <w:spacing w:afterLines="30" w:after="108"/>
        <w:ind w:leftChars="400" w:left="960"/>
      </w:pPr>
      <w:r>
        <w:t>這樣，以佛的智慧方便為權證，以佛的無方說法而起仰信。雖然不了解，不通達，也能樂意的信受，不致違逆如來的正法了。</w:t>
      </w:r>
      <w:r w:rsidR="007909B7">
        <w:rPr>
          <w:rStyle w:val="FootnoteReference"/>
        </w:rPr>
        <w:footnoteReference w:id="41"/>
      </w:r>
    </w:p>
    <w:p w:rsidR="00CA7ECA" w:rsidRDefault="005278FC" w:rsidP="005278FC">
      <w:pPr>
        <w:ind w:leftChars="400" w:left="960"/>
        <w:outlineLvl w:val="8"/>
      </w:pPr>
      <w:r>
        <w:rPr>
          <w:rFonts w:ascii="標楷體" w:eastAsia="標楷體" w:hAnsi="標楷體" w:hint="eastAsia"/>
          <w:b/>
          <w:sz w:val="20"/>
          <w:szCs w:val="24"/>
          <w:bdr w:val="single" w:sz="4" w:space="0" w:color="auto"/>
        </w:rPr>
        <w:t>壬</w:t>
      </w:r>
      <w:r w:rsidR="00CA7ECA">
        <w:rPr>
          <w:rFonts w:ascii="標楷體" w:eastAsia="標楷體" w:hAnsi="標楷體" w:hint="eastAsia"/>
          <w:b/>
          <w:sz w:val="20"/>
          <w:szCs w:val="24"/>
          <w:bdr w:val="single" w:sz="4" w:space="0" w:color="auto"/>
        </w:rPr>
        <w:t>五</w:t>
      </w:r>
      <w:r w:rsidR="00CA7ECA" w:rsidRPr="00490DB4">
        <w:rPr>
          <w:rFonts w:ascii="標楷體" w:eastAsia="標楷體" w:hAnsi="標楷體" w:hint="eastAsia"/>
          <w:b/>
          <w:sz w:val="20"/>
          <w:szCs w:val="24"/>
          <w:bdr w:val="single" w:sz="4" w:space="0" w:color="auto"/>
        </w:rPr>
        <w:t xml:space="preserve">  </w:t>
      </w:r>
      <w:r w:rsidR="00CA7ECA">
        <w:rPr>
          <w:rFonts w:ascii="標楷體" w:eastAsia="標楷體" w:hAnsi="標楷體" w:hint="eastAsia"/>
          <w:b/>
          <w:sz w:val="20"/>
          <w:szCs w:val="24"/>
          <w:bdr w:val="single" w:sz="4" w:space="0" w:color="auto"/>
        </w:rPr>
        <w:t>結說</w:t>
      </w:r>
    </w:p>
    <w:p w:rsidR="00055CBA" w:rsidRDefault="00711D47" w:rsidP="005278FC">
      <w:pPr>
        <w:spacing w:afterLines="30" w:after="108"/>
        <w:ind w:leftChars="400" w:left="960"/>
      </w:pPr>
      <w:r>
        <w:t>世尊又總結的說：「</w:t>
      </w:r>
      <w:r w:rsidRPr="006674A2">
        <w:rPr>
          <w:rFonts w:ascii="標楷體" w:eastAsia="標楷體" w:hAnsi="標楷體"/>
          <w:b/>
          <w:bCs/>
        </w:rPr>
        <w:t>是為菩薩四法，所生善法增長不失</w:t>
      </w:r>
      <w:r>
        <w:t>」。</w:t>
      </w:r>
      <w:r w:rsidR="00E37798" w:rsidRPr="00A82F59">
        <w:rPr>
          <w:rFonts w:cs="Times Ext Roman"/>
          <w:sz w:val="22"/>
          <w:shd w:val="pct15" w:color="auto" w:fill="FFFFFF"/>
        </w:rPr>
        <w:t>（</w:t>
      </w:r>
      <w:r w:rsidR="00E37798" w:rsidRPr="00A82F59">
        <w:rPr>
          <w:rFonts w:cs="Times Ext Roman"/>
          <w:sz w:val="22"/>
          <w:shd w:val="pct15" w:color="auto" w:fill="FFFFFF"/>
        </w:rPr>
        <w:t>p.</w:t>
      </w:r>
      <w:r w:rsidR="00E37798">
        <w:rPr>
          <w:rFonts w:cs="Times Ext Roman"/>
          <w:sz w:val="22"/>
          <w:shd w:val="pct15" w:color="auto" w:fill="FFFFFF"/>
        </w:rPr>
        <w:t>41</w:t>
      </w:r>
      <w:r w:rsidR="00E37798" w:rsidRPr="00A82F59">
        <w:rPr>
          <w:rFonts w:cs="Times Ext Roman"/>
          <w:sz w:val="22"/>
          <w:shd w:val="pct15" w:color="auto" w:fill="FFFFFF"/>
        </w:rPr>
        <w:t>）</w:t>
      </w:r>
    </w:p>
    <w:p w:rsidR="00055CBA" w:rsidRPr="00DF5CB3" w:rsidRDefault="007D5362" w:rsidP="0006203C">
      <w:pPr>
        <w:ind w:leftChars="250" w:left="600"/>
        <w:outlineLvl w:val="5"/>
        <w:rPr>
          <w:shd w:val="pct15" w:color="auto" w:fill="FFFFFF"/>
        </w:rPr>
      </w:pPr>
      <w:r w:rsidRPr="00DF5CB3">
        <w:rPr>
          <w:rFonts w:ascii="新細明體" w:hAnsi="新細明體" w:hint="eastAsia"/>
          <w:b/>
          <w:sz w:val="22"/>
          <w:szCs w:val="24"/>
          <w:bdr w:val="single" w:sz="4" w:space="0" w:color="auto"/>
          <w:shd w:val="pct15" w:color="auto" w:fill="FFFFFF"/>
        </w:rPr>
        <w:t xml:space="preserve">己四 </w:t>
      </w:r>
      <w:r w:rsidRPr="00DF5CB3">
        <w:rPr>
          <w:rFonts w:ascii="新細明體" w:hAnsi="新細明體"/>
          <w:b/>
          <w:sz w:val="22"/>
          <w:szCs w:val="24"/>
          <w:bdr w:val="single" w:sz="4" w:space="0" w:color="auto"/>
          <w:shd w:val="pct15" w:color="auto" w:fill="FFFFFF"/>
        </w:rPr>
        <w:t xml:space="preserve"> </w:t>
      </w:r>
      <w:r w:rsidRPr="00DF5CB3">
        <w:rPr>
          <w:rFonts w:ascii="新細明體" w:hAnsi="新細明體" w:hint="eastAsia"/>
          <w:b/>
          <w:sz w:val="22"/>
          <w:szCs w:val="24"/>
          <w:bdr w:val="single" w:sz="4" w:space="0" w:color="auto"/>
          <w:shd w:val="pct15" w:color="auto" w:fill="FFFFFF"/>
        </w:rPr>
        <w:t>直心</w:t>
      </w:r>
    </w:p>
    <w:p w:rsidR="0006203C" w:rsidRPr="00F512D2" w:rsidRDefault="0006203C" w:rsidP="0006203C">
      <w:pPr>
        <w:ind w:leftChars="300" w:left="720"/>
        <w:outlineLvl w:val="6"/>
        <w:rPr>
          <w:rFonts w:ascii="標楷體" w:eastAsia="標楷體" w:hAnsi="標楷體"/>
          <w:szCs w:val="24"/>
          <w:shd w:val="clear" w:color="auto" w:fill="FFFFFF"/>
        </w:rPr>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sidR="006D6B65">
        <w:rPr>
          <w:rFonts w:ascii="標楷體" w:eastAsia="標楷體" w:hAnsi="標楷體" w:hint="eastAsia"/>
          <w:b/>
          <w:sz w:val="20"/>
          <w:szCs w:val="24"/>
          <w:bdr w:val="single" w:sz="4" w:space="0" w:color="auto"/>
          <w:shd w:val="clear" w:color="auto" w:fill="FFFFFF"/>
        </w:rPr>
        <w:t>四曲心</w:t>
      </w:r>
    </w:p>
    <w:p w:rsidR="006D6B65" w:rsidRDefault="006D6B65" w:rsidP="006D6B65">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w:t>
      </w:r>
      <w:r w:rsidRPr="00032972">
        <w:rPr>
          <w:rFonts w:ascii="標楷體" w:eastAsia="標楷體" w:hAnsi="標楷體" w:hint="eastAsia"/>
          <w:b/>
          <w:sz w:val="20"/>
          <w:szCs w:val="24"/>
          <w:bdr w:val="single" w:sz="4" w:space="0" w:color="auto"/>
        </w:rPr>
        <w:t xml:space="preserve">一  </w:t>
      </w:r>
      <w:r>
        <w:rPr>
          <w:rFonts w:ascii="標楷體" w:eastAsia="標楷體" w:hAnsi="標楷體" w:hint="eastAsia"/>
          <w:b/>
          <w:sz w:val="20"/>
          <w:szCs w:val="24"/>
          <w:bdr w:val="single" w:sz="4" w:space="0" w:color="auto"/>
        </w:rPr>
        <w:t>舉經</w:t>
      </w:r>
    </w:p>
    <w:p w:rsidR="00DE5D02" w:rsidRDefault="00B368E2" w:rsidP="006D6B65">
      <w:pPr>
        <w:spacing w:afterLines="30" w:after="108"/>
        <w:ind w:leftChars="350" w:left="840"/>
      </w:pPr>
      <w:r w:rsidRPr="00DE5D02">
        <w:rPr>
          <w:rFonts w:ascii="標楷體" w:eastAsia="標楷體" w:hAnsi="標楷體"/>
          <w:b/>
        </w:rPr>
        <w:t>復次，迦葉！菩薩有四曲心，所應遠離。何謂為四？於佛法中心生疑悔。於諸眾</w:t>
      </w:r>
      <w:r w:rsidRPr="00DE5D02">
        <w:rPr>
          <w:rFonts w:ascii="標楷體" w:eastAsia="標楷體" w:hAnsi="標楷體"/>
          <w:b/>
          <w:szCs w:val="24"/>
        </w:rPr>
        <w:t>生憍慢瞋恨。於他利養起嫉</w:t>
      </w:r>
      <w:r w:rsidR="00DE5D02">
        <w:rPr>
          <w:rFonts w:ascii="標楷體" w:eastAsia="標楷體" w:hAnsi="標楷體" w:hint="eastAsia"/>
          <w:b/>
          <w:szCs w:val="24"/>
        </w:rPr>
        <w:t>妬</w:t>
      </w:r>
      <w:r w:rsidRPr="00DE5D02">
        <w:rPr>
          <w:rFonts w:ascii="標楷體" w:eastAsia="標楷體" w:hAnsi="標楷體"/>
          <w:b/>
          <w:szCs w:val="24"/>
        </w:rPr>
        <w:t>心。訶罵菩薩，廣其惡名。迦葉！是為菩薩四曲心，所應遠離。</w:t>
      </w:r>
      <w:r w:rsidR="00A12368" w:rsidRPr="00A12368">
        <w:rPr>
          <w:rStyle w:val="FootnoteReference"/>
          <w:rFonts w:eastAsia="標楷體" w:cs="Times Ext Roman"/>
          <w:szCs w:val="24"/>
        </w:rPr>
        <w:footnoteReference w:id="42"/>
      </w:r>
    </w:p>
    <w:p w:rsidR="006D6B65" w:rsidRDefault="006D6B65" w:rsidP="006D6B65">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辛二</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釋義</w:t>
      </w:r>
    </w:p>
    <w:p w:rsidR="006D6B65" w:rsidRDefault="00B368E2" w:rsidP="006D6B65">
      <w:pPr>
        <w:spacing w:afterLines="30" w:after="108"/>
        <w:ind w:leftChars="350" w:left="840"/>
      </w:pPr>
      <w:r>
        <w:t>學者如善法增長，心地就會質直。佛是特重質直心的，所以說：</w:t>
      </w:r>
      <w:r w:rsidR="008E7009">
        <w:rPr>
          <w:rFonts w:hint="eastAsia"/>
        </w:rPr>
        <w:t>「</w:t>
      </w:r>
      <w:r w:rsidRPr="00A12368">
        <w:rPr>
          <w:rFonts w:ascii="標楷體" w:eastAsia="標楷體" w:hAnsi="標楷體"/>
        </w:rPr>
        <w:t>直心是道場</w:t>
      </w:r>
      <w:r w:rsidR="008E7009">
        <w:rPr>
          <w:rFonts w:ascii="標楷體" w:eastAsia="標楷體" w:hAnsi="標楷體" w:hint="eastAsia"/>
        </w:rPr>
        <w:t>」</w:t>
      </w:r>
      <w:r>
        <w:t>。</w:t>
      </w:r>
      <w:r w:rsidR="00A12368">
        <w:rPr>
          <w:rStyle w:val="FootnoteReference"/>
        </w:rPr>
        <w:footnoteReference w:id="43"/>
      </w:r>
      <w:r>
        <w:t>否則，善法損滅，心地就會邪曲起來。</w:t>
      </w:r>
      <w:r w:rsidR="006D6B65">
        <w:t>因此，接著來說菩薩應離的四種曲心，與四種直心。</w:t>
      </w:r>
    </w:p>
    <w:p w:rsidR="00DE5D02" w:rsidRDefault="00B368E2" w:rsidP="006D6B65">
      <w:pPr>
        <w:spacing w:afterLines="30" w:after="108"/>
        <w:ind w:leftChars="350" w:left="840"/>
      </w:pPr>
      <w:r>
        <w:t>佛說：「</w:t>
      </w:r>
      <w:r w:rsidRPr="006674A2">
        <w:rPr>
          <w:rFonts w:ascii="標楷體" w:eastAsia="標楷體" w:hAnsi="標楷體"/>
          <w:b/>
          <w:bCs/>
        </w:rPr>
        <w:t>菩薩有四曲心，所應遠離</w:t>
      </w:r>
      <w:r w:rsidRPr="00DE5D02">
        <w:rPr>
          <w:rFonts w:ascii="標楷體" w:eastAsia="標楷體" w:hAnsi="標楷體"/>
        </w:rPr>
        <w:t>」</w:t>
      </w:r>
      <w:r>
        <w:t>，那四種心呢？</w:t>
      </w:r>
    </w:p>
    <w:p w:rsidR="006D6B65" w:rsidRDefault="005278FC" w:rsidP="005278FC">
      <w:pPr>
        <w:ind w:leftChars="400" w:left="960"/>
        <w:outlineLvl w:val="8"/>
      </w:pPr>
      <w:r>
        <w:rPr>
          <w:rFonts w:ascii="標楷體" w:eastAsia="標楷體" w:hAnsi="標楷體" w:hint="eastAsia"/>
          <w:b/>
          <w:sz w:val="20"/>
          <w:szCs w:val="24"/>
          <w:bdr w:val="single" w:sz="4" w:space="0" w:color="auto"/>
        </w:rPr>
        <w:t>壬</w:t>
      </w:r>
      <w:r w:rsidR="006D6B65">
        <w:rPr>
          <w:rFonts w:ascii="標楷體" w:eastAsia="標楷體" w:hAnsi="標楷體" w:hint="eastAsia"/>
          <w:b/>
          <w:sz w:val="20"/>
          <w:szCs w:val="24"/>
          <w:bdr w:val="single" w:sz="4" w:space="0" w:color="auto"/>
        </w:rPr>
        <w:t>一</w:t>
      </w:r>
      <w:r w:rsidR="006D6B65" w:rsidRPr="00490DB4">
        <w:rPr>
          <w:rFonts w:ascii="標楷體" w:eastAsia="標楷體" w:hAnsi="標楷體" w:hint="eastAsia"/>
          <w:b/>
          <w:sz w:val="20"/>
          <w:szCs w:val="24"/>
          <w:bdr w:val="single" w:sz="4" w:space="0" w:color="auto"/>
        </w:rPr>
        <w:t xml:space="preserve">  </w:t>
      </w:r>
      <w:r w:rsidR="006D6B65">
        <w:rPr>
          <w:rFonts w:ascii="標楷體" w:eastAsia="標楷體" w:hAnsi="標楷體" w:hint="eastAsia"/>
          <w:b/>
          <w:sz w:val="20"/>
          <w:szCs w:val="24"/>
          <w:bdr w:val="single" w:sz="4" w:space="0" w:color="auto"/>
        </w:rPr>
        <w:t>於法心生疑悔</w:t>
      </w:r>
    </w:p>
    <w:p w:rsidR="006D6B65" w:rsidRDefault="00B368E2" w:rsidP="005278FC">
      <w:pPr>
        <w:spacing w:afterLines="30" w:after="108"/>
        <w:ind w:leftChars="400" w:left="960"/>
      </w:pPr>
      <w:r>
        <w:t>一、「</w:t>
      </w:r>
      <w:r w:rsidRPr="006674A2">
        <w:rPr>
          <w:rFonts w:ascii="標楷體" w:eastAsia="標楷體" w:hAnsi="標楷體"/>
          <w:b/>
          <w:bCs/>
        </w:rPr>
        <w:t>於佛法中心生疑悔</w:t>
      </w:r>
      <w:r>
        <w:t>」：於佛法中出家修學，應秉承佛的教授教誡</w:t>
      </w:r>
      <w:r w:rsidR="001C081C">
        <w:rPr>
          <w:rStyle w:val="FootnoteReference"/>
        </w:rPr>
        <w:footnoteReference w:id="44"/>
      </w:r>
      <w:r>
        <w:t>，不敢違犯。如違犯了，應立即發露。</w:t>
      </w:r>
    </w:p>
    <w:p w:rsidR="006D6B65" w:rsidRDefault="00B368E2" w:rsidP="005278FC">
      <w:pPr>
        <w:spacing w:afterLines="30" w:after="108"/>
        <w:ind w:leftChars="400" w:left="960"/>
      </w:pPr>
      <w:r>
        <w:t>如對佛法的恭敬信順心不夠，就會為了面子問題，把罪過隱藏起來。罪過藏在心裡，一定會陷於重重疑悔的憂苦當中。</w:t>
      </w:r>
      <w:r w:rsidR="000115F9">
        <w:rPr>
          <w:rStyle w:val="FootnoteReference"/>
        </w:rPr>
        <w:footnoteReference w:id="45"/>
      </w:r>
      <w:r>
        <w:t>如把死尸放在家裡，弄到膿血流漓，臭氣充滿一樣。</w:t>
      </w:r>
    </w:p>
    <w:p w:rsidR="00DE5D02" w:rsidRDefault="00B368E2" w:rsidP="005278FC">
      <w:pPr>
        <w:spacing w:afterLines="30" w:after="108"/>
        <w:ind w:leftChars="400" w:left="960"/>
      </w:pPr>
      <w:r>
        <w:t>這裡的</w:t>
      </w:r>
      <w:r w:rsidRPr="006D6B65">
        <w:rPr>
          <w:b/>
        </w:rPr>
        <w:t>悔</w:t>
      </w:r>
      <w:r>
        <w:t>，不是懺悔，而是嫌惡自己所作的不善，引起內心的不得安定。</w:t>
      </w:r>
      <w:r w:rsidR="00E37798" w:rsidRPr="00A82F59">
        <w:rPr>
          <w:rFonts w:cs="Times Ext Roman"/>
          <w:sz w:val="22"/>
          <w:shd w:val="pct15" w:color="auto" w:fill="FFFFFF"/>
        </w:rPr>
        <w:t>（</w:t>
      </w:r>
      <w:r w:rsidR="00E37798" w:rsidRPr="00A82F59">
        <w:rPr>
          <w:rFonts w:cs="Times Ext Roman"/>
          <w:sz w:val="22"/>
          <w:shd w:val="pct15" w:color="auto" w:fill="FFFFFF"/>
        </w:rPr>
        <w:t>p.</w:t>
      </w:r>
      <w:r w:rsidR="00E37798">
        <w:rPr>
          <w:rFonts w:cs="Times Ext Roman"/>
          <w:sz w:val="22"/>
          <w:shd w:val="pct15" w:color="auto" w:fill="FFFFFF"/>
        </w:rPr>
        <w:t>42</w:t>
      </w:r>
      <w:r w:rsidR="00E37798" w:rsidRPr="00A82F59">
        <w:rPr>
          <w:rFonts w:cs="Times Ext Roman"/>
          <w:sz w:val="22"/>
          <w:shd w:val="pct15" w:color="auto" w:fill="FFFFFF"/>
        </w:rPr>
        <w:t>）</w:t>
      </w:r>
    </w:p>
    <w:p w:rsidR="006D6B65" w:rsidRDefault="005278FC" w:rsidP="005278FC">
      <w:pPr>
        <w:ind w:leftChars="400" w:left="960"/>
        <w:outlineLvl w:val="8"/>
      </w:pPr>
      <w:r>
        <w:rPr>
          <w:rFonts w:ascii="標楷體" w:eastAsia="標楷體" w:hAnsi="標楷體" w:hint="eastAsia"/>
          <w:b/>
          <w:sz w:val="20"/>
          <w:szCs w:val="24"/>
          <w:bdr w:val="single" w:sz="4" w:space="0" w:color="auto"/>
        </w:rPr>
        <w:t>壬</w:t>
      </w:r>
      <w:r w:rsidR="006D6B65">
        <w:rPr>
          <w:rFonts w:ascii="標楷體" w:eastAsia="標楷體" w:hAnsi="標楷體" w:hint="eastAsia"/>
          <w:b/>
          <w:sz w:val="20"/>
          <w:szCs w:val="24"/>
          <w:bdr w:val="single" w:sz="4" w:space="0" w:color="auto"/>
        </w:rPr>
        <w:t>二</w:t>
      </w:r>
      <w:r w:rsidR="006D6B65" w:rsidRPr="00490DB4">
        <w:rPr>
          <w:rFonts w:ascii="標楷體" w:eastAsia="標楷體" w:hAnsi="標楷體" w:hint="eastAsia"/>
          <w:b/>
          <w:sz w:val="20"/>
          <w:szCs w:val="24"/>
          <w:bdr w:val="single" w:sz="4" w:space="0" w:color="auto"/>
        </w:rPr>
        <w:t xml:space="preserve">  </w:t>
      </w:r>
      <w:r w:rsidR="006D6B65">
        <w:rPr>
          <w:rFonts w:ascii="標楷體" w:eastAsia="標楷體" w:hAnsi="標楷體" w:hint="eastAsia"/>
          <w:b/>
          <w:sz w:val="20"/>
          <w:szCs w:val="24"/>
          <w:bdr w:val="single" w:sz="4" w:space="0" w:color="auto"/>
        </w:rPr>
        <w:t>於諸生憍慢瞋恨</w:t>
      </w:r>
    </w:p>
    <w:p w:rsidR="0020050C" w:rsidRDefault="00B368E2" w:rsidP="005278FC">
      <w:pPr>
        <w:spacing w:afterLines="30" w:after="108"/>
        <w:ind w:leftChars="400" w:left="960"/>
      </w:pPr>
      <w:r>
        <w:t>二、「</w:t>
      </w:r>
      <w:r w:rsidRPr="003C3320">
        <w:rPr>
          <w:rFonts w:ascii="標楷體" w:eastAsia="標楷體" w:hAnsi="標楷體"/>
          <w:b/>
          <w:bCs/>
        </w:rPr>
        <w:t>於諸眾生憍慢瞋恨</w:t>
      </w:r>
      <w:r>
        <w:t>」：這可以約一切眾生說，而主要為對於共住的師友。</w:t>
      </w:r>
    </w:p>
    <w:p w:rsidR="00DE5D02" w:rsidRDefault="00B368E2" w:rsidP="005278FC">
      <w:pPr>
        <w:spacing w:afterLines="30" w:after="108"/>
        <w:ind w:leftChars="400" w:left="960"/>
      </w:pPr>
      <w:r>
        <w:t>在大眾中，自以為高勝，憍慢得了不得。有了過失，因為憍慢心而不肯認罪。如受了僧團的處罰，或驅擯，那就生瞋恨心，以為僧伽不公平，故意難為他。</w:t>
      </w:r>
    </w:p>
    <w:p w:rsidR="006D6B65" w:rsidRDefault="005278FC" w:rsidP="005278FC">
      <w:pPr>
        <w:ind w:leftChars="400" w:left="960"/>
        <w:outlineLvl w:val="8"/>
      </w:pPr>
      <w:r>
        <w:rPr>
          <w:rFonts w:ascii="標楷體" w:eastAsia="標楷體" w:hAnsi="標楷體" w:hint="eastAsia"/>
          <w:b/>
          <w:sz w:val="20"/>
          <w:szCs w:val="24"/>
          <w:bdr w:val="single" w:sz="4" w:space="0" w:color="auto"/>
        </w:rPr>
        <w:t>壬</w:t>
      </w:r>
      <w:r w:rsidR="006D6B65">
        <w:rPr>
          <w:rFonts w:ascii="標楷體" w:eastAsia="標楷體" w:hAnsi="標楷體" w:hint="eastAsia"/>
          <w:b/>
          <w:sz w:val="20"/>
          <w:szCs w:val="24"/>
          <w:bdr w:val="single" w:sz="4" w:space="0" w:color="auto"/>
        </w:rPr>
        <w:t>三</w:t>
      </w:r>
      <w:r w:rsidR="006D6B65" w:rsidRPr="00490DB4">
        <w:rPr>
          <w:rFonts w:ascii="標楷體" w:eastAsia="標楷體" w:hAnsi="標楷體" w:hint="eastAsia"/>
          <w:b/>
          <w:sz w:val="20"/>
          <w:szCs w:val="24"/>
          <w:bdr w:val="single" w:sz="4" w:space="0" w:color="auto"/>
        </w:rPr>
        <w:t xml:space="preserve">  </w:t>
      </w:r>
      <w:r w:rsidR="006D6B65">
        <w:rPr>
          <w:rFonts w:ascii="標楷體" w:eastAsia="標楷體" w:hAnsi="標楷體" w:hint="eastAsia"/>
          <w:b/>
          <w:sz w:val="20"/>
          <w:szCs w:val="24"/>
          <w:bdr w:val="single" w:sz="4" w:space="0" w:color="auto"/>
        </w:rPr>
        <w:t>於他利養生嫉妒心</w:t>
      </w:r>
    </w:p>
    <w:p w:rsidR="005278FC" w:rsidRDefault="00B368E2" w:rsidP="005278FC">
      <w:pPr>
        <w:spacing w:afterLines="30" w:after="108"/>
        <w:ind w:leftChars="400" w:left="960"/>
      </w:pPr>
      <w:r>
        <w:t>三、「</w:t>
      </w:r>
      <w:r w:rsidRPr="003C3320">
        <w:rPr>
          <w:rFonts w:ascii="標楷體" w:eastAsia="標楷體" w:hAnsi="標楷體"/>
          <w:b/>
          <w:bCs/>
        </w:rPr>
        <w:t>於他利養起嫉妒心</w:t>
      </w:r>
      <w:r>
        <w:t>」：有大福德大智慧的菩薩，當然會受到一般人的尊敬，而得廣大的布施。</w:t>
      </w:r>
    </w:p>
    <w:p w:rsidR="00DE5D02" w:rsidRDefault="00B368E2" w:rsidP="005278FC">
      <w:pPr>
        <w:spacing w:afterLines="30" w:after="108"/>
        <w:ind w:leftChars="400" w:left="960"/>
      </w:pPr>
      <w:r>
        <w:t>有的不</w:t>
      </w:r>
      <w:r w:rsidRPr="00DE5D02">
        <w:rPr>
          <w:rFonts w:asciiTheme="minorEastAsia" w:eastAsiaTheme="minorEastAsia" w:hAnsiTheme="minorEastAsia"/>
        </w:rPr>
        <w:t>怪自己──不修福</w:t>
      </w:r>
      <w:r>
        <w:t>，不修慧，而又貪著財利，這才見到他人得利養而生起了嫉妒心。</w:t>
      </w:r>
    </w:p>
    <w:p w:rsidR="006D6B65" w:rsidRDefault="005278FC" w:rsidP="005278FC">
      <w:pPr>
        <w:ind w:leftChars="400" w:left="960"/>
        <w:outlineLvl w:val="8"/>
      </w:pPr>
      <w:r>
        <w:rPr>
          <w:rFonts w:ascii="標楷體" w:eastAsia="標楷體" w:hAnsi="標楷體" w:hint="eastAsia"/>
          <w:b/>
          <w:sz w:val="20"/>
          <w:szCs w:val="24"/>
          <w:bdr w:val="single" w:sz="4" w:space="0" w:color="auto"/>
        </w:rPr>
        <w:t>壬</w:t>
      </w:r>
      <w:r w:rsidR="006D6B65">
        <w:rPr>
          <w:rFonts w:ascii="標楷體" w:eastAsia="標楷體" w:hAnsi="標楷體" w:hint="eastAsia"/>
          <w:b/>
          <w:sz w:val="20"/>
          <w:szCs w:val="24"/>
          <w:bdr w:val="single" w:sz="4" w:space="0" w:color="auto"/>
        </w:rPr>
        <w:t>四</w:t>
      </w:r>
      <w:r w:rsidR="006D6B65" w:rsidRPr="00490DB4">
        <w:rPr>
          <w:rFonts w:ascii="標楷體" w:eastAsia="標楷體" w:hAnsi="標楷體" w:hint="eastAsia"/>
          <w:b/>
          <w:sz w:val="20"/>
          <w:szCs w:val="24"/>
          <w:bdr w:val="single" w:sz="4" w:space="0" w:color="auto"/>
        </w:rPr>
        <w:t xml:space="preserve">  </w:t>
      </w:r>
      <w:r w:rsidR="006D6B65">
        <w:rPr>
          <w:rFonts w:ascii="標楷體" w:eastAsia="標楷體" w:hAnsi="標楷體" w:hint="eastAsia"/>
          <w:b/>
          <w:sz w:val="20"/>
          <w:szCs w:val="24"/>
          <w:bdr w:val="single" w:sz="4" w:space="0" w:color="auto"/>
        </w:rPr>
        <w:t>訶罵菩薩</w:t>
      </w:r>
    </w:p>
    <w:p w:rsidR="005278FC" w:rsidRDefault="00B368E2" w:rsidP="005278FC">
      <w:pPr>
        <w:spacing w:afterLines="30" w:after="108"/>
        <w:ind w:leftChars="400" w:left="960"/>
      </w:pPr>
      <w:r>
        <w:t>四、「</w:t>
      </w:r>
      <w:r w:rsidRPr="003C3320">
        <w:rPr>
          <w:rFonts w:ascii="標楷體" w:eastAsia="標楷體" w:hAnsi="標楷體"/>
          <w:b/>
          <w:bCs/>
        </w:rPr>
        <w:t>訶罵菩薩，廣其惡名</w:t>
      </w:r>
      <w:r>
        <w:t>」：菩薩的福慧增勝，能通達甚深的法門，所以受到廣大的敬施。</w:t>
      </w:r>
    </w:p>
    <w:p w:rsidR="00DE5D02" w:rsidRDefault="00B368E2" w:rsidP="005278FC">
      <w:pPr>
        <w:spacing w:afterLines="30" w:after="108"/>
        <w:ind w:leftChars="400" w:left="960"/>
      </w:pPr>
      <w:r>
        <w:t>現在，不但嫉妒菩薩的利養，更進而憎厭他的大乘深法。因此對大乘學者的菩薩，訶罵他，毀謗他，廣大傳揚他的惡名。</w:t>
      </w:r>
    </w:p>
    <w:p w:rsidR="00DE5D02" w:rsidRDefault="005278FC" w:rsidP="005278FC">
      <w:pPr>
        <w:ind w:leftChars="400" w:left="960"/>
        <w:outlineLvl w:val="8"/>
      </w:pPr>
      <w:r>
        <w:rPr>
          <w:rFonts w:ascii="標楷體" w:eastAsia="標楷體" w:hAnsi="標楷體" w:hint="eastAsia"/>
          <w:b/>
          <w:sz w:val="20"/>
          <w:szCs w:val="24"/>
          <w:bdr w:val="single" w:sz="4" w:space="0" w:color="auto"/>
        </w:rPr>
        <w:t>壬</w:t>
      </w:r>
      <w:r w:rsidR="006D6B65">
        <w:rPr>
          <w:rFonts w:ascii="標楷體" w:eastAsia="標楷體" w:hAnsi="標楷體" w:hint="eastAsia"/>
          <w:b/>
          <w:sz w:val="20"/>
          <w:szCs w:val="24"/>
          <w:bdr w:val="single" w:sz="4" w:space="0" w:color="auto"/>
        </w:rPr>
        <w:t>五</w:t>
      </w:r>
      <w:r w:rsidR="006D6B65" w:rsidRPr="00490DB4">
        <w:rPr>
          <w:rFonts w:ascii="標楷體" w:eastAsia="標楷體" w:hAnsi="標楷體" w:hint="eastAsia"/>
          <w:b/>
          <w:sz w:val="20"/>
          <w:szCs w:val="24"/>
          <w:bdr w:val="single" w:sz="4" w:space="0" w:color="auto"/>
        </w:rPr>
        <w:t xml:space="preserve">  </w:t>
      </w:r>
      <w:r w:rsidR="006D6B65">
        <w:rPr>
          <w:rFonts w:ascii="標楷體" w:eastAsia="標楷體" w:hAnsi="標楷體" w:hint="eastAsia"/>
          <w:b/>
          <w:sz w:val="20"/>
          <w:szCs w:val="24"/>
          <w:bdr w:val="single" w:sz="4" w:space="0" w:color="auto"/>
        </w:rPr>
        <w:t>小結</w:t>
      </w:r>
    </w:p>
    <w:p w:rsidR="00DE5D02" w:rsidRDefault="00B368E2" w:rsidP="005278FC">
      <w:pPr>
        <w:spacing w:afterLines="30" w:after="108"/>
        <w:ind w:leftChars="400" w:left="960"/>
      </w:pPr>
      <w:r>
        <w:t>疑悔、憍慢與瞋恨、嫉妒、不信，這就是菩薩的四曲心。修學菩薩行的，這是應該遠離的。</w:t>
      </w:r>
    </w:p>
    <w:p w:rsidR="006D6B65" w:rsidRPr="00F512D2" w:rsidRDefault="006D6B65" w:rsidP="006D6B65">
      <w:pPr>
        <w:ind w:leftChars="300" w:left="720"/>
        <w:outlineLvl w:val="6"/>
        <w:rPr>
          <w:rFonts w:ascii="標楷體" w:eastAsia="標楷體" w:hAnsi="標楷體"/>
          <w:szCs w:val="24"/>
          <w:shd w:val="clear" w:color="auto" w:fill="FFFFFF"/>
        </w:rPr>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直心之相</w:t>
      </w:r>
    </w:p>
    <w:p w:rsidR="006D6B65" w:rsidRDefault="006D6B65" w:rsidP="006D6B65">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w:t>
      </w:r>
      <w:r w:rsidRPr="00032972">
        <w:rPr>
          <w:rFonts w:ascii="標楷體" w:eastAsia="標楷體" w:hAnsi="標楷體" w:hint="eastAsia"/>
          <w:b/>
          <w:sz w:val="20"/>
          <w:szCs w:val="24"/>
          <w:bdr w:val="single" w:sz="4" w:space="0" w:color="auto"/>
        </w:rPr>
        <w:t xml:space="preserve">一  </w:t>
      </w:r>
      <w:r>
        <w:rPr>
          <w:rFonts w:ascii="標楷體" w:eastAsia="標楷體" w:hAnsi="標楷體" w:hint="eastAsia"/>
          <w:b/>
          <w:sz w:val="20"/>
          <w:szCs w:val="24"/>
          <w:bdr w:val="single" w:sz="4" w:space="0" w:color="auto"/>
        </w:rPr>
        <w:t>舉經</w:t>
      </w:r>
    </w:p>
    <w:p w:rsidR="00DE5D02" w:rsidRDefault="00B368E2" w:rsidP="006D6B65">
      <w:pPr>
        <w:spacing w:afterLines="30" w:after="108"/>
        <w:ind w:leftChars="350" w:left="840"/>
      </w:pPr>
      <w:r w:rsidRPr="00DE5D02">
        <w:rPr>
          <w:rFonts w:ascii="標楷體" w:eastAsia="標楷體" w:hAnsi="標楷體"/>
          <w:b/>
        </w:rPr>
        <w:t>復次，迦葉！菩薩有四直心之相。何謂為四？所犯眾罪，終不覆藏，向他發</w:t>
      </w:r>
      <w:r w:rsidR="00E37798" w:rsidRPr="00A82F59">
        <w:rPr>
          <w:rFonts w:cs="Times Ext Roman"/>
          <w:sz w:val="22"/>
          <w:shd w:val="pct15" w:color="auto" w:fill="FFFFFF"/>
        </w:rPr>
        <w:t>（</w:t>
      </w:r>
      <w:r w:rsidR="00E37798" w:rsidRPr="00A82F59">
        <w:rPr>
          <w:rFonts w:cs="Times Ext Roman"/>
          <w:sz w:val="22"/>
          <w:shd w:val="pct15" w:color="auto" w:fill="FFFFFF"/>
        </w:rPr>
        <w:t>p.</w:t>
      </w:r>
      <w:r w:rsidR="00E37798">
        <w:rPr>
          <w:rFonts w:cs="Times Ext Roman"/>
          <w:sz w:val="22"/>
          <w:shd w:val="pct15" w:color="auto" w:fill="FFFFFF"/>
        </w:rPr>
        <w:t>43</w:t>
      </w:r>
      <w:r w:rsidR="00E37798" w:rsidRPr="00A82F59">
        <w:rPr>
          <w:rFonts w:cs="Times Ext Roman"/>
          <w:sz w:val="22"/>
          <w:shd w:val="pct15" w:color="auto" w:fill="FFFFFF"/>
        </w:rPr>
        <w:t>）</w:t>
      </w:r>
      <w:r w:rsidRPr="00DE5D02">
        <w:rPr>
          <w:rFonts w:ascii="標楷體" w:eastAsia="標楷體" w:hAnsi="標楷體"/>
          <w:b/>
        </w:rPr>
        <w:t>露，心無蓋纏。若失國界、身命、財利，如是急事，終不妄語，亦不餘言。一切惡事：罵詈、毀謗、撾打、繫縛，種種傷害，受是苦時，但自咎責，自依業報，不瞋恨他。安住信力，若聞甚深難信佛法，自心清淨，能悉受持。迦葉！是為菩薩有四直心之相。</w:t>
      </w:r>
      <w:r w:rsidR="006968DB" w:rsidRPr="006968DB">
        <w:rPr>
          <w:rStyle w:val="FootnoteReference"/>
          <w:rFonts w:eastAsia="標楷體" w:cs="Times Ext Roman"/>
        </w:rPr>
        <w:footnoteReference w:id="46"/>
      </w:r>
    </w:p>
    <w:p w:rsidR="006D6B65" w:rsidRDefault="006D6B65" w:rsidP="006D6B65">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辛二</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釋義</w:t>
      </w:r>
    </w:p>
    <w:p w:rsidR="005278FC" w:rsidRDefault="00B368E2" w:rsidP="006D6B65">
      <w:pPr>
        <w:spacing w:afterLines="30" w:after="108"/>
        <w:ind w:leftChars="350" w:left="840"/>
      </w:pPr>
      <w:r>
        <w:t>再來說菩薩的「</w:t>
      </w:r>
      <w:r w:rsidRPr="003C3320">
        <w:rPr>
          <w:rFonts w:ascii="標楷體" w:eastAsia="標楷體" w:hAnsi="標楷體"/>
          <w:b/>
          <w:bCs/>
        </w:rPr>
        <w:t>四直心之相</w:t>
      </w:r>
      <w:r>
        <w:t>」。有了直心，就有直心的事表現出來。行事能表達內心的正直，所以叫直心之相。</w:t>
      </w:r>
    </w:p>
    <w:p w:rsidR="00391EAF" w:rsidRDefault="00B368E2" w:rsidP="006D6B65">
      <w:pPr>
        <w:spacing w:afterLines="30" w:after="108"/>
        <w:ind w:leftChars="350" w:left="840"/>
      </w:pPr>
      <w:r>
        <w:t>四直心是什麼？當然是與上邪行相反的四種。</w:t>
      </w:r>
    </w:p>
    <w:p w:rsidR="006D6B65" w:rsidRDefault="005278FC" w:rsidP="005278FC">
      <w:pPr>
        <w:ind w:leftChars="400" w:left="960"/>
        <w:outlineLvl w:val="8"/>
      </w:pPr>
      <w:r>
        <w:rPr>
          <w:rFonts w:ascii="標楷體" w:eastAsia="標楷體" w:hAnsi="標楷體" w:hint="eastAsia"/>
          <w:b/>
          <w:sz w:val="20"/>
          <w:szCs w:val="24"/>
          <w:bdr w:val="single" w:sz="4" w:space="0" w:color="auto"/>
        </w:rPr>
        <w:t>壬</w:t>
      </w:r>
      <w:r w:rsidR="006D6B65">
        <w:rPr>
          <w:rFonts w:ascii="標楷體" w:eastAsia="標楷體" w:hAnsi="標楷體" w:hint="eastAsia"/>
          <w:b/>
          <w:sz w:val="20"/>
          <w:szCs w:val="24"/>
          <w:bdr w:val="single" w:sz="4" w:space="0" w:color="auto"/>
        </w:rPr>
        <w:t>一</w:t>
      </w:r>
      <w:r w:rsidR="006D6B65" w:rsidRPr="00490DB4">
        <w:rPr>
          <w:rFonts w:ascii="標楷體" w:eastAsia="標楷體" w:hAnsi="標楷體" w:hint="eastAsia"/>
          <w:b/>
          <w:sz w:val="20"/>
          <w:szCs w:val="24"/>
          <w:bdr w:val="single" w:sz="4" w:space="0" w:color="auto"/>
        </w:rPr>
        <w:t xml:space="preserve">  </w:t>
      </w:r>
      <w:r w:rsidR="006D6B65">
        <w:rPr>
          <w:rFonts w:ascii="標楷體" w:eastAsia="標楷體" w:hAnsi="標楷體" w:hint="eastAsia"/>
          <w:b/>
          <w:sz w:val="20"/>
          <w:szCs w:val="24"/>
          <w:bdr w:val="single" w:sz="4" w:space="0" w:color="auto"/>
        </w:rPr>
        <w:t>發漏所犯重罪，心無蓋纏</w:t>
      </w:r>
    </w:p>
    <w:p w:rsidR="00EA02DB" w:rsidRDefault="00B368E2" w:rsidP="005278FC">
      <w:pPr>
        <w:spacing w:afterLines="30" w:after="108"/>
        <w:ind w:leftChars="400" w:left="960"/>
      </w:pPr>
      <w:r>
        <w:t>一、「</w:t>
      </w:r>
      <w:r w:rsidRPr="003C3320">
        <w:rPr>
          <w:rFonts w:ascii="標楷體" w:eastAsia="標楷體" w:hAnsi="標楷體"/>
          <w:b/>
          <w:bCs/>
        </w:rPr>
        <w:t>所犯眾罪，終不覆藏，向他發露，心無蓋纏</w:t>
      </w:r>
      <w:r>
        <w:t>」：菩薩在佛法中，有深切的信順恭敬心，那對或有違犯的眾罪，或重或輕，怎麼也不會隱覆的掩藏起來。</w:t>
      </w:r>
    </w:p>
    <w:p w:rsidR="00EA02DB" w:rsidRDefault="00B368E2" w:rsidP="005278FC">
      <w:pPr>
        <w:spacing w:afterLines="30" w:after="108"/>
        <w:ind w:leftChars="400" w:left="960"/>
      </w:pPr>
      <w:r>
        <w:t>因為覆藏只是增長罪惡，多生疑悔。如把臭物嚴密的封存起來，一定是越久越臭。所以佛制比丘，有罪不准覆藏（覆藏的加重治罰），而應該向他人發露。</w:t>
      </w:r>
    </w:p>
    <w:p w:rsidR="00EA02DB" w:rsidRDefault="00B368E2" w:rsidP="005278FC">
      <w:pPr>
        <w:spacing w:afterLines="30" w:after="108"/>
        <w:ind w:leftChars="400" w:left="960"/>
      </w:pPr>
      <w:r w:rsidRPr="00EA02DB">
        <w:rPr>
          <w:b/>
        </w:rPr>
        <w:t>發露</w:t>
      </w:r>
      <w:r>
        <w:t>，就是懺悔。隨犯罪的輕重，依律制而作如法的懺悔，就是對人而將自己的罪過吐露出來。這是什麼罪，應受怎樣的治罰，一切依</w:t>
      </w:r>
      <w:r w:rsidR="00E37798" w:rsidRPr="00A82F59">
        <w:rPr>
          <w:rFonts w:cs="Times Ext Roman"/>
          <w:sz w:val="22"/>
          <w:shd w:val="pct15" w:color="auto" w:fill="FFFFFF"/>
        </w:rPr>
        <w:t>（</w:t>
      </w:r>
      <w:r w:rsidR="00E37798" w:rsidRPr="00A82F59">
        <w:rPr>
          <w:rFonts w:cs="Times Ext Roman"/>
          <w:sz w:val="22"/>
          <w:shd w:val="pct15" w:color="auto" w:fill="FFFFFF"/>
        </w:rPr>
        <w:t>p.</w:t>
      </w:r>
      <w:r w:rsidR="00E37798">
        <w:rPr>
          <w:rFonts w:cs="Times Ext Roman"/>
          <w:sz w:val="22"/>
          <w:shd w:val="pct15" w:color="auto" w:fill="FFFFFF"/>
        </w:rPr>
        <w:t>44</w:t>
      </w:r>
      <w:r w:rsidR="00E37798" w:rsidRPr="00A82F59">
        <w:rPr>
          <w:rFonts w:cs="Times Ext Roman"/>
          <w:sz w:val="22"/>
          <w:shd w:val="pct15" w:color="auto" w:fill="FFFFFF"/>
        </w:rPr>
        <w:t>）</w:t>
      </w:r>
      <w:r>
        <w:t>僧伽的規律而行。</w:t>
      </w:r>
    </w:p>
    <w:p w:rsidR="00D529C0" w:rsidRDefault="00B368E2" w:rsidP="005278FC">
      <w:pPr>
        <w:spacing w:afterLines="30" w:after="108"/>
        <w:ind w:leftChars="400" w:left="960"/>
      </w:pPr>
      <w:r>
        <w:t>過失一經懺悔，或接受了處分，如把瓶中的臭物，倒在太陽下，又加以洗淨一樣，戒體就回復清淨，不再有疑悔等蓋纏，不再會障礙聖道的進修了。</w:t>
      </w:r>
    </w:p>
    <w:p w:rsidR="00D529C0" w:rsidRDefault="00B368E2" w:rsidP="005278FC">
      <w:pPr>
        <w:spacing w:afterLines="30" w:after="108"/>
        <w:ind w:leftChars="400" w:left="960"/>
      </w:pPr>
      <w:r w:rsidRPr="00860D31">
        <w:rPr>
          <w:b/>
        </w:rPr>
        <w:t>蓋</w:t>
      </w:r>
      <w:r>
        <w:t>是五蓋：貪欲、瞋恚、疑、昏沈睡眠、掉舉惡作（惡作就是悔）。</w:t>
      </w:r>
      <w:r w:rsidR="00D529C0">
        <w:rPr>
          <w:rStyle w:val="FootnoteReference"/>
        </w:rPr>
        <w:footnoteReference w:id="47"/>
      </w:r>
    </w:p>
    <w:p w:rsidR="00391EAF" w:rsidRDefault="00B368E2" w:rsidP="005278FC">
      <w:pPr>
        <w:spacing w:afterLines="30" w:after="108"/>
        <w:ind w:leftChars="400" w:left="960"/>
      </w:pPr>
      <w:r w:rsidRPr="00860D31">
        <w:rPr>
          <w:b/>
        </w:rPr>
        <w:t>纏</w:t>
      </w:r>
      <w:r>
        <w:t>是十纏：無慚、無愧、嫉、慳、悔、眠、掉舉、昏沈、忿、覆。</w:t>
      </w:r>
      <w:r w:rsidR="00D529C0">
        <w:rPr>
          <w:rStyle w:val="FootnoteReference"/>
        </w:rPr>
        <w:footnoteReference w:id="48"/>
      </w:r>
    </w:p>
    <w:p w:rsidR="006D6B65" w:rsidRDefault="005278FC" w:rsidP="005278FC">
      <w:pPr>
        <w:ind w:leftChars="400" w:left="960"/>
        <w:outlineLvl w:val="8"/>
      </w:pPr>
      <w:r>
        <w:rPr>
          <w:rFonts w:ascii="標楷體" w:eastAsia="標楷體" w:hAnsi="標楷體" w:hint="eastAsia"/>
          <w:b/>
          <w:sz w:val="20"/>
          <w:szCs w:val="24"/>
          <w:bdr w:val="single" w:sz="4" w:space="0" w:color="auto"/>
        </w:rPr>
        <w:t>壬</w:t>
      </w:r>
      <w:r w:rsidR="006D6B65">
        <w:rPr>
          <w:rFonts w:ascii="標楷體" w:eastAsia="標楷體" w:hAnsi="標楷體" w:hint="eastAsia"/>
          <w:b/>
          <w:sz w:val="20"/>
          <w:szCs w:val="24"/>
          <w:bdr w:val="single" w:sz="4" w:space="0" w:color="auto"/>
        </w:rPr>
        <w:t>二</w:t>
      </w:r>
      <w:r w:rsidR="006D6B65" w:rsidRPr="00490DB4">
        <w:rPr>
          <w:rFonts w:ascii="標楷體" w:eastAsia="標楷體" w:hAnsi="標楷體" w:hint="eastAsia"/>
          <w:b/>
          <w:sz w:val="20"/>
          <w:szCs w:val="24"/>
          <w:bdr w:val="single" w:sz="4" w:space="0" w:color="auto"/>
        </w:rPr>
        <w:t xml:space="preserve">  </w:t>
      </w:r>
      <w:r w:rsidR="006D6B65">
        <w:rPr>
          <w:rFonts w:ascii="標楷體" w:eastAsia="標楷體" w:hAnsi="標楷體" w:hint="eastAsia"/>
          <w:b/>
          <w:sz w:val="20"/>
          <w:szCs w:val="24"/>
          <w:bdr w:val="single" w:sz="4" w:space="0" w:color="auto"/>
        </w:rPr>
        <w:t>失身命等急事，終不妄語</w:t>
      </w:r>
    </w:p>
    <w:p w:rsidR="00860D31" w:rsidRDefault="00B368E2" w:rsidP="005278FC">
      <w:pPr>
        <w:spacing w:afterLines="30" w:after="108"/>
        <w:ind w:leftChars="400" w:left="960"/>
      </w:pPr>
      <w:r>
        <w:t>二、「</w:t>
      </w:r>
      <w:r w:rsidRPr="001663B2">
        <w:rPr>
          <w:rFonts w:ascii="標楷體" w:eastAsia="標楷體" w:hAnsi="標楷體"/>
          <w:b/>
          <w:bCs/>
        </w:rPr>
        <w:t>若失國界、身命、財利，如是急事，終不妄語，亦不餘言</w:t>
      </w:r>
      <w:r>
        <w:t>」：在大眾中，如有了違犯，經人舉發，決不說欺誑師友的妄語，老實認罪。也決不說其他的話，如處分不適當，不公平等。</w:t>
      </w:r>
    </w:p>
    <w:p w:rsidR="00860D31" w:rsidRDefault="00B368E2" w:rsidP="005278FC">
      <w:pPr>
        <w:spacing w:afterLines="30" w:after="108"/>
        <w:ind w:leftChars="400" w:left="960"/>
      </w:pPr>
      <w:r>
        <w:t>國界等是譬說，假使說了老實話，會因此而（國王）失去國土，會喪失身命，會損失財物：這樣的關係重大，也還是不說妄語。</w:t>
      </w:r>
    </w:p>
    <w:p w:rsidR="003F1E50" w:rsidRDefault="00B368E2" w:rsidP="005278FC">
      <w:pPr>
        <w:spacing w:afterLines="30" w:after="108"/>
        <w:ind w:leftChars="400" w:left="960"/>
      </w:pPr>
      <w:r>
        <w:t>意思說：犯了罪，無論後果怎樣，那怕是逐出僧團，也要直心實說。</w:t>
      </w:r>
    </w:p>
    <w:p w:rsidR="006D6B65" w:rsidRDefault="005278FC" w:rsidP="005278FC">
      <w:pPr>
        <w:ind w:leftChars="400" w:left="960"/>
        <w:outlineLvl w:val="8"/>
      </w:pPr>
      <w:r>
        <w:rPr>
          <w:rFonts w:ascii="標楷體" w:eastAsia="標楷體" w:hAnsi="標楷體" w:hint="eastAsia"/>
          <w:b/>
          <w:sz w:val="20"/>
          <w:szCs w:val="24"/>
          <w:bdr w:val="single" w:sz="4" w:space="0" w:color="auto"/>
        </w:rPr>
        <w:t>壬</w:t>
      </w:r>
      <w:r w:rsidR="006D6B65">
        <w:rPr>
          <w:rFonts w:ascii="標楷體" w:eastAsia="標楷體" w:hAnsi="標楷體" w:hint="eastAsia"/>
          <w:b/>
          <w:sz w:val="20"/>
          <w:szCs w:val="24"/>
          <w:bdr w:val="single" w:sz="4" w:space="0" w:color="auto"/>
        </w:rPr>
        <w:t>三</w:t>
      </w:r>
      <w:r w:rsidR="006D6B65" w:rsidRPr="00490DB4">
        <w:rPr>
          <w:rFonts w:ascii="標楷體" w:eastAsia="標楷體" w:hAnsi="標楷體" w:hint="eastAsia"/>
          <w:b/>
          <w:sz w:val="20"/>
          <w:szCs w:val="24"/>
          <w:bdr w:val="single" w:sz="4" w:space="0" w:color="auto"/>
        </w:rPr>
        <w:t xml:space="preserve">  </w:t>
      </w:r>
      <w:r w:rsidR="006D6B65">
        <w:rPr>
          <w:rFonts w:ascii="標楷體" w:eastAsia="標楷體" w:hAnsi="標楷體" w:hint="eastAsia"/>
          <w:b/>
          <w:sz w:val="20"/>
          <w:szCs w:val="24"/>
          <w:bdr w:val="single" w:sz="4" w:space="0" w:color="auto"/>
        </w:rPr>
        <w:t>遭受一切惡事，不瞋恨餘人</w:t>
      </w:r>
    </w:p>
    <w:p w:rsidR="00860D31" w:rsidRDefault="00B368E2" w:rsidP="005278FC">
      <w:pPr>
        <w:spacing w:afterLines="30" w:after="108"/>
        <w:ind w:leftChars="400" w:left="960"/>
      </w:pPr>
      <w:r>
        <w:t>三、「</w:t>
      </w:r>
      <w:r w:rsidRPr="001663B2">
        <w:rPr>
          <w:rFonts w:ascii="標楷體" w:eastAsia="標楷體" w:hAnsi="標楷體"/>
          <w:b/>
          <w:bCs/>
        </w:rPr>
        <w:t>一切惡事：罵詈、毀謗、撾打、繫縛，種種傷害。受是苦時，但自咎責，自依業報，不瞋恨他</w:t>
      </w:r>
      <w:r>
        <w:t>」：上面第三邪行，是於他利養生嫉妒心。這雖也因為貪染心，主要還是由於不信業報。</w:t>
      </w:r>
    </w:p>
    <w:p w:rsidR="00860D31" w:rsidRDefault="00B368E2" w:rsidP="005278FC">
      <w:pPr>
        <w:spacing w:afterLines="30" w:after="108"/>
        <w:ind w:leftChars="400" w:left="960"/>
      </w:pPr>
      <w:r>
        <w:t>他受種種利養，如知道是福業所</w:t>
      </w:r>
      <w:r w:rsidR="00E37798" w:rsidRPr="00A82F59">
        <w:rPr>
          <w:rFonts w:cs="Times Ext Roman"/>
          <w:sz w:val="22"/>
          <w:shd w:val="pct15" w:color="auto" w:fill="FFFFFF"/>
        </w:rPr>
        <w:t>（</w:t>
      </w:r>
      <w:r w:rsidR="00E37798" w:rsidRPr="00A82F59">
        <w:rPr>
          <w:rFonts w:cs="Times Ext Roman"/>
          <w:sz w:val="22"/>
          <w:shd w:val="pct15" w:color="auto" w:fill="FFFFFF"/>
        </w:rPr>
        <w:t>p.</w:t>
      </w:r>
      <w:r w:rsidR="00E37798">
        <w:rPr>
          <w:rFonts w:cs="Times Ext Roman"/>
          <w:sz w:val="22"/>
          <w:shd w:val="pct15" w:color="auto" w:fill="FFFFFF"/>
        </w:rPr>
        <w:t>45</w:t>
      </w:r>
      <w:r w:rsidR="00E37798" w:rsidRPr="00A82F59">
        <w:rPr>
          <w:rFonts w:cs="Times Ext Roman"/>
          <w:sz w:val="22"/>
          <w:shd w:val="pct15" w:color="auto" w:fill="FFFFFF"/>
        </w:rPr>
        <w:t>）</w:t>
      </w:r>
      <w:r>
        <w:t>感，就應該生隨喜心。即使他不如法得來（如沒有福業，不如法去追求，也是得不到），那是他自造來生的苦果，應該悲憫他，這都不會嫉妒的。</w:t>
      </w:r>
    </w:p>
    <w:p w:rsidR="00860D31" w:rsidRDefault="00B368E2" w:rsidP="005278FC">
      <w:pPr>
        <w:spacing w:afterLines="30" w:after="108"/>
        <w:ind w:leftChars="400" w:left="960"/>
      </w:pPr>
      <w:r>
        <w:t>與這相反的正行，從自己遭受的種種惡事來說。如被人辱罵，被人毀謗，被人用手腳棍棒來毆打，被人捆縛或者監禁起來。名譽、身體、財物、自由，受到了種種的傷害。一般人有此遭遇，總是怨天尤人，氣憤得不得了。</w:t>
      </w:r>
    </w:p>
    <w:p w:rsidR="003F1E50" w:rsidRDefault="00B368E2" w:rsidP="005278FC">
      <w:pPr>
        <w:spacing w:afterLines="30" w:after="108"/>
        <w:ind w:leftChars="400" w:left="960"/>
      </w:pPr>
      <w:r>
        <w:t>但菩薩是深信業報的，所以受到這種的苦難，只是自己怪自己，責備自己：為什麼造了惡業？不與人廣結善緣？由於自己依業報的信仰而安心（中國人稱為安命），所以不會瞋恨別人。其實，瞋恨有什麼用呢？</w:t>
      </w:r>
    </w:p>
    <w:p w:rsidR="006D6B65" w:rsidRDefault="005278FC" w:rsidP="005278FC">
      <w:pPr>
        <w:ind w:leftChars="400" w:left="960"/>
        <w:outlineLvl w:val="8"/>
      </w:pPr>
      <w:r>
        <w:rPr>
          <w:rFonts w:ascii="標楷體" w:eastAsia="標楷體" w:hAnsi="標楷體" w:hint="eastAsia"/>
          <w:b/>
          <w:sz w:val="20"/>
          <w:szCs w:val="24"/>
          <w:bdr w:val="single" w:sz="4" w:space="0" w:color="auto"/>
        </w:rPr>
        <w:t>壬</w:t>
      </w:r>
      <w:r w:rsidR="006D6B65">
        <w:rPr>
          <w:rFonts w:ascii="標楷體" w:eastAsia="標楷體" w:hAnsi="標楷體" w:hint="eastAsia"/>
          <w:b/>
          <w:sz w:val="20"/>
          <w:szCs w:val="24"/>
          <w:bdr w:val="single" w:sz="4" w:space="0" w:color="auto"/>
        </w:rPr>
        <w:t>四</w:t>
      </w:r>
      <w:r w:rsidR="006D6B65" w:rsidRPr="00490DB4">
        <w:rPr>
          <w:rFonts w:ascii="標楷體" w:eastAsia="標楷體" w:hAnsi="標楷體" w:hint="eastAsia"/>
          <w:b/>
          <w:sz w:val="20"/>
          <w:szCs w:val="24"/>
          <w:bdr w:val="single" w:sz="4" w:space="0" w:color="auto"/>
        </w:rPr>
        <w:t xml:space="preserve">  </w:t>
      </w:r>
      <w:r w:rsidR="006D6B65">
        <w:rPr>
          <w:rFonts w:ascii="標楷體" w:eastAsia="標楷體" w:hAnsi="標楷體" w:hint="eastAsia"/>
          <w:b/>
          <w:sz w:val="20"/>
          <w:szCs w:val="24"/>
          <w:bdr w:val="single" w:sz="4" w:space="0" w:color="auto"/>
        </w:rPr>
        <w:t>能信受甚深難信之法</w:t>
      </w:r>
    </w:p>
    <w:p w:rsidR="00860D31" w:rsidRDefault="00B368E2" w:rsidP="005278FC">
      <w:pPr>
        <w:spacing w:afterLines="30" w:after="108"/>
        <w:ind w:leftChars="400" w:left="960"/>
      </w:pPr>
      <w:r>
        <w:t>四、「</w:t>
      </w:r>
      <w:r w:rsidRPr="001663B2">
        <w:rPr>
          <w:rFonts w:ascii="標楷體" w:eastAsia="標楷體" w:hAnsi="標楷體"/>
          <w:b/>
          <w:bCs/>
        </w:rPr>
        <w:t>安住信力，若聞甚深難信佛法，自心清淨，能悉受持</w:t>
      </w:r>
      <w:r>
        <w:t>」：菩薩如聽聞甚深難信的佛法，如不思議的佛境界，一切法空性等。能安住於信力中，也就是能尊敬佛說而能起仰信。</w:t>
      </w:r>
    </w:p>
    <w:p w:rsidR="003F1E50" w:rsidRDefault="00B368E2" w:rsidP="005278FC">
      <w:pPr>
        <w:spacing w:afterLines="30" w:after="108"/>
        <w:ind w:leftChars="400" w:left="960"/>
      </w:pPr>
      <w:r>
        <w:t>經上說：</w:t>
      </w:r>
      <w:r w:rsidR="005C26B6">
        <w:rPr>
          <w:rFonts w:hint="eastAsia"/>
        </w:rPr>
        <w:t>「</w:t>
      </w:r>
      <w:r w:rsidRPr="00AF67C9">
        <w:rPr>
          <w:rFonts w:ascii="標楷體" w:eastAsia="標楷體" w:hAnsi="標楷體"/>
        </w:rPr>
        <w:t>信如清水珠，能清濁水</w:t>
      </w:r>
      <w:r w:rsidR="005C26B6">
        <w:rPr>
          <w:rFonts w:ascii="標楷體" w:eastAsia="標楷體" w:hAnsi="標楷體" w:hint="eastAsia"/>
        </w:rPr>
        <w:t>」</w:t>
      </w:r>
      <w:r>
        <w:t>。</w:t>
      </w:r>
      <w:r w:rsidR="00AF67C9">
        <w:rPr>
          <w:rStyle w:val="FootnoteReference"/>
        </w:rPr>
        <w:footnoteReference w:id="49"/>
      </w:r>
      <w:r>
        <w:t>所以能安住信力，就能自心清淨，也就能隨順深入，完全受持這甚深的法門。所以說：</w:t>
      </w:r>
      <w:r w:rsidR="005C26B6">
        <w:rPr>
          <w:rFonts w:hint="eastAsia"/>
        </w:rPr>
        <w:t>「</w:t>
      </w:r>
      <w:r w:rsidRPr="00AF67C9">
        <w:rPr>
          <w:rFonts w:ascii="標楷體" w:eastAsia="標楷體" w:hAnsi="標楷體"/>
        </w:rPr>
        <w:t>佛法大海，信為能入</w:t>
      </w:r>
      <w:r w:rsidR="005C26B6">
        <w:rPr>
          <w:rFonts w:ascii="標楷體" w:eastAsia="標楷體" w:hAnsi="標楷體" w:hint="eastAsia"/>
        </w:rPr>
        <w:t>」</w:t>
      </w:r>
      <w:r>
        <w:t>。</w:t>
      </w:r>
      <w:r w:rsidR="00AF67C9">
        <w:rPr>
          <w:rStyle w:val="FootnoteReference"/>
        </w:rPr>
        <w:footnoteReference w:id="50"/>
      </w:r>
      <w:r w:rsidR="00E37798" w:rsidRPr="00A82F59">
        <w:rPr>
          <w:rFonts w:cs="Times Ext Roman"/>
          <w:sz w:val="22"/>
          <w:shd w:val="pct15" w:color="auto" w:fill="FFFFFF"/>
        </w:rPr>
        <w:t>（</w:t>
      </w:r>
      <w:r w:rsidR="00E37798" w:rsidRPr="00A82F59">
        <w:rPr>
          <w:rFonts w:cs="Times Ext Roman"/>
          <w:sz w:val="22"/>
          <w:shd w:val="pct15" w:color="auto" w:fill="FFFFFF"/>
        </w:rPr>
        <w:t>p.</w:t>
      </w:r>
      <w:r w:rsidR="00E37798">
        <w:rPr>
          <w:rFonts w:cs="Times Ext Roman"/>
          <w:sz w:val="22"/>
          <w:shd w:val="pct15" w:color="auto" w:fill="FFFFFF"/>
        </w:rPr>
        <w:t>46</w:t>
      </w:r>
      <w:r w:rsidR="00E37798" w:rsidRPr="00A82F59">
        <w:rPr>
          <w:rFonts w:cs="Times Ext Roman"/>
          <w:sz w:val="22"/>
          <w:shd w:val="pct15" w:color="auto" w:fill="FFFFFF"/>
        </w:rPr>
        <w:t>）</w:t>
      </w:r>
    </w:p>
    <w:p w:rsidR="003F1E50" w:rsidRDefault="005278FC" w:rsidP="005278FC">
      <w:pPr>
        <w:ind w:leftChars="400" w:left="960"/>
        <w:outlineLvl w:val="8"/>
      </w:pPr>
      <w:r>
        <w:rPr>
          <w:rFonts w:ascii="標楷體" w:eastAsia="標楷體" w:hAnsi="標楷體" w:hint="eastAsia"/>
          <w:b/>
          <w:sz w:val="20"/>
          <w:szCs w:val="24"/>
          <w:bdr w:val="single" w:sz="4" w:space="0" w:color="auto"/>
        </w:rPr>
        <w:t>壬</w:t>
      </w:r>
      <w:r w:rsidR="006D6B65">
        <w:rPr>
          <w:rFonts w:ascii="標楷體" w:eastAsia="標楷體" w:hAnsi="標楷體" w:hint="eastAsia"/>
          <w:b/>
          <w:sz w:val="20"/>
          <w:szCs w:val="24"/>
          <w:bdr w:val="single" w:sz="4" w:space="0" w:color="auto"/>
        </w:rPr>
        <w:t>五</w:t>
      </w:r>
      <w:r w:rsidR="006D6B65" w:rsidRPr="00490DB4">
        <w:rPr>
          <w:rFonts w:ascii="標楷體" w:eastAsia="標楷體" w:hAnsi="標楷體" w:hint="eastAsia"/>
          <w:b/>
          <w:sz w:val="20"/>
          <w:szCs w:val="24"/>
          <w:bdr w:val="single" w:sz="4" w:space="0" w:color="auto"/>
        </w:rPr>
        <w:t xml:space="preserve">  </w:t>
      </w:r>
      <w:r w:rsidR="006D6B65">
        <w:rPr>
          <w:rFonts w:ascii="標楷體" w:eastAsia="標楷體" w:hAnsi="標楷體" w:hint="eastAsia"/>
          <w:b/>
          <w:sz w:val="20"/>
          <w:szCs w:val="24"/>
          <w:bdr w:val="single" w:sz="4" w:space="0" w:color="auto"/>
        </w:rPr>
        <w:t>結說</w:t>
      </w:r>
    </w:p>
    <w:p w:rsidR="003F1E50" w:rsidRDefault="00B368E2" w:rsidP="005278FC">
      <w:pPr>
        <w:spacing w:afterLines="30" w:after="108"/>
        <w:ind w:leftChars="400" w:left="960"/>
      </w:pPr>
      <w:r>
        <w:t>上面所說的，就是菩薩四種直心之相。</w:t>
      </w:r>
    </w:p>
    <w:p w:rsidR="007D5362" w:rsidRPr="0089729F" w:rsidRDefault="007D5362" w:rsidP="00DC5233">
      <w:pPr>
        <w:ind w:leftChars="250" w:left="600"/>
        <w:outlineLvl w:val="5"/>
        <w:rPr>
          <w:szCs w:val="24"/>
          <w:shd w:val="clear" w:color="auto" w:fill="FFFFFF"/>
        </w:rPr>
      </w:pPr>
      <w:r>
        <w:rPr>
          <w:rFonts w:ascii="新細明體" w:hAnsi="新細明體" w:hint="eastAsia"/>
          <w:b/>
          <w:sz w:val="22"/>
          <w:szCs w:val="24"/>
          <w:bdr w:val="single" w:sz="4" w:space="0" w:color="auto"/>
          <w:shd w:val="clear" w:color="auto" w:fill="FFFFFF"/>
        </w:rPr>
        <w:t xml:space="preserve">己五 </w:t>
      </w:r>
      <w:r>
        <w:rPr>
          <w:rFonts w:ascii="新細明體" w:hAnsi="新細明體"/>
          <w:b/>
          <w:sz w:val="22"/>
          <w:szCs w:val="24"/>
          <w:bdr w:val="single" w:sz="4" w:space="0" w:color="auto"/>
          <w:shd w:val="clear" w:color="auto" w:fill="FFFFFF"/>
        </w:rPr>
        <w:t xml:space="preserve"> </w:t>
      </w:r>
      <w:r>
        <w:rPr>
          <w:rFonts w:ascii="新細明體" w:hAnsi="新細明體" w:hint="eastAsia"/>
          <w:b/>
          <w:sz w:val="22"/>
          <w:szCs w:val="24"/>
          <w:bdr w:val="single" w:sz="4" w:space="0" w:color="auto"/>
          <w:shd w:val="clear" w:color="auto" w:fill="FFFFFF"/>
        </w:rPr>
        <w:t>善調順</w:t>
      </w:r>
    </w:p>
    <w:p w:rsidR="00860D31" w:rsidRPr="00F512D2" w:rsidRDefault="00860D31" w:rsidP="00860D31">
      <w:pPr>
        <w:ind w:leftChars="300" w:left="720"/>
        <w:outlineLvl w:val="6"/>
        <w:rPr>
          <w:rFonts w:ascii="標楷體" w:eastAsia="標楷體" w:hAnsi="標楷體"/>
          <w:szCs w:val="24"/>
          <w:shd w:val="clear" w:color="auto" w:fill="FFFFFF"/>
        </w:rPr>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四敗壞之相</w:t>
      </w:r>
    </w:p>
    <w:p w:rsidR="00860D31" w:rsidRDefault="00860D31" w:rsidP="00860D31">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w:t>
      </w:r>
      <w:r w:rsidRPr="00032972">
        <w:rPr>
          <w:rFonts w:ascii="標楷體" w:eastAsia="標楷體" w:hAnsi="標楷體" w:hint="eastAsia"/>
          <w:b/>
          <w:sz w:val="20"/>
          <w:szCs w:val="24"/>
          <w:bdr w:val="single" w:sz="4" w:space="0" w:color="auto"/>
        </w:rPr>
        <w:t xml:space="preserve">一  </w:t>
      </w:r>
      <w:r>
        <w:rPr>
          <w:rFonts w:ascii="標楷體" w:eastAsia="標楷體" w:hAnsi="標楷體" w:hint="eastAsia"/>
          <w:b/>
          <w:sz w:val="20"/>
          <w:szCs w:val="24"/>
          <w:bdr w:val="single" w:sz="4" w:space="0" w:color="auto"/>
        </w:rPr>
        <w:t>舉經</w:t>
      </w:r>
    </w:p>
    <w:p w:rsidR="00E9785E" w:rsidRPr="005206D3" w:rsidRDefault="00E9785E" w:rsidP="005817B1">
      <w:pPr>
        <w:spacing w:afterLines="30" w:after="108"/>
        <w:ind w:leftChars="350" w:left="840"/>
        <w:rPr>
          <w:rFonts w:cs="Times Ext Roman"/>
        </w:rPr>
      </w:pPr>
      <w:r w:rsidRPr="00E9785E">
        <w:rPr>
          <w:rFonts w:ascii="標楷體" w:eastAsia="標楷體" w:hAnsi="標楷體"/>
          <w:b/>
        </w:rPr>
        <w:t>復次，迦葉！菩薩有四敗壞之相。</w:t>
      </w:r>
      <w:r w:rsidR="00122310" w:rsidRPr="00122310">
        <w:rPr>
          <w:rStyle w:val="FootnoteReference"/>
          <w:rFonts w:eastAsia="標楷體" w:cs="Times Ext Roman"/>
        </w:rPr>
        <w:footnoteReference w:id="51"/>
      </w:r>
      <w:r w:rsidRPr="00E9785E">
        <w:rPr>
          <w:rFonts w:ascii="標楷體" w:eastAsia="標楷體" w:hAnsi="標楷體"/>
          <w:b/>
        </w:rPr>
        <w:t>何謂為四？讀誦經典而生戲論，不隨法行。不</w:t>
      </w:r>
      <w:r w:rsidRPr="00002F48">
        <w:rPr>
          <w:rFonts w:ascii="標楷體" w:eastAsia="標楷體" w:hAnsi="標楷體"/>
          <w:b/>
        </w:rPr>
        <w:t>能奉順恭敬師長，令心歡悅。損他供養，自違本誓而受信施。見善菩薩，輕慢不敬。迦葉！是為菩薩有四敗壞之相。</w:t>
      </w:r>
      <w:r w:rsidR="005206D3" w:rsidRPr="005206D3">
        <w:rPr>
          <w:rStyle w:val="FootnoteReference"/>
          <w:rFonts w:eastAsia="標楷體" w:cs="Times Ext Roman"/>
        </w:rPr>
        <w:footnoteReference w:id="52"/>
      </w:r>
    </w:p>
    <w:p w:rsidR="00860D31" w:rsidRDefault="00860D31" w:rsidP="00860D31">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辛二</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釋義</w:t>
      </w:r>
    </w:p>
    <w:p w:rsidR="00860D31" w:rsidRDefault="00860D31" w:rsidP="00860D31">
      <w:pPr>
        <w:ind w:leftChars="400" w:left="960"/>
        <w:outlineLvl w:val="8"/>
      </w:pPr>
      <w:r>
        <w:rPr>
          <w:rFonts w:ascii="標楷體" w:eastAsia="標楷體" w:hAnsi="標楷體" w:hint="eastAsia"/>
          <w:b/>
          <w:sz w:val="20"/>
          <w:szCs w:val="24"/>
          <w:bdr w:val="single" w:sz="4" w:space="0" w:color="auto"/>
        </w:rPr>
        <w:t>※</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略釋「善順」之意</w:t>
      </w:r>
    </w:p>
    <w:p w:rsidR="00FA27F6" w:rsidRDefault="00E9785E" w:rsidP="005817B1">
      <w:pPr>
        <w:spacing w:afterLines="30" w:after="108"/>
        <w:ind w:leftChars="400" w:left="960"/>
      </w:pPr>
      <w:r>
        <w:t>菩薩的善法增長，心地正直，就能善順。本譯以邪行為敗壞，正行為善順，這是什麼意義呢？</w:t>
      </w:r>
    </w:p>
    <w:p w:rsidR="00FA27F6" w:rsidRDefault="00E9785E" w:rsidP="005817B1">
      <w:pPr>
        <w:spacing w:afterLines="30" w:after="108"/>
        <w:ind w:leftChars="400" w:left="960"/>
      </w:pPr>
      <w:r w:rsidRPr="00FA27F6">
        <w:rPr>
          <w:b/>
        </w:rPr>
        <w:t>善順</w:t>
      </w:r>
      <w:r>
        <w:t>，是善調柔順的意思。如象馬的野性未馴，難調難伏；等到訓練成功，能隨人意而被御用，就是善順。</w:t>
      </w:r>
      <w:r w:rsidR="00002F48">
        <w:rPr>
          <w:rStyle w:val="FootnoteReference"/>
        </w:rPr>
        <w:footnoteReference w:id="53"/>
      </w:r>
      <w:r>
        <w:t>又如生牛皮，未經製煉，堅硬而不合用；一經如法的製煉，就調和柔順，可以用作器具。</w:t>
      </w:r>
      <w:r w:rsidR="00814A04">
        <w:rPr>
          <w:rStyle w:val="FootnoteReference"/>
        </w:rPr>
        <w:footnoteReference w:id="54"/>
      </w:r>
    </w:p>
    <w:p w:rsidR="00FA27F6" w:rsidRDefault="00E9785E" w:rsidP="005817B1">
      <w:pPr>
        <w:spacing w:afterLines="30" w:after="108"/>
        <w:ind w:leftChars="400" w:left="960"/>
      </w:pPr>
      <w:r>
        <w:t>所以，菩薩如三學熏修，內心煩惱不起，成就法器，就名為善順。如不如法行，煩惱熾盛，不成大乘法器，名為敗壞菩薩。</w:t>
      </w:r>
    </w:p>
    <w:p w:rsidR="00E9785E" w:rsidRDefault="00E9785E" w:rsidP="005817B1">
      <w:pPr>
        <w:spacing w:afterLines="30" w:after="108"/>
        <w:ind w:leftChars="400" w:left="960"/>
      </w:pPr>
      <w:r>
        <w:t>這裡，先說「</w:t>
      </w:r>
      <w:r w:rsidRPr="006A048C">
        <w:rPr>
          <w:rFonts w:ascii="標楷體" w:eastAsia="標楷體" w:hAnsi="標楷體"/>
          <w:b/>
          <w:bCs/>
        </w:rPr>
        <w:t>菩薩有四敗壞之相</w:t>
      </w:r>
      <w:r>
        <w:t>」，四種是：</w:t>
      </w:r>
    </w:p>
    <w:p w:rsidR="00860D31" w:rsidRDefault="00860D31" w:rsidP="00860D31">
      <w:pPr>
        <w:ind w:leftChars="400" w:left="960"/>
        <w:outlineLvl w:val="8"/>
      </w:pPr>
      <w:r>
        <w:rPr>
          <w:rFonts w:ascii="標楷體" w:eastAsia="標楷體" w:hAnsi="標楷體" w:hint="eastAsia"/>
          <w:b/>
          <w:sz w:val="20"/>
          <w:szCs w:val="24"/>
          <w:bdr w:val="single" w:sz="4" w:space="0" w:color="auto"/>
        </w:rPr>
        <w:t>壬一</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不隨法行</w:t>
      </w:r>
    </w:p>
    <w:p w:rsidR="00FA27F6" w:rsidRDefault="00E9785E" w:rsidP="005817B1">
      <w:pPr>
        <w:spacing w:afterLines="30" w:after="108"/>
        <w:ind w:leftChars="400" w:left="960"/>
      </w:pPr>
      <w:r>
        <w:t>一、「</w:t>
      </w:r>
      <w:r w:rsidRPr="006A048C">
        <w:rPr>
          <w:rFonts w:ascii="標楷體" w:eastAsia="標楷體" w:hAnsi="標楷體"/>
          <w:b/>
          <w:bCs/>
        </w:rPr>
        <w:t>讀誦經典而生戲論，不隨法行</w:t>
      </w:r>
      <w:r>
        <w:t>」：菩薩讀誦大乘經典，如專在義</w:t>
      </w:r>
      <w:r w:rsidR="002D1DD9" w:rsidRPr="00A82F59">
        <w:rPr>
          <w:rFonts w:cs="Times Ext Roman"/>
          <w:sz w:val="22"/>
          <w:shd w:val="pct15" w:color="auto" w:fill="FFFFFF"/>
        </w:rPr>
        <w:t>（</w:t>
      </w:r>
      <w:r w:rsidR="002D1DD9" w:rsidRPr="00A82F59">
        <w:rPr>
          <w:rFonts w:cs="Times Ext Roman"/>
          <w:sz w:val="22"/>
          <w:shd w:val="pct15" w:color="auto" w:fill="FFFFFF"/>
        </w:rPr>
        <w:t>p.</w:t>
      </w:r>
      <w:r w:rsidR="002D1DD9">
        <w:rPr>
          <w:rFonts w:cs="Times Ext Roman"/>
          <w:sz w:val="22"/>
          <w:shd w:val="pct15" w:color="auto" w:fill="FFFFFF"/>
        </w:rPr>
        <w:t>47</w:t>
      </w:r>
      <w:r w:rsidR="002D1DD9" w:rsidRPr="00A82F59">
        <w:rPr>
          <w:rFonts w:cs="Times Ext Roman"/>
          <w:sz w:val="22"/>
          <w:shd w:val="pct15" w:color="auto" w:fill="FFFFFF"/>
        </w:rPr>
        <w:t>）</w:t>
      </w:r>
      <w:r>
        <w:t>理上著力：理論怎樣的明確，怎樣不受外道的難破。這落入了戲論法相，而不知隨順正法去實行。</w:t>
      </w:r>
    </w:p>
    <w:p w:rsidR="00E9785E" w:rsidRDefault="00E9785E" w:rsidP="005817B1">
      <w:pPr>
        <w:spacing w:afterLines="30" w:after="108"/>
        <w:ind w:leftChars="400" w:left="960"/>
      </w:pPr>
      <w:r>
        <w:t>這樣的聞思經法，每矯現為學者（多聞持法者）的身分，以掩飾空言無行的毛病。</w:t>
      </w:r>
    </w:p>
    <w:p w:rsidR="00860D31" w:rsidRDefault="00860D31" w:rsidP="00860D31">
      <w:pPr>
        <w:ind w:leftChars="400" w:left="960"/>
        <w:outlineLvl w:val="8"/>
      </w:pPr>
      <w:r>
        <w:rPr>
          <w:rFonts w:ascii="標楷體" w:eastAsia="標楷體" w:hAnsi="標楷體" w:hint="eastAsia"/>
          <w:b/>
          <w:sz w:val="20"/>
          <w:szCs w:val="24"/>
          <w:bdr w:val="single" w:sz="4" w:space="0" w:color="auto"/>
        </w:rPr>
        <w:t>壬二</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不能恭敬侍奉師長</w:t>
      </w:r>
    </w:p>
    <w:p w:rsidR="00FA27F6" w:rsidRDefault="00E9785E" w:rsidP="005817B1">
      <w:pPr>
        <w:spacing w:afterLines="30" w:after="108"/>
        <w:ind w:leftChars="400" w:left="960"/>
      </w:pPr>
      <w:r>
        <w:t>二、「</w:t>
      </w:r>
      <w:r w:rsidRPr="006A048C">
        <w:rPr>
          <w:rFonts w:ascii="標楷體" w:eastAsia="標楷體" w:hAnsi="標楷體"/>
          <w:b/>
          <w:bCs/>
        </w:rPr>
        <w:t>不能奉順恭敬師長，令心歡悅</w:t>
      </w:r>
      <w:r>
        <w:t>」：菩薩從師長受學，如不能奉承隨順師長的意思，而照著自己去顛倒解說。這樣，與師意相違，當然不能得到師長的歡心。</w:t>
      </w:r>
    </w:p>
    <w:p w:rsidR="00E9785E" w:rsidRDefault="00E9785E" w:rsidP="005817B1">
      <w:pPr>
        <w:spacing w:afterLines="30" w:after="108"/>
        <w:ind w:leftChars="400" w:left="960"/>
      </w:pPr>
      <w:r>
        <w:t>不能在師門與大眾和合共住，每矯現為阿蘭若者。作為自己去修行，以掩飾不能見和共住的毛病。</w:t>
      </w:r>
    </w:p>
    <w:p w:rsidR="00860D31" w:rsidRDefault="00860D31" w:rsidP="00860D31">
      <w:pPr>
        <w:ind w:leftChars="400" w:left="960"/>
        <w:outlineLvl w:val="8"/>
      </w:pPr>
      <w:r>
        <w:rPr>
          <w:rFonts w:ascii="標楷體" w:eastAsia="標楷體" w:hAnsi="標楷體" w:hint="eastAsia"/>
          <w:b/>
          <w:sz w:val="20"/>
          <w:szCs w:val="24"/>
          <w:bdr w:val="single" w:sz="4" w:space="0" w:color="auto"/>
        </w:rPr>
        <w:t>壬三</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違本願而受施</w:t>
      </w:r>
    </w:p>
    <w:p w:rsidR="00FA27F6" w:rsidRDefault="00E9785E" w:rsidP="005817B1">
      <w:pPr>
        <w:spacing w:afterLines="30" w:after="108"/>
        <w:ind w:leftChars="400" w:left="960"/>
      </w:pPr>
      <w:r>
        <w:t>三、「</w:t>
      </w:r>
      <w:r w:rsidRPr="006A048C">
        <w:rPr>
          <w:rFonts w:ascii="標楷體" w:eastAsia="標楷體" w:hAnsi="標楷體"/>
          <w:b/>
          <w:bCs/>
        </w:rPr>
        <w:t>損他供養，自違本誓而受信施</w:t>
      </w:r>
      <w:r>
        <w:t>」：出家的依布施而生活，本意為了如法修行。如違反了自己的本願，無戒無定而受信施，就是浪費施主的供養。</w:t>
      </w:r>
    </w:p>
    <w:p w:rsidR="00E9785E" w:rsidRDefault="00E9785E" w:rsidP="005817B1">
      <w:pPr>
        <w:spacing w:afterLines="30" w:after="108"/>
        <w:ind w:leftChars="400" w:left="960"/>
      </w:pPr>
      <w:r>
        <w:t>這每矯現為興寺院，辦僧事的身分，以免虛耗信施的譏嫌。</w:t>
      </w:r>
    </w:p>
    <w:p w:rsidR="00860D31" w:rsidRDefault="00860D31" w:rsidP="00860D31">
      <w:pPr>
        <w:ind w:leftChars="400" w:left="960"/>
        <w:outlineLvl w:val="8"/>
      </w:pPr>
      <w:r>
        <w:rPr>
          <w:rFonts w:ascii="標楷體" w:eastAsia="標楷體" w:hAnsi="標楷體" w:hint="eastAsia"/>
          <w:b/>
          <w:sz w:val="20"/>
          <w:szCs w:val="24"/>
          <w:bdr w:val="single" w:sz="4" w:space="0" w:color="auto"/>
        </w:rPr>
        <w:t>壬四</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輕慢不敬有德菩薩</w:t>
      </w:r>
    </w:p>
    <w:p w:rsidR="00FA27F6" w:rsidRDefault="00E9785E" w:rsidP="005817B1">
      <w:pPr>
        <w:spacing w:afterLines="30" w:after="108"/>
        <w:ind w:leftChars="400" w:left="960"/>
      </w:pPr>
      <w:r>
        <w:t>四、「</w:t>
      </w:r>
      <w:r w:rsidRPr="006A048C">
        <w:rPr>
          <w:rFonts w:ascii="標楷體" w:eastAsia="標楷體" w:hAnsi="標楷體"/>
          <w:b/>
          <w:bCs/>
        </w:rPr>
        <w:t>見善菩薩，輕慢不敬</w:t>
      </w:r>
      <w:r>
        <w:t>」：菩薩本著自己所學的知見，堅固執著，所以見到勝善的大菩薩，就輕慢他而不能恭敬。</w:t>
      </w:r>
    </w:p>
    <w:p w:rsidR="00E9785E" w:rsidRDefault="00E9785E" w:rsidP="005817B1">
      <w:pPr>
        <w:spacing w:afterLines="30" w:after="108"/>
        <w:ind w:leftChars="400" w:left="960"/>
      </w:pPr>
      <w:r>
        <w:t>為了自見，每矯現為攝受大眾者的身分，以群眾來維護自己的尊嚴。</w:t>
      </w:r>
      <w:r w:rsidR="002D1DD9" w:rsidRPr="00A82F59">
        <w:rPr>
          <w:rFonts w:cs="Times Ext Roman"/>
          <w:sz w:val="22"/>
          <w:shd w:val="pct15" w:color="auto" w:fill="FFFFFF"/>
        </w:rPr>
        <w:t>（</w:t>
      </w:r>
      <w:r w:rsidR="002D1DD9" w:rsidRPr="00A82F59">
        <w:rPr>
          <w:rFonts w:cs="Times Ext Roman"/>
          <w:sz w:val="22"/>
          <w:shd w:val="pct15" w:color="auto" w:fill="FFFFFF"/>
        </w:rPr>
        <w:t>p.</w:t>
      </w:r>
      <w:r w:rsidR="002D1DD9">
        <w:rPr>
          <w:rFonts w:cs="Times Ext Roman"/>
          <w:sz w:val="22"/>
          <w:shd w:val="pct15" w:color="auto" w:fill="FFFFFF"/>
        </w:rPr>
        <w:t>48</w:t>
      </w:r>
      <w:r w:rsidR="002D1DD9" w:rsidRPr="00A82F59">
        <w:rPr>
          <w:rFonts w:cs="Times Ext Roman"/>
          <w:sz w:val="22"/>
          <w:shd w:val="pct15" w:color="auto" w:fill="FFFFFF"/>
        </w:rPr>
        <w:t>）</w:t>
      </w:r>
    </w:p>
    <w:p w:rsidR="00E9785E" w:rsidRDefault="00860D31" w:rsidP="00860D31">
      <w:pPr>
        <w:ind w:leftChars="400" w:left="960"/>
        <w:outlineLvl w:val="8"/>
      </w:pPr>
      <w:r>
        <w:rPr>
          <w:rFonts w:ascii="標楷體" w:eastAsia="標楷體" w:hAnsi="標楷體" w:hint="eastAsia"/>
          <w:b/>
          <w:sz w:val="20"/>
          <w:szCs w:val="24"/>
          <w:bdr w:val="single" w:sz="4" w:space="0" w:color="auto"/>
        </w:rPr>
        <w:t>壬五</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小結</w:t>
      </w:r>
    </w:p>
    <w:p w:rsidR="00E9785E" w:rsidRDefault="00E9785E" w:rsidP="005817B1">
      <w:pPr>
        <w:spacing w:afterLines="30" w:after="108"/>
        <w:ind w:leftChars="400" w:left="960"/>
      </w:pPr>
      <w:r>
        <w:t>學者，阿蘭若者，興福業者，領眾者，都是菩薩應行的。但如由於著聞思，起別解，缺戒行，執自見而這樣行，那菩薩就不能調順成就，而要成為敗壞菩薩了。這就是「</w:t>
      </w:r>
      <w:r w:rsidRPr="006A048C">
        <w:rPr>
          <w:rFonts w:ascii="標楷體" w:eastAsia="標楷體" w:hAnsi="標楷體"/>
          <w:b/>
          <w:bCs/>
        </w:rPr>
        <w:t>菩薩有四敗壞之相</w:t>
      </w:r>
      <w:r>
        <w:t>」。</w:t>
      </w:r>
    </w:p>
    <w:p w:rsidR="00860D31" w:rsidRPr="00F512D2" w:rsidRDefault="00860D31" w:rsidP="00860D31">
      <w:pPr>
        <w:ind w:leftChars="300" w:left="720"/>
        <w:outlineLvl w:val="6"/>
        <w:rPr>
          <w:rFonts w:ascii="標楷體" w:eastAsia="標楷體" w:hAnsi="標楷體"/>
          <w:szCs w:val="24"/>
          <w:shd w:val="clear" w:color="auto" w:fill="FFFFFF"/>
        </w:rPr>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四善順之相</w:t>
      </w:r>
    </w:p>
    <w:p w:rsidR="00860D31" w:rsidRDefault="00860D31" w:rsidP="00860D31">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w:t>
      </w:r>
      <w:r w:rsidRPr="00032972">
        <w:rPr>
          <w:rFonts w:ascii="標楷體" w:eastAsia="標楷體" w:hAnsi="標楷體" w:hint="eastAsia"/>
          <w:b/>
          <w:sz w:val="20"/>
          <w:szCs w:val="24"/>
          <w:bdr w:val="single" w:sz="4" w:space="0" w:color="auto"/>
        </w:rPr>
        <w:t xml:space="preserve">一  </w:t>
      </w:r>
      <w:r>
        <w:rPr>
          <w:rFonts w:ascii="標楷體" w:eastAsia="標楷體" w:hAnsi="標楷體" w:hint="eastAsia"/>
          <w:b/>
          <w:sz w:val="20"/>
          <w:szCs w:val="24"/>
          <w:bdr w:val="single" w:sz="4" w:space="0" w:color="auto"/>
        </w:rPr>
        <w:t>舉經</w:t>
      </w:r>
    </w:p>
    <w:p w:rsidR="00E9785E" w:rsidRPr="003B182C" w:rsidRDefault="00E9785E" w:rsidP="005817B1">
      <w:pPr>
        <w:spacing w:afterLines="30" w:after="108"/>
        <w:ind w:leftChars="350" w:left="840"/>
        <w:rPr>
          <w:rFonts w:cs="Times Ext Roman"/>
        </w:rPr>
      </w:pPr>
      <w:r w:rsidRPr="00E9785E">
        <w:rPr>
          <w:rFonts w:ascii="標楷體" w:eastAsia="標楷體" w:hAnsi="標楷體"/>
          <w:b/>
        </w:rPr>
        <w:t>復次，迦葉！菩薩有四善順之相。何謂為四？所未聞經，聞便信受，如所說行；依止於法，不依言說。隨順師教，能知意旨，易與言語，所作皆善，不失師意。不退戒定，以調順心而受供養。見善菩薩，恭敬愛樂，隨順善人，稟受德行。迦葉！是為菩薩有四善順之相。</w:t>
      </w:r>
      <w:r w:rsidR="003B182C" w:rsidRPr="003B182C">
        <w:rPr>
          <w:rStyle w:val="FootnoteReference"/>
          <w:rFonts w:eastAsia="標楷體" w:cs="Times Ext Roman"/>
        </w:rPr>
        <w:footnoteReference w:id="55"/>
      </w:r>
    </w:p>
    <w:p w:rsidR="00860D31" w:rsidRDefault="00860D31" w:rsidP="00860D31">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辛二</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釋義</w:t>
      </w:r>
    </w:p>
    <w:p w:rsidR="00E9785E" w:rsidRDefault="00E9785E" w:rsidP="005817B1">
      <w:pPr>
        <w:spacing w:afterLines="30" w:after="108"/>
        <w:ind w:leftChars="350" w:left="840"/>
      </w:pPr>
      <w:r>
        <w:t>與敗壞菩薩相反，「</w:t>
      </w:r>
      <w:r w:rsidRPr="00FD0C32">
        <w:rPr>
          <w:rFonts w:ascii="標楷體" w:eastAsia="標楷體" w:hAnsi="標楷體"/>
          <w:b/>
          <w:bCs/>
        </w:rPr>
        <w:t>菩薩有四善順之相</w:t>
      </w:r>
      <w:r>
        <w:t>」，那四種呢？</w:t>
      </w:r>
    </w:p>
    <w:p w:rsidR="00860D31" w:rsidRDefault="00860D31" w:rsidP="00860D31">
      <w:pPr>
        <w:ind w:leftChars="400" w:left="960"/>
        <w:outlineLvl w:val="8"/>
      </w:pPr>
      <w:r>
        <w:rPr>
          <w:rFonts w:ascii="標楷體" w:eastAsia="標楷體" w:hAnsi="標楷體" w:hint="eastAsia"/>
          <w:b/>
          <w:sz w:val="20"/>
          <w:szCs w:val="24"/>
          <w:bdr w:val="single" w:sz="4" w:space="0" w:color="auto"/>
        </w:rPr>
        <w:t>壬一</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依法而行</w:t>
      </w:r>
    </w:p>
    <w:p w:rsidR="00FA27F6" w:rsidRDefault="00E9785E" w:rsidP="005817B1">
      <w:pPr>
        <w:spacing w:afterLines="30" w:after="108"/>
        <w:ind w:leftChars="400" w:left="960"/>
      </w:pPr>
      <w:r>
        <w:t>一、「</w:t>
      </w:r>
      <w:r w:rsidRPr="00FD0C32">
        <w:rPr>
          <w:rFonts w:ascii="標楷體" w:eastAsia="標楷體" w:hAnsi="標楷體"/>
          <w:b/>
          <w:bCs/>
        </w:rPr>
        <w:t>所未聞經，聞便信受，如所說行；依止於法，不依言說</w:t>
      </w:r>
      <w:r>
        <w:t>」：菩薩對久曾聞思的，當然修學；就是從來所沒有聽過的大乘深法，聽了也就能信順受持。不專在論理上下工夫，而能照所說的去實行。</w:t>
      </w:r>
    </w:p>
    <w:p w:rsidR="00323567" w:rsidRDefault="00E9785E" w:rsidP="005817B1">
      <w:pPr>
        <w:spacing w:afterLines="30" w:after="108"/>
        <w:ind w:leftChars="400" w:left="960"/>
      </w:pPr>
      <w:r>
        <w:t>這就是說：依止於法的實踐，而不是依著語言文字的論說。</w:t>
      </w:r>
      <w:r w:rsidR="00665F64">
        <w:rPr>
          <w:rStyle w:val="FootnoteReference"/>
        </w:rPr>
        <w:footnoteReference w:id="56"/>
      </w:r>
    </w:p>
    <w:p w:rsidR="00860D31" w:rsidRDefault="00860D31" w:rsidP="00860D31">
      <w:pPr>
        <w:ind w:leftChars="400" w:left="960"/>
        <w:outlineLvl w:val="8"/>
      </w:pPr>
      <w:r>
        <w:rPr>
          <w:rFonts w:ascii="標楷體" w:eastAsia="標楷體" w:hAnsi="標楷體" w:hint="eastAsia"/>
          <w:b/>
          <w:sz w:val="20"/>
          <w:szCs w:val="24"/>
          <w:bdr w:val="single" w:sz="4" w:space="0" w:color="auto"/>
        </w:rPr>
        <w:t>壬二</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隨順師教，不違師意</w:t>
      </w:r>
    </w:p>
    <w:p w:rsidR="00FA27F6" w:rsidRDefault="00E9785E" w:rsidP="005817B1">
      <w:pPr>
        <w:spacing w:afterLines="30" w:after="108"/>
        <w:ind w:leftChars="400" w:left="960"/>
      </w:pPr>
      <w:r>
        <w:t>二、「</w:t>
      </w:r>
      <w:r w:rsidRPr="00FD0C32">
        <w:rPr>
          <w:rFonts w:ascii="標楷體" w:eastAsia="標楷體" w:hAnsi="標楷體"/>
          <w:b/>
          <w:bCs/>
        </w:rPr>
        <w:t>隨順師教，能知意旨，易與言語，所作皆善，不失師意</w:t>
      </w:r>
      <w:r>
        <w:t>」：這是</w:t>
      </w:r>
      <w:r w:rsidR="004E6CD5" w:rsidRPr="00A82F59">
        <w:rPr>
          <w:rFonts w:cs="Times Ext Roman"/>
          <w:sz w:val="22"/>
          <w:shd w:val="pct15" w:color="auto" w:fill="FFFFFF"/>
        </w:rPr>
        <w:t>（</w:t>
      </w:r>
      <w:r w:rsidR="004E6CD5" w:rsidRPr="00A82F59">
        <w:rPr>
          <w:rFonts w:cs="Times Ext Roman"/>
          <w:sz w:val="22"/>
          <w:shd w:val="pct15" w:color="auto" w:fill="FFFFFF"/>
        </w:rPr>
        <w:t>p.</w:t>
      </w:r>
      <w:r w:rsidR="004E6CD5">
        <w:rPr>
          <w:rFonts w:cs="Times Ext Roman"/>
          <w:sz w:val="22"/>
          <w:shd w:val="pct15" w:color="auto" w:fill="FFFFFF"/>
        </w:rPr>
        <w:t>49</w:t>
      </w:r>
      <w:r w:rsidR="004E6CD5" w:rsidRPr="00A82F59">
        <w:rPr>
          <w:rFonts w:cs="Times Ext Roman"/>
          <w:sz w:val="22"/>
          <w:shd w:val="pct15" w:color="auto" w:fill="FFFFFF"/>
        </w:rPr>
        <w:t>）</w:t>
      </w:r>
      <w:r>
        <w:t>能承受師說而無倒的。</w:t>
      </w:r>
      <w:r w:rsidR="00C7010C">
        <w:rPr>
          <w:rStyle w:val="FootnoteReference"/>
        </w:rPr>
        <w:footnoteReference w:id="57"/>
      </w:r>
    </w:p>
    <w:p w:rsidR="00FA27F6" w:rsidRDefault="00E9785E" w:rsidP="005817B1">
      <w:pPr>
        <w:spacing w:afterLines="30" w:after="108"/>
        <w:ind w:leftChars="400" w:left="960"/>
      </w:pPr>
      <w:r>
        <w:t>佛法，從佛而弟子，展轉傳來，無論是義理，修行的方法，都是有傳承的。</w:t>
      </w:r>
      <w:r w:rsidR="006F3AD3">
        <w:rPr>
          <w:rStyle w:val="FootnoteReference"/>
        </w:rPr>
        <w:footnoteReference w:id="58"/>
      </w:r>
      <w:r>
        <w:t>這決不能憑自己的小聰明，望文生義，而發揮自己的見解。</w:t>
      </w:r>
    </w:p>
    <w:p w:rsidR="00323567" w:rsidRDefault="00E9785E" w:rsidP="005817B1">
      <w:pPr>
        <w:spacing w:afterLines="30" w:after="108"/>
        <w:ind w:leftChars="400" w:left="960"/>
      </w:pPr>
      <w:r>
        <w:t>現在，菩薩能隨順師長的教授，能知經論的真實意趣、宗旨，自己不亂創別解，所以師弟間心意相通，說話也容易通達。做起事來都是善的，沒有違反師長的意思，這才真能傳承師長的法門。</w:t>
      </w:r>
    </w:p>
    <w:p w:rsidR="00860D31" w:rsidRDefault="00860D31" w:rsidP="00860D31">
      <w:pPr>
        <w:ind w:leftChars="400" w:left="960"/>
        <w:outlineLvl w:val="8"/>
      </w:pPr>
      <w:r>
        <w:rPr>
          <w:rFonts w:ascii="標楷體" w:eastAsia="標楷體" w:hAnsi="標楷體" w:hint="eastAsia"/>
          <w:b/>
          <w:sz w:val="20"/>
          <w:szCs w:val="24"/>
          <w:bdr w:val="single" w:sz="4" w:space="0" w:color="auto"/>
        </w:rPr>
        <w:t>壬三</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調順心而受供養</w:t>
      </w:r>
    </w:p>
    <w:p w:rsidR="00FA27F6" w:rsidRDefault="00E9785E" w:rsidP="005817B1">
      <w:pPr>
        <w:spacing w:afterLines="30" w:after="108"/>
        <w:ind w:leftChars="400" w:left="960"/>
      </w:pPr>
      <w:r>
        <w:t>三、「</w:t>
      </w:r>
      <w:r w:rsidRPr="00FD0C32">
        <w:rPr>
          <w:rFonts w:ascii="標楷體" w:eastAsia="標楷體" w:hAnsi="標楷體"/>
          <w:b/>
          <w:bCs/>
        </w:rPr>
        <w:t>不退戒定，以調順心而受供養</w:t>
      </w:r>
      <w:r>
        <w:t>」：菩薩的本願，是受戒習定而度著出家受施的生活。</w:t>
      </w:r>
    </w:p>
    <w:p w:rsidR="00695739" w:rsidRDefault="00E9785E" w:rsidP="005817B1">
      <w:pPr>
        <w:spacing w:afterLines="30" w:after="108"/>
        <w:ind w:leftChars="400" w:left="960"/>
      </w:pPr>
      <w:r>
        <w:t>現在，能貫徹本願，沒有退失戒定。有戒有定，心意調順，這樣的受供養，檀越的功德可大了！</w:t>
      </w:r>
    </w:p>
    <w:p w:rsidR="00860D31" w:rsidRDefault="00860D31" w:rsidP="00860D31">
      <w:pPr>
        <w:ind w:leftChars="400" w:left="960"/>
        <w:outlineLvl w:val="8"/>
      </w:pPr>
      <w:r>
        <w:rPr>
          <w:rFonts w:ascii="標楷體" w:eastAsia="標楷體" w:hAnsi="標楷體" w:hint="eastAsia"/>
          <w:b/>
          <w:sz w:val="20"/>
          <w:szCs w:val="24"/>
          <w:bdr w:val="single" w:sz="4" w:space="0" w:color="auto"/>
        </w:rPr>
        <w:t>壬四</w:t>
      </w:r>
      <w:r w:rsidRPr="00490DB4">
        <w:rPr>
          <w:rFonts w:ascii="標楷體" w:eastAsia="標楷體" w:hAnsi="標楷體" w:hint="eastAsia"/>
          <w:b/>
          <w:sz w:val="20"/>
          <w:szCs w:val="24"/>
          <w:bdr w:val="single" w:sz="4" w:space="0" w:color="auto"/>
        </w:rPr>
        <w:t xml:space="preserve">  </w:t>
      </w:r>
      <w:r w:rsidR="00AE666C">
        <w:rPr>
          <w:rFonts w:ascii="標楷體" w:eastAsia="標楷體" w:hAnsi="標楷體" w:hint="eastAsia"/>
          <w:b/>
          <w:sz w:val="20"/>
          <w:szCs w:val="24"/>
          <w:bdr w:val="single" w:sz="4" w:space="0" w:color="auto"/>
        </w:rPr>
        <w:t>稟受菩薩之德行</w:t>
      </w:r>
    </w:p>
    <w:p w:rsidR="00695739" w:rsidRDefault="00E9785E" w:rsidP="005817B1">
      <w:pPr>
        <w:spacing w:afterLines="30" w:after="108"/>
        <w:ind w:leftChars="400" w:left="960"/>
      </w:pPr>
      <w:r>
        <w:t>四、「</w:t>
      </w:r>
      <w:r w:rsidRPr="00FD0C32">
        <w:rPr>
          <w:rFonts w:ascii="標楷體" w:eastAsia="標楷體" w:hAnsi="標楷體"/>
          <w:b/>
          <w:bCs/>
        </w:rPr>
        <w:t>見善菩薩，恭敬愛樂，隨順善人，稟受德行</w:t>
      </w:r>
      <w:r>
        <w:t>」：菩薩不堅執自見，遇到勝善的菩薩，弘揚深法，就能生恭敬心，愛慕心。能隨順這樣的善人，而稟受他德行的熏陶。</w:t>
      </w:r>
    </w:p>
    <w:p w:rsidR="00AE666C" w:rsidRDefault="00AE666C" w:rsidP="00AE666C">
      <w:pPr>
        <w:ind w:leftChars="400" w:left="960"/>
        <w:outlineLvl w:val="8"/>
      </w:pPr>
      <w:r>
        <w:rPr>
          <w:rFonts w:ascii="標楷體" w:eastAsia="標楷體" w:hAnsi="標楷體" w:hint="eastAsia"/>
          <w:b/>
          <w:sz w:val="20"/>
          <w:szCs w:val="24"/>
          <w:bdr w:val="single" w:sz="4" w:space="0" w:color="auto"/>
        </w:rPr>
        <w:t>壬五</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結說</w:t>
      </w:r>
    </w:p>
    <w:p w:rsidR="00695739" w:rsidRDefault="00E9785E" w:rsidP="005817B1">
      <w:pPr>
        <w:spacing w:afterLines="30" w:after="108"/>
        <w:ind w:leftChars="400" w:left="960"/>
      </w:pPr>
      <w:r>
        <w:t>這四事，一一與敗壞的邪行相反。能這樣行，可知是善順的菩薩，能成大乘法器，紹隆佛種。</w:t>
      </w:r>
      <w:r w:rsidR="004E6CD5" w:rsidRPr="00A82F59">
        <w:rPr>
          <w:rFonts w:cs="Times Ext Roman"/>
          <w:sz w:val="22"/>
          <w:shd w:val="pct15" w:color="auto" w:fill="FFFFFF"/>
        </w:rPr>
        <w:t>（</w:t>
      </w:r>
      <w:r w:rsidR="004E6CD5" w:rsidRPr="00A82F59">
        <w:rPr>
          <w:rFonts w:cs="Times Ext Roman"/>
          <w:sz w:val="22"/>
          <w:shd w:val="pct15" w:color="auto" w:fill="FFFFFF"/>
        </w:rPr>
        <w:t>p.</w:t>
      </w:r>
      <w:r w:rsidR="004E6CD5">
        <w:rPr>
          <w:rFonts w:cs="Times Ext Roman"/>
          <w:sz w:val="22"/>
          <w:shd w:val="pct15" w:color="auto" w:fill="FFFFFF"/>
        </w:rPr>
        <w:t>50</w:t>
      </w:r>
      <w:r w:rsidR="004E6CD5" w:rsidRPr="00A82F59">
        <w:rPr>
          <w:rFonts w:cs="Times Ext Roman"/>
          <w:sz w:val="22"/>
          <w:shd w:val="pct15" w:color="auto" w:fill="FFFFFF"/>
        </w:rPr>
        <w:t>）</w:t>
      </w:r>
    </w:p>
    <w:p w:rsidR="007D5362" w:rsidRPr="004E6CD5" w:rsidRDefault="007D5362" w:rsidP="00DC5233">
      <w:pPr>
        <w:ind w:leftChars="250" w:left="600"/>
        <w:outlineLvl w:val="5"/>
        <w:rPr>
          <w:szCs w:val="24"/>
          <w:shd w:val="pct15" w:color="auto" w:fill="FFFFFF"/>
        </w:rPr>
      </w:pPr>
      <w:r w:rsidRPr="004E6CD5">
        <w:rPr>
          <w:rFonts w:ascii="新細明體" w:hAnsi="新細明體" w:hint="eastAsia"/>
          <w:b/>
          <w:sz w:val="22"/>
          <w:szCs w:val="24"/>
          <w:bdr w:val="single" w:sz="4" w:space="0" w:color="auto"/>
          <w:shd w:val="pct15" w:color="auto" w:fill="FFFFFF"/>
        </w:rPr>
        <w:t xml:space="preserve">己六 </w:t>
      </w:r>
      <w:r w:rsidRPr="004E6CD5">
        <w:rPr>
          <w:rFonts w:ascii="新細明體" w:hAnsi="新細明體"/>
          <w:b/>
          <w:sz w:val="22"/>
          <w:szCs w:val="24"/>
          <w:bdr w:val="single" w:sz="4" w:space="0" w:color="auto"/>
          <w:shd w:val="pct15" w:color="auto" w:fill="FFFFFF"/>
        </w:rPr>
        <w:t xml:space="preserve"> </w:t>
      </w:r>
      <w:r w:rsidRPr="004E6CD5">
        <w:rPr>
          <w:rFonts w:ascii="新細明體" w:hAnsi="新細明體" w:hint="eastAsia"/>
          <w:b/>
          <w:sz w:val="22"/>
          <w:szCs w:val="24"/>
          <w:bdr w:val="single" w:sz="4" w:space="0" w:color="auto"/>
          <w:shd w:val="pct15" w:color="auto" w:fill="FFFFFF"/>
        </w:rPr>
        <w:t>正道</w:t>
      </w:r>
    </w:p>
    <w:p w:rsidR="00FA27F6" w:rsidRPr="00F512D2" w:rsidRDefault="00FA27F6" w:rsidP="00FA27F6">
      <w:pPr>
        <w:ind w:leftChars="300" w:left="720"/>
        <w:outlineLvl w:val="6"/>
        <w:rPr>
          <w:rFonts w:ascii="標楷體" w:eastAsia="標楷體" w:hAnsi="標楷體"/>
          <w:szCs w:val="24"/>
          <w:shd w:val="clear" w:color="auto" w:fill="FFFFFF"/>
        </w:rPr>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四錯繆</w:t>
      </w:r>
    </w:p>
    <w:p w:rsidR="00FA27F6" w:rsidRDefault="00FA27F6" w:rsidP="00FA27F6">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w:t>
      </w:r>
      <w:r w:rsidRPr="00032972">
        <w:rPr>
          <w:rFonts w:ascii="標楷體" w:eastAsia="標楷體" w:hAnsi="標楷體" w:hint="eastAsia"/>
          <w:b/>
          <w:sz w:val="20"/>
          <w:szCs w:val="24"/>
          <w:bdr w:val="single" w:sz="4" w:space="0" w:color="auto"/>
        </w:rPr>
        <w:t xml:space="preserve">一  </w:t>
      </w:r>
      <w:r>
        <w:rPr>
          <w:rFonts w:ascii="標楷體" w:eastAsia="標楷體" w:hAnsi="標楷體" w:hint="eastAsia"/>
          <w:b/>
          <w:sz w:val="20"/>
          <w:szCs w:val="24"/>
          <w:bdr w:val="single" w:sz="4" w:space="0" w:color="auto"/>
        </w:rPr>
        <w:t>舉經</w:t>
      </w:r>
    </w:p>
    <w:p w:rsidR="00076558" w:rsidRDefault="00124DBC" w:rsidP="00DA5325">
      <w:pPr>
        <w:spacing w:afterLines="30" w:after="108"/>
        <w:ind w:leftChars="350" w:left="840"/>
        <w:rPr>
          <w:rFonts w:cs="Times Ext Roman"/>
          <w:sz w:val="22"/>
          <w:shd w:val="pct15" w:color="auto" w:fill="FFFFFF"/>
        </w:rPr>
      </w:pPr>
      <w:r w:rsidRPr="00076558">
        <w:rPr>
          <w:rFonts w:ascii="標楷體" w:eastAsia="標楷體" w:hAnsi="標楷體"/>
          <w:b/>
        </w:rPr>
        <w:t>復次，迦葉！菩薩有四錯謬。何謂為四？不可信人與之同意，是菩薩謬。非器眾生說甚深法，是菩薩謬。樂大乘者為讚小乘，是菩薩謬。若行施時，但與持戒，供養善者，不與惡人，是菩薩謬。迦葉！是為菩薩四謬。</w:t>
      </w:r>
      <w:r w:rsidR="00340860" w:rsidRPr="00340860">
        <w:rPr>
          <w:rStyle w:val="FootnoteReference"/>
          <w:rFonts w:eastAsia="標楷體" w:cs="Times Ext Roman"/>
        </w:rPr>
        <w:footnoteReference w:id="59"/>
      </w:r>
    </w:p>
    <w:p w:rsidR="00FA27F6" w:rsidRDefault="00FA27F6" w:rsidP="00FA27F6">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辛二</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釋義</w:t>
      </w:r>
    </w:p>
    <w:p w:rsidR="00DA5325" w:rsidRDefault="00124DBC" w:rsidP="00DA5325">
      <w:pPr>
        <w:spacing w:afterLines="30" w:after="108"/>
        <w:ind w:leftChars="350" w:left="840"/>
      </w:pPr>
      <w:r>
        <w:t>菩薩以利益眾生為本，到了心調柔順，成就法器，就更重於教化眾生了。但可能不契真理，不契根機而發生錯謬，所以接著說菩薩的所行正確，與所行錯謬。</w:t>
      </w:r>
    </w:p>
    <w:p w:rsidR="00076558" w:rsidRDefault="00124DBC" w:rsidP="00DA5325">
      <w:pPr>
        <w:spacing w:afterLines="30" w:after="108"/>
        <w:ind w:leftChars="350" w:left="840"/>
      </w:pPr>
      <w:r>
        <w:t>先說「</w:t>
      </w:r>
      <w:r w:rsidRPr="00FD0C32">
        <w:rPr>
          <w:rFonts w:ascii="標楷體" w:eastAsia="標楷體" w:hAnsi="標楷體"/>
          <w:b/>
          <w:bCs/>
        </w:rPr>
        <w:t>菩薩有四錯謬</w:t>
      </w:r>
      <w:r>
        <w:t>」，四種是：</w:t>
      </w:r>
    </w:p>
    <w:p w:rsidR="00FA27F6" w:rsidRDefault="00FA27F6" w:rsidP="00FA27F6">
      <w:pPr>
        <w:ind w:leftChars="400" w:left="960"/>
        <w:outlineLvl w:val="8"/>
      </w:pPr>
      <w:r>
        <w:rPr>
          <w:rFonts w:ascii="標楷體" w:eastAsia="標楷體" w:hAnsi="標楷體" w:hint="eastAsia"/>
          <w:b/>
          <w:sz w:val="20"/>
          <w:szCs w:val="24"/>
          <w:bdr w:val="single" w:sz="4" w:space="0" w:color="auto"/>
        </w:rPr>
        <w:t>壬一</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未成就信者與之別法</w:t>
      </w:r>
    </w:p>
    <w:p w:rsidR="00DA5325" w:rsidRDefault="00124DBC" w:rsidP="00DA5325">
      <w:pPr>
        <w:spacing w:afterLines="30" w:after="108"/>
        <w:ind w:leftChars="400" w:left="960"/>
      </w:pPr>
      <w:r>
        <w:t>一、「</w:t>
      </w:r>
      <w:r w:rsidRPr="00FD0C32">
        <w:rPr>
          <w:rFonts w:ascii="標楷體" w:eastAsia="標楷體" w:hAnsi="標楷體"/>
          <w:b/>
          <w:bCs/>
        </w:rPr>
        <w:t>不可信人與之同意，是菩薩謬</w:t>
      </w:r>
      <w:r>
        <w:t>」：譯文不明。依其他譯本來看，</w:t>
      </w:r>
      <w:r w:rsidRPr="00127EA0">
        <w:rPr>
          <w:b/>
        </w:rPr>
        <w:t>不可信人</w:t>
      </w:r>
      <w:r>
        <w:t>，是對三寶沒有成就信心的人。</w:t>
      </w:r>
      <w:r w:rsidR="00127EA0">
        <w:rPr>
          <w:rStyle w:val="FootnoteReference"/>
        </w:rPr>
        <w:footnoteReference w:id="60"/>
      </w:r>
    </w:p>
    <w:p w:rsidR="00076558" w:rsidRDefault="00124DBC" w:rsidP="00DA5325">
      <w:pPr>
        <w:spacing w:afterLines="30" w:after="108"/>
        <w:ind w:leftChars="400" w:left="960"/>
      </w:pPr>
      <w:r>
        <w:t>對這種人，應為他說法，啟發增進他的信心。如菩薩作與其他淨信的同樣的想法（已信了），而不給他說法，以啟發信心，那是菩薩的錯謬。</w:t>
      </w:r>
    </w:p>
    <w:p w:rsidR="00FA27F6" w:rsidRDefault="00FA27F6" w:rsidP="00FA27F6">
      <w:pPr>
        <w:ind w:leftChars="400" w:left="960"/>
        <w:outlineLvl w:val="8"/>
      </w:pPr>
      <w:r>
        <w:rPr>
          <w:rFonts w:ascii="標楷體" w:eastAsia="標楷體" w:hAnsi="標楷體" w:hint="eastAsia"/>
          <w:b/>
          <w:sz w:val="20"/>
          <w:szCs w:val="24"/>
          <w:bdr w:val="single" w:sz="4" w:space="0" w:color="auto"/>
        </w:rPr>
        <w:t>壬二</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非器眾生說甚深法</w:t>
      </w:r>
    </w:p>
    <w:p w:rsidR="00DA5325" w:rsidRDefault="00124DBC" w:rsidP="00DA5325">
      <w:pPr>
        <w:spacing w:afterLines="30" w:after="108"/>
        <w:ind w:leftChars="400" w:left="960"/>
      </w:pPr>
      <w:r>
        <w:t>二、「</w:t>
      </w:r>
      <w:r w:rsidRPr="00331C8E">
        <w:rPr>
          <w:rFonts w:ascii="標楷體" w:eastAsia="標楷體" w:hAnsi="標楷體"/>
          <w:b/>
          <w:bCs/>
        </w:rPr>
        <w:t>非器眾生說甚深法，是菩薩謬</w:t>
      </w:r>
      <w:r>
        <w:t>」：</w:t>
      </w:r>
      <w:r w:rsidRPr="00DA5325">
        <w:rPr>
          <w:b/>
        </w:rPr>
        <w:t>非器</w:t>
      </w:r>
      <w:r>
        <w:t>，如小乘根性，不是大乘法器。雖菩薩要化導一切眾生成佛，但也要適應機宜。</w:t>
      </w:r>
    </w:p>
    <w:p w:rsidR="00DA5325" w:rsidRDefault="00124DBC" w:rsidP="00DA5325">
      <w:pPr>
        <w:spacing w:afterLines="30" w:after="108"/>
        <w:ind w:leftChars="400" w:left="960"/>
      </w:pPr>
      <w:r>
        <w:t>如對非大乘器而說大</w:t>
      </w:r>
      <w:r w:rsidR="004E6CD5" w:rsidRPr="00A82F59">
        <w:rPr>
          <w:rFonts w:cs="Times Ext Roman"/>
          <w:sz w:val="22"/>
          <w:shd w:val="pct15" w:color="auto" w:fill="FFFFFF"/>
        </w:rPr>
        <w:t>（</w:t>
      </w:r>
      <w:r w:rsidR="004E6CD5" w:rsidRPr="00A82F59">
        <w:rPr>
          <w:rFonts w:cs="Times Ext Roman"/>
          <w:sz w:val="22"/>
          <w:shd w:val="pct15" w:color="auto" w:fill="FFFFFF"/>
        </w:rPr>
        <w:t>p.</w:t>
      </w:r>
      <w:r w:rsidR="004E6CD5">
        <w:rPr>
          <w:rFonts w:cs="Times Ext Roman"/>
          <w:sz w:val="22"/>
          <w:shd w:val="pct15" w:color="auto" w:fill="FFFFFF"/>
        </w:rPr>
        <w:t>51</w:t>
      </w:r>
      <w:r w:rsidR="004E6CD5" w:rsidRPr="00A82F59">
        <w:rPr>
          <w:rFonts w:cs="Times Ext Roman"/>
          <w:sz w:val="22"/>
          <w:shd w:val="pct15" w:color="auto" w:fill="FFFFFF"/>
        </w:rPr>
        <w:t>）</w:t>
      </w:r>
      <w:r>
        <w:t>乘深法，對聽者並沒有利益，或者會引起相反的作用。如身體過分虛弱，給與高度的滋補品，是受不了的，所以說醍醐成毒藥。</w:t>
      </w:r>
      <w:r w:rsidR="0078628C">
        <w:rPr>
          <w:rStyle w:val="FootnoteReference"/>
        </w:rPr>
        <w:footnoteReference w:id="61"/>
      </w:r>
    </w:p>
    <w:p w:rsidR="00076558" w:rsidRDefault="00124DBC" w:rsidP="00DA5325">
      <w:pPr>
        <w:spacing w:afterLines="30" w:after="108"/>
        <w:ind w:leftChars="400" w:left="960"/>
      </w:pPr>
      <w:r>
        <w:t>這樣，為小機說大法，顯然是錯謬的了。</w:t>
      </w:r>
      <w:r w:rsidR="003935EC">
        <w:rPr>
          <w:rStyle w:val="FootnoteReference"/>
        </w:rPr>
        <w:footnoteReference w:id="62"/>
      </w:r>
    </w:p>
    <w:p w:rsidR="00FA27F6" w:rsidRDefault="00FA27F6" w:rsidP="00FA27F6">
      <w:pPr>
        <w:ind w:leftChars="400" w:left="960"/>
        <w:outlineLvl w:val="8"/>
      </w:pPr>
      <w:r>
        <w:rPr>
          <w:rFonts w:ascii="標楷體" w:eastAsia="標楷體" w:hAnsi="標楷體" w:hint="eastAsia"/>
          <w:b/>
          <w:sz w:val="20"/>
          <w:szCs w:val="24"/>
          <w:bdr w:val="single" w:sz="4" w:space="0" w:color="auto"/>
        </w:rPr>
        <w:t>壬三</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樂大乘者為讚聲聞法</w:t>
      </w:r>
    </w:p>
    <w:p w:rsidR="00DA5325" w:rsidRDefault="00124DBC" w:rsidP="00DA5325">
      <w:pPr>
        <w:spacing w:afterLines="30" w:after="108"/>
        <w:ind w:leftChars="400" w:left="960"/>
      </w:pPr>
      <w:r>
        <w:t>三、「</w:t>
      </w:r>
      <w:r w:rsidRPr="00331C8E">
        <w:rPr>
          <w:rFonts w:ascii="標楷體" w:eastAsia="標楷體" w:hAnsi="標楷體"/>
          <w:b/>
          <w:bCs/>
        </w:rPr>
        <w:t>樂大乘者為讚小乘，是菩薩謬</w:t>
      </w:r>
      <w:r>
        <w:t>」：愛好大乘的根性，如為他讚揚小乘法，那是非常的錯謬。</w:t>
      </w:r>
    </w:p>
    <w:p w:rsidR="00076558" w:rsidRDefault="00124DBC" w:rsidP="00DA5325">
      <w:pPr>
        <w:spacing w:afterLines="30" w:after="108"/>
        <w:ind w:leftChars="400" w:left="960"/>
      </w:pPr>
      <w:r>
        <w:t>因為，聽者可能是由小入大的根性，對小乘法有著深厚熏習，可能因此會退失大心。即使是純大乘的根性，為他說小乘，也該有個分寸，不應該過分的讚揚。</w:t>
      </w:r>
      <w:r w:rsidR="00332C3F">
        <w:rPr>
          <w:rStyle w:val="FootnoteReference"/>
        </w:rPr>
        <w:footnoteReference w:id="63"/>
      </w:r>
    </w:p>
    <w:p w:rsidR="00FA27F6" w:rsidRDefault="00FA27F6" w:rsidP="00FA27F6">
      <w:pPr>
        <w:ind w:leftChars="400" w:left="960"/>
        <w:outlineLvl w:val="8"/>
      </w:pPr>
      <w:r>
        <w:rPr>
          <w:rFonts w:ascii="標楷體" w:eastAsia="標楷體" w:hAnsi="標楷體" w:hint="eastAsia"/>
          <w:b/>
          <w:sz w:val="20"/>
          <w:szCs w:val="24"/>
          <w:bdr w:val="single" w:sz="4" w:space="0" w:color="auto"/>
        </w:rPr>
        <w:t>壬四</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供養善者，不與惡人</w:t>
      </w:r>
    </w:p>
    <w:p w:rsidR="001B5195" w:rsidRDefault="00124DBC" w:rsidP="00DA5325">
      <w:pPr>
        <w:spacing w:afterLines="30" w:after="108"/>
        <w:ind w:leftChars="400" w:left="960"/>
      </w:pPr>
      <w:r>
        <w:t>四、「</w:t>
      </w:r>
      <w:r w:rsidRPr="00331C8E">
        <w:rPr>
          <w:rFonts w:ascii="標楷體" w:eastAsia="標楷體" w:hAnsi="標楷體"/>
          <w:b/>
          <w:bCs/>
        </w:rPr>
        <w:t>若行施時，但與持戒，供養善者，不與惡人，是菩薩謬</w:t>
      </w:r>
      <w:r>
        <w:t>」：這裡的行施，通財施與法施二類；供養也通財供養與法供養。</w:t>
      </w:r>
    </w:p>
    <w:p w:rsidR="001B5195" w:rsidRDefault="00124DBC" w:rsidP="00DA5325">
      <w:pPr>
        <w:spacing w:afterLines="30" w:after="108"/>
        <w:ind w:leftChars="400" w:left="960"/>
      </w:pPr>
      <w:r>
        <w:t>如法行施時，應平等的教化；對過失重的，應特別的憐憫才對。</w:t>
      </w:r>
    </w:p>
    <w:p w:rsidR="00076558" w:rsidRDefault="00124DBC" w:rsidP="00DA5325">
      <w:pPr>
        <w:spacing w:afterLines="30" w:after="108"/>
        <w:ind w:leftChars="400" w:left="960"/>
      </w:pPr>
      <w:r>
        <w:t>如只供養持戒的善人，而不供養破戒的惡人，這與菩薩平等普濟的精神不合，所以也是錯謬的。</w:t>
      </w:r>
    </w:p>
    <w:p w:rsidR="00FA27F6" w:rsidRDefault="00FA27F6" w:rsidP="00FA27F6">
      <w:pPr>
        <w:ind w:leftChars="400" w:left="960"/>
        <w:outlineLvl w:val="8"/>
      </w:pPr>
      <w:r>
        <w:rPr>
          <w:rFonts w:ascii="標楷體" w:eastAsia="標楷體" w:hAnsi="標楷體" w:hint="eastAsia"/>
          <w:b/>
          <w:sz w:val="20"/>
          <w:szCs w:val="24"/>
          <w:bdr w:val="single" w:sz="4" w:space="0" w:color="auto"/>
        </w:rPr>
        <w:t>壬五</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小結</w:t>
      </w:r>
    </w:p>
    <w:p w:rsidR="00076558" w:rsidRDefault="00124DBC" w:rsidP="00DA5325">
      <w:pPr>
        <w:spacing w:afterLines="30" w:after="108"/>
        <w:ind w:leftChars="400" w:left="960"/>
      </w:pPr>
      <w:r>
        <w:t>菩薩的四種錯謬，問題在不能適應根機，與不能平等而有所偏愛。</w:t>
      </w:r>
    </w:p>
    <w:p w:rsidR="00FA27F6" w:rsidRPr="00F512D2" w:rsidRDefault="00FA27F6" w:rsidP="00FA27F6">
      <w:pPr>
        <w:ind w:leftChars="300" w:left="720"/>
        <w:outlineLvl w:val="6"/>
        <w:rPr>
          <w:rFonts w:ascii="標楷體" w:eastAsia="標楷體" w:hAnsi="標楷體"/>
          <w:szCs w:val="24"/>
          <w:shd w:val="clear" w:color="auto" w:fill="FFFFFF"/>
        </w:rPr>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四正道</w:t>
      </w:r>
    </w:p>
    <w:p w:rsidR="00FA27F6" w:rsidRDefault="00FA27F6" w:rsidP="00FA27F6">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w:t>
      </w:r>
      <w:r w:rsidRPr="00032972">
        <w:rPr>
          <w:rFonts w:ascii="標楷體" w:eastAsia="標楷體" w:hAnsi="標楷體" w:hint="eastAsia"/>
          <w:b/>
          <w:sz w:val="20"/>
          <w:szCs w:val="24"/>
          <w:bdr w:val="single" w:sz="4" w:space="0" w:color="auto"/>
        </w:rPr>
        <w:t xml:space="preserve">一  </w:t>
      </w:r>
      <w:r>
        <w:rPr>
          <w:rFonts w:ascii="標楷體" w:eastAsia="標楷體" w:hAnsi="標楷體" w:hint="eastAsia"/>
          <w:b/>
          <w:sz w:val="20"/>
          <w:szCs w:val="24"/>
          <w:bdr w:val="single" w:sz="4" w:space="0" w:color="auto"/>
        </w:rPr>
        <w:t>舉經</w:t>
      </w:r>
    </w:p>
    <w:p w:rsidR="00076558" w:rsidRPr="00D63660" w:rsidRDefault="00124DBC" w:rsidP="00DA5325">
      <w:pPr>
        <w:spacing w:afterLines="30" w:after="108"/>
        <w:ind w:leftChars="350" w:left="840"/>
        <w:rPr>
          <w:rFonts w:eastAsia="標楷體" w:cs="Times Ext Roman"/>
        </w:rPr>
      </w:pPr>
      <w:r w:rsidRPr="00076558">
        <w:rPr>
          <w:rFonts w:ascii="標楷體" w:eastAsia="標楷體" w:hAnsi="標楷體"/>
          <w:b/>
        </w:rPr>
        <w:t>復次，迦葉！菩薩有四正道。何謂為四？於諸眾生，其心平等。普化眾生，</w:t>
      </w:r>
      <w:r w:rsidR="004E6CD5" w:rsidRPr="00A82F59">
        <w:rPr>
          <w:rFonts w:cs="Times Ext Roman"/>
          <w:sz w:val="22"/>
          <w:shd w:val="pct15" w:color="auto" w:fill="FFFFFF"/>
        </w:rPr>
        <w:t>（</w:t>
      </w:r>
      <w:r w:rsidR="004E6CD5" w:rsidRPr="00A82F59">
        <w:rPr>
          <w:rFonts w:cs="Times Ext Roman"/>
          <w:sz w:val="22"/>
          <w:shd w:val="pct15" w:color="auto" w:fill="FFFFFF"/>
        </w:rPr>
        <w:t>p.</w:t>
      </w:r>
      <w:r w:rsidR="004E6CD5">
        <w:rPr>
          <w:rFonts w:cs="Times Ext Roman"/>
          <w:sz w:val="22"/>
          <w:shd w:val="pct15" w:color="auto" w:fill="FFFFFF"/>
        </w:rPr>
        <w:t>52</w:t>
      </w:r>
      <w:r w:rsidR="004E6CD5" w:rsidRPr="00A82F59">
        <w:rPr>
          <w:rFonts w:cs="Times Ext Roman"/>
          <w:sz w:val="22"/>
          <w:shd w:val="pct15" w:color="auto" w:fill="FFFFFF"/>
        </w:rPr>
        <w:t>）</w:t>
      </w:r>
      <w:r w:rsidRPr="00076558">
        <w:rPr>
          <w:rFonts w:ascii="標楷體" w:eastAsia="標楷體" w:hAnsi="標楷體"/>
          <w:b/>
        </w:rPr>
        <w:t>等以佛慧。於諸眾生，平等說法。普令眾生等住正行。迦葉！是為菩薩有四正道。</w:t>
      </w:r>
      <w:r w:rsidR="00D63660" w:rsidRPr="00D63660">
        <w:rPr>
          <w:rStyle w:val="FootnoteReference"/>
          <w:rFonts w:eastAsia="標楷體" w:cs="Times Ext Roman"/>
        </w:rPr>
        <w:footnoteReference w:id="64"/>
      </w:r>
    </w:p>
    <w:p w:rsidR="00FA27F6" w:rsidRDefault="00FA27F6" w:rsidP="00FA27F6">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辛二</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釋義</w:t>
      </w:r>
    </w:p>
    <w:p w:rsidR="001B5195" w:rsidRDefault="00124DBC" w:rsidP="00DA5325">
      <w:pPr>
        <w:spacing w:afterLines="30" w:after="108"/>
        <w:ind w:leftChars="350" w:left="840"/>
      </w:pPr>
      <w:r>
        <w:t>上面說的邪行，重在不契機；現在來說「</w:t>
      </w:r>
      <w:r w:rsidRPr="00DA3E50">
        <w:rPr>
          <w:rFonts w:ascii="標楷體" w:eastAsia="標楷體" w:hAnsi="標楷體"/>
          <w:b/>
          <w:bCs/>
        </w:rPr>
        <w:t>菩薩有四正道</w:t>
      </w:r>
      <w:r>
        <w:t>」，著重於平等。</w:t>
      </w:r>
    </w:p>
    <w:p w:rsidR="00076558" w:rsidRDefault="00124DBC" w:rsidP="00DA5325">
      <w:pPr>
        <w:spacing w:afterLines="30" w:after="108"/>
        <w:ind w:leftChars="350" w:left="840"/>
      </w:pPr>
      <w:r>
        <w:t>四正道到底是什麼呢？</w:t>
      </w:r>
    </w:p>
    <w:p w:rsidR="00FA27F6" w:rsidRDefault="00FA27F6" w:rsidP="00FA27F6">
      <w:pPr>
        <w:ind w:leftChars="400" w:left="960"/>
        <w:outlineLvl w:val="8"/>
      </w:pPr>
      <w:r>
        <w:rPr>
          <w:rFonts w:ascii="標楷體" w:eastAsia="標楷體" w:hAnsi="標楷體" w:hint="eastAsia"/>
          <w:b/>
          <w:sz w:val="20"/>
          <w:szCs w:val="24"/>
          <w:bdr w:val="single" w:sz="4" w:space="0" w:color="auto"/>
        </w:rPr>
        <w:t>壬一</w:t>
      </w:r>
      <w:r w:rsidRPr="00490DB4">
        <w:rPr>
          <w:rFonts w:ascii="標楷體" w:eastAsia="標楷體" w:hAnsi="標楷體" w:hint="eastAsia"/>
          <w:b/>
          <w:sz w:val="20"/>
          <w:szCs w:val="24"/>
          <w:bdr w:val="single" w:sz="4" w:space="0" w:color="auto"/>
        </w:rPr>
        <w:t xml:space="preserve">  </w:t>
      </w:r>
      <w:r w:rsidR="00DA5325">
        <w:rPr>
          <w:rFonts w:ascii="標楷體" w:eastAsia="標楷體" w:hAnsi="標楷體" w:hint="eastAsia"/>
          <w:b/>
          <w:sz w:val="20"/>
          <w:szCs w:val="24"/>
          <w:bdr w:val="single" w:sz="4" w:space="0" w:color="auto"/>
        </w:rPr>
        <w:t>隨眾生機而說契法</w:t>
      </w:r>
    </w:p>
    <w:p w:rsidR="00A71687" w:rsidRDefault="00124DBC" w:rsidP="00DA5325">
      <w:pPr>
        <w:spacing w:afterLines="30" w:after="108"/>
        <w:ind w:leftChars="400" w:left="960"/>
      </w:pPr>
      <w:r>
        <w:t>一、「</w:t>
      </w:r>
      <w:r w:rsidRPr="00DA3E50">
        <w:rPr>
          <w:rFonts w:ascii="標楷體" w:eastAsia="標楷體" w:hAnsi="標楷體"/>
          <w:b/>
          <w:bCs/>
        </w:rPr>
        <w:t>於諸眾生，其心平等</w:t>
      </w:r>
      <w:r>
        <w:t>」：菩薩發心，是為了一切眾生，於一切眾生住平等心。</w:t>
      </w:r>
    </w:p>
    <w:p w:rsidR="00076558" w:rsidRDefault="00124DBC" w:rsidP="00DA5325">
      <w:pPr>
        <w:spacing w:afterLines="30" w:after="108"/>
        <w:ind w:leftChars="400" w:left="960"/>
      </w:pPr>
      <w:r>
        <w:t>所以對未信的眾生，如有因緣的話，一定要教化他，使他生長淨信。不會輕忽的，以為可能已信了，而不為他說法。</w:t>
      </w:r>
    </w:p>
    <w:p w:rsidR="00DA5325" w:rsidRDefault="00DA5325" w:rsidP="00DA5325">
      <w:pPr>
        <w:ind w:leftChars="400" w:left="960"/>
        <w:outlineLvl w:val="8"/>
      </w:pPr>
      <w:r>
        <w:rPr>
          <w:rFonts w:ascii="標楷體" w:eastAsia="標楷體" w:hAnsi="標楷體" w:hint="eastAsia"/>
          <w:b/>
          <w:sz w:val="20"/>
          <w:szCs w:val="24"/>
          <w:bdr w:val="single" w:sz="4" w:space="0" w:color="auto"/>
        </w:rPr>
        <w:t>壬二</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令眾生安住無上道</w:t>
      </w:r>
    </w:p>
    <w:p w:rsidR="00A71687" w:rsidRDefault="00124DBC" w:rsidP="00DA5325">
      <w:pPr>
        <w:spacing w:afterLines="30" w:after="108"/>
        <w:ind w:leftChars="400" w:left="960"/>
      </w:pPr>
      <w:r>
        <w:t>二、「</w:t>
      </w:r>
      <w:r w:rsidRPr="00DA3E50">
        <w:rPr>
          <w:rFonts w:ascii="標楷體" w:eastAsia="標楷體" w:hAnsi="標楷體"/>
          <w:b/>
          <w:bCs/>
        </w:rPr>
        <w:t>普化眾生，等以佛慧</w:t>
      </w:r>
      <w:r>
        <w:t>」：這如《法華經》說的：</w:t>
      </w:r>
      <w:r w:rsidR="00914848">
        <w:rPr>
          <w:rFonts w:hint="eastAsia"/>
        </w:rPr>
        <w:t>「</w:t>
      </w:r>
      <w:r w:rsidRPr="001809A2">
        <w:rPr>
          <w:rFonts w:ascii="標楷體" w:eastAsia="標楷體" w:hAnsi="標楷體"/>
        </w:rPr>
        <w:t>令一切眾生開示悟入佛之知見</w:t>
      </w:r>
      <w:r w:rsidR="00914848">
        <w:rPr>
          <w:rFonts w:ascii="標楷體" w:eastAsia="標楷體" w:hAnsi="標楷體" w:hint="eastAsia"/>
        </w:rPr>
        <w:t>」</w:t>
      </w:r>
      <w:r>
        <w:t>。</w:t>
      </w:r>
      <w:r w:rsidR="001809A2">
        <w:rPr>
          <w:rStyle w:val="FootnoteReference"/>
        </w:rPr>
        <w:footnoteReference w:id="65"/>
      </w:r>
    </w:p>
    <w:p w:rsidR="00A71687" w:rsidRDefault="00124DBC" w:rsidP="00DA5325">
      <w:pPr>
        <w:spacing w:afterLines="30" w:after="108"/>
        <w:ind w:leftChars="400" w:left="960"/>
      </w:pPr>
      <w:r w:rsidRPr="00A71687">
        <w:rPr>
          <w:b/>
        </w:rPr>
        <w:t>佛慧</w:t>
      </w:r>
      <w:r>
        <w:t>，是佛菩提，也就是佛知見。菩薩以平等心，本著不二的平等大慧來化導一切；在這一原則下，應機說法。就是說二乘法，也還是菩薩道，還是引入佛慧的方便。</w:t>
      </w:r>
    </w:p>
    <w:p w:rsidR="00076558" w:rsidRDefault="00124DBC" w:rsidP="00DA5325">
      <w:pPr>
        <w:spacing w:afterLines="30" w:after="108"/>
        <w:ind w:leftChars="400" w:left="960"/>
      </w:pPr>
      <w:r>
        <w:t>這樣的教化，施設無量方便，才是菩薩教化眾生成佛的正道。並非不問根機的是否適應，一味的以深法來教化，才算是普化眾生同成佛道。</w:t>
      </w:r>
      <w:r w:rsidR="001809A2">
        <w:rPr>
          <w:rStyle w:val="FootnoteReference"/>
        </w:rPr>
        <w:footnoteReference w:id="66"/>
      </w:r>
      <w:r w:rsidR="004E6CD5" w:rsidRPr="00A82F59">
        <w:rPr>
          <w:rFonts w:cs="Times Ext Roman"/>
          <w:sz w:val="22"/>
          <w:shd w:val="pct15" w:color="auto" w:fill="FFFFFF"/>
        </w:rPr>
        <w:t>（</w:t>
      </w:r>
      <w:r w:rsidR="004E6CD5" w:rsidRPr="00A82F59">
        <w:rPr>
          <w:rFonts w:cs="Times Ext Roman"/>
          <w:sz w:val="22"/>
          <w:shd w:val="pct15" w:color="auto" w:fill="FFFFFF"/>
        </w:rPr>
        <w:t>p.</w:t>
      </w:r>
      <w:r w:rsidR="004E6CD5">
        <w:rPr>
          <w:rFonts w:cs="Times Ext Roman"/>
          <w:sz w:val="22"/>
          <w:shd w:val="pct15" w:color="auto" w:fill="FFFFFF"/>
        </w:rPr>
        <w:t>53</w:t>
      </w:r>
      <w:r w:rsidR="004E6CD5" w:rsidRPr="00A82F59">
        <w:rPr>
          <w:rFonts w:cs="Times Ext Roman"/>
          <w:sz w:val="22"/>
          <w:shd w:val="pct15" w:color="auto" w:fill="FFFFFF"/>
        </w:rPr>
        <w:t>）</w:t>
      </w:r>
    </w:p>
    <w:p w:rsidR="00DA5325" w:rsidRDefault="00DA5325" w:rsidP="00DA5325">
      <w:pPr>
        <w:ind w:leftChars="400" w:left="960"/>
        <w:outlineLvl w:val="8"/>
      </w:pPr>
      <w:r>
        <w:rPr>
          <w:rFonts w:ascii="標楷體" w:eastAsia="標楷體" w:hAnsi="標楷體" w:hint="eastAsia"/>
          <w:b/>
          <w:sz w:val="20"/>
          <w:szCs w:val="24"/>
          <w:bdr w:val="single" w:sz="4" w:space="0" w:color="auto"/>
        </w:rPr>
        <w:t>壬三</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對諸眾生說平等法</w:t>
      </w:r>
    </w:p>
    <w:p w:rsidR="00A71687" w:rsidRDefault="00124DBC" w:rsidP="00DA5325">
      <w:pPr>
        <w:spacing w:afterLines="30" w:after="108"/>
        <w:ind w:leftChars="400" w:left="960"/>
      </w:pPr>
      <w:r>
        <w:t>三、「</w:t>
      </w:r>
      <w:r w:rsidRPr="00DA3E50">
        <w:rPr>
          <w:rFonts w:ascii="標楷體" w:eastAsia="標楷體" w:hAnsi="標楷體"/>
          <w:b/>
          <w:bCs/>
        </w:rPr>
        <w:t>於諸眾生，平等說法</w:t>
      </w:r>
      <w:r>
        <w:t>」：對小機而引令向大，要說大乘法；大乘行者普學一切法門，也應該開示小乘法。</w:t>
      </w:r>
    </w:p>
    <w:p w:rsidR="00076558" w:rsidRDefault="00124DBC" w:rsidP="00DA5325">
      <w:pPr>
        <w:spacing w:afterLines="30" w:after="108"/>
        <w:ind w:leftChars="400" w:left="960"/>
      </w:pPr>
      <w:r>
        <w:t>所以，可以說為一切眾生說一切法，都是平等的。但在現實的適應上，先後差別，也還是不同的。</w:t>
      </w:r>
    </w:p>
    <w:p w:rsidR="00DA5325" w:rsidRDefault="00DA5325" w:rsidP="00DA5325">
      <w:pPr>
        <w:ind w:leftChars="400" w:left="960"/>
        <w:outlineLvl w:val="8"/>
      </w:pPr>
      <w:r>
        <w:rPr>
          <w:rFonts w:ascii="標楷體" w:eastAsia="標楷體" w:hAnsi="標楷體" w:hint="eastAsia"/>
          <w:b/>
          <w:sz w:val="20"/>
          <w:szCs w:val="24"/>
          <w:bdr w:val="single" w:sz="4" w:space="0" w:color="auto"/>
        </w:rPr>
        <w:t>壬四</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令諸眾生住正行</w:t>
      </w:r>
    </w:p>
    <w:p w:rsidR="00A71687" w:rsidRDefault="00124DBC" w:rsidP="00DA5325">
      <w:pPr>
        <w:spacing w:afterLines="30" w:after="108"/>
        <w:ind w:leftChars="400" w:left="960"/>
      </w:pPr>
      <w:r>
        <w:t>四、「</w:t>
      </w:r>
      <w:r w:rsidRPr="00DA3E50">
        <w:rPr>
          <w:rFonts w:ascii="標楷體" w:eastAsia="標楷體" w:hAnsi="標楷體"/>
          <w:b/>
          <w:bCs/>
        </w:rPr>
        <w:t>普令眾生等住正行</w:t>
      </w:r>
      <w:r>
        <w:t>」：菩薩如供養持戒善人，不供養破戒惡人，生分別心，那善惡眾生，就會明顯的分化，距離越來越遠，惡人會自卑而自棄於佛法。</w:t>
      </w:r>
    </w:p>
    <w:p w:rsidR="00076558" w:rsidRDefault="00124DBC" w:rsidP="00DA5325">
      <w:pPr>
        <w:spacing w:afterLines="30" w:after="108"/>
        <w:ind w:leftChars="400" w:left="960"/>
      </w:pPr>
      <w:r>
        <w:t>試問：菩薩這樣的教化，不以財法供養惡人，怎能教化惡人？所以菩薩的平等布施，才能普化眾生，使同樣的安住於正行中。</w:t>
      </w:r>
    </w:p>
    <w:p w:rsidR="00DA5325" w:rsidRDefault="00DA5325" w:rsidP="00DA5325">
      <w:pPr>
        <w:ind w:leftChars="400" w:left="960"/>
        <w:outlineLvl w:val="8"/>
      </w:pPr>
      <w:r>
        <w:rPr>
          <w:rFonts w:ascii="標楷體" w:eastAsia="標楷體" w:hAnsi="標楷體" w:hint="eastAsia"/>
          <w:b/>
          <w:sz w:val="20"/>
          <w:szCs w:val="24"/>
          <w:bdr w:val="single" w:sz="4" w:space="0" w:color="auto"/>
        </w:rPr>
        <w:t>壬五</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結說</w:t>
      </w:r>
    </w:p>
    <w:p w:rsidR="00711D47" w:rsidRDefault="00124DBC" w:rsidP="00DA5325">
      <w:pPr>
        <w:spacing w:afterLines="30" w:after="108"/>
        <w:ind w:leftChars="400" w:left="960"/>
        <w:rPr>
          <w:rFonts w:asciiTheme="minorEastAsia" w:eastAsiaTheme="minorEastAsia" w:hAnsiTheme="minorEastAsia"/>
          <w:bCs/>
          <w:szCs w:val="24"/>
        </w:rPr>
      </w:pPr>
      <w:r>
        <w:t>菩薩的發心平等，教化的目標平等，說法平等，使眾生同住正行平等。菩薩以此四大平等而施教化，就是菩薩的正道了。</w:t>
      </w:r>
    </w:p>
    <w:p w:rsidR="007D5362" w:rsidRPr="0089729F" w:rsidRDefault="007D5362" w:rsidP="00DC5233">
      <w:pPr>
        <w:ind w:leftChars="250" w:left="600"/>
        <w:outlineLvl w:val="5"/>
        <w:rPr>
          <w:szCs w:val="24"/>
          <w:shd w:val="clear" w:color="auto" w:fill="FFFFFF"/>
        </w:rPr>
      </w:pPr>
      <w:r w:rsidRPr="004E6CD5">
        <w:rPr>
          <w:rFonts w:ascii="新細明體" w:hAnsi="新細明體" w:hint="eastAsia"/>
          <w:b/>
          <w:sz w:val="22"/>
          <w:szCs w:val="24"/>
          <w:bdr w:val="single" w:sz="4" w:space="0" w:color="auto"/>
          <w:shd w:val="pct15" w:color="auto" w:fill="FFFFFF"/>
        </w:rPr>
        <w:t xml:space="preserve">己七 </w:t>
      </w:r>
      <w:r w:rsidRPr="004E6CD5">
        <w:rPr>
          <w:rFonts w:ascii="新細明體" w:hAnsi="新細明體"/>
          <w:b/>
          <w:sz w:val="22"/>
          <w:szCs w:val="24"/>
          <w:bdr w:val="single" w:sz="4" w:space="0" w:color="auto"/>
          <w:shd w:val="pct15" w:color="auto" w:fill="FFFFFF"/>
        </w:rPr>
        <w:t xml:space="preserve"> </w:t>
      </w:r>
      <w:r w:rsidRPr="004E6CD5">
        <w:rPr>
          <w:rFonts w:ascii="新細明體" w:hAnsi="新細明體" w:hint="eastAsia"/>
          <w:b/>
          <w:sz w:val="22"/>
          <w:szCs w:val="24"/>
          <w:bdr w:val="single" w:sz="4" w:space="0" w:color="auto"/>
          <w:shd w:val="pct15" w:color="auto" w:fill="FFFFFF"/>
        </w:rPr>
        <w:t>善知識</w:t>
      </w:r>
    </w:p>
    <w:p w:rsidR="00A71687" w:rsidRPr="00F512D2" w:rsidRDefault="00A71687" w:rsidP="00A71687">
      <w:pPr>
        <w:ind w:leftChars="300" w:left="720"/>
        <w:outlineLvl w:val="6"/>
        <w:rPr>
          <w:rFonts w:ascii="標楷體" w:eastAsia="標楷體" w:hAnsi="標楷體"/>
          <w:szCs w:val="24"/>
          <w:shd w:val="clear" w:color="auto" w:fill="FFFFFF"/>
        </w:rPr>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四非善知識</w:t>
      </w:r>
    </w:p>
    <w:p w:rsidR="00A71687" w:rsidRDefault="00A71687" w:rsidP="00A71687">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w:t>
      </w:r>
      <w:r w:rsidRPr="00032972">
        <w:rPr>
          <w:rFonts w:ascii="標楷體" w:eastAsia="標楷體" w:hAnsi="標楷體" w:hint="eastAsia"/>
          <w:b/>
          <w:sz w:val="20"/>
          <w:szCs w:val="24"/>
          <w:bdr w:val="single" w:sz="4" w:space="0" w:color="auto"/>
        </w:rPr>
        <w:t xml:space="preserve">一  </w:t>
      </w:r>
      <w:r>
        <w:rPr>
          <w:rFonts w:ascii="標楷體" w:eastAsia="標楷體" w:hAnsi="標楷體" w:hint="eastAsia"/>
          <w:b/>
          <w:sz w:val="20"/>
          <w:szCs w:val="24"/>
          <w:bdr w:val="single" w:sz="4" w:space="0" w:color="auto"/>
        </w:rPr>
        <w:t>舉經</w:t>
      </w:r>
    </w:p>
    <w:p w:rsidR="00A05FA2" w:rsidRPr="004635F6" w:rsidRDefault="00A05FA2" w:rsidP="00D91047">
      <w:pPr>
        <w:spacing w:afterLines="30" w:after="108"/>
        <w:ind w:leftChars="350" w:left="840"/>
        <w:rPr>
          <w:rFonts w:eastAsia="標楷體" w:cs="Times Ext Roman"/>
        </w:rPr>
      </w:pPr>
      <w:r w:rsidRPr="00A05FA2">
        <w:rPr>
          <w:rFonts w:ascii="標楷體" w:eastAsia="標楷體" w:hAnsi="標楷體"/>
          <w:b/>
        </w:rPr>
        <w:t>復次，迦葉！菩薩有四非善知識、非善等侶。何謂為四？求聲聞者，但欲自利。求緣覺者，喜樂少事。讀外經典路伽耶毘，文辭嚴飾。所親近者，但增世利，不益法利。迦葉！是為菩薩有四非善知識、非善等侶。</w:t>
      </w:r>
      <w:r w:rsidR="004635F6" w:rsidRPr="004635F6">
        <w:rPr>
          <w:rStyle w:val="FootnoteReference"/>
          <w:rFonts w:eastAsia="標楷體" w:cs="Times Ext Roman"/>
        </w:rPr>
        <w:footnoteReference w:id="67"/>
      </w:r>
      <w:r w:rsidR="004E6CD5" w:rsidRPr="00A82F59">
        <w:rPr>
          <w:rFonts w:cs="Times Ext Roman"/>
          <w:sz w:val="22"/>
          <w:shd w:val="pct15" w:color="auto" w:fill="FFFFFF"/>
        </w:rPr>
        <w:t>（</w:t>
      </w:r>
      <w:r w:rsidR="004E6CD5" w:rsidRPr="00A82F59">
        <w:rPr>
          <w:rFonts w:cs="Times Ext Roman"/>
          <w:sz w:val="22"/>
          <w:shd w:val="pct15" w:color="auto" w:fill="FFFFFF"/>
        </w:rPr>
        <w:t>p.</w:t>
      </w:r>
      <w:r w:rsidR="004E6CD5">
        <w:rPr>
          <w:rFonts w:cs="Times Ext Roman"/>
          <w:sz w:val="22"/>
          <w:shd w:val="pct15" w:color="auto" w:fill="FFFFFF"/>
        </w:rPr>
        <w:t>54</w:t>
      </w:r>
      <w:r w:rsidR="004E6CD5" w:rsidRPr="00A82F59">
        <w:rPr>
          <w:rFonts w:cs="Times Ext Roman"/>
          <w:sz w:val="22"/>
          <w:shd w:val="pct15" w:color="auto" w:fill="FFFFFF"/>
        </w:rPr>
        <w:t>）</w:t>
      </w:r>
    </w:p>
    <w:p w:rsidR="00A71687" w:rsidRDefault="00A71687" w:rsidP="00A71687">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辛二</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釋義</w:t>
      </w:r>
    </w:p>
    <w:p w:rsidR="00A71687" w:rsidRDefault="00A71687" w:rsidP="00A71687">
      <w:pPr>
        <w:ind w:leftChars="400" w:left="960"/>
        <w:outlineLvl w:val="8"/>
      </w:pPr>
      <w:r>
        <w:rPr>
          <w:rFonts w:ascii="標楷體" w:eastAsia="標楷體" w:hAnsi="標楷體" w:hint="eastAsia"/>
          <w:b/>
          <w:sz w:val="20"/>
          <w:szCs w:val="24"/>
          <w:bdr w:val="single" w:sz="4" w:space="0" w:color="auto"/>
        </w:rPr>
        <w:t>※</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略釋「善</w:t>
      </w:r>
      <w:r w:rsidR="00D91047">
        <w:rPr>
          <w:rFonts w:ascii="標楷體" w:eastAsia="標楷體" w:hAnsi="標楷體" w:hint="eastAsia"/>
          <w:b/>
          <w:sz w:val="20"/>
          <w:szCs w:val="24"/>
          <w:bdr w:val="single" w:sz="4" w:space="0" w:color="auto"/>
        </w:rPr>
        <w:t>知識、等侶</w:t>
      </w:r>
      <w:r>
        <w:rPr>
          <w:rFonts w:ascii="標楷體" w:eastAsia="標楷體" w:hAnsi="標楷體" w:hint="eastAsia"/>
          <w:b/>
          <w:sz w:val="20"/>
          <w:szCs w:val="24"/>
          <w:bdr w:val="single" w:sz="4" w:space="0" w:color="auto"/>
        </w:rPr>
        <w:t>」之意</w:t>
      </w:r>
    </w:p>
    <w:p w:rsidR="00B04641" w:rsidRDefault="00A05FA2" w:rsidP="00D91047">
      <w:pPr>
        <w:spacing w:afterLines="30" w:after="108"/>
        <w:ind w:leftChars="400" w:left="960"/>
      </w:pPr>
      <w:r>
        <w:t>在菩薩自利利他的學程中，什麼是善知識、善等侶？非善知識、非善等侶呢？</w:t>
      </w:r>
    </w:p>
    <w:p w:rsidR="00B04641" w:rsidRDefault="00A05FA2" w:rsidP="00D91047">
      <w:pPr>
        <w:spacing w:afterLines="30" w:after="108"/>
        <w:ind w:leftChars="400" w:left="960"/>
      </w:pPr>
      <w:r w:rsidRPr="00B04641">
        <w:rPr>
          <w:b/>
        </w:rPr>
        <w:t>知識</w:t>
      </w:r>
      <w:r>
        <w:t>，是眾所知識，是眾生仰望而人所親近的。</w:t>
      </w:r>
      <w:r w:rsidRPr="00B04641">
        <w:rPr>
          <w:b/>
        </w:rPr>
        <w:t>等侶</w:t>
      </w:r>
      <w:r>
        <w:t>，是伴侶。所以，善知識與善等侶，就是良師益友。非善知識、非善等侶，是無益或有損的師友了。</w:t>
      </w:r>
    </w:p>
    <w:p w:rsidR="00B04641" w:rsidRDefault="00A05FA2" w:rsidP="00D91047">
      <w:pPr>
        <w:spacing w:afterLines="30" w:after="108"/>
        <w:ind w:leftChars="400" w:left="960"/>
      </w:pPr>
      <w:r>
        <w:t>以菩薩道來說，如與菩薩道有損的，那怕是德高望重，也是非善知識、非善等侶。學菩薩道，不能沒有良師益友，所以特為開示。</w:t>
      </w:r>
    </w:p>
    <w:p w:rsidR="00A05FA2" w:rsidRDefault="00A05FA2" w:rsidP="00D91047">
      <w:pPr>
        <w:spacing w:afterLines="30" w:after="108"/>
        <w:ind w:leftChars="400" w:left="960"/>
      </w:pPr>
      <w:r>
        <w:t>先說「</w:t>
      </w:r>
      <w:r w:rsidRPr="00DA3E50">
        <w:rPr>
          <w:rFonts w:ascii="標楷體" w:eastAsia="標楷體" w:hAnsi="標楷體"/>
          <w:b/>
          <w:bCs/>
        </w:rPr>
        <w:t>菩薩有四非善知識、非善等侶</w:t>
      </w:r>
      <w:r>
        <w:t>」。是那四種呢？</w:t>
      </w:r>
    </w:p>
    <w:p w:rsidR="00D91047" w:rsidRDefault="00D91047" w:rsidP="00D91047">
      <w:pPr>
        <w:ind w:leftChars="400" w:left="960"/>
        <w:outlineLvl w:val="8"/>
      </w:pPr>
      <w:r>
        <w:rPr>
          <w:rFonts w:ascii="標楷體" w:eastAsia="標楷體" w:hAnsi="標楷體" w:hint="eastAsia"/>
          <w:b/>
          <w:sz w:val="20"/>
          <w:szCs w:val="24"/>
          <w:bdr w:val="single" w:sz="4" w:space="0" w:color="auto"/>
        </w:rPr>
        <w:t>壬一</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但欲自利</w:t>
      </w:r>
    </w:p>
    <w:p w:rsidR="00B04641" w:rsidRDefault="00A05FA2" w:rsidP="00D91047">
      <w:pPr>
        <w:spacing w:afterLines="30" w:after="108"/>
        <w:ind w:leftChars="400" w:left="960"/>
      </w:pPr>
      <w:r>
        <w:t>一、「</w:t>
      </w:r>
      <w:r w:rsidRPr="00DA3E50">
        <w:rPr>
          <w:rFonts w:ascii="標楷體" w:eastAsia="標楷體" w:hAnsi="標楷體"/>
          <w:b/>
          <w:bCs/>
        </w:rPr>
        <w:t>求聲聞者，但欲自利</w:t>
      </w:r>
      <w:r>
        <w:t>」：小乘的聲聞行者，聽佛的聲教而得道，所以名</w:t>
      </w:r>
      <w:r w:rsidRPr="00B04641">
        <w:rPr>
          <w:b/>
        </w:rPr>
        <w:t>聲聞</w:t>
      </w:r>
      <w:r>
        <w:t>。求聲聞乘的，但求己利。</w:t>
      </w:r>
    </w:p>
    <w:p w:rsidR="00B04641" w:rsidRDefault="00A05FA2" w:rsidP="00D91047">
      <w:pPr>
        <w:spacing w:afterLines="30" w:after="108"/>
        <w:ind w:leftChars="400" w:left="960"/>
      </w:pPr>
      <w:r w:rsidRPr="00B04641">
        <w:rPr>
          <w:b/>
        </w:rPr>
        <w:t>己利</w:t>
      </w:r>
      <w:r>
        <w:t>，不是世俗的名聞利養，也不是來生福德，多聞持戒習定等功德，是解脫自己的生死，證得涅槃的大利。專為自己的生死大事而修證，說起來名正言順，可尊可敬！</w:t>
      </w:r>
    </w:p>
    <w:p w:rsidR="00A05FA2" w:rsidRDefault="00A05FA2" w:rsidP="00D91047">
      <w:pPr>
        <w:spacing w:afterLines="30" w:after="108"/>
        <w:ind w:leftChars="400" w:left="960"/>
      </w:pPr>
      <w:r>
        <w:t>但這種專為自己著想的作風，對菩薩道來說，如受了他的熏染，可能會退失大乘。所以《法華經》說：</w:t>
      </w:r>
      <w:r w:rsidR="00914848">
        <w:rPr>
          <w:rFonts w:hint="eastAsia"/>
        </w:rPr>
        <w:t>「</w:t>
      </w:r>
      <w:r w:rsidRPr="005F760A">
        <w:rPr>
          <w:rFonts w:ascii="標楷體" w:eastAsia="標楷體" w:hAnsi="標楷體" w:hint="eastAsia"/>
        </w:rPr>
        <w:t>勿親近小乘三藏學者</w:t>
      </w:r>
      <w:r w:rsidR="00914848">
        <w:rPr>
          <w:rFonts w:ascii="標楷體" w:eastAsia="標楷體" w:hAnsi="標楷體" w:hint="eastAsia"/>
        </w:rPr>
        <w:t>」</w:t>
      </w:r>
      <w:r>
        <w:t>。</w:t>
      </w:r>
      <w:r w:rsidR="005F760A">
        <w:rPr>
          <w:rStyle w:val="FootnoteReference"/>
        </w:rPr>
        <w:footnoteReference w:id="68"/>
      </w:r>
    </w:p>
    <w:p w:rsidR="00D91047" w:rsidRDefault="00D91047" w:rsidP="00D91047">
      <w:pPr>
        <w:ind w:leftChars="400" w:left="960"/>
        <w:outlineLvl w:val="8"/>
      </w:pPr>
      <w:r>
        <w:rPr>
          <w:rFonts w:ascii="標楷體" w:eastAsia="標楷體" w:hAnsi="標楷體" w:hint="eastAsia"/>
          <w:b/>
          <w:sz w:val="20"/>
          <w:szCs w:val="24"/>
          <w:bdr w:val="single" w:sz="4" w:space="0" w:color="auto"/>
        </w:rPr>
        <w:t>壬二</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喜樂少事</w:t>
      </w:r>
    </w:p>
    <w:p w:rsidR="005A1763" w:rsidRDefault="00A05FA2" w:rsidP="00D91047">
      <w:pPr>
        <w:spacing w:afterLines="30" w:after="108"/>
        <w:ind w:leftChars="400" w:left="960"/>
      </w:pPr>
      <w:r>
        <w:t>二、「</w:t>
      </w:r>
      <w:r w:rsidRPr="00334DEC">
        <w:rPr>
          <w:rFonts w:ascii="標楷體" w:eastAsia="標楷體" w:hAnsi="標楷體"/>
          <w:b/>
          <w:bCs/>
        </w:rPr>
        <w:t>求緣覺者，喜樂少事</w:t>
      </w:r>
      <w:r>
        <w:t>」：這是小乘的又一類。從觀緣起得悟而立</w:t>
      </w:r>
      <w:r w:rsidR="004E6CD5" w:rsidRPr="00A82F59">
        <w:rPr>
          <w:rFonts w:cs="Times Ext Roman"/>
          <w:sz w:val="22"/>
          <w:shd w:val="pct15" w:color="auto" w:fill="FFFFFF"/>
        </w:rPr>
        <w:t>（</w:t>
      </w:r>
      <w:r w:rsidR="004E6CD5" w:rsidRPr="00A82F59">
        <w:rPr>
          <w:rFonts w:cs="Times Ext Roman"/>
          <w:sz w:val="22"/>
          <w:shd w:val="pct15" w:color="auto" w:fill="FFFFFF"/>
        </w:rPr>
        <w:t>p.</w:t>
      </w:r>
      <w:r w:rsidR="004E6CD5">
        <w:rPr>
          <w:rFonts w:cs="Times Ext Roman"/>
          <w:sz w:val="22"/>
          <w:shd w:val="pct15" w:color="auto" w:fill="FFFFFF"/>
        </w:rPr>
        <w:t>55</w:t>
      </w:r>
      <w:r w:rsidR="004E6CD5" w:rsidRPr="00A82F59">
        <w:rPr>
          <w:rFonts w:cs="Times Ext Roman"/>
          <w:sz w:val="22"/>
          <w:shd w:val="pct15" w:color="auto" w:fill="FFFFFF"/>
        </w:rPr>
        <w:t>）</w:t>
      </w:r>
      <w:r>
        <w:t>名，也叫</w:t>
      </w:r>
      <w:r w:rsidRPr="005A1763">
        <w:rPr>
          <w:b/>
        </w:rPr>
        <w:t>獨覺</w:t>
      </w:r>
      <w:r>
        <w:t>。</w:t>
      </w:r>
    </w:p>
    <w:p w:rsidR="005A1763" w:rsidRDefault="00A05FA2" w:rsidP="00D91047">
      <w:pPr>
        <w:spacing w:afterLines="30" w:after="108"/>
        <w:ind w:leftChars="400" w:left="960"/>
      </w:pPr>
      <w:r>
        <w:t>聲聞人但求自利，總還受佛的教導，過著僧團的生活。經常遊化人間，顧問僧事。</w:t>
      </w:r>
    </w:p>
    <w:p w:rsidR="005A1763" w:rsidRDefault="00A05FA2" w:rsidP="00D91047">
      <w:pPr>
        <w:spacing w:afterLines="30" w:after="108"/>
        <w:ind w:leftChars="400" w:left="960"/>
      </w:pPr>
      <w:r>
        <w:t>緣覺可不同了，不但專求自利，而且喜樂少事，不喜歡事情，厭惡煩囂，大迦葉就是這樣的根性。他經常過著獨住苦行的生活，連乞食也嫌麻煩，為少年比丘說法也不願意，</w:t>
      </w:r>
      <w:r w:rsidR="007F0ACE">
        <w:rPr>
          <w:rStyle w:val="FootnoteReference"/>
        </w:rPr>
        <w:footnoteReference w:id="69"/>
      </w:r>
      <w:r>
        <w:t>甚至敢於違反釋尊的教導。</w:t>
      </w:r>
      <w:r w:rsidR="000B0D2C">
        <w:rPr>
          <w:rStyle w:val="FootnoteReference"/>
        </w:rPr>
        <w:footnoteReference w:id="70"/>
      </w:r>
    </w:p>
    <w:p w:rsidR="005A1763" w:rsidRDefault="00A05FA2" w:rsidP="00D91047">
      <w:pPr>
        <w:spacing w:afterLines="30" w:after="108"/>
        <w:ind w:leftChars="400" w:left="960"/>
      </w:pPr>
      <w:r>
        <w:t>這對化度眾生的大乘道來說，是嚴重的障礙，所以儘管他有修有證，也不是菩薩的良師益友。</w:t>
      </w:r>
    </w:p>
    <w:p w:rsidR="00A05FA2" w:rsidRDefault="00A05FA2" w:rsidP="00D91047">
      <w:pPr>
        <w:spacing w:afterLines="30" w:after="108"/>
        <w:ind w:leftChars="400" w:left="960"/>
      </w:pPr>
      <w:r>
        <w:t>緣覺者的風格，由於佛涅槃後，大迦葉取得僧團的領導權，而深刻的影響了聲聞僧團。使流行中的聲聞僧，越來越遠離釋尊的本懷，不重利益眾生的教化，所以受到菩薩行者的嚴厲訶責，指為欠佛債者！</w:t>
      </w:r>
      <w:r w:rsidR="00B0456A">
        <w:rPr>
          <w:rStyle w:val="FootnoteReference"/>
        </w:rPr>
        <w:footnoteReference w:id="71"/>
      </w:r>
    </w:p>
    <w:p w:rsidR="00D91047" w:rsidRDefault="00D91047" w:rsidP="00D91047">
      <w:pPr>
        <w:ind w:leftChars="400" w:left="960"/>
        <w:outlineLvl w:val="8"/>
      </w:pPr>
      <w:r>
        <w:rPr>
          <w:rFonts w:ascii="標楷體" w:eastAsia="標楷體" w:hAnsi="標楷體" w:hint="eastAsia"/>
          <w:b/>
          <w:sz w:val="20"/>
          <w:szCs w:val="24"/>
          <w:bdr w:val="single" w:sz="4" w:space="0" w:color="auto"/>
        </w:rPr>
        <w:t>壬三</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研讀世學</w:t>
      </w:r>
    </w:p>
    <w:p w:rsidR="008659B8" w:rsidRDefault="00A05FA2" w:rsidP="00D91047">
      <w:pPr>
        <w:spacing w:afterLines="30" w:after="108"/>
        <w:ind w:leftChars="400" w:left="960"/>
      </w:pPr>
      <w:r>
        <w:t>三、「</w:t>
      </w:r>
      <w:r w:rsidRPr="009E0ED9">
        <w:rPr>
          <w:rFonts w:ascii="標楷體" w:eastAsia="標楷體" w:hAnsi="標楷體"/>
          <w:b/>
          <w:bCs/>
        </w:rPr>
        <w:t>讀外經典路伽耶毘，文辭嚴飾</w:t>
      </w:r>
      <w:r>
        <w:t>」：有的專重世學，讀誦外道經</w:t>
      </w:r>
      <w:r w:rsidRPr="00A05FA2">
        <w:rPr>
          <w:rFonts w:asciiTheme="minorEastAsia" w:eastAsiaTheme="minorEastAsia" w:hAnsiTheme="minorEastAsia"/>
        </w:rPr>
        <w:t>書──路</w:t>
      </w:r>
      <w:r>
        <w:t>伽耶毘。</w:t>
      </w:r>
      <w:r w:rsidRPr="005A1763">
        <w:rPr>
          <w:b/>
        </w:rPr>
        <w:t>路伽耶毘</w:t>
      </w:r>
      <w:r>
        <w:t>，就是上文的路</w:t>
      </w:r>
      <w:r w:rsidRPr="00A05FA2">
        <w:rPr>
          <w:rFonts w:asciiTheme="minorEastAsia" w:eastAsiaTheme="minorEastAsia" w:hAnsiTheme="minorEastAsia"/>
        </w:rPr>
        <w:t>伽耶──順世</w:t>
      </w:r>
      <w:r>
        <w:t>。</w:t>
      </w:r>
    </w:p>
    <w:p w:rsidR="008659B8" w:rsidRDefault="00A05FA2" w:rsidP="00D91047">
      <w:pPr>
        <w:spacing w:afterLines="30" w:after="108"/>
        <w:ind w:leftChars="400" w:left="960"/>
      </w:pPr>
      <w:r>
        <w:t>除了現實的，功利的而外，還學習文辭嚴飾，那是文法、修辭。以現代話來說，那是文藝。</w:t>
      </w:r>
    </w:p>
    <w:p w:rsidR="00A05FA2" w:rsidRDefault="00A05FA2" w:rsidP="00D91047">
      <w:pPr>
        <w:spacing w:afterLines="30" w:after="108"/>
        <w:ind w:leftChars="400" w:left="960"/>
      </w:pPr>
      <w:r>
        <w:t>古代佛教，有很多有名的文藝大師，如馬鳴</w:t>
      </w:r>
      <w:r w:rsidR="00151C4B">
        <w:rPr>
          <w:rStyle w:val="FootnoteReference"/>
        </w:rPr>
        <w:footnoteReference w:id="72"/>
      </w:r>
      <w:r>
        <w:t>等。但那本是文藝家，出家以後，就以文藝來贊助教化，不是出家學菩薩行，而還專心去學習文藝。這種人，</w:t>
      </w:r>
      <w:r w:rsidR="004E6CD5" w:rsidRPr="00A82F59">
        <w:rPr>
          <w:rFonts w:cs="Times Ext Roman"/>
          <w:sz w:val="22"/>
          <w:shd w:val="pct15" w:color="auto" w:fill="FFFFFF"/>
        </w:rPr>
        <w:t>（</w:t>
      </w:r>
      <w:r w:rsidR="004E6CD5" w:rsidRPr="00A82F59">
        <w:rPr>
          <w:rFonts w:cs="Times Ext Roman"/>
          <w:sz w:val="22"/>
          <w:shd w:val="pct15" w:color="auto" w:fill="FFFFFF"/>
        </w:rPr>
        <w:t>p.</w:t>
      </w:r>
      <w:r w:rsidR="004E6CD5">
        <w:rPr>
          <w:rFonts w:cs="Times Ext Roman"/>
          <w:sz w:val="22"/>
          <w:shd w:val="pct15" w:color="auto" w:fill="FFFFFF"/>
        </w:rPr>
        <w:t>56</w:t>
      </w:r>
      <w:r w:rsidR="004E6CD5" w:rsidRPr="00A82F59">
        <w:rPr>
          <w:rFonts w:cs="Times Ext Roman"/>
          <w:sz w:val="22"/>
          <w:shd w:val="pct15" w:color="auto" w:fill="FFFFFF"/>
        </w:rPr>
        <w:t>）</w:t>
      </w:r>
      <w:r>
        <w:t>漂流於佛法門外，親近了有向外退墮的危險。</w:t>
      </w:r>
    </w:p>
    <w:p w:rsidR="00D91047" w:rsidRDefault="00D91047" w:rsidP="00D91047">
      <w:pPr>
        <w:ind w:leftChars="400" w:left="960"/>
        <w:outlineLvl w:val="8"/>
      </w:pPr>
      <w:r>
        <w:rPr>
          <w:rFonts w:ascii="標楷體" w:eastAsia="標楷體" w:hAnsi="標楷體" w:hint="eastAsia"/>
          <w:b/>
          <w:sz w:val="20"/>
          <w:szCs w:val="24"/>
          <w:bdr w:val="single" w:sz="4" w:space="0" w:color="auto"/>
        </w:rPr>
        <w:t>壬四</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但增世利，不益法利</w:t>
      </w:r>
    </w:p>
    <w:p w:rsidR="008659B8" w:rsidRDefault="00A05FA2" w:rsidP="00D91047">
      <w:pPr>
        <w:spacing w:afterLines="30" w:after="108"/>
        <w:ind w:leftChars="400" w:left="960"/>
      </w:pPr>
      <w:r>
        <w:t>四、「</w:t>
      </w:r>
      <w:r w:rsidRPr="009E0ED9">
        <w:rPr>
          <w:rFonts w:ascii="標楷體" w:eastAsia="標楷體" w:hAnsi="標楷體"/>
          <w:b/>
          <w:bCs/>
        </w:rPr>
        <w:t>所親近者，但增世利，不益法利</w:t>
      </w:r>
      <w:r>
        <w:t>」：如所親近的師友，不能使你得到</w:t>
      </w:r>
      <w:r w:rsidRPr="00A05FA2">
        <w:rPr>
          <w:rFonts w:ascii="新細明體" w:hAnsi="新細明體"/>
        </w:rPr>
        <w:t>法益──戒</w:t>
      </w:r>
      <w:r>
        <w:t>定慧解脫等功德，而只是增益些俗利，使你有名聞、有利養、有地位、有寺院、有徒眾、有護法，盡是些世俗的利益。</w:t>
      </w:r>
    </w:p>
    <w:p w:rsidR="00EC446A" w:rsidRDefault="00A05FA2" w:rsidP="00D91047">
      <w:pPr>
        <w:spacing w:afterLines="30" w:after="108"/>
        <w:ind w:leftChars="400" w:left="960"/>
      </w:pPr>
      <w:r>
        <w:t>這雖是一般所親近仰望的大德，而不一定是大乘道中的良師益友。這使你忘記佛法修證的利益，謹慎！謹慎！</w:t>
      </w:r>
    </w:p>
    <w:p w:rsidR="00D91047" w:rsidRDefault="00D91047" w:rsidP="00D91047">
      <w:pPr>
        <w:ind w:leftChars="400" w:left="960"/>
        <w:outlineLvl w:val="8"/>
      </w:pPr>
      <w:r>
        <w:rPr>
          <w:rFonts w:ascii="標楷體" w:eastAsia="標楷體" w:hAnsi="標楷體" w:hint="eastAsia"/>
          <w:b/>
          <w:sz w:val="20"/>
          <w:szCs w:val="24"/>
          <w:bdr w:val="single" w:sz="4" w:space="0" w:color="auto"/>
        </w:rPr>
        <w:t>壬五</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小結</w:t>
      </w:r>
    </w:p>
    <w:p w:rsidR="00EC446A" w:rsidRDefault="00A05FA2" w:rsidP="00D91047">
      <w:pPr>
        <w:spacing w:afterLines="30" w:after="108"/>
        <w:ind w:leftChars="400" w:left="960"/>
      </w:pPr>
      <w:r>
        <w:t>總之，或是使你離去以利益眾生為先的精神，或是使你在世俗的知識、財利中，走入歧途的師友，都是非善知識、非善等侶。</w:t>
      </w:r>
    </w:p>
    <w:p w:rsidR="00A71687" w:rsidRPr="00F512D2" w:rsidRDefault="00A71687" w:rsidP="00A71687">
      <w:pPr>
        <w:ind w:leftChars="300" w:left="720"/>
        <w:outlineLvl w:val="6"/>
        <w:rPr>
          <w:rFonts w:ascii="標楷體" w:eastAsia="標楷體" w:hAnsi="標楷體"/>
          <w:szCs w:val="24"/>
          <w:shd w:val="clear" w:color="auto" w:fill="FFFFFF"/>
        </w:rPr>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四善知識</w:t>
      </w:r>
    </w:p>
    <w:p w:rsidR="00A71687" w:rsidRDefault="00A71687" w:rsidP="00A71687">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w:t>
      </w:r>
      <w:r w:rsidRPr="00032972">
        <w:rPr>
          <w:rFonts w:ascii="標楷體" w:eastAsia="標楷體" w:hAnsi="標楷體" w:hint="eastAsia"/>
          <w:b/>
          <w:sz w:val="20"/>
          <w:szCs w:val="24"/>
          <w:bdr w:val="single" w:sz="4" w:space="0" w:color="auto"/>
        </w:rPr>
        <w:t xml:space="preserve">一  </w:t>
      </w:r>
      <w:r>
        <w:rPr>
          <w:rFonts w:ascii="標楷體" w:eastAsia="標楷體" w:hAnsi="標楷體" w:hint="eastAsia"/>
          <w:b/>
          <w:sz w:val="20"/>
          <w:szCs w:val="24"/>
          <w:bdr w:val="single" w:sz="4" w:space="0" w:color="auto"/>
        </w:rPr>
        <w:t>舉經</w:t>
      </w:r>
    </w:p>
    <w:p w:rsidR="00EC446A" w:rsidRPr="007F247A" w:rsidRDefault="00A05FA2" w:rsidP="00D91047">
      <w:pPr>
        <w:spacing w:afterLines="30" w:after="108"/>
        <w:ind w:leftChars="350" w:left="840"/>
        <w:rPr>
          <w:rFonts w:eastAsia="標楷體" w:cs="Times Ext Roman"/>
        </w:rPr>
      </w:pPr>
      <w:r w:rsidRPr="00EC446A">
        <w:rPr>
          <w:rFonts w:ascii="標楷體" w:eastAsia="標楷體" w:hAnsi="標楷體"/>
          <w:b/>
        </w:rPr>
        <w:t>復次，迦葉！菩薩有四善知識、四善等侶。何謂為四？諸來求者是善知識，佛道因緣故。能說法者是善知識，生智慧故。能教他人令出家者，是善知識，增長善法故。諸佛世尊是善知識，增長一切諸佛法故。迦葉！是為菩薩四善知識、四善等侶。</w:t>
      </w:r>
      <w:r w:rsidR="007F247A" w:rsidRPr="007F247A">
        <w:rPr>
          <w:rStyle w:val="FootnoteReference"/>
          <w:rFonts w:eastAsia="標楷體" w:cs="Times Ext Roman"/>
        </w:rPr>
        <w:footnoteReference w:id="73"/>
      </w:r>
    </w:p>
    <w:p w:rsidR="00A71687" w:rsidRDefault="00A71687" w:rsidP="00A71687">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辛二</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釋義</w:t>
      </w:r>
    </w:p>
    <w:p w:rsidR="00EC446A" w:rsidRDefault="00A05FA2" w:rsidP="00D91047">
      <w:pPr>
        <w:spacing w:afterLines="30" w:after="108"/>
        <w:ind w:leftChars="350" w:left="840"/>
      </w:pPr>
      <w:r>
        <w:t>與上相反的，「</w:t>
      </w:r>
      <w:r w:rsidRPr="009E0ED9">
        <w:rPr>
          <w:rFonts w:ascii="標楷體" w:eastAsia="標楷體" w:hAnsi="標楷體"/>
          <w:b/>
          <w:bCs/>
        </w:rPr>
        <w:t>菩薩有四善知識、四善等侶</w:t>
      </w:r>
      <w:r>
        <w:t>」。四類是怎樣的呢？</w:t>
      </w:r>
      <w:r w:rsidR="004E6CD5" w:rsidRPr="00A82F59">
        <w:rPr>
          <w:rFonts w:cs="Times Ext Roman"/>
          <w:sz w:val="22"/>
          <w:shd w:val="pct15" w:color="auto" w:fill="FFFFFF"/>
        </w:rPr>
        <w:t>（</w:t>
      </w:r>
      <w:r w:rsidR="004E6CD5" w:rsidRPr="00A82F59">
        <w:rPr>
          <w:rFonts w:cs="Times Ext Roman"/>
          <w:sz w:val="22"/>
          <w:shd w:val="pct15" w:color="auto" w:fill="FFFFFF"/>
        </w:rPr>
        <w:t>p.</w:t>
      </w:r>
      <w:r w:rsidR="004E6CD5">
        <w:rPr>
          <w:rFonts w:cs="Times Ext Roman"/>
          <w:sz w:val="22"/>
          <w:shd w:val="pct15" w:color="auto" w:fill="FFFFFF"/>
        </w:rPr>
        <w:t>57</w:t>
      </w:r>
      <w:r w:rsidR="004E6CD5" w:rsidRPr="00A82F59">
        <w:rPr>
          <w:rFonts w:cs="Times Ext Roman"/>
          <w:sz w:val="22"/>
          <w:shd w:val="pct15" w:color="auto" w:fill="FFFFFF"/>
        </w:rPr>
        <w:t>）</w:t>
      </w:r>
    </w:p>
    <w:p w:rsidR="00D91047" w:rsidRDefault="00D91047" w:rsidP="00D91047">
      <w:pPr>
        <w:ind w:leftChars="400" w:left="960"/>
        <w:outlineLvl w:val="8"/>
      </w:pPr>
      <w:r>
        <w:rPr>
          <w:rFonts w:ascii="標楷體" w:eastAsia="標楷體" w:hAnsi="標楷體" w:hint="eastAsia"/>
          <w:b/>
          <w:sz w:val="20"/>
          <w:szCs w:val="24"/>
          <w:bdr w:val="single" w:sz="4" w:space="0" w:color="auto"/>
        </w:rPr>
        <w:t>壬一</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能成就佛道者</w:t>
      </w:r>
    </w:p>
    <w:p w:rsidR="008659B8" w:rsidRDefault="00A05FA2" w:rsidP="00D91047">
      <w:pPr>
        <w:spacing w:afterLines="30" w:after="108"/>
        <w:ind w:leftChars="400" w:left="960"/>
      </w:pPr>
      <w:r>
        <w:t>一、「</w:t>
      </w:r>
      <w:r w:rsidRPr="00C17B54">
        <w:rPr>
          <w:rFonts w:ascii="標楷體" w:eastAsia="標楷體" w:hAnsi="標楷體"/>
          <w:b/>
          <w:bCs/>
        </w:rPr>
        <w:t>諸來求者，是善知識，佛道因緣故</w:t>
      </w:r>
      <w:r>
        <w:t>」：自利，不是善知識，那麼凡有</w:t>
      </w:r>
      <w:r w:rsidRPr="00EC446A">
        <w:rPr>
          <w:rFonts w:asciiTheme="minorEastAsia" w:eastAsiaTheme="minorEastAsia" w:hAnsiTheme="minorEastAsia"/>
        </w:rPr>
        <w:t>來求──求</w:t>
      </w:r>
      <w:r>
        <w:t>財、求法的，使你實踐利他的行為，就是菩薩的良師益友了。</w:t>
      </w:r>
    </w:p>
    <w:p w:rsidR="00EC446A" w:rsidRDefault="00A05FA2" w:rsidP="00D91047">
      <w:pPr>
        <w:spacing w:afterLines="30" w:after="108"/>
        <w:ind w:leftChars="400" w:left="960"/>
      </w:pPr>
      <w:r>
        <w:t>對於來求的，一般都厭惡他，或勉強的給予，實在不對。這可說是上門來，教你積集利他的功德，使你積集成就佛道的因緣。這該怎樣的歡喜呢？</w:t>
      </w:r>
    </w:p>
    <w:p w:rsidR="00D91047" w:rsidRDefault="00D91047" w:rsidP="00D91047">
      <w:pPr>
        <w:ind w:leftChars="400" w:left="960"/>
        <w:outlineLvl w:val="8"/>
      </w:pPr>
      <w:r>
        <w:rPr>
          <w:rFonts w:ascii="標楷體" w:eastAsia="標楷體" w:hAnsi="標楷體" w:hint="eastAsia"/>
          <w:b/>
          <w:sz w:val="20"/>
          <w:szCs w:val="24"/>
          <w:bdr w:val="single" w:sz="4" w:space="0" w:color="auto"/>
        </w:rPr>
        <w:t>壬二</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能生智慧者</w:t>
      </w:r>
    </w:p>
    <w:p w:rsidR="008659B8" w:rsidRDefault="00A05FA2" w:rsidP="00D91047">
      <w:pPr>
        <w:spacing w:afterLines="30" w:after="108"/>
        <w:ind w:leftChars="400" w:left="960"/>
      </w:pPr>
      <w:r>
        <w:t>二、「</w:t>
      </w:r>
      <w:r w:rsidRPr="00C17B54">
        <w:rPr>
          <w:rFonts w:ascii="標楷體" w:eastAsia="標楷體" w:hAnsi="標楷體"/>
          <w:b/>
          <w:bCs/>
        </w:rPr>
        <w:t>能說法者，是善知識，生智慧故</w:t>
      </w:r>
      <w:r>
        <w:t>」：凡是能說法的，肯說法的，使你生長智慧的，是菩薩的良師。</w:t>
      </w:r>
    </w:p>
    <w:p w:rsidR="008659B8" w:rsidRDefault="00A05FA2" w:rsidP="00D91047">
      <w:pPr>
        <w:spacing w:afterLines="30" w:after="108"/>
        <w:ind w:leftChars="400" w:left="960"/>
      </w:pPr>
      <w:r>
        <w:t>如本經所說，以智慧為先，而後菩提心，能成就真實菩薩。</w:t>
      </w:r>
      <w:r w:rsidR="008659B8">
        <w:t>智慧是大乘道的眼目；熱心弘揚正法，就是菩薩的好模範。</w:t>
      </w:r>
    </w:p>
    <w:p w:rsidR="008659B8" w:rsidRDefault="00A05FA2" w:rsidP="00D91047">
      <w:pPr>
        <w:spacing w:afterLines="30" w:after="108"/>
        <w:ind w:leftChars="400" w:left="960"/>
      </w:pPr>
      <w:r>
        <w:t>緣覺的確是不對的！他愛好少事，獨住，就是教化眾生，只是現神通，使人生信心，而從不說法以啟發信者的智慧。</w:t>
      </w:r>
    </w:p>
    <w:p w:rsidR="00EC446A" w:rsidRDefault="00A05FA2" w:rsidP="00D91047">
      <w:pPr>
        <w:spacing w:afterLines="30" w:after="108"/>
        <w:ind w:leftChars="400" w:left="960"/>
      </w:pPr>
      <w:r>
        <w:t>在大乘道中，怎樣才是良師益友，原是不消多說而可以明白的。</w:t>
      </w:r>
    </w:p>
    <w:p w:rsidR="00D91047" w:rsidRDefault="00D91047" w:rsidP="00D91047">
      <w:pPr>
        <w:ind w:leftChars="400" w:left="960"/>
        <w:outlineLvl w:val="8"/>
      </w:pPr>
      <w:r>
        <w:rPr>
          <w:rFonts w:ascii="標楷體" w:eastAsia="標楷體" w:hAnsi="標楷體" w:hint="eastAsia"/>
          <w:b/>
          <w:sz w:val="20"/>
          <w:szCs w:val="24"/>
          <w:bdr w:val="single" w:sz="4" w:space="0" w:color="auto"/>
        </w:rPr>
        <w:t>壬三</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能增長善法者</w:t>
      </w:r>
    </w:p>
    <w:p w:rsidR="008659B8" w:rsidRDefault="00A05FA2" w:rsidP="00D91047">
      <w:pPr>
        <w:spacing w:afterLines="30" w:after="108"/>
        <w:ind w:leftChars="400" w:left="960"/>
      </w:pPr>
      <w:r>
        <w:t>三、「</w:t>
      </w:r>
      <w:r w:rsidRPr="00C17B54">
        <w:rPr>
          <w:rFonts w:ascii="標楷體" w:eastAsia="標楷體" w:hAnsi="標楷體"/>
          <w:b/>
          <w:bCs/>
        </w:rPr>
        <w:t>能教他人令出家者，是善知識，增長善法故</w:t>
      </w:r>
      <w:r>
        <w:t>」：雖然在家與出家，都可以信修佛法，行菩薩道。</w:t>
      </w:r>
    </w:p>
    <w:p w:rsidR="008659B8" w:rsidRDefault="00A05FA2" w:rsidP="00D91047">
      <w:pPr>
        <w:spacing w:afterLines="30" w:after="108"/>
        <w:ind w:leftChars="400" w:left="960"/>
      </w:pPr>
      <w:r>
        <w:t>但在家人為了生活，不免著重世俗功利的知識。出家人沒有家庭生活的紛擾，可以專心地增長出世的善法。</w:t>
      </w:r>
      <w:r w:rsidR="009C4AFB">
        <w:rPr>
          <w:rStyle w:val="FootnoteReference"/>
        </w:rPr>
        <w:footnoteReference w:id="74"/>
      </w:r>
    </w:p>
    <w:p w:rsidR="00C14816" w:rsidRDefault="00A05FA2" w:rsidP="00D91047">
      <w:pPr>
        <w:spacing w:afterLines="30" w:after="108"/>
        <w:ind w:leftChars="400" w:left="960"/>
      </w:pPr>
      <w:r>
        <w:t>所以如能勸</w:t>
      </w:r>
      <w:r w:rsidR="004E6CD5" w:rsidRPr="00A82F59">
        <w:rPr>
          <w:rFonts w:cs="Times Ext Roman"/>
          <w:sz w:val="22"/>
          <w:shd w:val="pct15" w:color="auto" w:fill="FFFFFF"/>
        </w:rPr>
        <w:t>（</w:t>
      </w:r>
      <w:r w:rsidR="004E6CD5" w:rsidRPr="00A82F59">
        <w:rPr>
          <w:rFonts w:cs="Times Ext Roman"/>
          <w:sz w:val="22"/>
          <w:shd w:val="pct15" w:color="auto" w:fill="FFFFFF"/>
        </w:rPr>
        <w:t>p.</w:t>
      </w:r>
      <w:r w:rsidR="004E6CD5">
        <w:rPr>
          <w:rFonts w:cs="Times Ext Roman"/>
          <w:sz w:val="22"/>
          <w:shd w:val="pct15" w:color="auto" w:fill="FFFFFF"/>
        </w:rPr>
        <w:t>58</w:t>
      </w:r>
      <w:r w:rsidR="004E6CD5" w:rsidRPr="00A82F59">
        <w:rPr>
          <w:rFonts w:cs="Times Ext Roman"/>
          <w:sz w:val="22"/>
          <w:shd w:val="pct15" w:color="auto" w:fill="FFFFFF"/>
        </w:rPr>
        <w:t>）</w:t>
      </w:r>
      <w:r>
        <w:t>化他人出家的，就是使人遠離世俗知識，而專心佛法的，是真善知識。經上說到，出家的功德很大，勸人出家的功德也大。</w:t>
      </w:r>
    </w:p>
    <w:p w:rsidR="00D91047" w:rsidRDefault="00D91047" w:rsidP="00D91047">
      <w:pPr>
        <w:ind w:leftChars="400" w:left="960"/>
        <w:outlineLvl w:val="8"/>
      </w:pPr>
      <w:r>
        <w:rPr>
          <w:rFonts w:ascii="標楷體" w:eastAsia="標楷體" w:hAnsi="標楷體" w:hint="eastAsia"/>
          <w:b/>
          <w:sz w:val="20"/>
          <w:szCs w:val="24"/>
          <w:bdr w:val="single" w:sz="4" w:space="0" w:color="auto"/>
        </w:rPr>
        <w:t>壬四</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增長一切佛法者</w:t>
      </w:r>
    </w:p>
    <w:p w:rsidR="00C14816" w:rsidRDefault="00A05FA2" w:rsidP="00D91047">
      <w:pPr>
        <w:spacing w:afterLines="30" w:after="108"/>
        <w:ind w:leftChars="400" w:left="960"/>
      </w:pPr>
      <w:r>
        <w:t>四、「</w:t>
      </w:r>
      <w:r w:rsidRPr="00C17B54">
        <w:rPr>
          <w:rFonts w:ascii="標楷體" w:eastAsia="標楷體" w:hAnsi="標楷體"/>
          <w:b/>
          <w:bCs/>
        </w:rPr>
        <w:t>諸佛世尊是善知識，增長一切諸佛法故</w:t>
      </w:r>
      <w:r>
        <w:t>」：諸佛世尊是善知識，是不要多說的。學者從佛修學，如佛的兒女一樣，繼承佛的家業。有的得財分（來生福報），有的得法分。佛的本意，當然要使你知法、入法，是法分而不是財分。要人不求果報，而以正法的覺證來自利利他，增長一切諸佛的功德法。所以從佛而得證入的，總是說自己是：『</w:t>
      </w:r>
      <w:r w:rsidRPr="0041152D">
        <w:rPr>
          <w:rFonts w:ascii="標楷體" w:eastAsia="標楷體" w:hAnsi="標楷體"/>
        </w:rPr>
        <w:t>從佛口生，從法化生，得法分，不得財分</w:t>
      </w:r>
      <w:r>
        <w:t>』。</w:t>
      </w:r>
      <w:r w:rsidR="0041152D">
        <w:rPr>
          <w:rStyle w:val="FootnoteReference"/>
        </w:rPr>
        <w:footnoteReference w:id="75"/>
      </w:r>
      <w:r>
        <w:t>這與令人得世俗利益的惡知識，是怎樣的不同！</w:t>
      </w:r>
    </w:p>
    <w:p w:rsidR="00D91047" w:rsidRDefault="00D91047" w:rsidP="00D91047">
      <w:pPr>
        <w:ind w:leftChars="400" w:left="960"/>
        <w:outlineLvl w:val="8"/>
      </w:pPr>
      <w:r>
        <w:rPr>
          <w:rFonts w:ascii="標楷體" w:eastAsia="標楷體" w:hAnsi="標楷體" w:hint="eastAsia"/>
          <w:b/>
          <w:sz w:val="20"/>
          <w:szCs w:val="24"/>
          <w:bdr w:val="single" w:sz="4" w:space="0" w:color="auto"/>
        </w:rPr>
        <w:t>壬五</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結說</w:t>
      </w:r>
    </w:p>
    <w:p w:rsidR="00C14816" w:rsidRDefault="00A05FA2" w:rsidP="00D91047">
      <w:pPr>
        <w:spacing w:afterLines="30" w:after="108"/>
        <w:ind w:leftChars="400" w:left="960"/>
      </w:pPr>
      <w:r>
        <w:t>拿這「</w:t>
      </w:r>
      <w:r w:rsidRPr="00C17B54">
        <w:rPr>
          <w:rFonts w:ascii="標楷體" w:eastAsia="標楷體" w:hAnsi="標楷體"/>
          <w:b/>
          <w:bCs/>
        </w:rPr>
        <w:t>菩薩四善知識、四善等侶</w:t>
      </w:r>
      <w:r>
        <w:t>」，與邪行的非善知識相對比，就知道菩薩應怎樣的親近修學了！</w:t>
      </w:r>
    </w:p>
    <w:p w:rsidR="007D5362" w:rsidRPr="0089729F" w:rsidRDefault="007D5362" w:rsidP="00DC5233">
      <w:pPr>
        <w:ind w:leftChars="250" w:left="600"/>
        <w:outlineLvl w:val="5"/>
        <w:rPr>
          <w:szCs w:val="24"/>
          <w:shd w:val="clear" w:color="auto" w:fill="FFFFFF"/>
        </w:rPr>
      </w:pPr>
      <w:r w:rsidRPr="004E6CD5">
        <w:rPr>
          <w:rFonts w:ascii="新細明體" w:hAnsi="新細明體" w:hint="eastAsia"/>
          <w:b/>
          <w:sz w:val="22"/>
          <w:szCs w:val="24"/>
          <w:bdr w:val="single" w:sz="4" w:space="0" w:color="auto"/>
          <w:shd w:val="pct15" w:color="auto" w:fill="FFFFFF"/>
        </w:rPr>
        <w:t xml:space="preserve">己八 </w:t>
      </w:r>
      <w:r w:rsidRPr="004E6CD5">
        <w:rPr>
          <w:rFonts w:ascii="新細明體" w:hAnsi="新細明體"/>
          <w:b/>
          <w:sz w:val="22"/>
          <w:szCs w:val="24"/>
          <w:bdr w:val="single" w:sz="4" w:space="0" w:color="auto"/>
          <w:shd w:val="pct15" w:color="auto" w:fill="FFFFFF"/>
        </w:rPr>
        <w:t xml:space="preserve"> </w:t>
      </w:r>
      <w:r w:rsidRPr="004E6CD5">
        <w:rPr>
          <w:rFonts w:ascii="新細明體" w:hAnsi="新細明體" w:hint="eastAsia"/>
          <w:b/>
          <w:sz w:val="22"/>
          <w:szCs w:val="24"/>
          <w:bdr w:val="single" w:sz="4" w:space="0" w:color="auto"/>
          <w:shd w:val="pct15" w:color="auto" w:fill="FFFFFF"/>
        </w:rPr>
        <w:t>真實菩薩</w:t>
      </w:r>
    </w:p>
    <w:p w:rsidR="000C25DF" w:rsidRPr="00F512D2" w:rsidRDefault="000C25DF" w:rsidP="000C25DF">
      <w:pPr>
        <w:ind w:leftChars="300" w:left="720"/>
        <w:outlineLvl w:val="6"/>
        <w:rPr>
          <w:rFonts w:ascii="標楷體" w:eastAsia="標楷體" w:hAnsi="標楷體"/>
          <w:szCs w:val="24"/>
          <w:shd w:val="clear" w:color="auto" w:fill="FFFFFF"/>
        </w:rPr>
      </w:pPr>
      <w:r w:rsidRPr="00F512D2">
        <w:rPr>
          <w:rFonts w:ascii="標楷體" w:eastAsia="標楷體" w:hAnsi="標楷體" w:hint="eastAsia"/>
          <w:b/>
          <w:sz w:val="20"/>
          <w:szCs w:val="24"/>
          <w:bdr w:val="single" w:sz="4" w:space="0" w:color="auto"/>
          <w:shd w:val="clear" w:color="auto" w:fill="FFFFFF"/>
        </w:rPr>
        <w:t>庚</w:t>
      </w:r>
      <w:r w:rsidR="000437F3">
        <w:rPr>
          <w:rFonts w:ascii="標楷體" w:eastAsia="標楷體" w:hAnsi="標楷體" w:hint="eastAsia"/>
          <w:b/>
          <w:sz w:val="20"/>
          <w:szCs w:val="24"/>
          <w:bdr w:val="single" w:sz="4" w:space="0" w:color="auto"/>
          <w:shd w:val="clear" w:color="auto" w:fill="FFFFFF"/>
        </w:rPr>
        <w:t>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四</w:t>
      </w:r>
      <w:r w:rsidR="000437F3">
        <w:rPr>
          <w:rFonts w:ascii="標楷體" w:eastAsia="標楷體" w:hAnsi="標楷體" w:hint="eastAsia"/>
          <w:b/>
          <w:sz w:val="20"/>
          <w:szCs w:val="24"/>
          <w:bdr w:val="single" w:sz="4" w:space="0" w:color="auto"/>
          <w:shd w:val="clear" w:color="auto" w:fill="FFFFFF"/>
        </w:rPr>
        <w:t>非菩薩而似菩薩</w:t>
      </w:r>
    </w:p>
    <w:p w:rsidR="000437F3" w:rsidRDefault="000437F3" w:rsidP="000437F3">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w:t>
      </w:r>
      <w:r w:rsidRPr="00032972">
        <w:rPr>
          <w:rFonts w:ascii="標楷體" w:eastAsia="標楷體" w:hAnsi="標楷體" w:hint="eastAsia"/>
          <w:b/>
          <w:sz w:val="20"/>
          <w:szCs w:val="24"/>
          <w:bdr w:val="single" w:sz="4" w:space="0" w:color="auto"/>
        </w:rPr>
        <w:t xml:space="preserve">一  </w:t>
      </w:r>
      <w:r>
        <w:rPr>
          <w:rFonts w:ascii="標楷體" w:eastAsia="標楷體" w:hAnsi="標楷體" w:hint="eastAsia"/>
          <w:b/>
          <w:sz w:val="20"/>
          <w:szCs w:val="24"/>
          <w:bdr w:val="single" w:sz="4" w:space="0" w:color="auto"/>
        </w:rPr>
        <w:t>舉經</w:t>
      </w:r>
    </w:p>
    <w:p w:rsidR="0041003E" w:rsidRPr="00D5341D" w:rsidRDefault="0041003E" w:rsidP="000437F3">
      <w:pPr>
        <w:spacing w:afterLines="30" w:after="108"/>
        <w:ind w:leftChars="350" w:left="840"/>
        <w:rPr>
          <w:rFonts w:eastAsia="標楷體" w:cs="Times Ext Roman"/>
        </w:rPr>
      </w:pPr>
      <w:r w:rsidRPr="0041003E">
        <w:rPr>
          <w:rFonts w:ascii="標楷體" w:eastAsia="標楷體" w:hAnsi="標楷體"/>
          <w:b/>
        </w:rPr>
        <w:t>復次，迦葉！菩薩有四非菩薩而似菩薩。何謂為四？貪求利養，而不求法。貪求名稱，不求福德。貪求自樂，不救眾生以滅苦法。樂聚徒眾，不樂遠離。迦</w:t>
      </w:r>
      <w:r w:rsidR="004E6CD5" w:rsidRPr="00A82F59">
        <w:rPr>
          <w:rFonts w:cs="Times Ext Roman"/>
          <w:sz w:val="22"/>
          <w:shd w:val="pct15" w:color="auto" w:fill="FFFFFF"/>
        </w:rPr>
        <w:t>（</w:t>
      </w:r>
      <w:r w:rsidR="004E6CD5" w:rsidRPr="00A82F59">
        <w:rPr>
          <w:rFonts w:cs="Times Ext Roman"/>
          <w:sz w:val="22"/>
          <w:shd w:val="pct15" w:color="auto" w:fill="FFFFFF"/>
        </w:rPr>
        <w:t>p.</w:t>
      </w:r>
      <w:r w:rsidR="004E6CD5">
        <w:rPr>
          <w:rFonts w:cs="Times Ext Roman"/>
          <w:sz w:val="22"/>
          <w:shd w:val="pct15" w:color="auto" w:fill="FFFFFF"/>
        </w:rPr>
        <w:t>59</w:t>
      </w:r>
      <w:r w:rsidR="004E6CD5" w:rsidRPr="00A82F59">
        <w:rPr>
          <w:rFonts w:cs="Times Ext Roman"/>
          <w:sz w:val="22"/>
          <w:shd w:val="pct15" w:color="auto" w:fill="FFFFFF"/>
        </w:rPr>
        <w:t>）</w:t>
      </w:r>
      <w:r w:rsidRPr="0041003E">
        <w:rPr>
          <w:rFonts w:ascii="標楷體" w:eastAsia="標楷體" w:hAnsi="標楷體"/>
          <w:b/>
        </w:rPr>
        <w:t>葉！是為四非菩薩而似菩薩。</w:t>
      </w:r>
      <w:r w:rsidR="00D5341D" w:rsidRPr="00D5341D">
        <w:rPr>
          <w:rStyle w:val="FootnoteReference"/>
          <w:rFonts w:eastAsia="標楷體" w:cs="Times Ext Roman"/>
        </w:rPr>
        <w:footnoteReference w:id="76"/>
      </w:r>
    </w:p>
    <w:p w:rsidR="000437F3" w:rsidRDefault="000437F3" w:rsidP="000437F3">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辛二</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釋義</w:t>
      </w:r>
    </w:p>
    <w:p w:rsidR="000437F3" w:rsidRDefault="0041003E" w:rsidP="000437F3">
      <w:pPr>
        <w:spacing w:afterLines="30" w:after="108"/>
        <w:ind w:leftChars="350" w:left="840"/>
      </w:pPr>
      <w:r>
        <w:t>菩薩有了</w:t>
      </w:r>
      <w:r w:rsidRPr="000437F3">
        <w:t>直心</w:t>
      </w:r>
      <w:r>
        <w:t>，調順成就，而後在化他方面，能行四正道；在求法方面，有四善知識：那就可以成就真實菩薩了。</w:t>
      </w:r>
    </w:p>
    <w:p w:rsidR="0041003E" w:rsidRDefault="0041003E" w:rsidP="000437F3">
      <w:pPr>
        <w:spacing w:afterLines="30" w:after="108"/>
        <w:ind w:leftChars="350" w:left="840"/>
      </w:pPr>
      <w:r>
        <w:t>先從相反的邪行說起：「</w:t>
      </w:r>
      <w:r w:rsidRPr="00C17B54">
        <w:rPr>
          <w:rFonts w:ascii="標楷體" w:eastAsia="標楷體" w:hAnsi="標楷體"/>
          <w:b/>
          <w:bCs/>
        </w:rPr>
        <w:t>菩薩有四非菩薩而似菩薩</w:t>
      </w:r>
      <w:r>
        <w:t>」，實際是虛偽的。那四種人呢？</w:t>
      </w:r>
    </w:p>
    <w:p w:rsidR="000437F3" w:rsidRDefault="000437F3" w:rsidP="000437F3">
      <w:pPr>
        <w:ind w:leftChars="400" w:left="960"/>
        <w:outlineLvl w:val="8"/>
      </w:pPr>
      <w:r>
        <w:rPr>
          <w:rFonts w:ascii="標楷體" w:eastAsia="標楷體" w:hAnsi="標楷體" w:hint="eastAsia"/>
          <w:b/>
          <w:sz w:val="20"/>
          <w:szCs w:val="24"/>
          <w:bdr w:val="single" w:sz="4" w:space="0" w:color="auto"/>
        </w:rPr>
        <w:t>壬一</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貪求利養</w:t>
      </w:r>
    </w:p>
    <w:p w:rsidR="000437F3" w:rsidRDefault="0041003E" w:rsidP="000437F3">
      <w:pPr>
        <w:spacing w:afterLines="30" w:after="108"/>
        <w:ind w:leftChars="400" w:left="960"/>
      </w:pPr>
      <w:r>
        <w:t>一、「</w:t>
      </w:r>
      <w:r w:rsidRPr="00C17B54">
        <w:rPr>
          <w:rFonts w:ascii="標楷體" w:eastAsia="標楷體" w:hAnsi="標楷體"/>
          <w:b/>
          <w:bCs/>
        </w:rPr>
        <w:t>貪求利養，而不求法</w:t>
      </w:r>
      <w:r>
        <w:t>」：有的多聞持誦，通大乘的法藏，可說是大乘的大學者。</w:t>
      </w:r>
    </w:p>
    <w:p w:rsidR="0041003E" w:rsidRDefault="0041003E" w:rsidP="000437F3">
      <w:pPr>
        <w:spacing w:afterLines="30" w:after="108"/>
        <w:ind w:leftChars="400" w:left="960"/>
      </w:pPr>
      <w:r>
        <w:t>但他是利名學教，為了貪求利養，而不求法的實踐，不能說是真實的菩薩。</w:t>
      </w:r>
    </w:p>
    <w:p w:rsidR="000437F3" w:rsidRDefault="000437F3" w:rsidP="000437F3">
      <w:pPr>
        <w:ind w:leftChars="400" w:left="960"/>
        <w:outlineLvl w:val="8"/>
      </w:pPr>
      <w:r>
        <w:rPr>
          <w:rFonts w:ascii="標楷體" w:eastAsia="標楷體" w:hAnsi="標楷體" w:hint="eastAsia"/>
          <w:b/>
          <w:sz w:val="20"/>
          <w:szCs w:val="24"/>
          <w:bdr w:val="single" w:sz="4" w:space="0" w:color="auto"/>
        </w:rPr>
        <w:t>壬二</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貪求名聞</w:t>
      </w:r>
    </w:p>
    <w:p w:rsidR="000437F3" w:rsidRDefault="0041003E" w:rsidP="000437F3">
      <w:pPr>
        <w:spacing w:afterLines="30" w:after="108"/>
        <w:ind w:leftChars="400" w:left="960"/>
      </w:pPr>
      <w:r>
        <w:t>二、「</w:t>
      </w:r>
      <w:r w:rsidRPr="00C17B54">
        <w:rPr>
          <w:rFonts w:ascii="標楷體" w:eastAsia="標楷體" w:hAnsi="標楷體"/>
          <w:b/>
          <w:bCs/>
        </w:rPr>
        <w:t>貪求名稱，不求福德</w:t>
      </w:r>
      <w:r>
        <w:t>」：有的大乘行者，不能與大眾共住，去阿蘭若修行。</w:t>
      </w:r>
    </w:p>
    <w:p w:rsidR="0041003E" w:rsidRDefault="0041003E" w:rsidP="000437F3">
      <w:pPr>
        <w:spacing w:afterLines="30" w:after="108"/>
        <w:ind w:leftChars="400" w:left="960"/>
      </w:pPr>
      <w:r>
        <w:t>但他是貪求修行的名稱，而不想積集福德。菩薩必要福慧雙修，現在離眾修行，不求福德，那裡會是真實菩薩！</w:t>
      </w:r>
    </w:p>
    <w:p w:rsidR="000437F3" w:rsidRDefault="000437F3" w:rsidP="000437F3">
      <w:pPr>
        <w:ind w:leftChars="400" w:left="960"/>
        <w:outlineLvl w:val="8"/>
      </w:pPr>
      <w:r>
        <w:rPr>
          <w:rFonts w:ascii="標楷體" w:eastAsia="標楷體" w:hAnsi="標楷體" w:hint="eastAsia"/>
          <w:b/>
          <w:sz w:val="20"/>
          <w:szCs w:val="24"/>
          <w:bdr w:val="single" w:sz="4" w:space="0" w:color="auto"/>
        </w:rPr>
        <w:t>壬三</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貪求自樂</w:t>
      </w:r>
    </w:p>
    <w:p w:rsidR="0041003E" w:rsidRDefault="0041003E" w:rsidP="000437F3">
      <w:pPr>
        <w:spacing w:afterLines="30" w:after="108"/>
        <w:ind w:leftChars="400" w:left="960"/>
      </w:pPr>
      <w:r>
        <w:t>三、「</w:t>
      </w:r>
      <w:r w:rsidRPr="00C17B54">
        <w:rPr>
          <w:rFonts w:ascii="標楷體" w:eastAsia="標楷體" w:hAnsi="標楷體"/>
          <w:b/>
          <w:bCs/>
        </w:rPr>
        <w:t>貪求自樂，不救眾生以滅苦法</w:t>
      </w:r>
      <w:r>
        <w:t>」：有的貪求自己的涅槃樂，只作些興修寺院等福業，而不以滅苦的佛法來救眾生。自得解脫而不使人得解脫樂，是相似的菩薩。</w:t>
      </w:r>
      <w:r w:rsidR="004E6CD5" w:rsidRPr="00A82F59">
        <w:rPr>
          <w:rFonts w:cs="Times Ext Roman"/>
          <w:sz w:val="22"/>
          <w:shd w:val="pct15" w:color="auto" w:fill="FFFFFF"/>
        </w:rPr>
        <w:t>（</w:t>
      </w:r>
      <w:r w:rsidR="004E6CD5" w:rsidRPr="00A82F59">
        <w:rPr>
          <w:rFonts w:cs="Times Ext Roman"/>
          <w:sz w:val="22"/>
          <w:shd w:val="pct15" w:color="auto" w:fill="FFFFFF"/>
        </w:rPr>
        <w:t>p.</w:t>
      </w:r>
      <w:r w:rsidR="004E6CD5">
        <w:rPr>
          <w:rFonts w:cs="Times Ext Roman"/>
          <w:sz w:val="22"/>
          <w:shd w:val="pct15" w:color="auto" w:fill="FFFFFF"/>
        </w:rPr>
        <w:t>60</w:t>
      </w:r>
      <w:r w:rsidR="004E6CD5" w:rsidRPr="00A82F59">
        <w:rPr>
          <w:rFonts w:cs="Times Ext Roman"/>
          <w:sz w:val="22"/>
          <w:shd w:val="pct15" w:color="auto" w:fill="FFFFFF"/>
        </w:rPr>
        <w:t>）</w:t>
      </w:r>
    </w:p>
    <w:p w:rsidR="000437F3" w:rsidRDefault="000437F3" w:rsidP="000437F3">
      <w:pPr>
        <w:ind w:leftChars="400" w:left="960"/>
        <w:outlineLvl w:val="8"/>
      </w:pPr>
      <w:r>
        <w:rPr>
          <w:rFonts w:ascii="標楷體" w:eastAsia="標楷體" w:hAnsi="標楷體" w:hint="eastAsia"/>
          <w:b/>
          <w:sz w:val="20"/>
          <w:szCs w:val="24"/>
          <w:bdr w:val="single" w:sz="4" w:space="0" w:color="auto"/>
        </w:rPr>
        <w:t>壬四</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樂聚徒眾</w:t>
      </w:r>
    </w:p>
    <w:p w:rsidR="000437F3" w:rsidRDefault="0041003E" w:rsidP="000437F3">
      <w:pPr>
        <w:spacing w:afterLines="30" w:after="108"/>
        <w:ind w:leftChars="400" w:left="960"/>
      </w:pPr>
      <w:r>
        <w:t>四、「</w:t>
      </w:r>
      <w:r w:rsidRPr="00C17B54">
        <w:rPr>
          <w:rFonts w:ascii="標楷體" w:eastAsia="標楷體" w:hAnsi="標楷體"/>
          <w:b/>
          <w:bCs/>
        </w:rPr>
        <w:t>樂聚徒眾，不樂遠離</w:t>
      </w:r>
      <w:r>
        <w:t>」：有的統攝大眾，歡喜聚集一些徒眾，如世俗的兒女興旺一樣。</w:t>
      </w:r>
    </w:p>
    <w:p w:rsidR="0041003E" w:rsidRDefault="0041003E" w:rsidP="000437F3">
      <w:pPr>
        <w:spacing w:afterLines="30" w:after="108"/>
        <w:ind w:leftChars="400" w:left="960"/>
      </w:pPr>
      <w:r>
        <w:t>眷屬心深，不重於身心的遠離，似乎廣度眾生，而其實算不得真實菩薩。</w:t>
      </w:r>
    </w:p>
    <w:p w:rsidR="0041003E" w:rsidRDefault="000437F3" w:rsidP="000437F3">
      <w:pPr>
        <w:ind w:leftChars="400" w:left="960"/>
        <w:outlineLvl w:val="8"/>
      </w:pPr>
      <w:r>
        <w:rPr>
          <w:rFonts w:ascii="標楷體" w:eastAsia="標楷體" w:hAnsi="標楷體" w:hint="eastAsia"/>
          <w:b/>
          <w:sz w:val="20"/>
          <w:szCs w:val="24"/>
          <w:bdr w:val="single" w:sz="4" w:space="0" w:color="auto"/>
        </w:rPr>
        <w:t>壬五</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小結</w:t>
      </w:r>
    </w:p>
    <w:p w:rsidR="0041003E" w:rsidRDefault="0041003E" w:rsidP="000437F3">
      <w:pPr>
        <w:spacing w:afterLines="30" w:after="108"/>
        <w:ind w:leftChars="400" w:left="960"/>
        <w:rPr>
          <w:rFonts w:cs="Times Ext Roman"/>
          <w:sz w:val="22"/>
          <w:shd w:val="pct15" w:color="auto" w:fill="FFFFFF"/>
        </w:rPr>
      </w:pPr>
      <w:r>
        <w:t>這四類，《瑜伽論》解說為：持法者，阿蘭若者，興福業者，御眾者。如沒有真無我的勝解，著於世俗，都是相似的菩薩。</w:t>
      </w:r>
    </w:p>
    <w:p w:rsidR="000437F3" w:rsidRPr="00F512D2" w:rsidRDefault="000437F3" w:rsidP="000437F3">
      <w:pPr>
        <w:ind w:leftChars="300" w:left="720"/>
        <w:outlineLvl w:val="6"/>
        <w:rPr>
          <w:rFonts w:ascii="標楷體" w:eastAsia="標楷體" w:hAnsi="標楷體"/>
          <w:szCs w:val="24"/>
          <w:shd w:val="clear" w:color="auto" w:fill="FFFFFF"/>
        </w:rPr>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四真實菩薩</w:t>
      </w:r>
    </w:p>
    <w:p w:rsidR="000437F3" w:rsidRDefault="000437F3" w:rsidP="000437F3">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w:t>
      </w:r>
      <w:r w:rsidRPr="00032972">
        <w:rPr>
          <w:rFonts w:ascii="標楷體" w:eastAsia="標楷體" w:hAnsi="標楷體" w:hint="eastAsia"/>
          <w:b/>
          <w:sz w:val="20"/>
          <w:szCs w:val="24"/>
          <w:bdr w:val="single" w:sz="4" w:space="0" w:color="auto"/>
        </w:rPr>
        <w:t xml:space="preserve">一  </w:t>
      </w:r>
      <w:r>
        <w:rPr>
          <w:rFonts w:ascii="標楷體" w:eastAsia="標楷體" w:hAnsi="標楷體" w:hint="eastAsia"/>
          <w:b/>
          <w:sz w:val="20"/>
          <w:szCs w:val="24"/>
          <w:bdr w:val="single" w:sz="4" w:space="0" w:color="auto"/>
        </w:rPr>
        <w:t>舉經</w:t>
      </w:r>
    </w:p>
    <w:p w:rsidR="0041003E" w:rsidRPr="0090468E" w:rsidRDefault="0041003E" w:rsidP="000437F3">
      <w:pPr>
        <w:spacing w:afterLines="30" w:after="108"/>
        <w:ind w:leftChars="350" w:left="840"/>
        <w:rPr>
          <w:rFonts w:eastAsia="標楷體" w:cs="Times Ext Roman"/>
        </w:rPr>
      </w:pPr>
      <w:r w:rsidRPr="0041003E">
        <w:rPr>
          <w:rFonts w:ascii="標楷體" w:eastAsia="標楷體" w:hAnsi="標楷體"/>
          <w:b/>
        </w:rPr>
        <w:t>復次，迦葉！菩薩有四真實菩薩。何謂為四？能信解空，亦信業報。知一切法無有吾我，而於眾生起大悲心。深樂涅槃，而遊生死。所作行施，皆為眾生，不求果報。迦葉！是為四種真實菩薩福德</w:t>
      </w:r>
      <w:r w:rsidR="00446BA1" w:rsidRPr="00446BA1">
        <w:rPr>
          <w:rStyle w:val="FootnoteReference"/>
          <w:rFonts w:eastAsia="標楷體" w:cs="Times Ext Roman"/>
        </w:rPr>
        <w:footnoteReference w:id="77"/>
      </w:r>
      <w:r w:rsidRPr="0041003E">
        <w:rPr>
          <w:rFonts w:ascii="標楷體" w:eastAsia="標楷體" w:hAnsi="標楷體"/>
          <w:b/>
        </w:rPr>
        <w:t>。</w:t>
      </w:r>
      <w:r w:rsidR="0090468E" w:rsidRPr="0090468E">
        <w:rPr>
          <w:rStyle w:val="FootnoteReference"/>
          <w:rFonts w:eastAsia="標楷體" w:cs="Times Ext Roman"/>
        </w:rPr>
        <w:footnoteReference w:id="78"/>
      </w:r>
    </w:p>
    <w:p w:rsidR="000437F3" w:rsidRDefault="000437F3" w:rsidP="000437F3">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辛二</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釋義</w:t>
      </w:r>
    </w:p>
    <w:p w:rsidR="0041003E" w:rsidRDefault="0041003E" w:rsidP="000437F3">
      <w:pPr>
        <w:spacing w:afterLines="30" w:after="108"/>
        <w:ind w:leftChars="350" w:left="840"/>
      </w:pPr>
      <w:r>
        <w:t>相反的「</w:t>
      </w:r>
      <w:r w:rsidRPr="00C14709">
        <w:rPr>
          <w:rFonts w:ascii="標楷體" w:eastAsia="標楷體" w:hAnsi="標楷體"/>
          <w:b/>
          <w:bCs/>
        </w:rPr>
        <w:t>菩薩有四真實菩薩</w:t>
      </w:r>
      <w:r>
        <w:t>」，怎樣才是真實的呢？</w:t>
      </w:r>
    </w:p>
    <w:p w:rsidR="000437F3" w:rsidRDefault="000437F3" w:rsidP="000437F3">
      <w:pPr>
        <w:ind w:leftChars="400" w:left="960"/>
        <w:outlineLvl w:val="8"/>
      </w:pPr>
      <w:r>
        <w:rPr>
          <w:rFonts w:ascii="標楷體" w:eastAsia="標楷體" w:hAnsi="標楷體" w:hint="eastAsia"/>
          <w:b/>
          <w:sz w:val="20"/>
          <w:szCs w:val="24"/>
          <w:bdr w:val="single" w:sz="4" w:space="0" w:color="auto"/>
        </w:rPr>
        <w:t>壬一</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能信解空，亦信因果</w:t>
      </w:r>
    </w:p>
    <w:p w:rsidR="00E949E0" w:rsidRDefault="0041003E" w:rsidP="000437F3">
      <w:pPr>
        <w:spacing w:afterLines="30" w:after="108"/>
        <w:ind w:leftChars="400" w:left="960"/>
      </w:pPr>
      <w:r>
        <w:t>一、「</w:t>
      </w:r>
      <w:r w:rsidRPr="00C14709">
        <w:rPr>
          <w:rFonts w:ascii="標楷體" w:eastAsia="標楷體" w:hAnsi="標楷體"/>
          <w:b/>
          <w:bCs/>
        </w:rPr>
        <w:t>能信解空，亦信業報</w:t>
      </w:r>
      <w:r>
        <w:t>」：一切法性空，是依因緣果報而顯示的。</w:t>
      </w:r>
    </w:p>
    <w:p w:rsidR="00E949E0" w:rsidRDefault="0041003E" w:rsidP="000437F3">
      <w:pPr>
        <w:spacing w:afterLines="30" w:after="108"/>
        <w:ind w:leftChars="400" w:left="960"/>
      </w:pPr>
      <w:r>
        <w:t>所以大乘的正義是：由於因果，所以是本性空的；因為本性空，所以因果不失。龍樹《中論》說：</w:t>
      </w:r>
      <w:r w:rsidR="00914848">
        <w:rPr>
          <w:rFonts w:hint="eastAsia"/>
        </w:rPr>
        <w:t>「</w:t>
      </w:r>
      <w:r w:rsidRPr="0090468E">
        <w:rPr>
          <w:rFonts w:ascii="標楷體" w:eastAsia="標楷體" w:hAnsi="標楷體"/>
        </w:rPr>
        <w:t>雖空亦不斷，雖有亦不常，業果報不失，是名佛所說</w:t>
      </w:r>
      <w:r w:rsidR="00914848">
        <w:rPr>
          <w:rFonts w:ascii="標楷體" w:eastAsia="標楷體" w:hAnsi="標楷體" w:hint="eastAsia"/>
        </w:rPr>
        <w:t>」</w:t>
      </w:r>
      <w:r>
        <w:t>。</w:t>
      </w:r>
      <w:r w:rsidR="0090468E">
        <w:rPr>
          <w:rStyle w:val="FootnoteReference"/>
        </w:rPr>
        <w:footnoteReference w:id="79"/>
      </w:r>
    </w:p>
    <w:p w:rsidR="0041003E" w:rsidRDefault="0041003E" w:rsidP="000437F3">
      <w:pPr>
        <w:spacing w:afterLines="30" w:after="108"/>
        <w:ind w:leftChars="400" w:left="960"/>
      </w:pPr>
      <w:r>
        <w:t>如菩薩能這樣的信解空，也能信解業果，不偏於空理，那麼多聞持法者，</w:t>
      </w:r>
      <w:r w:rsidR="004E6CD5" w:rsidRPr="00A82F59">
        <w:rPr>
          <w:rFonts w:cs="Times Ext Roman"/>
          <w:sz w:val="22"/>
          <w:shd w:val="pct15" w:color="auto" w:fill="FFFFFF"/>
        </w:rPr>
        <w:t>（</w:t>
      </w:r>
      <w:r w:rsidR="004E6CD5" w:rsidRPr="00A82F59">
        <w:rPr>
          <w:rFonts w:cs="Times Ext Roman"/>
          <w:sz w:val="22"/>
          <w:shd w:val="pct15" w:color="auto" w:fill="FFFFFF"/>
        </w:rPr>
        <w:t>p.</w:t>
      </w:r>
      <w:r w:rsidR="004E6CD5">
        <w:rPr>
          <w:rFonts w:cs="Times Ext Roman"/>
          <w:sz w:val="22"/>
          <w:shd w:val="pct15" w:color="auto" w:fill="FFFFFF"/>
        </w:rPr>
        <w:t>61</w:t>
      </w:r>
      <w:r w:rsidR="004E6CD5" w:rsidRPr="00A82F59">
        <w:rPr>
          <w:rFonts w:cs="Times Ext Roman"/>
          <w:sz w:val="22"/>
          <w:shd w:val="pct15" w:color="auto" w:fill="FFFFFF"/>
        </w:rPr>
        <w:t>）</w:t>
      </w:r>
      <w:r>
        <w:t>也就不會為利養而不求正法的實踐了。</w:t>
      </w:r>
    </w:p>
    <w:p w:rsidR="000437F3" w:rsidRDefault="000437F3" w:rsidP="000437F3">
      <w:pPr>
        <w:ind w:leftChars="400" w:left="960"/>
        <w:outlineLvl w:val="8"/>
      </w:pPr>
      <w:r>
        <w:rPr>
          <w:rFonts w:ascii="標楷體" w:eastAsia="標楷體" w:hAnsi="標楷體" w:hint="eastAsia"/>
          <w:b/>
          <w:sz w:val="20"/>
          <w:szCs w:val="24"/>
          <w:bdr w:val="single" w:sz="4" w:space="0" w:color="auto"/>
        </w:rPr>
        <w:t>壬二</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無緣大慈</w:t>
      </w:r>
    </w:p>
    <w:p w:rsidR="00E949E0" w:rsidRDefault="0041003E" w:rsidP="000437F3">
      <w:pPr>
        <w:spacing w:afterLines="30" w:after="108"/>
        <w:ind w:leftChars="400" w:left="960"/>
      </w:pPr>
      <w:r>
        <w:t>二、「</w:t>
      </w:r>
      <w:r w:rsidRPr="00C14709">
        <w:rPr>
          <w:rFonts w:ascii="標楷體" w:eastAsia="標楷體" w:hAnsi="標楷體"/>
          <w:b/>
          <w:bCs/>
        </w:rPr>
        <w:t>知一切法無有吾我，而於眾生起大悲心</w:t>
      </w:r>
      <w:r>
        <w:t>」：一切法</w:t>
      </w:r>
      <w:r w:rsidRPr="0041003E">
        <w:rPr>
          <w:rFonts w:asciiTheme="minorEastAsia" w:eastAsiaTheme="minorEastAsia" w:hAnsiTheme="minorEastAsia"/>
        </w:rPr>
        <w:t>無吾我──無我</w:t>
      </w:r>
      <w:r>
        <w:t>無我所，確是佛法的實義。</w:t>
      </w:r>
    </w:p>
    <w:p w:rsidR="00E949E0" w:rsidRDefault="0041003E" w:rsidP="000437F3">
      <w:pPr>
        <w:spacing w:afterLines="30" w:after="108"/>
        <w:ind w:leftChars="400" w:left="960"/>
      </w:pPr>
      <w:r>
        <w:t>但如信解偏差，會因無我無人而不問眾生，去阿蘭若修行。</w:t>
      </w:r>
    </w:p>
    <w:p w:rsidR="0041003E" w:rsidRDefault="0041003E" w:rsidP="000437F3">
      <w:pPr>
        <w:spacing w:afterLines="30" w:after="108"/>
        <w:ind w:leftChars="400" w:left="960"/>
        <w:rPr>
          <w:rFonts w:cs="Times Ext Roman"/>
          <w:sz w:val="22"/>
          <w:shd w:val="pct15" w:color="auto" w:fill="FFFFFF"/>
        </w:rPr>
      </w:pPr>
      <w:r>
        <w:t>不知勝義無我，世俗的眾生，卻宛然而有。</w:t>
      </w:r>
      <w:r w:rsidR="0040681E">
        <w:rPr>
          <w:rStyle w:val="FootnoteReference"/>
        </w:rPr>
        <w:footnoteReference w:id="80"/>
      </w:r>
      <w:r>
        <w:t>這樣的通達，就會徹悟無我而不忘眾生，於眾生起大悲心，廣修福德了。</w:t>
      </w:r>
    </w:p>
    <w:p w:rsidR="000437F3" w:rsidRDefault="000437F3" w:rsidP="000437F3">
      <w:pPr>
        <w:ind w:leftChars="400" w:left="960"/>
        <w:outlineLvl w:val="8"/>
      </w:pPr>
      <w:r>
        <w:rPr>
          <w:rFonts w:ascii="標楷體" w:eastAsia="標楷體" w:hAnsi="標楷體" w:hint="eastAsia"/>
          <w:b/>
          <w:sz w:val="20"/>
          <w:szCs w:val="24"/>
          <w:bdr w:val="single" w:sz="4" w:space="0" w:color="auto"/>
        </w:rPr>
        <w:t>壬三</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愛樂涅槃而遊生死</w:t>
      </w:r>
    </w:p>
    <w:p w:rsidR="0041003E" w:rsidRDefault="0041003E" w:rsidP="000437F3">
      <w:pPr>
        <w:spacing w:afterLines="30" w:after="108"/>
        <w:ind w:leftChars="400" w:left="960"/>
      </w:pPr>
      <w:r>
        <w:t>三、「</w:t>
      </w:r>
      <w:r w:rsidRPr="00F53EEE">
        <w:rPr>
          <w:rFonts w:ascii="標楷體" w:eastAsia="標楷體" w:hAnsi="標楷體"/>
          <w:b/>
          <w:bCs/>
        </w:rPr>
        <w:t>深樂涅槃，而遊生死</w:t>
      </w:r>
      <w:r>
        <w:t>」：菩薩深深的愛樂涅槃，又深知涅槃不離於生死，所以能安住涅槃而遊生死，也就是歷劫在生死中度眾生。不會自趣涅槃，專興福業，而不以滅苦的正法救眾生了。</w:t>
      </w:r>
      <w:r w:rsidR="00284970">
        <w:rPr>
          <w:rStyle w:val="FootnoteReference"/>
        </w:rPr>
        <w:footnoteReference w:id="81"/>
      </w:r>
    </w:p>
    <w:p w:rsidR="000437F3" w:rsidRDefault="000437F3" w:rsidP="000437F3">
      <w:pPr>
        <w:ind w:leftChars="400" w:left="960"/>
        <w:outlineLvl w:val="8"/>
      </w:pPr>
      <w:r>
        <w:rPr>
          <w:rFonts w:ascii="標楷體" w:eastAsia="標楷體" w:hAnsi="標楷體" w:hint="eastAsia"/>
          <w:b/>
          <w:sz w:val="20"/>
          <w:szCs w:val="24"/>
          <w:bdr w:val="single" w:sz="4" w:space="0" w:color="auto"/>
        </w:rPr>
        <w:t>壬四</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所行不望報</w:t>
      </w:r>
    </w:p>
    <w:p w:rsidR="00E949E0" w:rsidRDefault="0041003E" w:rsidP="000437F3">
      <w:pPr>
        <w:spacing w:afterLines="30" w:after="108"/>
        <w:ind w:leftChars="400" w:left="960"/>
      </w:pPr>
      <w:r>
        <w:t>四、「</w:t>
      </w:r>
      <w:r w:rsidRPr="00F53EEE">
        <w:rPr>
          <w:rFonts w:ascii="標楷體" w:eastAsia="標楷體" w:hAnsi="標楷體"/>
          <w:b/>
          <w:bCs/>
        </w:rPr>
        <w:t>所作行施，皆為眾生，不求果報</w:t>
      </w:r>
      <w:r>
        <w:t>」：菩薩是攝眾的，是應以財法來攝受眾生的。但所有的一切施與，是為了利益眾生，而不是貪著徒眾，門庭興盛。</w:t>
      </w:r>
    </w:p>
    <w:p w:rsidR="0041003E" w:rsidRDefault="0041003E" w:rsidP="000437F3">
      <w:pPr>
        <w:spacing w:afterLines="30" w:after="108"/>
        <w:ind w:leftChars="400" w:left="960"/>
      </w:pPr>
      <w:r>
        <w:t>因此，所有的功德，不求自己現生與來生的果報而迴向大眾。這樣的攝導大眾，才是真實菩薩！</w:t>
      </w:r>
    </w:p>
    <w:p w:rsidR="000437F3" w:rsidRDefault="000437F3" w:rsidP="000437F3">
      <w:pPr>
        <w:ind w:leftChars="400" w:left="960"/>
        <w:outlineLvl w:val="8"/>
      </w:pPr>
      <w:r>
        <w:rPr>
          <w:rFonts w:ascii="標楷體" w:eastAsia="標楷體" w:hAnsi="標楷體" w:hint="eastAsia"/>
          <w:b/>
          <w:sz w:val="20"/>
          <w:szCs w:val="24"/>
          <w:bdr w:val="single" w:sz="4" w:space="0" w:color="auto"/>
        </w:rPr>
        <w:t>壬五</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結說</w:t>
      </w:r>
    </w:p>
    <w:p w:rsidR="00E949E0" w:rsidRDefault="0041003E" w:rsidP="000437F3">
      <w:pPr>
        <w:spacing w:afterLines="30" w:after="108"/>
        <w:ind w:leftChars="400" w:left="960"/>
      </w:pPr>
      <w:r>
        <w:t>世尊總結的說：「</w:t>
      </w:r>
      <w:r w:rsidRPr="00F53EEE">
        <w:rPr>
          <w:rFonts w:ascii="標楷體" w:eastAsia="標楷體" w:hAnsi="標楷體"/>
          <w:b/>
          <w:bCs/>
        </w:rPr>
        <w:t>是為四種真實菩薩福德</w:t>
      </w:r>
      <w:r>
        <w:t>」。特別提到福德，真是語重</w:t>
      </w:r>
      <w:r w:rsidR="00E71B17" w:rsidRPr="00A82F59">
        <w:rPr>
          <w:rFonts w:cs="Times Ext Roman"/>
          <w:sz w:val="22"/>
          <w:shd w:val="pct15" w:color="auto" w:fill="FFFFFF"/>
        </w:rPr>
        <w:t>（</w:t>
      </w:r>
      <w:r w:rsidR="00E71B17" w:rsidRPr="00A82F59">
        <w:rPr>
          <w:rFonts w:cs="Times Ext Roman"/>
          <w:sz w:val="22"/>
          <w:shd w:val="pct15" w:color="auto" w:fill="FFFFFF"/>
        </w:rPr>
        <w:t>p.</w:t>
      </w:r>
      <w:r w:rsidR="00E71B17">
        <w:rPr>
          <w:rFonts w:cs="Times Ext Roman"/>
          <w:sz w:val="22"/>
          <w:shd w:val="pct15" w:color="auto" w:fill="FFFFFF"/>
        </w:rPr>
        <w:t>62</w:t>
      </w:r>
      <w:r w:rsidR="00E71B17" w:rsidRPr="00A82F59">
        <w:rPr>
          <w:rFonts w:cs="Times Ext Roman"/>
          <w:sz w:val="22"/>
          <w:shd w:val="pct15" w:color="auto" w:fill="FFFFFF"/>
        </w:rPr>
        <w:t>）</w:t>
      </w:r>
      <w:r>
        <w:t>心長！出家的菩薩，應知菩薩的修證成就，是不能離去福德的。</w:t>
      </w:r>
    </w:p>
    <w:p w:rsidR="0041003E" w:rsidRDefault="0041003E" w:rsidP="000437F3">
      <w:pPr>
        <w:spacing w:afterLines="30" w:after="108"/>
        <w:ind w:leftChars="400" w:left="960"/>
        <w:rPr>
          <w:rFonts w:ascii="新細明體" w:hAnsi="新細明體"/>
          <w:b/>
          <w:bCs/>
        </w:rPr>
      </w:pPr>
      <w:r>
        <w:t>從生長智慧，不退菩提心，到這成就真實菩薩，世尊扼要又完滿的開示了菩薩的正行；這是出家菩薩所應好好修習的正行。</w:t>
      </w:r>
    </w:p>
    <w:p w:rsidR="007D5362" w:rsidRPr="00E71B17" w:rsidRDefault="007D5362" w:rsidP="00DC5233">
      <w:pPr>
        <w:ind w:leftChars="200" w:left="480"/>
        <w:outlineLvl w:val="4"/>
        <w:rPr>
          <w:rFonts w:ascii="新細明體" w:hAnsi="新細明體"/>
          <w:b/>
          <w:sz w:val="22"/>
          <w:szCs w:val="24"/>
          <w:bdr w:val="single" w:sz="4" w:space="0" w:color="auto"/>
          <w:shd w:val="pct15" w:color="auto" w:fill="FFFFFF"/>
        </w:rPr>
      </w:pPr>
      <w:bookmarkStart w:id="7" w:name="_Toc483236832"/>
      <w:r w:rsidRPr="00E71B17">
        <w:rPr>
          <w:rFonts w:ascii="新細明體" w:hAnsi="新細明體" w:hint="eastAsia"/>
          <w:b/>
          <w:sz w:val="22"/>
          <w:szCs w:val="24"/>
          <w:bdr w:val="single" w:sz="4" w:space="0" w:color="auto"/>
          <w:shd w:val="pct15" w:color="auto" w:fill="FFFFFF"/>
        </w:rPr>
        <w:t xml:space="preserve">戊二 </w:t>
      </w:r>
      <w:r w:rsidRPr="00E71B17">
        <w:rPr>
          <w:rFonts w:ascii="新細明體" w:hAnsi="新細明體"/>
          <w:b/>
          <w:sz w:val="22"/>
          <w:szCs w:val="24"/>
          <w:bdr w:val="single" w:sz="4" w:space="0" w:color="auto"/>
          <w:shd w:val="pct15" w:color="auto" w:fill="FFFFFF"/>
        </w:rPr>
        <w:t xml:space="preserve"> </w:t>
      </w:r>
      <w:r w:rsidRPr="00E71B17">
        <w:rPr>
          <w:rFonts w:ascii="新細明體" w:hAnsi="新細明體" w:hint="eastAsia"/>
          <w:b/>
          <w:sz w:val="22"/>
          <w:szCs w:val="24"/>
          <w:bdr w:val="single" w:sz="4" w:space="0" w:color="auto"/>
          <w:shd w:val="pct15" w:color="auto" w:fill="FFFFFF"/>
        </w:rPr>
        <w:t>正行</w:t>
      </w:r>
      <w:r w:rsidR="003270C8" w:rsidRPr="00E71B17">
        <w:rPr>
          <w:rFonts w:ascii="新細明體" w:hAnsi="新細明體" w:hint="eastAsia"/>
          <w:b/>
          <w:sz w:val="22"/>
          <w:szCs w:val="24"/>
          <w:bdr w:val="single" w:sz="4" w:space="0" w:color="auto"/>
          <w:shd w:val="pct15" w:color="auto" w:fill="FFFFFF"/>
        </w:rPr>
        <w:t>勝利</w:t>
      </w:r>
      <w:bookmarkEnd w:id="7"/>
    </w:p>
    <w:p w:rsidR="003270C8" w:rsidRPr="00E71B17" w:rsidRDefault="003270C8" w:rsidP="00DC5233">
      <w:pPr>
        <w:ind w:leftChars="250" w:left="600"/>
        <w:outlineLvl w:val="5"/>
        <w:rPr>
          <w:szCs w:val="24"/>
          <w:shd w:val="pct15" w:color="auto" w:fill="FFFFFF"/>
        </w:rPr>
      </w:pPr>
      <w:r w:rsidRPr="00E71B17">
        <w:rPr>
          <w:rFonts w:ascii="新細明體" w:hAnsi="新細明體" w:hint="eastAsia"/>
          <w:b/>
          <w:sz w:val="22"/>
          <w:szCs w:val="24"/>
          <w:bdr w:val="single" w:sz="4" w:space="0" w:color="auto"/>
          <w:shd w:val="pct15" w:color="auto" w:fill="FFFFFF"/>
        </w:rPr>
        <w:t xml:space="preserve">己一 </w:t>
      </w:r>
      <w:r w:rsidRPr="00E71B17">
        <w:rPr>
          <w:rFonts w:ascii="新細明體" w:hAnsi="新細明體"/>
          <w:b/>
          <w:sz w:val="22"/>
          <w:szCs w:val="24"/>
          <w:bdr w:val="single" w:sz="4" w:space="0" w:color="auto"/>
          <w:shd w:val="pct15" w:color="auto" w:fill="FFFFFF"/>
        </w:rPr>
        <w:t xml:space="preserve"> </w:t>
      </w:r>
      <w:r w:rsidRPr="00E71B17">
        <w:rPr>
          <w:rFonts w:ascii="新細明體" w:hAnsi="新細明體" w:hint="eastAsia"/>
          <w:b/>
          <w:sz w:val="22"/>
          <w:szCs w:val="24"/>
          <w:bdr w:val="single" w:sz="4" w:space="0" w:color="auto"/>
          <w:shd w:val="pct15" w:color="auto" w:fill="FFFFFF"/>
        </w:rPr>
        <w:t>得大藏</w:t>
      </w:r>
    </w:p>
    <w:p w:rsidR="00D335B8" w:rsidRPr="00F512D2" w:rsidRDefault="00D335B8" w:rsidP="00D335B8">
      <w:pPr>
        <w:ind w:leftChars="300" w:left="720"/>
        <w:outlineLvl w:val="6"/>
        <w:rPr>
          <w:rFonts w:ascii="標楷體" w:eastAsia="標楷體" w:hAnsi="標楷體"/>
          <w:szCs w:val="24"/>
          <w:shd w:val="clear" w:color="auto" w:fill="FFFFFF"/>
        </w:rPr>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舉經</w:t>
      </w:r>
    </w:p>
    <w:p w:rsidR="000F13AF" w:rsidRPr="00BB7ACC" w:rsidRDefault="000F13AF" w:rsidP="00D335B8">
      <w:pPr>
        <w:spacing w:afterLines="30" w:after="108"/>
        <w:ind w:leftChars="300" w:left="720"/>
        <w:rPr>
          <w:rFonts w:eastAsia="標楷體" w:cs="Times Ext Roman"/>
        </w:rPr>
      </w:pPr>
      <w:r w:rsidRPr="000F13AF">
        <w:rPr>
          <w:rFonts w:ascii="標楷體" w:eastAsia="標楷體" w:hAnsi="標楷體"/>
          <w:b/>
        </w:rPr>
        <w:t>復次，迦葉！菩薩有四大藏。何謂為四？若有菩薩值遇諸佛。能聞六波羅蜜及其義解。以無礙心視說法者。樂遠離行，心無懈怠。迦葉！是為菩薩有四大藏。</w:t>
      </w:r>
      <w:r w:rsidR="00BB7ACC" w:rsidRPr="00BB7ACC">
        <w:rPr>
          <w:rStyle w:val="FootnoteReference"/>
          <w:rFonts w:eastAsia="標楷體" w:cs="Times Ext Roman"/>
        </w:rPr>
        <w:footnoteReference w:id="82"/>
      </w:r>
    </w:p>
    <w:p w:rsidR="00D335B8" w:rsidRPr="00F512D2" w:rsidRDefault="00D335B8" w:rsidP="00D335B8">
      <w:pPr>
        <w:ind w:leftChars="300" w:left="720"/>
        <w:outlineLvl w:val="6"/>
        <w:rPr>
          <w:rFonts w:ascii="標楷體" w:eastAsia="標楷體" w:hAnsi="標楷體"/>
          <w:szCs w:val="24"/>
          <w:shd w:val="clear" w:color="auto" w:fill="FFFFFF"/>
        </w:rPr>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釋義</w:t>
      </w:r>
    </w:p>
    <w:p w:rsidR="00D335B8" w:rsidRDefault="00D335B8" w:rsidP="00D335B8">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結前引下</w:t>
      </w:r>
    </w:p>
    <w:p w:rsidR="003B774D" w:rsidRDefault="000F13AF" w:rsidP="00D335B8">
      <w:pPr>
        <w:spacing w:afterLines="30" w:after="108"/>
        <w:ind w:leftChars="350" w:left="840"/>
      </w:pPr>
      <w:r>
        <w:t>菩薩修學了上面所說的正行，從得智慧，不退菩提心，到真實菩薩福德，就能得到正行的種種勝利；</w:t>
      </w:r>
      <w:r w:rsidRPr="00D335B8">
        <w:rPr>
          <w:b/>
        </w:rPr>
        <w:t>勝利</w:t>
      </w:r>
      <w:r>
        <w:t>是殊勝的義利。</w:t>
      </w:r>
      <w:r w:rsidR="00E172D1">
        <w:rPr>
          <w:rStyle w:val="FootnoteReference"/>
        </w:rPr>
        <w:footnoteReference w:id="83"/>
      </w:r>
      <w:r>
        <w:t>本經又分四項來說（趙宋譯作六項），</w:t>
      </w:r>
      <w:r w:rsidR="00D3318F">
        <w:rPr>
          <w:rStyle w:val="FootnoteReference"/>
        </w:rPr>
        <w:footnoteReference w:id="84"/>
      </w:r>
      <w:r>
        <w:t>先說</w:t>
      </w:r>
      <w:r w:rsidRPr="00D335B8">
        <w:rPr>
          <w:b/>
        </w:rPr>
        <w:t>四大藏</w:t>
      </w:r>
      <w:r>
        <w:t>。</w:t>
      </w:r>
    </w:p>
    <w:p w:rsidR="00D335B8" w:rsidRDefault="000F13AF" w:rsidP="00D335B8">
      <w:pPr>
        <w:spacing w:afterLines="30" w:after="108"/>
        <w:ind w:leftChars="350" w:left="840"/>
      </w:pPr>
      <w:r>
        <w:t>世尊又告訴「</w:t>
      </w:r>
      <w:r w:rsidRPr="006E3F4B">
        <w:rPr>
          <w:rFonts w:ascii="標楷體" w:eastAsia="標楷體" w:hAnsi="標楷體"/>
          <w:b/>
          <w:bCs/>
        </w:rPr>
        <w:t>迦葉：菩薩有四大藏</w:t>
      </w:r>
      <w:r>
        <w:t>」。</w:t>
      </w:r>
      <w:r w:rsidRPr="00D335B8">
        <w:rPr>
          <w:b/>
        </w:rPr>
        <w:t>藏</w:t>
      </w:r>
      <w:r>
        <w:t>是庫藏。菩薩在初阿僧祇劫中，修學正行，積聚無邊的福德智慧資糧，</w:t>
      </w:r>
      <w:r w:rsidR="00E71B17" w:rsidRPr="00A82F59">
        <w:rPr>
          <w:rFonts w:cs="Times Ext Roman"/>
          <w:sz w:val="22"/>
          <w:shd w:val="pct15" w:color="auto" w:fill="FFFFFF"/>
        </w:rPr>
        <w:t>（</w:t>
      </w:r>
      <w:r w:rsidR="00E71B17" w:rsidRPr="00A82F59">
        <w:rPr>
          <w:rFonts w:cs="Times Ext Roman"/>
          <w:sz w:val="22"/>
          <w:shd w:val="pct15" w:color="auto" w:fill="FFFFFF"/>
        </w:rPr>
        <w:t>p.</w:t>
      </w:r>
      <w:r w:rsidR="00E71B17">
        <w:rPr>
          <w:rFonts w:cs="Times Ext Roman"/>
          <w:sz w:val="22"/>
          <w:shd w:val="pct15" w:color="auto" w:fill="FFFFFF"/>
        </w:rPr>
        <w:t>63</w:t>
      </w:r>
      <w:r w:rsidR="00E71B17" w:rsidRPr="00A82F59">
        <w:rPr>
          <w:rFonts w:cs="Times Ext Roman"/>
          <w:sz w:val="22"/>
          <w:shd w:val="pct15" w:color="auto" w:fill="FFFFFF"/>
        </w:rPr>
        <w:t>）</w:t>
      </w:r>
      <w:r>
        <w:t>如大庫藏一樣。</w:t>
      </w:r>
    </w:p>
    <w:p w:rsidR="003B774D" w:rsidRDefault="000F13AF" w:rsidP="00D335B8">
      <w:pPr>
        <w:spacing w:afterLines="30" w:after="108"/>
        <w:ind w:leftChars="350" w:left="840"/>
      </w:pPr>
      <w:r>
        <w:t>廣大的福智資糧，以四事來統攝，四事是：</w:t>
      </w:r>
    </w:p>
    <w:p w:rsidR="00D335B8" w:rsidRDefault="00D335B8" w:rsidP="00D335B8">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w:t>
      </w:r>
      <w:r w:rsidRPr="00032972">
        <w:rPr>
          <w:rFonts w:ascii="標楷體" w:eastAsia="標楷體" w:hAnsi="標楷體" w:hint="eastAsia"/>
          <w:b/>
          <w:sz w:val="20"/>
          <w:szCs w:val="24"/>
          <w:bdr w:val="single" w:sz="4" w:space="0" w:color="auto"/>
        </w:rPr>
        <w:t xml:space="preserve">一  </w:t>
      </w:r>
      <w:r>
        <w:rPr>
          <w:rFonts w:ascii="標楷體" w:eastAsia="標楷體" w:hAnsi="標楷體" w:hint="eastAsia"/>
          <w:b/>
          <w:sz w:val="20"/>
          <w:szCs w:val="24"/>
          <w:bdr w:val="single" w:sz="4" w:space="0" w:color="auto"/>
        </w:rPr>
        <w:t>值遇諸佛</w:t>
      </w:r>
    </w:p>
    <w:p w:rsidR="003B774D" w:rsidRDefault="000F13AF" w:rsidP="00D335B8">
      <w:pPr>
        <w:spacing w:afterLines="30" w:after="108"/>
        <w:ind w:leftChars="350" w:left="840"/>
      </w:pPr>
      <w:r>
        <w:t>一、</w:t>
      </w:r>
      <w:r w:rsidRPr="006E3F4B">
        <w:rPr>
          <w:b/>
          <w:bCs/>
        </w:rPr>
        <w:t>「</w:t>
      </w:r>
      <w:r w:rsidRPr="006E3F4B">
        <w:rPr>
          <w:rFonts w:ascii="標楷體" w:eastAsia="標楷體" w:hAnsi="標楷體"/>
          <w:b/>
          <w:bCs/>
        </w:rPr>
        <w:t>若有菩薩值遇諸佛</w:t>
      </w:r>
      <w:r>
        <w:t>」</w:t>
      </w:r>
      <w:r w:rsidR="00BA08F0">
        <w:rPr>
          <w:rStyle w:val="FootnoteReference"/>
        </w:rPr>
        <w:footnoteReference w:id="85"/>
      </w:r>
      <w:r>
        <w:t>：菩薩在菩提道的學程中，生生世世，到處都能逢到諸佛。生生都能見佛，也就能生生聽法、供養、修行，也就用不著擔心退墮了。</w:t>
      </w:r>
      <w:r w:rsidR="00D3318F">
        <w:rPr>
          <w:rStyle w:val="FootnoteReference"/>
        </w:rPr>
        <w:footnoteReference w:id="86"/>
      </w:r>
      <w:r>
        <w:t>這是多大的福德善根呀！</w:t>
      </w:r>
    </w:p>
    <w:p w:rsidR="00D335B8" w:rsidRDefault="00D335B8" w:rsidP="00D335B8">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辛二</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能聞六度及解其義</w:t>
      </w:r>
    </w:p>
    <w:p w:rsidR="00D335B8" w:rsidRDefault="000F13AF" w:rsidP="00D335B8">
      <w:pPr>
        <w:spacing w:afterLines="30" w:after="108"/>
        <w:ind w:leftChars="350" w:left="840"/>
      </w:pPr>
      <w:r>
        <w:t>二、「</w:t>
      </w:r>
      <w:r w:rsidRPr="006E3F4B">
        <w:rPr>
          <w:rFonts w:ascii="標楷體" w:eastAsia="標楷體" w:hAnsi="標楷體"/>
          <w:b/>
          <w:bCs/>
        </w:rPr>
        <w:t>能聞六波羅蜜及其義解</w:t>
      </w:r>
      <w:r>
        <w:t>」：六波羅蜜（度），是大乘菩提道的綱領。菩薩見了佛，不但略聞六度的大要，而且還聽到六度的義解。</w:t>
      </w:r>
    </w:p>
    <w:p w:rsidR="00D335B8" w:rsidRDefault="000F13AF" w:rsidP="00D335B8">
      <w:pPr>
        <w:spacing w:afterLines="30" w:after="108"/>
        <w:ind w:leftChars="350" w:left="840"/>
      </w:pPr>
      <w:r>
        <w:t>因為六度的意義，深廣無邊，所以佛與菩薩，又加以解說，發揮，這主要是六度的論典。</w:t>
      </w:r>
    </w:p>
    <w:p w:rsidR="003B774D" w:rsidRDefault="000F13AF" w:rsidP="00D335B8">
      <w:pPr>
        <w:spacing w:afterLines="30" w:after="108"/>
        <w:ind w:leftChars="350" w:left="840"/>
      </w:pPr>
      <w:r>
        <w:t>這樣，不但是生生見佛，又能生生聽聞大乘法義，成就大乘的聞所成慧。</w:t>
      </w:r>
      <w:r w:rsidR="00084134">
        <w:rPr>
          <w:rStyle w:val="FootnoteReference"/>
        </w:rPr>
        <w:footnoteReference w:id="87"/>
      </w:r>
    </w:p>
    <w:p w:rsidR="00D335B8" w:rsidRDefault="00D335B8" w:rsidP="00D335B8">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辛三</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等視說法者</w:t>
      </w:r>
    </w:p>
    <w:p w:rsidR="00D335B8" w:rsidRDefault="000F13AF" w:rsidP="00D335B8">
      <w:pPr>
        <w:spacing w:afterLines="30" w:after="108"/>
        <w:ind w:leftChars="350" w:left="840"/>
      </w:pPr>
      <w:r>
        <w:t>三、「</w:t>
      </w:r>
      <w:r w:rsidRPr="006E3F4B">
        <w:rPr>
          <w:rFonts w:ascii="標楷體" w:eastAsia="標楷體" w:hAnsi="標楷體"/>
          <w:b/>
          <w:bCs/>
        </w:rPr>
        <w:t>以無礙心視說法者</w:t>
      </w:r>
      <w:r>
        <w:t>」：說法者，是佛與菩薩。菩薩聽聞了大乘法義，對說法者所說的，要有隨順心，沒有成見，沒有隔礙，沒有異想。</w:t>
      </w:r>
    </w:p>
    <w:p w:rsidR="003B774D" w:rsidRDefault="000F13AF" w:rsidP="00D335B8">
      <w:pPr>
        <w:spacing w:afterLines="30" w:after="108"/>
        <w:ind w:leftChars="350" w:left="840"/>
      </w:pPr>
      <w:r>
        <w:t>這樣的隨順師意，才能如理的思惟大乘法義，成就大乘思所成慧。</w:t>
      </w:r>
      <w:r w:rsidR="0052680C">
        <w:rPr>
          <w:rStyle w:val="FootnoteReference"/>
        </w:rPr>
        <w:footnoteReference w:id="88"/>
      </w:r>
    </w:p>
    <w:p w:rsidR="00D335B8" w:rsidRDefault="00D335B8" w:rsidP="00D335B8">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辛四</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樂遠離行</w:t>
      </w:r>
    </w:p>
    <w:p w:rsidR="00D335B8" w:rsidRDefault="000F13AF" w:rsidP="00D335B8">
      <w:pPr>
        <w:spacing w:afterLines="30" w:after="108"/>
        <w:ind w:leftChars="350" w:left="840"/>
      </w:pPr>
      <w:r>
        <w:t>四、「</w:t>
      </w:r>
      <w:r w:rsidRPr="006E3F4B">
        <w:rPr>
          <w:rFonts w:ascii="標楷體" w:eastAsia="標楷體" w:hAnsi="標楷體"/>
          <w:b/>
          <w:bCs/>
        </w:rPr>
        <w:t>樂遠離行，心無懈怠</w:t>
      </w:r>
      <w:r>
        <w:t>」：菩薩的親近如來，聽法、思惟，目的在</w:t>
      </w:r>
      <w:r w:rsidR="00E71B17" w:rsidRPr="00A82F59">
        <w:rPr>
          <w:rFonts w:cs="Times Ext Roman"/>
          <w:sz w:val="22"/>
          <w:shd w:val="pct15" w:color="auto" w:fill="FFFFFF"/>
        </w:rPr>
        <w:t>（</w:t>
      </w:r>
      <w:r w:rsidR="00E71B17" w:rsidRPr="00A82F59">
        <w:rPr>
          <w:rFonts w:cs="Times Ext Roman"/>
          <w:sz w:val="22"/>
          <w:shd w:val="pct15" w:color="auto" w:fill="FFFFFF"/>
        </w:rPr>
        <w:t>p.</w:t>
      </w:r>
      <w:r w:rsidR="00E71B17">
        <w:rPr>
          <w:rFonts w:cs="Times Ext Roman"/>
          <w:sz w:val="22"/>
          <w:shd w:val="pct15" w:color="auto" w:fill="FFFFFF"/>
        </w:rPr>
        <w:t>64</w:t>
      </w:r>
      <w:r w:rsidR="00E71B17" w:rsidRPr="00A82F59">
        <w:rPr>
          <w:rFonts w:cs="Times Ext Roman"/>
          <w:sz w:val="22"/>
          <w:shd w:val="pct15" w:color="auto" w:fill="FFFFFF"/>
        </w:rPr>
        <w:t>）</w:t>
      </w:r>
      <w:r>
        <w:t>願樂修學遠離行。</w:t>
      </w:r>
    </w:p>
    <w:p w:rsidR="00D335B8" w:rsidRDefault="000F13AF" w:rsidP="00D335B8">
      <w:pPr>
        <w:spacing w:afterLines="30" w:after="108"/>
        <w:ind w:leftChars="350" w:left="840"/>
      </w:pPr>
      <w:r>
        <w:t>什麼叫遠離行？不受境界的拘縛，心能解脫自在，不與煩惱作伴侶，是真遠離。</w:t>
      </w:r>
    </w:p>
    <w:p w:rsidR="003B774D" w:rsidRDefault="000F13AF" w:rsidP="00D335B8">
      <w:pPr>
        <w:spacing w:afterLines="30" w:after="108"/>
        <w:ind w:leftChars="350" w:left="840"/>
      </w:pPr>
      <w:r>
        <w:t>為此而修行，從修行來實現解脫自在，一心精進，不懈怠、不放逸，能成大乘修所成慧。</w:t>
      </w:r>
      <w:r w:rsidR="0052680C">
        <w:rPr>
          <w:rStyle w:val="FootnoteReference"/>
        </w:rPr>
        <w:footnoteReference w:id="89"/>
      </w:r>
    </w:p>
    <w:p w:rsidR="00D335B8" w:rsidRDefault="00D335B8" w:rsidP="00D335B8">
      <w:pPr>
        <w:ind w:leftChars="350" w:left="840"/>
        <w:outlineLvl w:val="7"/>
      </w:pPr>
      <w:r>
        <w:rPr>
          <w:rFonts w:ascii="標楷體" w:eastAsia="標楷體" w:hAnsi="標楷體" w:hint="eastAsia"/>
          <w:b/>
          <w:sz w:val="20"/>
          <w:szCs w:val="24"/>
          <w:bdr w:val="single" w:sz="4" w:space="0" w:color="auto"/>
        </w:rPr>
        <w:t>辛五</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小結</w:t>
      </w:r>
    </w:p>
    <w:p w:rsidR="003B774D" w:rsidRDefault="000F13AF" w:rsidP="00D335B8">
      <w:pPr>
        <w:spacing w:afterLines="30" w:after="108"/>
        <w:ind w:leftChars="350" w:left="840"/>
      </w:pPr>
      <w:r>
        <w:t>大乘的無邊資糧，總攝於見佛、聞法、思惟、修行中，</w:t>
      </w:r>
      <w:r w:rsidR="002B4BE9">
        <w:rPr>
          <w:rStyle w:val="FootnoteReference"/>
        </w:rPr>
        <w:footnoteReference w:id="90"/>
      </w:r>
      <w:r>
        <w:t>「</w:t>
      </w:r>
      <w:r w:rsidRPr="006E3F4B">
        <w:rPr>
          <w:rFonts w:ascii="標楷體" w:eastAsia="標楷體" w:hAnsi="標楷體"/>
          <w:b/>
          <w:bCs/>
        </w:rPr>
        <w:t>是為菩薩有四大藏</w:t>
      </w:r>
      <w:r>
        <w:t>」。此四大藏，等於聲聞的四預流支：</w:t>
      </w:r>
      <w:r w:rsidR="00914848">
        <w:rPr>
          <w:rFonts w:hint="eastAsia"/>
        </w:rPr>
        <w:t>「</w:t>
      </w:r>
      <w:r w:rsidRPr="000E2960">
        <w:rPr>
          <w:rFonts w:ascii="標楷體" w:eastAsia="標楷體" w:hAnsi="標楷體"/>
        </w:rPr>
        <w:t>親近善友，多聞正法，如理思惟，法隨法行</w:t>
      </w:r>
      <w:r w:rsidR="00914848">
        <w:rPr>
          <w:rFonts w:ascii="標楷體" w:eastAsia="標楷體" w:hAnsi="標楷體" w:hint="eastAsia"/>
        </w:rPr>
        <w:t>」</w:t>
      </w:r>
      <w:r>
        <w:t>。</w:t>
      </w:r>
    </w:p>
    <w:p w:rsidR="003270C8" w:rsidRPr="00E71B17" w:rsidRDefault="003270C8" w:rsidP="00DC5233">
      <w:pPr>
        <w:ind w:leftChars="250" w:left="600"/>
        <w:outlineLvl w:val="5"/>
        <w:rPr>
          <w:szCs w:val="24"/>
          <w:shd w:val="pct15" w:color="auto" w:fill="FFFFFF"/>
        </w:rPr>
      </w:pPr>
      <w:r w:rsidRPr="00E71B17">
        <w:rPr>
          <w:rFonts w:ascii="新細明體" w:hAnsi="新細明體" w:hint="eastAsia"/>
          <w:b/>
          <w:sz w:val="22"/>
          <w:szCs w:val="24"/>
          <w:bdr w:val="single" w:sz="4" w:space="0" w:color="auto"/>
          <w:shd w:val="pct15" w:color="auto" w:fill="FFFFFF"/>
        </w:rPr>
        <w:t xml:space="preserve">己二 </w:t>
      </w:r>
      <w:r w:rsidRPr="00E71B17">
        <w:rPr>
          <w:rFonts w:ascii="新細明體" w:hAnsi="新細明體"/>
          <w:b/>
          <w:sz w:val="22"/>
          <w:szCs w:val="24"/>
          <w:bdr w:val="single" w:sz="4" w:space="0" w:color="auto"/>
          <w:shd w:val="pct15" w:color="auto" w:fill="FFFFFF"/>
        </w:rPr>
        <w:t xml:space="preserve"> </w:t>
      </w:r>
      <w:r w:rsidRPr="00E71B17">
        <w:rPr>
          <w:rFonts w:ascii="新細明體" w:hAnsi="新細明體" w:hint="eastAsia"/>
          <w:b/>
          <w:sz w:val="22"/>
          <w:szCs w:val="24"/>
          <w:bdr w:val="single" w:sz="4" w:space="0" w:color="auto"/>
          <w:shd w:val="pct15" w:color="auto" w:fill="FFFFFF"/>
        </w:rPr>
        <w:t>過魔事</w:t>
      </w:r>
    </w:p>
    <w:p w:rsidR="00D335B8" w:rsidRPr="00F512D2" w:rsidRDefault="00D335B8" w:rsidP="00D335B8">
      <w:pPr>
        <w:ind w:leftChars="300" w:left="720"/>
        <w:outlineLvl w:val="6"/>
        <w:rPr>
          <w:rFonts w:ascii="標楷體" w:eastAsia="標楷體" w:hAnsi="標楷體"/>
          <w:szCs w:val="24"/>
          <w:shd w:val="clear" w:color="auto" w:fill="FFFFFF"/>
        </w:rPr>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舉經</w:t>
      </w:r>
    </w:p>
    <w:p w:rsidR="008B76E3" w:rsidRPr="00004DD8" w:rsidRDefault="008B76E3" w:rsidP="00DA3206">
      <w:pPr>
        <w:spacing w:afterLines="30" w:after="108"/>
        <w:ind w:leftChars="300" w:left="720"/>
        <w:rPr>
          <w:rFonts w:eastAsia="標楷體" w:cs="Times Ext Roman"/>
        </w:rPr>
      </w:pPr>
      <w:r w:rsidRPr="008B76E3">
        <w:rPr>
          <w:rFonts w:ascii="標楷體" w:eastAsia="標楷體" w:hAnsi="標楷體"/>
          <w:b/>
        </w:rPr>
        <w:t>復次，迦葉！菩薩有四法，能過魔事。何謂為四？常不捨離菩提之心。於諸眾生心無恚礙。覺諸知見。心不輕賤一切眾生。迦葉！是為菩薩四法能過魔</w:t>
      </w:r>
      <w:r w:rsidR="00DA767A" w:rsidRPr="00DA767A">
        <w:rPr>
          <w:rStyle w:val="FootnoteReference"/>
          <w:rFonts w:eastAsia="標楷體" w:cs="Times Ext Roman"/>
        </w:rPr>
        <w:footnoteReference w:id="91"/>
      </w:r>
      <w:r w:rsidRPr="008B76E3">
        <w:rPr>
          <w:rFonts w:ascii="標楷體" w:eastAsia="標楷體" w:hAnsi="標楷體"/>
          <w:b/>
        </w:rPr>
        <w:t>事。</w:t>
      </w:r>
      <w:r w:rsidR="00004DD8" w:rsidRPr="00004DD8">
        <w:rPr>
          <w:rStyle w:val="FootnoteReference"/>
          <w:rFonts w:eastAsia="標楷體" w:cs="Times Ext Roman"/>
        </w:rPr>
        <w:footnoteReference w:id="92"/>
      </w:r>
    </w:p>
    <w:p w:rsidR="00D335B8" w:rsidRPr="00F512D2" w:rsidRDefault="00D335B8" w:rsidP="00D335B8">
      <w:pPr>
        <w:ind w:leftChars="300" w:left="720"/>
        <w:outlineLvl w:val="6"/>
        <w:rPr>
          <w:rFonts w:ascii="標楷體" w:eastAsia="標楷體" w:hAnsi="標楷體"/>
          <w:szCs w:val="24"/>
          <w:shd w:val="clear" w:color="auto" w:fill="FFFFFF"/>
        </w:rPr>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釋義</w:t>
      </w:r>
    </w:p>
    <w:p w:rsidR="00D335B8" w:rsidRDefault="00D335B8" w:rsidP="00D335B8">
      <w:pPr>
        <w:ind w:leftChars="350" w:left="840"/>
        <w:outlineLvl w:val="7"/>
      </w:pPr>
      <w:r>
        <w:rPr>
          <w:rFonts w:ascii="標楷體" w:eastAsia="標楷體" w:hAnsi="標楷體" w:hint="eastAsia"/>
          <w:b/>
          <w:sz w:val="20"/>
          <w:szCs w:val="24"/>
          <w:bdr w:val="single" w:sz="4" w:space="0" w:color="auto"/>
        </w:rPr>
        <w:t>※</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略述「魔事」</w:t>
      </w:r>
    </w:p>
    <w:p w:rsidR="00DA3206" w:rsidRDefault="008B76E3" w:rsidP="00DA3206">
      <w:pPr>
        <w:spacing w:afterLines="30" w:after="108"/>
        <w:ind w:leftChars="350" w:left="840"/>
      </w:pPr>
      <w:r>
        <w:t>再說第二勝利：修學了菩薩正行，就「</w:t>
      </w:r>
      <w:r w:rsidRPr="006E3F4B">
        <w:rPr>
          <w:rFonts w:ascii="標楷體" w:eastAsia="標楷體" w:hAnsi="標楷體"/>
          <w:b/>
          <w:bCs/>
        </w:rPr>
        <w:t>能過魔事</w:t>
      </w:r>
      <w:r>
        <w:t>」。什麼是魔事？</w:t>
      </w:r>
    </w:p>
    <w:p w:rsidR="00DA3206" w:rsidRDefault="008B76E3" w:rsidP="00DA3206">
      <w:pPr>
        <w:spacing w:afterLines="30" w:after="108"/>
        <w:ind w:leftChars="350" w:left="840"/>
      </w:pPr>
      <w:r>
        <w:t>無論是外境、內心，引使自己向下的，退後的，就是</w:t>
      </w:r>
      <w:r w:rsidRPr="00DA3206">
        <w:rPr>
          <w:b/>
        </w:rPr>
        <w:t>魔事</w:t>
      </w:r>
      <w:r>
        <w:t>。</w:t>
      </w:r>
      <w:r w:rsidR="000A4375">
        <w:rPr>
          <w:rStyle w:val="FootnoteReference"/>
        </w:rPr>
        <w:footnoteReference w:id="93"/>
      </w:r>
    </w:p>
    <w:p w:rsidR="008B76E3" w:rsidRDefault="008B76E3" w:rsidP="00DA3206">
      <w:pPr>
        <w:spacing w:afterLines="30" w:after="108"/>
        <w:ind w:leftChars="350" w:left="840"/>
      </w:pPr>
      <w:r>
        <w:t>本經為大乘法，所以凡與大乘法相違，或可能退失大乘的，就是大乘的</w:t>
      </w:r>
      <w:r w:rsidRPr="00DA3206">
        <w:rPr>
          <w:b/>
        </w:rPr>
        <w:t>魔事</w:t>
      </w:r>
      <w:r>
        <w:t>。</w:t>
      </w:r>
      <w:r w:rsidR="00702A31">
        <w:rPr>
          <w:rStyle w:val="FootnoteReference"/>
        </w:rPr>
        <w:footnoteReference w:id="94"/>
      </w:r>
      <w:r>
        <w:t>修學菩薩正行，就能勝過魔事，也以四法來說明。</w:t>
      </w:r>
      <w:r w:rsidR="00225CF9" w:rsidRPr="00A82F59">
        <w:rPr>
          <w:rFonts w:cs="Times Ext Roman"/>
          <w:sz w:val="22"/>
          <w:shd w:val="pct15" w:color="auto" w:fill="FFFFFF"/>
        </w:rPr>
        <w:t>（</w:t>
      </w:r>
      <w:r w:rsidR="00225CF9" w:rsidRPr="00A82F59">
        <w:rPr>
          <w:rFonts w:cs="Times Ext Roman"/>
          <w:sz w:val="22"/>
          <w:shd w:val="pct15" w:color="auto" w:fill="FFFFFF"/>
        </w:rPr>
        <w:t>p.</w:t>
      </w:r>
      <w:r w:rsidR="00225CF9">
        <w:rPr>
          <w:rFonts w:cs="Times Ext Roman"/>
          <w:sz w:val="22"/>
          <w:shd w:val="pct15" w:color="auto" w:fill="FFFFFF"/>
        </w:rPr>
        <w:t>65</w:t>
      </w:r>
      <w:r w:rsidR="00225CF9" w:rsidRPr="00A82F59">
        <w:rPr>
          <w:rFonts w:cs="Times Ext Roman"/>
          <w:sz w:val="22"/>
          <w:shd w:val="pct15" w:color="auto" w:fill="FFFFFF"/>
        </w:rPr>
        <w:t>）</w:t>
      </w:r>
    </w:p>
    <w:p w:rsidR="00D335B8" w:rsidRDefault="00D335B8" w:rsidP="00D335B8">
      <w:pPr>
        <w:ind w:leftChars="350" w:left="840"/>
        <w:outlineLvl w:val="7"/>
      </w:pPr>
      <w:r>
        <w:rPr>
          <w:rFonts w:ascii="標楷體" w:eastAsia="標楷體" w:hAnsi="標楷體" w:hint="eastAsia"/>
          <w:b/>
          <w:sz w:val="20"/>
          <w:szCs w:val="24"/>
          <w:bdr w:val="single" w:sz="4" w:space="0" w:color="auto"/>
        </w:rPr>
        <w:t>辛一</w:t>
      </w:r>
      <w:r w:rsidRPr="00032972">
        <w:rPr>
          <w:rFonts w:ascii="標楷體" w:eastAsia="標楷體" w:hAnsi="標楷體" w:hint="eastAsia"/>
          <w:b/>
          <w:sz w:val="20"/>
          <w:szCs w:val="24"/>
          <w:bdr w:val="single" w:sz="4" w:space="0" w:color="auto"/>
        </w:rPr>
        <w:t xml:space="preserve">  </w:t>
      </w:r>
      <w:r w:rsidR="00DA3206">
        <w:rPr>
          <w:rFonts w:ascii="標楷體" w:eastAsia="標楷體" w:hAnsi="標楷體" w:hint="eastAsia"/>
          <w:b/>
          <w:sz w:val="20"/>
          <w:szCs w:val="24"/>
          <w:bdr w:val="single" w:sz="4" w:space="0" w:color="auto"/>
        </w:rPr>
        <w:t>常不離菩提念</w:t>
      </w:r>
    </w:p>
    <w:p w:rsidR="00DA3206" w:rsidRDefault="008B76E3" w:rsidP="00DA3206">
      <w:pPr>
        <w:spacing w:afterLines="30" w:after="108"/>
        <w:ind w:leftChars="350" w:left="840"/>
      </w:pPr>
      <w:r>
        <w:t>一、「</w:t>
      </w:r>
      <w:r w:rsidRPr="006E3F4B">
        <w:rPr>
          <w:rFonts w:ascii="標楷體" w:eastAsia="標楷體" w:hAnsi="標楷體"/>
          <w:b/>
          <w:bCs/>
        </w:rPr>
        <w:t>常不捨離菩提之心</w:t>
      </w:r>
      <w:r>
        <w:t>」：菩提心是大乘道的親因，有了就是菩薩，失去了就不是菩薩。</w:t>
      </w:r>
    </w:p>
    <w:p w:rsidR="008B76E3" w:rsidRDefault="008B76E3" w:rsidP="00DA3206">
      <w:pPr>
        <w:spacing w:afterLines="30" w:after="108"/>
        <w:ind w:leftChars="350" w:left="840"/>
      </w:pPr>
      <w:r>
        <w:t>菩薩能常念菩提而不捨離，這就超過了世間五欲，人天果報，聲聞自利，緣覺厭煩囂的魔事。</w:t>
      </w:r>
    </w:p>
    <w:p w:rsidR="00DA3206" w:rsidRDefault="00DA3206" w:rsidP="00DA3206">
      <w:pPr>
        <w:ind w:leftChars="350" w:left="840"/>
        <w:outlineLvl w:val="7"/>
      </w:pPr>
      <w:r>
        <w:rPr>
          <w:rFonts w:ascii="標楷體" w:eastAsia="標楷體" w:hAnsi="標楷體" w:hint="eastAsia"/>
          <w:b/>
          <w:sz w:val="20"/>
          <w:szCs w:val="24"/>
          <w:bdr w:val="single" w:sz="4" w:space="0" w:color="auto"/>
        </w:rPr>
        <w:t>辛二</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於諸眾生心無恚礙</w:t>
      </w:r>
    </w:p>
    <w:p w:rsidR="00DA3206" w:rsidRDefault="008B76E3" w:rsidP="00DA3206">
      <w:pPr>
        <w:spacing w:afterLines="30" w:after="108"/>
        <w:ind w:leftChars="350" w:left="840"/>
      </w:pPr>
      <w:r>
        <w:t>二、「</w:t>
      </w:r>
      <w:r w:rsidRPr="006E3F4B">
        <w:rPr>
          <w:rFonts w:ascii="標楷體" w:eastAsia="標楷體" w:hAnsi="標楷體"/>
          <w:b/>
          <w:bCs/>
        </w:rPr>
        <w:t>於諸眾生心無恚礙</w:t>
      </w:r>
      <w:r>
        <w:t>」：菩薩以利益眾生的慈悲心為根本，如對眾生而有恚怒心、隔礙心，這怎麼能利益眾生？</w:t>
      </w:r>
    </w:p>
    <w:p w:rsidR="008B76E3" w:rsidRDefault="008B76E3" w:rsidP="00DA3206">
      <w:pPr>
        <w:spacing w:afterLines="30" w:after="108"/>
        <w:ind w:leftChars="350" w:left="840"/>
        <w:rPr>
          <w:rFonts w:cs="Times Ext Roman"/>
          <w:sz w:val="22"/>
          <w:shd w:val="pct15" w:color="auto" w:fill="FFFFFF"/>
        </w:rPr>
      </w:pPr>
      <w:r>
        <w:t>所以大乘法中，貪欲的過失還小，不妨修菩薩行；而瞋恚的過失極重，與菩薩道不能並存。能心無恚礙，就不致有退失慈悲的魔事。</w:t>
      </w:r>
    </w:p>
    <w:p w:rsidR="00DA3206" w:rsidRDefault="00DA3206" w:rsidP="00DA3206">
      <w:pPr>
        <w:ind w:leftChars="350" w:left="840"/>
        <w:outlineLvl w:val="7"/>
      </w:pPr>
      <w:r>
        <w:rPr>
          <w:rFonts w:ascii="標楷體" w:eastAsia="標楷體" w:hAnsi="標楷體" w:hint="eastAsia"/>
          <w:b/>
          <w:sz w:val="20"/>
          <w:szCs w:val="24"/>
          <w:bdr w:val="single" w:sz="4" w:space="0" w:color="auto"/>
        </w:rPr>
        <w:t>辛三</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覺諸知見</w:t>
      </w:r>
    </w:p>
    <w:p w:rsidR="008B76E3" w:rsidRDefault="008B76E3" w:rsidP="00DA3206">
      <w:pPr>
        <w:spacing w:afterLines="30" w:after="108"/>
        <w:ind w:leftChars="350" w:left="840"/>
      </w:pPr>
      <w:r>
        <w:t>三、「</w:t>
      </w:r>
      <w:r w:rsidRPr="006E3F4B">
        <w:rPr>
          <w:rFonts w:ascii="標楷體" w:eastAsia="標楷體" w:hAnsi="標楷體"/>
          <w:b/>
          <w:bCs/>
        </w:rPr>
        <w:t>覺諸知見</w:t>
      </w:r>
      <w:r>
        <w:t>」：知見，指外道的種種邪論，</w:t>
      </w:r>
      <w:r w:rsidRPr="008B76E3">
        <w:rPr>
          <w:rFonts w:asciiTheme="minorEastAsia" w:eastAsiaTheme="minorEastAsia" w:hAnsiTheme="minorEastAsia"/>
        </w:rPr>
        <w:t>邪法──一、異</w:t>
      </w:r>
      <w:r>
        <w:t>、常、斷等知見。</w:t>
      </w:r>
      <w:r w:rsidR="00301017">
        <w:rPr>
          <w:rStyle w:val="FootnoteReference"/>
        </w:rPr>
        <w:footnoteReference w:id="95"/>
      </w:r>
      <w:r>
        <w:t>如不能覺了他，就不能教化他；還有在不知不覺間，落入外道知見的危險。</w:t>
      </w:r>
    </w:p>
    <w:p w:rsidR="00DA3206" w:rsidRDefault="00DA3206" w:rsidP="00DA3206">
      <w:pPr>
        <w:ind w:leftChars="350" w:left="840"/>
        <w:outlineLvl w:val="7"/>
      </w:pPr>
      <w:r>
        <w:rPr>
          <w:rFonts w:ascii="標楷體" w:eastAsia="標楷體" w:hAnsi="標楷體" w:hint="eastAsia"/>
          <w:b/>
          <w:sz w:val="20"/>
          <w:szCs w:val="24"/>
          <w:bdr w:val="single" w:sz="4" w:space="0" w:color="auto"/>
        </w:rPr>
        <w:t>辛四</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不輕賤一切眾生</w:t>
      </w:r>
    </w:p>
    <w:p w:rsidR="00DA3206" w:rsidRDefault="008B76E3" w:rsidP="00DA3206">
      <w:pPr>
        <w:spacing w:afterLines="30" w:after="108"/>
        <w:ind w:leftChars="350" w:left="840"/>
      </w:pPr>
      <w:r>
        <w:t>四、「</w:t>
      </w:r>
      <w:r w:rsidRPr="006E3F4B">
        <w:rPr>
          <w:rFonts w:ascii="標楷體" w:eastAsia="標楷體" w:hAnsi="標楷體"/>
          <w:b/>
          <w:bCs/>
        </w:rPr>
        <w:t>心不輕賤一切眾生</w:t>
      </w:r>
      <w:r>
        <w:t>」：下賤的、貧窮的、殘廢的、愚癡的、邪惡的、</w:t>
      </w:r>
      <w:r w:rsidRPr="008B76E3">
        <w:rPr>
          <w:rFonts w:asciiTheme="minorEastAsia" w:eastAsiaTheme="minorEastAsia" w:hAnsiTheme="minorEastAsia"/>
        </w:rPr>
        <w:t>顛倒的……</w:t>
      </w:r>
      <w:r>
        <w:t>這些雖可憐可憫，而終究要向上成佛。</w:t>
      </w:r>
    </w:p>
    <w:p w:rsidR="008B76E3" w:rsidRDefault="008B76E3" w:rsidP="00DA3206">
      <w:pPr>
        <w:spacing w:afterLines="30" w:after="108"/>
        <w:ind w:leftChars="350" w:left="840"/>
      </w:pPr>
      <w:r>
        <w:t>如《法華經》的常不輕菩薩，逢人就說：</w:t>
      </w:r>
      <w:r w:rsidR="00A74906">
        <w:rPr>
          <w:rFonts w:hint="eastAsia"/>
        </w:rPr>
        <w:t>「</w:t>
      </w:r>
      <w:r w:rsidRPr="00AC291E">
        <w:rPr>
          <w:rFonts w:ascii="標楷體" w:eastAsia="標楷體" w:hAnsi="標楷體"/>
        </w:rPr>
        <w:t>我不輕於汝等，汝等皆當作佛</w:t>
      </w:r>
      <w:r>
        <w:t>！</w:t>
      </w:r>
      <w:r w:rsidR="00A74906">
        <w:rPr>
          <w:rFonts w:hint="eastAsia"/>
        </w:rPr>
        <w:t>」</w:t>
      </w:r>
      <w:r w:rsidR="00AC291E">
        <w:rPr>
          <w:rStyle w:val="FootnoteReference"/>
        </w:rPr>
        <w:footnoteReference w:id="96"/>
      </w:r>
      <w:r>
        <w:t>從一切終向佛道來說，</w:t>
      </w:r>
      <w:r w:rsidR="00A61105" w:rsidRPr="00A82F59">
        <w:rPr>
          <w:rFonts w:cs="Times Ext Roman"/>
          <w:sz w:val="22"/>
          <w:shd w:val="pct15" w:color="auto" w:fill="FFFFFF"/>
        </w:rPr>
        <w:t>（</w:t>
      </w:r>
      <w:r w:rsidR="00A61105" w:rsidRPr="00A82F59">
        <w:rPr>
          <w:rFonts w:cs="Times Ext Roman"/>
          <w:sz w:val="22"/>
          <w:shd w:val="pct15" w:color="auto" w:fill="FFFFFF"/>
        </w:rPr>
        <w:t>p.</w:t>
      </w:r>
      <w:r w:rsidR="00A61105">
        <w:rPr>
          <w:rFonts w:cs="Times Ext Roman"/>
          <w:sz w:val="22"/>
          <w:shd w:val="pct15" w:color="auto" w:fill="FFFFFF"/>
        </w:rPr>
        <w:t>66</w:t>
      </w:r>
      <w:r w:rsidR="00A61105" w:rsidRPr="00A82F59">
        <w:rPr>
          <w:rFonts w:cs="Times Ext Roman"/>
          <w:sz w:val="22"/>
          <w:shd w:val="pct15" w:color="auto" w:fill="FFFFFF"/>
        </w:rPr>
        <w:t>）</w:t>
      </w:r>
      <w:r>
        <w:t>怎麼下賤也是未來的佛菩薩，就不會如印度的世俗知見，輕視低賤階級了。</w:t>
      </w:r>
    </w:p>
    <w:p w:rsidR="008B76E3" w:rsidRDefault="00DA3206" w:rsidP="00DA3206">
      <w:pPr>
        <w:ind w:leftChars="350" w:left="840"/>
        <w:outlineLvl w:val="7"/>
      </w:pPr>
      <w:r>
        <w:rPr>
          <w:rFonts w:ascii="標楷體" w:eastAsia="標楷體" w:hAnsi="標楷體" w:hint="eastAsia"/>
          <w:b/>
          <w:sz w:val="20"/>
          <w:szCs w:val="24"/>
          <w:bdr w:val="single" w:sz="4" w:space="0" w:color="auto"/>
        </w:rPr>
        <w:t>辛五</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小結</w:t>
      </w:r>
    </w:p>
    <w:p w:rsidR="00DA3206" w:rsidRDefault="008B76E3" w:rsidP="00DA3206">
      <w:pPr>
        <w:spacing w:afterLines="30" w:after="108"/>
        <w:ind w:leftChars="350" w:left="840"/>
      </w:pPr>
      <w:r>
        <w:t>約向佛道說，離菩提心。約化眾生說，有恚礙心。於眾生中，特別是對外道知見不覺了，對低賤眾生起輕視心。</w:t>
      </w:r>
    </w:p>
    <w:p w:rsidR="00C14816" w:rsidRDefault="008B76E3" w:rsidP="00DA3206">
      <w:pPr>
        <w:spacing w:afterLines="30" w:after="108"/>
        <w:ind w:leftChars="350" w:left="840"/>
        <w:rPr>
          <w:b/>
        </w:rPr>
      </w:pPr>
      <w:r>
        <w:t>這四法，為菩薩道的大魔事。修習正行，就能超過這魔事，成為真實菩薩。</w:t>
      </w:r>
    </w:p>
    <w:p w:rsidR="003270C8" w:rsidRPr="00A61105" w:rsidRDefault="003270C8" w:rsidP="00DC5233">
      <w:pPr>
        <w:ind w:leftChars="250" w:left="600"/>
        <w:outlineLvl w:val="5"/>
        <w:rPr>
          <w:szCs w:val="24"/>
          <w:shd w:val="pct15" w:color="auto" w:fill="FFFFFF"/>
        </w:rPr>
      </w:pPr>
      <w:r w:rsidRPr="00A61105">
        <w:rPr>
          <w:rFonts w:ascii="新細明體" w:hAnsi="新細明體" w:hint="eastAsia"/>
          <w:b/>
          <w:sz w:val="22"/>
          <w:szCs w:val="24"/>
          <w:bdr w:val="single" w:sz="4" w:space="0" w:color="auto"/>
          <w:shd w:val="pct15" w:color="auto" w:fill="FFFFFF"/>
        </w:rPr>
        <w:t xml:space="preserve">己三 </w:t>
      </w:r>
      <w:r w:rsidRPr="00A61105">
        <w:rPr>
          <w:rFonts w:ascii="新細明體" w:hAnsi="新細明體"/>
          <w:b/>
          <w:sz w:val="22"/>
          <w:szCs w:val="24"/>
          <w:bdr w:val="single" w:sz="4" w:space="0" w:color="auto"/>
          <w:shd w:val="pct15" w:color="auto" w:fill="FFFFFF"/>
        </w:rPr>
        <w:t xml:space="preserve"> </w:t>
      </w:r>
      <w:r w:rsidRPr="00A61105">
        <w:rPr>
          <w:rFonts w:ascii="新細明體" w:hAnsi="新細明體" w:hint="eastAsia"/>
          <w:b/>
          <w:sz w:val="22"/>
          <w:szCs w:val="24"/>
          <w:bdr w:val="single" w:sz="4" w:space="0" w:color="auto"/>
          <w:shd w:val="pct15" w:color="auto" w:fill="FFFFFF"/>
        </w:rPr>
        <w:t>攝善根</w:t>
      </w:r>
    </w:p>
    <w:p w:rsidR="00D335B8" w:rsidRPr="00F512D2" w:rsidRDefault="00D335B8" w:rsidP="00D335B8">
      <w:pPr>
        <w:ind w:leftChars="300" w:left="720"/>
        <w:outlineLvl w:val="6"/>
        <w:rPr>
          <w:rFonts w:ascii="標楷體" w:eastAsia="標楷體" w:hAnsi="標楷體"/>
          <w:szCs w:val="24"/>
          <w:shd w:val="clear" w:color="auto" w:fill="FFFFFF"/>
        </w:rPr>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舉經</w:t>
      </w:r>
    </w:p>
    <w:p w:rsidR="00A50CBE" w:rsidRPr="00845E4E" w:rsidRDefault="00A50CBE" w:rsidP="00DA3206">
      <w:pPr>
        <w:spacing w:afterLines="30" w:after="108"/>
        <w:ind w:leftChars="300" w:left="720"/>
        <w:rPr>
          <w:rFonts w:cs="Times Ext Roman"/>
        </w:rPr>
      </w:pPr>
      <w:r w:rsidRPr="00A50CBE">
        <w:rPr>
          <w:rFonts w:ascii="標楷體" w:eastAsia="標楷體" w:hAnsi="標楷體"/>
          <w:b/>
        </w:rPr>
        <w:t>復次，迦葉！菩薩有四法，攝諸善根。何謂為四？在空閑處，離諂曲心。諸眾生中，行四攝法而不求報。為求法故，不惜身命。修諸善根，心無厭足。迦葉！是為菩薩四法，攝諸善根。</w:t>
      </w:r>
      <w:r w:rsidR="00845E4E" w:rsidRPr="00845E4E">
        <w:rPr>
          <w:rStyle w:val="FootnoteReference"/>
          <w:rFonts w:eastAsia="標楷體" w:cs="Times Ext Roman"/>
        </w:rPr>
        <w:footnoteReference w:id="97"/>
      </w:r>
    </w:p>
    <w:p w:rsidR="00D335B8" w:rsidRPr="00F512D2" w:rsidRDefault="00D335B8" w:rsidP="00D335B8">
      <w:pPr>
        <w:ind w:leftChars="300" w:left="720"/>
        <w:outlineLvl w:val="6"/>
        <w:rPr>
          <w:rFonts w:ascii="標楷體" w:eastAsia="標楷體" w:hAnsi="標楷體"/>
          <w:szCs w:val="24"/>
          <w:shd w:val="clear" w:color="auto" w:fill="FFFFFF"/>
        </w:rPr>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釋義</w:t>
      </w:r>
    </w:p>
    <w:p w:rsidR="00252EE6" w:rsidRDefault="00A50CBE" w:rsidP="00DA3206">
      <w:pPr>
        <w:spacing w:afterLines="30" w:after="108"/>
        <w:ind w:leftChars="300" w:left="720"/>
      </w:pPr>
      <w:r>
        <w:t>第三勝利，是「</w:t>
      </w:r>
      <w:r w:rsidRPr="00A50CBE">
        <w:rPr>
          <w:rFonts w:ascii="標楷體" w:eastAsia="標楷體" w:hAnsi="標楷體"/>
        </w:rPr>
        <w:t>攝諸善根</w:t>
      </w:r>
      <w:r>
        <w:t>」。修學菩薩正行，大乘善根會不斷的增長廣大起來。如約根本說，菩提心是大乘善根。約差別說，一切善根是大乘善根。</w:t>
      </w:r>
    </w:p>
    <w:p w:rsidR="00A50CBE" w:rsidRDefault="00A50CBE" w:rsidP="00DA3206">
      <w:pPr>
        <w:spacing w:afterLines="30" w:after="108"/>
        <w:ind w:leftChars="300" w:left="720"/>
      </w:pPr>
      <w:r>
        <w:t>現在約能攝持善根而不失的四大要行來說。</w:t>
      </w:r>
    </w:p>
    <w:p w:rsidR="00DA3206" w:rsidRDefault="00DA3206" w:rsidP="00DA3206">
      <w:pPr>
        <w:ind w:leftChars="350" w:left="840"/>
        <w:outlineLvl w:val="7"/>
      </w:pPr>
      <w:r>
        <w:rPr>
          <w:rFonts w:ascii="標楷體" w:eastAsia="標楷體" w:hAnsi="標楷體" w:hint="eastAsia"/>
          <w:b/>
          <w:sz w:val="20"/>
          <w:szCs w:val="24"/>
          <w:bdr w:val="single" w:sz="4" w:space="0" w:color="auto"/>
        </w:rPr>
        <w:t>辛一</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獨處時，心離諂曲</w:t>
      </w:r>
    </w:p>
    <w:p w:rsidR="0062791B" w:rsidRDefault="00A50CBE" w:rsidP="00DA3206">
      <w:pPr>
        <w:spacing w:afterLines="30" w:after="108"/>
        <w:ind w:leftChars="350" w:left="840"/>
      </w:pPr>
      <w:r>
        <w:t>一、「</w:t>
      </w:r>
      <w:r w:rsidRPr="006E3F4B">
        <w:rPr>
          <w:rFonts w:ascii="標楷體" w:eastAsia="標楷體" w:hAnsi="標楷體"/>
          <w:b/>
          <w:bCs/>
        </w:rPr>
        <w:t>在空閑處，離諂曲心</w:t>
      </w:r>
      <w:r>
        <w:t>」：沒有人的地方，叫</w:t>
      </w:r>
      <w:r w:rsidRPr="0062791B">
        <w:rPr>
          <w:b/>
        </w:rPr>
        <w:t>空閑處</w:t>
      </w:r>
      <w:r>
        <w:t>。一般人面對別人，多少會注意自己，不起顛倒亂想。怕內心有了邪曲，目光與態度，會</w:t>
      </w:r>
      <w:r w:rsidR="00FE7A31" w:rsidRPr="00A82F59">
        <w:rPr>
          <w:rFonts w:cs="Times Ext Roman"/>
          <w:sz w:val="22"/>
          <w:shd w:val="pct15" w:color="auto" w:fill="FFFFFF"/>
        </w:rPr>
        <w:t>（</w:t>
      </w:r>
      <w:r w:rsidR="00FE7A31" w:rsidRPr="00A82F59">
        <w:rPr>
          <w:rFonts w:cs="Times Ext Roman"/>
          <w:sz w:val="22"/>
          <w:shd w:val="pct15" w:color="auto" w:fill="FFFFFF"/>
        </w:rPr>
        <w:t>p.</w:t>
      </w:r>
      <w:r w:rsidR="00FE7A31">
        <w:rPr>
          <w:rFonts w:cs="Times Ext Roman"/>
          <w:sz w:val="22"/>
          <w:shd w:val="pct15" w:color="auto" w:fill="FFFFFF"/>
        </w:rPr>
        <w:t>67</w:t>
      </w:r>
      <w:r w:rsidR="00FE7A31" w:rsidRPr="00A82F59">
        <w:rPr>
          <w:rFonts w:cs="Times Ext Roman"/>
          <w:sz w:val="22"/>
          <w:shd w:val="pct15" w:color="auto" w:fill="FFFFFF"/>
        </w:rPr>
        <w:t>）</w:t>
      </w:r>
      <w:r>
        <w:t>自然的流露出來，被人發覺了，損害自己的名譽。</w:t>
      </w:r>
    </w:p>
    <w:p w:rsidR="00A50CBE" w:rsidRDefault="00A50CBE" w:rsidP="00DA3206">
      <w:pPr>
        <w:spacing w:afterLines="30" w:after="108"/>
        <w:ind w:leftChars="350" w:left="840"/>
      </w:pPr>
      <w:r>
        <w:t>但一到無人處，就什麼都不在乎，種種諂曲邪心都起來了。菩薩修學正行，真能表裡一如；人前人後，都能正念在前，不起邪曲心。這是菩薩的</w:t>
      </w:r>
      <w:r w:rsidR="00A74906">
        <w:rPr>
          <w:rFonts w:hint="eastAsia"/>
        </w:rPr>
        <w:t>「</w:t>
      </w:r>
      <w:r w:rsidRPr="0062791B">
        <w:rPr>
          <w:rFonts w:ascii="標楷體" w:eastAsia="標楷體" w:hAnsi="標楷體"/>
        </w:rPr>
        <w:t>慎獨</w:t>
      </w:r>
      <w:r w:rsidR="00A74906">
        <w:rPr>
          <w:rFonts w:ascii="標楷體" w:eastAsia="標楷體" w:hAnsi="標楷體" w:hint="eastAsia"/>
        </w:rPr>
        <w:t>」</w:t>
      </w:r>
      <w:r w:rsidR="00B50051">
        <w:rPr>
          <w:rStyle w:val="FootnoteReference"/>
        </w:rPr>
        <w:footnoteReference w:id="98"/>
      </w:r>
      <w:r>
        <w:t>功夫。</w:t>
      </w:r>
      <w:r w:rsidR="00B50051">
        <w:rPr>
          <w:rStyle w:val="FootnoteReference"/>
        </w:rPr>
        <w:footnoteReference w:id="99"/>
      </w:r>
    </w:p>
    <w:p w:rsidR="0062791B" w:rsidRDefault="0062791B" w:rsidP="0062791B">
      <w:pPr>
        <w:ind w:leftChars="350" w:left="840"/>
        <w:outlineLvl w:val="7"/>
      </w:pPr>
      <w:r>
        <w:rPr>
          <w:rFonts w:ascii="標楷體" w:eastAsia="標楷體" w:hAnsi="標楷體" w:hint="eastAsia"/>
          <w:b/>
          <w:sz w:val="20"/>
          <w:szCs w:val="24"/>
          <w:bdr w:val="single" w:sz="4" w:space="0" w:color="auto"/>
        </w:rPr>
        <w:t>辛二</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行四攝法而不求報</w:t>
      </w:r>
    </w:p>
    <w:p w:rsidR="0062791B" w:rsidRDefault="00A50CBE" w:rsidP="00DA3206">
      <w:pPr>
        <w:spacing w:afterLines="30" w:after="108"/>
        <w:ind w:leftChars="350" w:left="840"/>
      </w:pPr>
      <w:r>
        <w:t>二、「</w:t>
      </w:r>
      <w:r w:rsidRPr="006E3F4B">
        <w:rPr>
          <w:rFonts w:ascii="標楷體" w:eastAsia="標楷體" w:hAnsi="標楷體"/>
          <w:b/>
          <w:bCs/>
        </w:rPr>
        <w:t>諸眾生中，行四攝法而不求報</w:t>
      </w:r>
      <w:r>
        <w:t>」：菩薩在獨居時，能正念現前；在大眾前呢，就能以</w:t>
      </w:r>
      <w:r w:rsidRPr="0062791B">
        <w:rPr>
          <w:b/>
        </w:rPr>
        <w:t>四</w:t>
      </w:r>
      <w:r w:rsidRPr="0062791B">
        <w:rPr>
          <w:rFonts w:asciiTheme="minorEastAsia" w:eastAsiaTheme="minorEastAsia" w:hAnsiTheme="minorEastAsia"/>
          <w:b/>
        </w:rPr>
        <w:t>攝法</w:t>
      </w:r>
      <w:r w:rsidRPr="00A50CBE">
        <w:rPr>
          <w:rFonts w:asciiTheme="minorEastAsia" w:eastAsiaTheme="minorEastAsia" w:hAnsiTheme="minorEastAsia"/>
        </w:rPr>
        <w:t>──布施</w:t>
      </w:r>
      <w:r>
        <w:t>、愛語、利行、同事來廣結人緣，普施教化。</w:t>
      </w:r>
    </w:p>
    <w:p w:rsidR="00A50CBE" w:rsidRDefault="00A50CBE" w:rsidP="00DA3206">
      <w:pPr>
        <w:spacing w:afterLines="30" w:after="108"/>
        <w:ind w:leftChars="350" w:left="840"/>
      </w:pPr>
      <w:r>
        <w:t>四攝本是世間法，為攝眾的主要條件。菩薩要攝受一切眾生，當然要行四攝法。但與常人不同，既不求現生的報答，也不求來生的果報。只覺得：菩薩應該這樣行，應這樣的利益眾生。</w:t>
      </w:r>
    </w:p>
    <w:p w:rsidR="0062791B" w:rsidRDefault="0062791B" w:rsidP="0062791B">
      <w:pPr>
        <w:ind w:leftChars="350" w:left="840"/>
        <w:outlineLvl w:val="7"/>
      </w:pPr>
      <w:r>
        <w:rPr>
          <w:rFonts w:ascii="標楷體" w:eastAsia="標楷體" w:hAnsi="標楷體" w:hint="eastAsia"/>
          <w:b/>
          <w:sz w:val="20"/>
          <w:szCs w:val="24"/>
          <w:bdr w:val="single" w:sz="4" w:space="0" w:color="auto"/>
        </w:rPr>
        <w:t>辛三</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為求法故，不惜身命</w:t>
      </w:r>
    </w:p>
    <w:p w:rsidR="0062791B" w:rsidRDefault="00A50CBE" w:rsidP="00DA3206">
      <w:pPr>
        <w:spacing w:afterLines="30" w:after="108"/>
        <w:ind w:leftChars="350" w:left="840"/>
      </w:pPr>
      <w:r>
        <w:t>三、「</w:t>
      </w:r>
      <w:r w:rsidRPr="006E3F4B">
        <w:rPr>
          <w:rFonts w:ascii="標楷體" w:eastAsia="標楷體" w:hAnsi="標楷體"/>
          <w:b/>
          <w:bCs/>
        </w:rPr>
        <w:t>為求法故，不惜身命</w:t>
      </w:r>
      <w:r>
        <w:t>」：佛法是解脫成佛的法門，是難遇難聞的。佛不出世的時候，或生在邪見興盛的區域，或生三途惡道，長壽天等，一句一頌的佛法，也難以得到。</w:t>
      </w:r>
    </w:p>
    <w:p w:rsidR="004A5483" w:rsidRDefault="00A50CBE" w:rsidP="00DA3206">
      <w:pPr>
        <w:spacing w:afterLines="30" w:after="108"/>
        <w:ind w:leftChars="350" w:left="840"/>
      </w:pPr>
      <w:r>
        <w:t>在菩薩本生談中，有願以身體供勞役的，願犧牲身命的，以求得一頌一經。</w:t>
      </w:r>
      <w:r w:rsidR="00FD3F5E">
        <w:rPr>
          <w:rStyle w:val="FootnoteReference"/>
        </w:rPr>
        <w:footnoteReference w:id="100"/>
      </w:r>
      <w:r>
        <w:t>求法是如此的真誠！</w:t>
      </w:r>
    </w:p>
    <w:p w:rsidR="00A50CBE" w:rsidRDefault="00A50CBE" w:rsidP="00DA3206">
      <w:pPr>
        <w:spacing w:afterLines="30" w:after="108"/>
        <w:ind w:leftChars="350" w:left="840"/>
      </w:pPr>
      <w:r>
        <w:t>在傳記中，如善財的南參，常啼的東行，</w:t>
      </w:r>
      <w:r w:rsidR="00FD3F5E">
        <w:rPr>
          <w:rStyle w:val="FootnoteReference"/>
        </w:rPr>
        <w:footnoteReference w:id="101"/>
      </w:r>
      <w:r>
        <w:t>玄奘的西遊，</w:t>
      </w:r>
      <w:r w:rsidR="00FD3F5E">
        <w:rPr>
          <w:rStyle w:val="FootnoteReference"/>
        </w:rPr>
        <w:footnoteReference w:id="102"/>
      </w:r>
      <w:r>
        <w:t>都是不惜身命求法的榜樣。能這樣的</w:t>
      </w:r>
      <w:r w:rsidR="00A74906">
        <w:rPr>
          <w:rFonts w:hint="eastAsia"/>
        </w:rPr>
        <w:t>「</w:t>
      </w:r>
      <w:r w:rsidRPr="004A5483">
        <w:rPr>
          <w:rFonts w:ascii="標楷體" w:eastAsia="標楷體" w:hAnsi="標楷體"/>
        </w:rPr>
        <w:t>為法忘</w:t>
      </w:r>
      <w:r w:rsidR="00FE7A31" w:rsidRPr="00A82F59">
        <w:rPr>
          <w:rFonts w:cs="Times Ext Roman"/>
          <w:sz w:val="22"/>
          <w:shd w:val="pct15" w:color="auto" w:fill="FFFFFF"/>
        </w:rPr>
        <w:t>（</w:t>
      </w:r>
      <w:r w:rsidR="00FE7A31" w:rsidRPr="00A82F59">
        <w:rPr>
          <w:rFonts w:cs="Times Ext Roman"/>
          <w:sz w:val="22"/>
          <w:shd w:val="pct15" w:color="auto" w:fill="FFFFFF"/>
        </w:rPr>
        <w:t>p.</w:t>
      </w:r>
      <w:r w:rsidR="00FE7A31">
        <w:rPr>
          <w:rFonts w:cs="Times Ext Roman"/>
          <w:sz w:val="22"/>
          <w:shd w:val="pct15" w:color="auto" w:fill="FFFFFF"/>
        </w:rPr>
        <w:t>68</w:t>
      </w:r>
      <w:r w:rsidR="00FE7A31" w:rsidRPr="00A82F59">
        <w:rPr>
          <w:rFonts w:cs="Times Ext Roman"/>
          <w:sz w:val="22"/>
          <w:shd w:val="pct15" w:color="auto" w:fill="FFFFFF"/>
        </w:rPr>
        <w:t>）</w:t>
      </w:r>
      <w:r w:rsidRPr="00FE7A31">
        <w:rPr>
          <w:rFonts w:ascii="標楷體" w:eastAsia="標楷體" w:hAnsi="標楷體"/>
        </w:rPr>
        <w:t>軀</w:t>
      </w:r>
      <w:r w:rsidR="00A74906">
        <w:rPr>
          <w:rFonts w:ascii="標楷體" w:eastAsia="標楷體" w:hAnsi="標楷體" w:hint="eastAsia"/>
        </w:rPr>
        <w:t>」</w:t>
      </w:r>
      <w:r>
        <w:t>，</w:t>
      </w:r>
      <w:r w:rsidR="00E66A68">
        <w:rPr>
          <w:rStyle w:val="FootnoteReference"/>
        </w:rPr>
        <w:footnoteReference w:id="103"/>
      </w:r>
      <w:r>
        <w:t>是久修菩薩正行的勝利。</w:t>
      </w:r>
    </w:p>
    <w:p w:rsidR="004A5483" w:rsidRDefault="004A5483" w:rsidP="004A5483">
      <w:pPr>
        <w:ind w:leftChars="350" w:left="840"/>
        <w:outlineLvl w:val="7"/>
      </w:pPr>
      <w:r>
        <w:rPr>
          <w:rFonts w:ascii="標楷體" w:eastAsia="標楷體" w:hAnsi="標楷體" w:hint="eastAsia"/>
          <w:b/>
          <w:sz w:val="20"/>
          <w:szCs w:val="24"/>
          <w:bdr w:val="single" w:sz="4" w:space="0" w:color="auto"/>
        </w:rPr>
        <w:t>辛四</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修諸善根，心無厭足</w:t>
      </w:r>
    </w:p>
    <w:p w:rsidR="00A50CBE" w:rsidRDefault="00A50CBE" w:rsidP="00DA3206">
      <w:pPr>
        <w:spacing w:afterLines="30" w:after="108"/>
        <w:ind w:leftChars="350" w:left="840"/>
      </w:pPr>
      <w:r>
        <w:t>四、「</w:t>
      </w:r>
      <w:r w:rsidRPr="006E3F4B">
        <w:rPr>
          <w:rFonts w:ascii="標楷體" w:eastAsia="標楷體" w:hAnsi="標楷體"/>
          <w:b/>
          <w:bCs/>
        </w:rPr>
        <w:t>修諸善根，心無厭足</w:t>
      </w:r>
      <w:r>
        <w:t>」：菩薩的心量，虛空一樣的廣大，海一樣的深！修習一切善根，從沒有滿足（厭）心，顯出了菩薩的無限精進，這那裡是得少為足的小乘所可及的！</w:t>
      </w:r>
    </w:p>
    <w:p w:rsidR="004A5483" w:rsidRDefault="004A5483" w:rsidP="004A5483">
      <w:pPr>
        <w:ind w:leftChars="350" w:left="840"/>
        <w:outlineLvl w:val="7"/>
      </w:pPr>
      <w:r>
        <w:rPr>
          <w:rFonts w:ascii="標楷體" w:eastAsia="標楷體" w:hAnsi="標楷體" w:hint="eastAsia"/>
          <w:b/>
          <w:sz w:val="20"/>
          <w:szCs w:val="24"/>
          <w:bdr w:val="single" w:sz="4" w:space="0" w:color="auto"/>
        </w:rPr>
        <w:t>辛五</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小結</w:t>
      </w:r>
    </w:p>
    <w:p w:rsidR="00A50CBE" w:rsidRDefault="00A50CBE" w:rsidP="004A5483">
      <w:pPr>
        <w:spacing w:afterLines="30" w:after="108"/>
        <w:ind w:leftChars="350" w:left="840"/>
      </w:pPr>
      <w:r>
        <w:t>這樣的獨處、處眾、求法、修善，就是「</w:t>
      </w:r>
      <w:r w:rsidRPr="006E3F4B">
        <w:rPr>
          <w:rFonts w:ascii="標楷體" w:eastAsia="標楷體" w:hAnsi="標楷體"/>
          <w:b/>
          <w:bCs/>
        </w:rPr>
        <w:t>菩薩四法，攝諸善根</w:t>
      </w:r>
      <w:r>
        <w:t>」的勝利。</w:t>
      </w:r>
    </w:p>
    <w:p w:rsidR="003270C8" w:rsidRPr="00046E91" w:rsidRDefault="003270C8" w:rsidP="00DC5233">
      <w:pPr>
        <w:ind w:leftChars="250" w:left="600"/>
        <w:outlineLvl w:val="5"/>
        <w:rPr>
          <w:szCs w:val="24"/>
          <w:shd w:val="pct15" w:color="auto" w:fill="FFFFFF"/>
        </w:rPr>
      </w:pPr>
      <w:r w:rsidRPr="00046E91">
        <w:rPr>
          <w:rFonts w:ascii="新細明體" w:hAnsi="新細明體" w:hint="eastAsia"/>
          <w:b/>
          <w:sz w:val="22"/>
          <w:szCs w:val="24"/>
          <w:bdr w:val="single" w:sz="4" w:space="0" w:color="auto"/>
          <w:shd w:val="pct15" w:color="auto" w:fill="FFFFFF"/>
        </w:rPr>
        <w:t xml:space="preserve">己四 </w:t>
      </w:r>
      <w:r w:rsidRPr="00046E91">
        <w:rPr>
          <w:rFonts w:ascii="新細明體" w:hAnsi="新細明體"/>
          <w:b/>
          <w:sz w:val="22"/>
          <w:szCs w:val="24"/>
          <w:bdr w:val="single" w:sz="4" w:space="0" w:color="auto"/>
          <w:shd w:val="pct15" w:color="auto" w:fill="FFFFFF"/>
        </w:rPr>
        <w:t xml:space="preserve"> </w:t>
      </w:r>
      <w:r w:rsidRPr="00046E91">
        <w:rPr>
          <w:rFonts w:ascii="新細明體" w:hAnsi="新細明體" w:hint="eastAsia"/>
          <w:b/>
          <w:sz w:val="22"/>
          <w:szCs w:val="24"/>
          <w:bdr w:val="single" w:sz="4" w:space="0" w:color="auto"/>
          <w:shd w:val="pct15" w:color="auto" w:fill="FFFFFF"/>
        </w:rPr>
        <w:t>福德莊嚴</w:t>
      </w:r>
    </w:p>
    <w:p w:rsidR="00D335B8" w:rsidRPr="00F512D2" w:rsidRDefault="00D335B8" w:rsidP="00D335B8">
      <w:pPr>
        <w:ind w:leftChars="300" w:left="720"/>
        <w:outlineLvl w:val="6"/>
        <w:rPr>
          <w:rFonts w:ascii="標楷體" w:eastAsia="標楷體" w:hAnsi="標楷體"/>
          <w:szCs w:val="24"/>
          <w:shd w:val="clear" w:color="auto" w:fill="FFFFFF"/>
        </w:rPr>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舉經</w:t>
      </w:r>
    </w:p>
    <w:p w:rsidR="00F24992" w:rsidRPr="00E83494" w:rsidRDefault="0038164B" w:rsidP="00DA3206">
      <w:pPr>
        <w:spacing w:afterLines="30" w:after="108"/>
        <w:ind w:leftChars="300" w:left="720"/>
        <w:rPr>
          <w:rFonts w:eastAsia="標楷體" w:cs="Times Ext Roman"/>
        </w:rPr>
      </w:pPr>
      <w:r w:rsidRPr="00F24992">
        <w:rPr>
          <w:rFonts w:ascii="標楷體" w:eastAsia="標楷體" w:hAnsi="標楷體"/>
          <w:b/>
        </w:rPr>
        <w:t>復次，迦葉！菩薩有四無量福德莊嚴。何謂為四？以清淨心而行法施。於破戒人生大悲心。於諸眾生中，稱揚讚歎菩提之心。於諸下劣，修習忍辱。迦葉！是為菩薩有四無量福德莊嚴。</w:t>
      </w:r>
      <w:r w:rsidR="00E83494" w:rsidRPr="00E83494">
        <w:rPr>
          <w:rStyle w:val="FootnoteReference"/>
          <w:rFonts w:eastAsia="標楷體" w:cs="Times Ext Roman"/>
        </w:rPr>
        <w:footnoteReference w:id="104"/>
      </w:r>
    </w:p>
    <w:p w:rsidR="00D335B8" w:rsidRPr="00F512D2" w:rsidRDefault="00D335B8" w:rsidP="00D335B8">
      <w:pPr>
        <w:ind w:leftChars="300" w:left="720"/>
        <w:outlineLvl w:val="6"/>
        <w:rPr>
          <w:rFonts w:ascii="標楷體" w:eastAsia="標楷體" w:hAnsi="標楷體"/>
          <w:szCs w:val="24"/>
          <w:shd w:val="clear" w:color="auto" w:fill="FFFFFF"/>
        </w:rPr>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釋義</w:t>
      </w:r>
    </w:p>
    <w:p w:rsidR="004A5483" w:rsidRDefault="004A5483" w:rsidP="004A5483">
      <w:pPr>
        <w:ind w:leftChars="350" w:left="840"/>
        <w:outlineLvl w:val="7"/>
      </w:pPr>
      <w:r>
        <w:rPr>
          <w:rFonts w:ascii="標楷體" w:eastAsia="標楷體" w:hAnsi="標楷體" w:hint="eastAsia"/>
          <w:b/>
          <w:sz w:val="20"/>
          <w:szCs w:val="24"/>
          <w:bdr w:val="single" w:sz="4" w:space="0" w:color="auto"/>
        </w:rPr>
        <w:t>※</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略釋「莊嚴」</w:t>
      </w:r>
    </w:p>
    <w:p w:rsidR="004A5483" w:rsidRDefault="0038164B" w:rsidP="004A5483">
      <w:pPr>
        <w:spacing w:afterLines="30" w:after="108"/>
        <w:ind w:leftChars="350" w:left="840"/>
      </w:pPr>
      <w:r>
        <w:t>第四勝利，是「</w:t>
      </w:r>
      <w:r w:rsidRPr="00815EAE">
        <w:rPr>
          <w:rFonts w:ascii="標楷體" w:eastAsia="標楷體" w:hAnsi="標楷體"/>
          <w:b/>
          <w:bCs/>
        </w:rPr>
        <w:t>無量福德莊嚴</w:t>
      </w:r>
      <w:r>
        <w:t>」。菩薩積集無邊的福智資糧，就作為菩薩的莊嚴。什麼是莊嚴？</w:t>
      </w:r>
    </w:p>
    <w:p w:rsidR="004A5483" w:rsidRDefault="0038164B" w:rsidP="004A5483">
      <w:pPr>
        <w:spacing w:afterLines="30" w:after="108"/>
        <w:ind w:leftChars="350" w:left="840"/>
      </w:pPr>
      <w:r>
        <w:t>一、如美麗衣服、耳環、手釧、瓔珞等，使人端莊嚴麗的，是莊嚴。</w:t>
      </w:r>
    </w:p>
    <w:p w:rsidR="004A5483" w:rsidRDefault="0038164B" w:rsidP="004A5483">
      <w:pPr>
        <w:spacing w:afterLines="30" w:after="108"/>
        <w:ind w:leftChars="350" w:left="840"/>
      </w:pPr>
      <w:r>
        <w:t>二、軍人出征時，所有的盔甲、武器，也叫莊嚴。這不但顯得更威武，也不易為敵人所損害。</w:t>
      </w:r>
    </w:p>
    <w:p w:rsidR="004A5483" w:rsidRDefault="0038164B" w:rsidP="004A5483">
      <w:pPr>
        <w:spacing w:afterLines="30" w:after="108"/>
        <w:ind w:leftChars="350" w:left="840"/>
      </w:pPr>
      <w:r>
        <w:t>這樣，菩薩的無量福德，使菩薩的身心</w:t>
      </w:r>
      <w:r w:rsidR="00046E91" w:rsidRPr="00A82F59">
        <w:rPr>
          <w:rFonts w:cs="Times Ext Roman"/>
          <w:sz w:val="22"/>
          <w:shd w:val="pct15" w:color="auto" w:fill="FFFFFF"/>
        </w:rPr>
        <w:t>（</w:t>
      </w:r>
      <w:r w:rsidR="00046E91" w:rsidRPr="00A82F59">
        <w:rPr>
          <w:rFonts w:cs="Times Ext Roman"/>
          <w:sz w:val="22"/>
          <w:shd w:val="pct15" w:color="auto" w:fill="FFFFFF"/>
        </w:rPr>
        <w:t>p.</w:t>
      </w:r>
      <w:r w:rsidR="00046E91">
        <w:rPr>
          <w:rFonts w:cs="Times Ext Roman"/>
          <w:sz w:val="22"/>
          <w:shd w:val="pct15" w:color="auto" w:fill="FFFFFF"/>
        </w:rPr>
        <w:t>69</w:t>
      </w:r>
      <w:r w:rsidR="00046E91" w:rsidRPr="00A82F59">
        <w:rPr>
          <w:rFonts w:cs="Times Ext Roman"/>
          <w:sz w:val="22"/>
          <w:shd w:val="pct15" w:color="auto" w:fill="FFFFFF"/>
        </w:rPr>
        <w:t>）</w:t>
      </w:r>
      <w:r>
        <w:t>，莊嚴清淨，不受煩惱魔外所害，所以稱無量福德為莊嚴。</w:t>
      </w:r>
    </w:p>
    <w:p w:rsidR="006F40B8" w:rsidRDefault="0038164B" w:rsidP="004A5483">
      <w:pPr>
        <w:spacing w:afterLines="30" w:after="108"/>
        <w:ind w:leftChars="350" w:left="840"/>
      </w:pPr>
      <w:r>
        <w:t>現在以四種最難得的莊嚴來說。</w:t>
      </w:r>
    </w:p>
    <w:p w:rsidR="004A5483" w:rsidRDefault="004A5483" w:rsidP="004A5483">
      <w:pPr>
        <w:ind w:leftChars="350" w:left="840"/>
        <w:outlineLvl w:val="7"/>
      </w:pPr>
      <w:r>
        <w:rPr>
          <w:rFonts w:ascii="標楷體" w:eastAsia="標楷體" w:hAnsi="標楷體" w:hint="eastAsia"/>
          <w:b/>
          <w:sz w:val="20"/>
          <w:szCs w:val="24"/>
          <w:bdr w:val="single" w:sz="4" w:space="0" w:color="auto"/>
        </w:rPr>
        <w:t>辛一</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清淨心行法施</w:t>
      </w:r>
    </w:p>
    <w:p w:rsidR="006F40B8" w:rsidRDefault="0038164B" w:rsidP="00DA3206">
      <w:pPr>
        <w:spacing w:afterLines="30" w:after="108"/>
        <w:ind w:leftChars="350" w:left="840"/>
      </w:pPr>
      <w:r>
        <w:t>一、「</w:t>
      </w:r>
      <w:r w:rsidRPr="00815EAE">
        <w:rPr>
          <w:rFonts w:ascii="標楷體" w:eastAsia="標楷體" w:hAnsi="標楷體"/>
          <w:b/>
          <w:bCs/>
        </w:rPr>
        <w:t>以清淨心而行法施</w:t>
      </w:r>
      <w:r>
        <w:t>」：菩薩純以大悲心，為眾生說法，不存絲毫名利恭敬的私欲，叫清淨心。</w:t>
      </w:r>
      <w:r w:rsidR="00103D15">
        <w:rPr>
          <w:rStyle w:val="FootnoteReference"/>
        </w:rPr>
        <w:footnoteReference w:id="105"/>
      </w:r>
    </w:p>
    <w:p w:rsidR="004A5483" w:rsidRDefault="004A5483" w:rsidP="004A5483">
      <w:pPr>
        <w:ind w:leftChars="350" w:left="840"/>
        <w:outlineLvl w:val="7"/>
      </w:pPr>
      <w:r>
        <w:rPr>
          <w:rFonts w:ascii="標楷體" w:eastAsia="標楷體" w:hAnsi="標楷體" w:hint="eastAsia"/>
          <w:b/>
          <w:sz w:val="20"/>
          <w:szCs w:val="24"/>
          <w:bdr w:val="single" w:sz="4" w:space="0" w:color="auto"/>
        </w:rPr>
        <w:t>辛二</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於破戒者生大悲心</w:t>
      </w:r>
    </w:p>
    <w:p w:rsidR="004A5483" w:rsidRDefault="0038164B" w:rsidP="00DA3206">
      <w:pPr>
        <w:spacing w:afterLines="30" w:after="108"/>
        <w:ind w:leftChars="350" w:left="840"/>
      </w:pPr>
      <w:r>
        <w:t>二、「</w:t>
      </w:r>
      <w:r w:rsidRPr="00815EAE">
        <w:rPr>
          <w:rFonts w:ascii="標楷體" w:eastAsia="標楷體" w:hAnsi="標楷體"/>
          <w:b/>
          <w:bCs/>
        </w:rPr>
        <w:t>於破戒人生大悲心</w:t>
      </w:r>
      <w:r>
        <w:t>」：菩薩是平等大悲，於一切眾生，都看作自己的兒女一樣。</w:t>
      </w:r>
    </w:p>
    <w:p w:rsidR="006F40B8" w:rsidRDefault="0038164B" w:rsidP="00DA3206">
      <w:pPr>
        <w:spacing w:afterLines="30" w:after="108"/>
        <w:ind w:leftChars="350" w:left="840"/>
        <w:rPr>
          <w:rFonts w:cs="Times Ext Roman"/>
          <w:sz w:val="22"/>
          <w:shd w:val="pct15" w:color="auto" w:fill="FFFFFF"/>
        </w:rPr>
      </w:pPr>
      <w:r>
        <w:t>但對於破戒的惡行眾生，特別的悲憫心切。</w:t>
      </w:r>
      <w:r w:rsidR="00103D15">
        <w:rPr>
          <w:rStyle w:val="FootnoteReference"/>
        </w:rPr>
        <w:footnoteReference w:id="106"/>
      </w:r>
      <w:r>
        <w:t>這如父母的愛兒女，雖平等的慈愛，而對於有病的，或能力差些的，會特別的關顧。</w:t>
      </w:r>
    </w:p>
    <w:p w:rsidR="004A5483" w:rsidRDefault="004A5483" w:rsidP="004A5483">
      <w:pPr>
        <w:ind w:leftChars="350" w:left="840"/>
        <w:outlineLvl w:val="7"/>
      </w:pPr>
      <w:r>
        <w:rPr>
          <w:rFonts w:ascii="標楷體" w:eastAsia="標楷體" w:hAnsi="標楷體" w:hint="eastAsia"/>
          <w:b/>
          <w:sz w:val="20"/>
          <w:szCs w:val="24"/>
          <w:bdr w:val="single" w:sz="4" w:space="0" w:color="auto"/>
        </w:rPr>
        <w:t>辛三</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常讚菩提心之功德</w:t>
      </w:r>
    </w:p>
    <w:p w:rsidR="00483DAF" w:rsidRDefault="0038164B" w:rsidP="00DA3206">
      <w:pPr>
        <w:spacing w:afterLines="30" w:after="108"/>
        <w:ind w:leftChars="350" w:left="840"/>
      </w:pPr>
      <w:r>
        <w:t>三、「</w:t>
      </w:r>
      <w:r w:rsidRPr="00815EAE">
        <w:rPr>
          <w:rFonts w:ascii="標楷體" w:eastAsia="標楷體" w:hAnsi="標楷體"/>
          <w:b/>
          <w:bCs/>
        </w:rPr>
        <w:t>於諸眾生中，稱揚讚歎菩提之心</w:t>
      </w:r>
      <w:r>
        <w:t>」：這是清淨法施中最切要的法施。在大眾說法時，常常稱讚菩提心的功德（《華嚴經</w:t>
      </w:r>
      <w:r w:rsidR="006F40B8">
        <w:rPr>
          <w:rFonts w:hint="eastAsia"/>
        </w:rPr>
        <w:t>．</w:t>
      </w:r>
      <w:r>
        <w:t>入法界品》，讚揚的特別多）</w:t>
      </w:r>
      <w:r w:rsidR="00991577">
        <w:rPr>
          <w:rStyle w:val="FootnoteReference"/>
        </w:rPr>
        <w:footnoteReference w:id="107"/>
      </w:r>
      <w:r>
        <w:t>，勸人發菩提心。</w:t>
      </w:r>
    </w:p>
    <w:p w:rsidR="000C5935" w:rsidRDefault="0038164B" w:rsidP="00DA3206">
      <w:pPr>
        <w:spacing w:afterLines="30" w:after="108"/>
        <w:ind w:leftChars="350" w:left="840"/>
      </w:pPr>
      <w:r>
        <w:t>以大乘法來說，</w:t>
      </w:r>
      <w:r w:rsidR="00A74906">
        <w:rPr>
          <w:rFonts w:hint="eastAsia"/>
        </w:rPr>
        <w:t>「</w:t>
      </w:r>
      <w:r w:rsidRPr="00AB2804">
        <w:rPr>
          <w:rFonts w:ascii="標楷體" w:eastAsia="標楷體" w:hAnsi="標楷體"/>
        </w:rPr>
        <w:t>菩提心為因</w:t>
      </w:r>
      <w:r w:rsidR="00A74906">
        <w:rPr>
          <w:rFonts w:ascii="標楷體" w:eastAsia="標楷體" w:hAnsi="標楷體" w:hint="eastAsia"/>
        </w:rPr>
        <w:t>」</w:t>
      </w:r>
      <w:r>
        <w:t>，這是首要的！沒有菩提心，一切大乘功德，不能出生，不能成立。俗語說：</w:t>
      </w:r>
      <w:r w:rsidR="00A74906">
        <w:rPr>
          <w:rFonts w:hint="eastAsia"/>
        </w:rPr>
        <w:t>「</w:t>
      </w:r>
      <w:r w:rsidRPr="00AB2804">
        <w:rPr>
          <w:rFonts w:ascii="標楷體" w:eastAsia="標楷體" w:hAnsi="標楷體"/>
        </w:rPr>
        <w:t>先立其大者</w:t>
      </w:r>
      <w:r w:rsidR="00A74906">
        <w:rPr>
          <w:rFonts w:ascii="標楷體" w:eastAsia="標楷體" w:hAnsi="標楷體" w:hint="eastAsia"/>
        </w:rPr>
        <w:t>」</w:t>
      </w:r>
      <w:r w:rsidR="00FA2859">
        <w:rPr>
          <w:rStyle w:val="FootnoteReference"/>
        </w:rPr>
        <w:footnoteReference w:id="108"/>
      </w:r>
      <w:r>
        <w:t>；</w:t>
      </w:r>
      <w:r w:rsidR="00A74906">
        <w:rPr>
          <w:rFonts w:hint="eastAsia"/>
        </w:rPr>
        <w:t>「</w:t>
      </w:r>
      <w:r w:rsidRPr="00AB2804">
        <w:rPr>
          <w:rFonts w:ascii="標楷體" w:eastAsia="標楷體" w:hAnsi="標楷體"/>
        </w:rPr>
        <w:t>本立而道生</w:t>
      </w:r>
      <w:r w:rsidR="00A74906">
        <w:rPr>
          <w:rFonts w:ascii="標楷體" w:eastAsia="標楷體" w:hAnsi="標楷體" w:hint="eastAsia"/>
        </w:rPr>
        <w:t>」</w:t>
      </w:r>
      <w:r w:rsidR="00FA2859">
        <w:rPr>
          <w:rStyle w:val="FootnoteReference"/>
        </w:rPr>
        <w:footnoteReference w:id="109"/>
      </w:r>
      <w:r>
        <w:t>。以佛法來說，這莫過於菩提心了！</w:t>
      </w:r>
    </w:p>
    <w:p w:rsidR="004A5483" w:rsidRDefault="004A5483" w:rsidP="004A5483">
      <w:pPr>
        <w:ind w:leftChars="350" w:left="840"/>
        <w:outlineLvl w:val="7"/>
      </w:pPr>
      <w:r>
        <w:rPr>
          <w:rFonts w:ascii="標楷體" w:eastAsia="標楷體" w:hAnsi="標楷體" w:hint="eastAsia"/>
          <w:b/>
          <w:sz w:val="20"/>
          <w:szCs w:val="24"/>
          <w:bdr w:val="single" w:sz="4" w:space="0" w:color="auto"/>
        </w:rPr>
        <w:t>辛四</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於諸下劣，修習忍辱</w:t>
      </w:r>
    </w:p>
    <w:p w:rsidR="009D00CA" w:rsidRDefault="0038164B" w:rsidP="00DA3206">
      <w:pPr>
        <w:spacing w:afterLines="30" w:after="108"/>
        <w:ind w:leftChars="350" w:left="840"/>
      </w:pPr>
      <w:r>
        <w:t>四、「</w:t>
      </w:r>
      <w:r w:rsidRPr="00815EAE">
        <w:rPr>
          <w:rFonts w:ascii="標楷體" w:eastAsia="標楷體" w:hAnsi="標楷體"/>
          <w:b/>
          <w:bCs/>
        </w:rPr>
        <w:t>於諸下劣，修習忍辱</w:t>
      </w:r>
      <w:r>
        <w:t>」：忍辱中最難忍的，是受到下劣者的侮辱</w:t>
      </w:r>
      <w:r w:rsidR="00A86E8A" w:rsidRPr="00A82F59">
        <w:rPr>
          <w:rFonts w:cs="Times Ext Roman"/>
          <w:sz w:val="22"/>
          <w:shd w:val="pct15" w:color="auto" w:fill="FFFFFF"/>
        </w:rPr>
        <w:t>（</w:t>
      </w:r>
      <w:r w:rsidR="00A86E8A" w:rsidRPr="00A82F59">
        <w:rPr>
          <w:rFonts w:cs="Times Ext Roman"/>
          <w:sz w:val="22"/>
          <w:shd w:val="pct15" w:color="auto" w:fill="FFFFFF"/>
        </w:rPr>
        <w:t>p.</w:t>
      </w:r>
      <w:r w:rsidR="00A86E8A">
        <w:rPr>
          <w:rFonts w:cs="Times Ext Roman"/>
          <w:sz w:val="22"/>
          <w:shd w:val="pct15" w:color="auto" w:fill="FFFFFF"/>
        </w:rPr>
        <w:t>70</w:t>
      </w:r>
      <w:r w:rsidR="00A86E8A" w:rsidRPr="00A82F59">
        <w:rPr>
          <w:rFonts w:cs="Times Ext Roman"/>
          <w:sz w:val="22"/>
          <w:shd w:val="pct15" w:color="auto" w:fill="FFFFFF"/>
        </w:rPr>
        <w:t>）</w:t>
      </w:r>
      <w:r>
        <w:t>傷害。覺得自己這樣的身分地位，而受到這種人的辱害，實在難以忍受。</w:t>
      </w:r>
    </w:p>
    <w:p w:rsidR="000C5935" w:rsidRDefault="0038164B" w:rsidP="00DA3206">
      <w:pPr>
        <w:spacing w:afterLines="30" w:after="108"/>
        <w:ind w:leftChars="350" w:left="840"/>
      </w:pPr>
      <w:r>
        <w:t>其實，對這種人能修忍辱，才能於一切修忍。否則，向富貴、權勢、兇惡者低頭，不過是權衡得失，明哲保身而已，算得什麼忍辱呢？</w:t>
      </w:r>
    </w:p>
    <w:p w:rsidR="004A5483" w:rsidRDefault="004A5483" w:rsidP="004A5483">
      <w:pPr>
        <w:ind w:leftChars="350" w:left="840"/>
        <w:outlineLvl w:val="7"/>
      </w:pPr>
      <w:r>
        <w:rPr>
          <w:rFonts w:ascii="標楷體" w:eastAsia="標楷體" w:hAnsi="標楷體" w:hint="eastAsia"/>
          <w:b/>
          <w:sz w:val="20"/>
          <w:szCs w:val="24"/>
          <w:bdr w:val="single" w:sz="4" w:space="0" w:color="auto"/>
        </w:rPr>
        <w:t>辛五</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小結</w:t>
      </w:r>
    </w:p>
    <w:p w:rsidR="00076558" w:rsidRDefault="0038164B" w:rsidP="004A5483">
      <w:pPr>
        <w:spacing w:afterLines="30" w:after="108"/>
        <w:ind w:leftChars="350" w:left="840"/>
        <w:rPr>
          <w:b/>
        </w:rPr>
      </w:pPr>
      <w:r>
        <w:t>這四法，都與施、戒、忍有關，也是與眾生有關的最難得的福德莊嚴。</w:t>
      </w:r>
      <w:r w:rsidR="00FA2859">
        <w:rPr>
          <w:rStyle w:val="FootnoteReference"/>
        </w:rPr>
        <w:footnoteReference w:id="110"/>
      </w:r>
    </w:p>
    <w:p w:rsidR="003270C8" w:rsidRPr="00A86E8A" w:rsidRDefault="003270C8" w:rsidP="00DC5233">
      <w:pPr>
        <w:ind w:leftChars="200" w:left="480"/>
        <w:outlineLvl w:val="4"/>
        <w:rPr>
          <w:rFonts w:ascii="新細明體" w:hAnsi="新細明體"/>
          <w:b/>
          <w:sz w:val="22"/>
          <w:szCs w:val="24"/>
          <w:bdr w:val="single" w:sz="4" w:space="0" w:color="auto"/>
          <w:shd w:val="pct15" w:color="auto" w:fill="FFFFFF"/>
        </w:rPr>
      </w:pPr>
      <w:bookmarkStart w:id="24" w:name="_Toc483236833"/>
      <w:r w:rsidRPr="00A86E8A">
        <w:rPr>
          <w:rFonts w:ascii="新細明體" w:hAnsi="新細明體" w:hint="eastAsia"/>
          <w:b/>
          <w:sz w:val="22"/>
          <w:szCs w:val="24"/>
          <w:bdr w:val="single" w:sz="4" w:space="0" w:color="auto"/>
          <w:shd w:val="pct15" w:color="auto" w:fill="FFFFFF"/>
        </w:rPr>
        <w:t xml:space="preserve">戊三 </w:t>
      </w:r>
      <w:r w:rsidRPr="00A86E8A">
        <w:rPr>
          <w:rFonts w:ascii="新細明體" w:hAnsi="新細明體"/>
          <w:b/>
          <w:sz w:val="22"/>
          <w:szCs w:val="24"/>
          <w:bdr w:val="single" w:sz="4" w:space="0" w:color="auto"/>
          <w:shd w:val="pct15" w:color="auto" w:fill="FFFFFF"/>
        </w:rPr>
        <w:t xml:space="preserve"> </w:t>
      </w:r>
      <w:r w:rsidRPr="00A86E8A">
        <w:rPr>
          <w:rFonts w:ascii="新細明體" w:hAnsi="新細明體" w:hint="eastAsia"/>
          <w:b/>
          <w:sz w:val="22"/>
          <w:szCs w:val="24"/>
          <w:bdr w:val="single" w:sz="4" w:space="0" w:color="auto"/>
          <w:shd w:val="pct15" w:color="auto" w:fill="FFFFFF"/>
        </w:rPr>
        <w:t>正行成就</w:t>
      </w:r>
      <w:bookmarkEnd w:id="24"/>
    </w:p>
    <w:p w:rsidR="00A017D1" w:rsidRPr="00F80119" w:rsidRDefault="00AE78FC" w:rsidP="00AE78FC">
      <w:pPr>
        <w:ind w:leftChars="250" w:left="600"/>
        <w:outlineLvl w:val="5"/>
        <w:rPr>
          <w:rFonts w:ascii="標楷體" w:eastAsia="標楷體" w:hAnsi="標楷體"/>
          <w:b/>
          <w:bCs/>
        </w:rPr>
      </w:pPr>
      <w:r w:rsidRPr="00F80119">
        <w:rPr>
          <w:rFonts w:ascii="標楷體" w:eastAsia="標楷體" w:hAnsi="標楷體" w:hint="eastAsia"/>
          <w:b/>
          <w:sz w:val="20"/>
          <w:szCs w:val="24"/>
          <w:bdr w:val="single" w:sz="4" w:space="0" w:color="auto"/>
          <w:shd w:val="clear" w:color="auto" w:fill="FFFFFF"/>
        </w:rPr>
        <w:t xml:space="preserve">己一 </w:t>
      </w:r>
      <w:r w:rsidRPr="00F80119">
        <w:rPr>
          <w:rFonts w:ascii="標楷體" w:eastAsia="標楷體" w:hAnsi="標楷體"/>
          <w:b/>
          <w:sz w:val="20"/>
          <w:szCs w:val="24"/>
          <w:bdr w:val="single" w:sz="4" w:space="0" w:color="auto"/>
          <w:shd w:val="clear" w:color="auto" w:fill="FFFFFF"/>
        </w:rPr>
        <w:t xml:space="preserve"> </w:t>
      </w:r>
      <w:r w:rsidR="00F80119" w:rsidRPr="00F80119">
        <w:rPr>
          <w:rFonts w:ascii="標楷體" w:eastAsia="標楷體" w:hAnsi="標楷體" w:hint="eastAsia"/>
          <w:b/>
          <w:sz w:val="20"/>
          <w:szCs w:val="24"/>
          <w:bdr w:val="single" w:sz="4" w:space="0" w:color="auto"/>
          <w:shd w:val="clear" w:color="auto" w:fill="FFFFFF"/>
        </w:rPr>
        <w:t>總說</w:t>
      </w:r>
    </w:p>
    <w:p w:rsidR="00F80119" w:rsidRPr="00F512D2" w:rsidRDefault="00F80119" w:rsidP="00F80119">
      <w:pPr>
        <w:ind w:leftChars="300" w:left="720"/>
        <w:outlineLvl w:val="6"/>
        <w:rPr>
          <w:rFonts w:ascii="標楷體" w:eastAsia="標楷體" w:hAnsi="標楷體"/>
          <w:szCs w:val="24"/>
          <w:shd w:val="clear" w:color="auto" w:fill="FFFFFF"/>
        </w:rPr>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舉經</w:t>
      </w:r>
    </w:p>
    <w:p w:rsidR="00A017D1" w:rsidRDefault="00A017D1" w:rsidP="002D6BCB">
      <w:pPr>
        <w:spacing w:afterLines="30" w:after="108"/>
        <w:ind w:leftChars="300" w:left="720"/>
        <w:rPr>
          <w:rFonts w:cs="Times Ext Roman"/>
          <w:sz w:val="22"/>
          <w:shd w:val="pct15" w:color="auto" w:fill="FFFFFF"/>
        </w:rPr>
      </w:pPr>
      <w:r w:rsidRPr="00A017D1">
        <w:rPr>
          <w:rFonts w:ascii="標楷體" w:eastAsia="標楷體" w:hAnsi="標楷體"/>
          <w:b/>
        </w:rPr>
        <w:t>復次，迦葉！名菩薩者，不但名字為菩薩也。能行善法，行平等心，名為菩薩。</w:t>
      </w:r>
      <w:r w:rsidR="00410FA2" w:rsidRPr="00410FA2">
        <w:rPr>
          <w:rStyle w:val="FootnoteReference"/>
          <w:rFonts w:eastAsia="標楷體" w:cs="Times Ext Roman"/>
        </w:rPr>
        <w:footnoteReference w:id="111"/>
      </w:r>
      <w:r w:rsidRPr="00A017D1">
        <w:rPr>
          <w:rFonts w:ascii="標楷體" w:eastAsia="標楷體" w:hAnsi="標楷體"/>
          <w:b/>
        </w:rPr>
        <w:t>略說成就三十二法，名為菩薩。</w:t>
      </w:r>
      <w:r w:rsidR="004849FF" w:rsidRPr="004849FF">
        <w:rPr>
          <w:rStyle w:val="FootnoteReference"/>
          <w:rFonts w:eastAsia="標楷體" w:cs="Times Ext Roman"/>
        </w:rPr>
        <w:footnoteReference w:id="112"/>
      </w:r>
      <w:r w:rsidRPr="00A017D1">
        <w:rPr>
          <w:rFonts w:ascii="標楷體" w:eastAsia="標楷體" w:hAnsi="標楷體"/>
          <w:b/>
        </w:rPr>
        <w:t>何謂三十二法？</w:t>
      </w:r>
    </w:p>
    <w:p w:rsidR="00F80119" w:rsidRPr="00F512D2" w:rsidRDefault="00F80119" w:rsidP="00F80119">
      <w:pPr>
        <w:ind w:leftChars="300" w:left="720"/>
        <w:outlineLvl w:val="6"/>
        <w:rPr>
          <w:rFonts w:ascii="標楷體" w:eastAsia="標楷體" w:hAnsi="標楷體"/>
          <w:szCs w:val="24"/>
          <w:shd w:val="clear" w:color="auto" w:fill="FFFFFF"/>
        </w:rPr>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釋義</w:t>
      </w:r>
    </w:p>
    <w:p w:rsidR="00E21933" w:rsidRDefault="00E21933" w:rsidP="00E21933">
      <w:pPr>
        <w:ind w:leftChars="350" w:left="840"/>
        <w:outlineLvl w:val="7"/>
      </w:pPr>
      <w:r>
        <w:rPr>
          <w:rFonts w:ascii="標楷體" w:eastAsia="標楷體" w:hAnsi="標楷體" w:hint="eastAsia"/>
          <w:b/>
          <w:sz w:val="20"/>
          <w:szCs w:val="24"/>
          <w:bdr w:val="single" w:sz="4" w:space="0" w:color="auto"/>
        </w:rPr>
        <w:t>辛一</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真實菩薩，非僅是名稱</w:t>
      </w:r>
    </w:p>
    <w:p w:rsidR="00FE5D8E" w:rsidRDefault="00A017D1" w:rsidP="00FE5D8E">
      <w:pPr>
        <w:spacing w:afterLines="30" w:after="108"/>
        <w:ind w:leftChars="350" w:left="840"/>
      </w:pPr>
      <w:r>
        <w:t>修習菩薩正行，就是在初阿僧祇劫中，積集無邊的福智資糧。如積集圓滿成就（資糧位滿），就是名符其實的菩薩。</w:t>
      </w:r>
    </w:p>
    <w:p w:rsidR="00FE5D8E" w:rsidRDefault="00A017D1" w:rsidP="00FE5D8E">
      <w:pPr>
        <w:spacing w:afterLines="30" w:after="108"/>
        <w:ind w:leftChars="350" w:left="840"/>
      </w:pPr>
      <w:r>
        <w:t>世尊為了具體的，說明這正行成就的菩薩，所以又對迦葉說：「</w:t>
      </w:r>
      <w:r w:rsidRPr="00123055">
        <w:rPr>
          <w:rFonts w:ascii="標楷體" w:eastAsia="標楷體" w:hAnsi="標楷體"/>
          <w:b/>
          <w:bCs/>
        </w:rPr>
        <w:t>名菩薩者，不但名字為菩薩</w:t>
      </w:r>
      <w:r>
        <w:t>」，叫叫而已。如初發菩提心的，初受菩薩戒的，也可以名為菩薩，但並沒有成就菩薩的體相。</w:t>
      </w:r>
    </w:p>
    <w:p w:rsidR="00FE5D8E" w:rsidRDefault="00A017D1" w:rsidP="00FE5D8E">
      <w:pPr>
        <w:spacing w:afterLines="30" w:after="108"/>
        <w:ind w:leftChars="350" w:left="840"/>
      </w:pPr>
      <w:r>
        <w:t>如人一樣，初在胎中結生，或還在血皰、肉團階段，</w:t>
      </w:r>
      <w:r w:rsidR="00617CEB">
        <w:rPr>
          <w:rStyle w:val="FootnoteReference"/>
        </w:rPr>
        <w:footnoteReference w:id="113"/>
      </w:r>
      <w:r>
        <w:t>雖說是人了，但並沒有人的體相。如漸漸的形成了手腳，眼耳口鼻，才真的像人了。</w:t>
      </w:r>
    </w:p>
    <w:p w:rsidR="00843414" w:rsidRDefault="00A017D1" w:rsidP="00FE5D8E">
      <w:pPr>
        <w:spacing w:afterLines="30" w:after="108"/>
        <w:ind w:leftChars="350" w:left="840"/>
      </w:pPr>
      <w:r>
        <w:t>菩薩也</w:t>
      </w:r>
      <w:r w:rsidR="000C3FA3" w:rsidRPr="00A82F59">
        <w:rPr>
          <w:rFonts w:cs="Times Ext Roman"/>
          <w:sz w:val="22"/>
          <w:shd w:val="pct15" w:color="auto" w:fill="FFFFFF"/>
        </w:rPr>
        <w:t>（</w:t>
      </w:r>
      <w:r w:rsidR="000C3FA3" w:rsidRPr="00A82F59">
        <w:rPr>
          <w:rFonts w:cs="Times Ext Roman"/>
          <w:sz w:val="22"/>
          <w:shd w:val="pct15" w:color="auto" w:fill="FFFFFF"/>
        </w:rPr>
        <w:t>p.</w:t>
      </w:r>
      <w:r w:rsidR="000C3FA3">
        <w:rPr>
          <w:rFonts w:cs="Times Ext Roman"/>
          <w:sz w:val="22"/>
          <w:shd w:val="pct15" w:color="auto" w:fill="FFFFFF"/>
        </w:rPr>
        <w:t>71</w:t>
      </w:r>
      <w:r w:rsidR="000C3FA3" w:rsidRPr="00A82F59">
        <w:rPr>
          <w:rFonts w:cs="Times Ext Roman"/>
          <w:sz w:val="22"/>
          <w:shd w:val="pct15" w:color="auto" w:fill="FFFFFF"/>
        </w:rPr>
        <w:t>）</w:t>
      </w:r>
      <w:r>
        <w:t>是這樣，發菩提心以後，修習廣大正行成就，才是有名有實的菩薩（登地的菩薩，生如來家，如胎兒的誕生一樣）。</w:t>
      </w:r>
    </w:p>
    <w:p w:rsidR="00FE5D8E" w:rsidRDefault="00FE5D8E" w:rsidP="00FE5D8E">
      <w:pPr>
        <w:ind w:leftChars="350" w:left="840"/>
        <w:outlineLvl w:val="7"/>
      </w:pPr>
      <w:r>
        <w:rPr>
          <w:rFonts w:ascii="標楷體" w:eastAsia="標楷體" w:hAnsi="標楷體" w:hint="eastAsia"/>
          <w:b/>
          <w:sz w:val="20"/>
          <w:szCs w:val="24"/>
          <w:bdr w:val="single" w:sz="4" w:space="0" w:color="auto"/>
        </w:rPr>
        <w:t>辛二</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對應其他論典</w:t>
      </w:r>
    </w:p>
    <w:p w:rsidR="00B225C7" w:rsidRDefault="00A017D1" w:rsidP="00FE5D8E">
      <w:pPr>
        <w:spacing w:afterLines="30" w:after="108"/>
        <w:ind w:leftChars="350" w:left="840"/>
      </w:pPr>
      <w:r>
        <w:t>那麼，正行成就的菩薩，是怎樣的呢？依《瑜伽論</w:t>
      </w:r>
      <w:r>
        <w:rPr>
          <w:rFonts w:hint="eastAsia"/>
        </w:rPr>
        <w:t>．</w:t>
      </w:r>
      <w:r>
        <w:t>抉擇分》（卷</w:t>
      </w:r>
      <w:r>
        <w:rPr>
          <w:rFonts w:hint="eastAsia"/>
        </w:rPr>
        <w:t>7</w:t>
      </w:r>
      <w:r>
        <w:t>9</w:t>
      </w:r>
      <w:r>
        <w:t>）引述本經，要有</w:t>
      </w:r>
      <w:r w:rsidR="0079144C">
        <w:rPr>
          <w:rFonts w:hint="eastAsia"/>
        </w:rPr>
        <w:t>「</w:t>
      </w:r>
      <w:r w:rsidRPr="00A017D1">
        <w:rPr>
          <w:rFonts w:ascii="標楷體" w:eastAsia="標楷體" w:hAnsi="標楷體"/>
        </w:rPr>
        <w:t>具法行、平等行、善行、法住行相</w:t>
      </w:r>
      <w:r w:rsidR="0079144C">
        <w:rPr>
          <w:rFonts w:ascii="標楷體" w:eastAsia="標楷體" w:hAnsi="標楷體" w:hint="eastAsia"/>
        </w:rPr>
        <w:t>」</w:t>
      </w:r>
      <w:r>
        <w:t>。</w:t>
      </w:r>
      <w:r w:rsidR="00843414">
        <w:rPr>
          <w:rStyle w:val="FootnoteReference"/>
        </w:rPr>
        <w:footnoteReference w:id="114"/>
      </w:r>
    </w:p>
    <w:p w:rsidR="00B225C7" w:rsidRDefault="00A017D1" w:rsidP="00FE5D8E">
      <w:pPr>
        <w:spacing w:afterLines="30" w:after="108"/>
        <w:ind w:leftChars="350" w:left="840"/>
      </w:pPr>
      <w:r>
        <w:t>本譯但說「</w:t>
      </w:r>
      <w:r w:rsidRPr="00123055">
        <w:rPr>
          <w:rFonts w:ascii="標楷體" w:eastAsia="標楷體" w:hAnsi="標楷體"/>
          <w:b/>
          <w:bCs/>
        </w:rPr>
        <w:t>能行善法，行平等心</w:t>
      </w:r>
      <w:r>
        <w:t>」二行，應該是譯者闕略了。法行等四行，以「</w:t>
      </w:r>
      <w:r w:rsidRPr="00117E8F">
        <w:rPr>
          <w:rFonts w:ascii="標楷體" w:eastAsia="標楷體" w:hAnsi="標楷體"/>
          <w:b/>
          <w:bCs/>
        </w:rPr>
        <w:t>略說成就三十二法</w:t>
      </w:r>
      <w:r>
        <w:t>」來說明。</w:t>
      </w:r>
    </w:p>
    <w:p w:rsidR="00B225C7" w:rsidRDefault="00A017D1" w:rsidP="00FE5D8E">
      <w:pPr>
        <w:spacing w:afterLines="30" w:after="108"/>
        <w:ind w:leftChars="350" w:left="840"/>
      </w:pPr>
      <w:r>
        <w:t>無著的《攝大乘論</w:t>
      </w:r>
      <w:r>
        <w:rPr>
          <w:rFonts w:hint="eastAsia"/>
        </w:rPr>
        <w:t>．</w:t>
      </w:r>
      <w:r>
        <w:t>所知相分》，也引本經的成就三十二法名為菩薩。</w:t>
      </w:r>
      <w:r w:rsidR="00843414">
        <w:rPr>
          <w:rStyle w:val="FootnoteReference"/>
        </w:rPr>
        <w:footnoteReference w:id="115"/>
      </w:r>
      <w:r>
        <w:t>無著菩薩以十六相來分別解說這三十二法，與《瑜伽論》不同。</w:t>
      </w:r>
      <w:r w:rsidR="00843414">
        <w:rPr>
          <w:rStyle w:val="FootnoteReference"/>
        </w:rPr>
        <w:footnoteReference w:id="116"/>
      </w:r>
    </w:p>
    <w:p w:rsidR="00A017D1" w:rsidRDefault="00A017D1" w:rsidP="00FE5D8E">
      <w:pPr>
        <w:spacing w:afterLines="30" w:after="108"/>
        <w:ind w:leftChars="350" w:left="840"/>
        <w:rPr>
          <w:rFonts w:cs="Times Ext Roman"/>
          <w:sz w:val="22"/>
          <w:shd w:val="pct15" w:color="auto" w:fill="FFFFFF"/>
        </w:rPr>
      </w:pPr>
      <w:r>
        <w:t>現在大體依《瑜伽論》說。</w:t>
      </w:r>
    </w:p>
    <w:p w:rsidR="00F80119" w:rsidRPr="00F80119" w:rsidRDefault="00F80119" w:rsidP="00F80119">
      <w:pPr>
        <w:ind w:leftChars="250" w:left="600"/>
        <w:outlineLvl w:val="5"/>
        <w:rPr>
          <w:rFonts w:ascii="標楷體" w:eastAsia="標楷體" w:hAnsi="標楷體"/>
          <w:b/>
          <w:bCs/>
        </w:rPr>
      </w:pPr>
      <w:r w:rsidRPr="00F80119">
        <w:rPr>
          <w:rFonts w:ascii="標楷體" w:eastAsia="標楷體" w:hAnsi="標楷體" w:hint="eastAsia"/>
          <w:b/>
          <w:sz w:val="20"/>
          <w:szCs w:val="24"/>
          <w:bdr w:val="single" w:sz="4" w:space="0" w:color="auto"/>
          <w:shd w:val="clear" w:color="auto" w:fill="FFFFFF"/>
        </w:rPr>
        <w:t>己</w:t>
      </w:r>
      <w:r>
        <w:rPr>
          <w:rFonts w:ascii="標楷體" w:eastAsia="標楷體" w:hAnsi="標楷體" w:hint="eastAsia"/>
          <w:b/>
          <w:sz w:val="20"/>
          <w:szCs w:val="24"/>
          <w:bdr w:val="single" w:sz="4" w:space="0" w:color="auto"/>
          <w:shd w:val="clear" w:color="auto" w:fill="FFFFFF"/>
        </w:rPr>
        <w:t>二</w:t>
      </w:r>
      <w:r w:rsidRPr="00F80119">
        <w:rPr>
          <w:rFonts w:ascii="標楷體" w:eastAsia="標楷體" w:hAnsi="標楷體" w:hint="eastAsia"/>
          <w:b/>
          <w:sz w:val="20"/>
          <w:szCs w:val="24"/>
          <w:bdr w:val="single" w:sz="4" w:space="0" w:color="auto"/>
          <w:shd w:val="clear" w:color="auto" w:fill="FFFFFF"/>
        </w:rPr>
        <w:t xml:space="preserve"> </w:t>
      </w:r>
      <w:r w:rsidRPr="00F80119">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以四類法詳述</w:t>
      </w:r>
    </w:p>
    <w:p w:rsidR="00F80119" w:rsidRPr="00F512D2" w:rsidRDefault="00F80119" w:rsidP="00F80119">
      <w:pPr>
        <w:ind w:leftChars="300" w:left="720"/>
        <w:outlineLvl w:val="6"/>
        <w:rPr>
          <w:rFonts w:ascii="標楷體" w:eastAsia="標楷體" w:hAnsi="標楷體"/>
          <w:szCs w:val="24"/>
          <w:shd w:val="clear" w:color="auto" w:fill="FFFFFF"/>
        </w:rPr>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五法行</w:t>
      </w:r>
    </w:p>
    <w:p w:rsidR="00F80119" w:rsidRDefault="00F80119" w:rsidP="00F80119">
      <w:pPr>
        <w:ind w:leftChars="350" w:left="840"/>
        <w:outlineLvl w:val="7"/>
      </w:pPr>
      <w:r>
        <w:rPr>
          <w:rFonts w:ascii="標楷體" w:eastAsia="標楷體" w:hAnsi="標楷體" w:hint="eastAsia"/>
          <w:b/>
          <w:sz w:val="20"/>
          <w:szCs w:val="24"/>
          <w:bdr w:val="single" w:sz="4" w:space="0" w:color="auto"/>
        </w:rPr>
        <w:t>辛一</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舉經</w:t>
      </w:r>
    </w:p>
    <w:p w:rsidR="00A017D1" w:rsidRPr="00A017D1" w:rsidRDefault="00A017D1" w:rsidP="002D6BCB">
      <w:pPr>
        <w:spacing w:afterLines="30" w:after="108"/>
        <w:ind w:leftChars="350" w:left="840"/>
        <w:rPr>
          <w:rFonts w:ascii="標楷體" w:eastAsia="標楷體" w:hAnsi="標楷體"/>
          <w:b/>
        </w:rPr>
      </w:pPr>
      <w:r w:rsidRPr="00A017D1">
        <w:rPr>
          <w:rFonts w:ascii="標楷體" w:eastAsia="標楷體" w:hAnsi="標楷體"/>
          <w:b/>
        </w:rPr>
        <w:t>常為眾生深求安樂。皆令得住一切智中。心不憎惡他人智慧。破壞憍慢。深樂佛道。</w:t>
      </w:r>
    </w:p>
    <w:p w:rsidR="00F80119" w:rsidRDefault="00F80119" w:rsidP="00F80119">
      <w:pPr>
        <w:ind w:leftChars="350" w:left="840"/>
        <w:outlineLvl w:val="7"/>
      </w:pPr>
      <w:r>
        <w:rPr>
          <w:rFonts w:ascii="標楷體" w:eastAsia="標楷體" w:hAnsi="標楷體" w:hint="eastAsia"/>
          <w:b/>
          <w:sz w:val="20"/>
          <w:szCs w:val="24"/>
          <w:bdr w:val="single" w:sz="4" w:space="0" w:color="auto"/>
        </w:rPr>
        <w:t>辛二</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釋義</w:t>
      </w:r>
    </w:p>
    <w:p w:rsidR="00607183" w:rsidRDefault="00A017D1" w:rsidP="002D6BCB">
      <w:pPr>
        <w:spacing w:afterLines="30" w:after="108"/>
        <w:ind w:leftChars="350" w:left="840"/>
      </w:pPr>
      <w:r>
        <w:t>一、法行，有五法。</w:t>
      </w:r>
      <w:r w:rsidRPr="00B225C7">
        <w:rPr>
          <w:b/>
        </w:rPr>
        <w:t>法行</w:t>
      </w:r>
      <w:r>
        <w:t>，是一切修行，與正法不相違：依於法，順於法，向於法而行。</w:t>
      </w:r>
      <w:r w:rsidR="007F18C4">
        <w:rPr>
          <w:rStyle w:val="FootnoteReference"/>
        </w:rPr>
        <w:footnoteReference w:id="117"/>
      </w:r>
    </w:p>
    <w:p w:rsidR="00F80119" w:rsidRDefault="00F80119" w:rsidP="00F80119">
      <w:pPr>
        <w:ind w:leftChars="400" w:left="960"/>
        <w:outlineLvl w:val="8"/>
      </w:pPr>
      <w:r>
        <w:rPr>
          <w:rFonts w:ascii="標楷體" w:eastAsia="標楷體" w:hAnsi="標楷體" w:hint="eastAsia"/>
          <w:b/>
          <w:sz w:val="20"/>
          <w:szCs w:val="24"/>
          <w:bdr w:val="single" w:sz="4" w:space="0" w:color="auto"/>
        </w:rPr>
        <w:t>壬一</w:t>
      </w:r>
      <w:r w:rsidRPr="00490DB4">
        <w:rPr>
          <w:rFonts w:ascii="標楷體" w:eastAsia="標楷體" w:hAnsi="標楷體" w:hint="eastAsia"/>
          <w:b/>
          <w:sz w:val="20"/>
          <w:szCs w:val="24"/>
          <w:bdr w:val="single" w:sz="4" w:space="0" w:color="auto"/>
        </w:rPr>
        <w:t xml:space="preserve">  </w:t>
      </w:r>
      <w:r w:rsidR="00055CF5">
        <w:rPr>
          <w:rFonts w:ascii="標楷體" w:eastAsia="標楷體" w:hAnsi="標楷體" w:hint="eastAsia"/>
          <w:b/>
          <w:sz w:val="20"/>
          <w:szCs w:val="24"/>
          <w:bdr w:val="single" w:sz="4" w:space="0" w:color="auto"/>
        </w:rPr>
        <w:t>常為眾生身求安樂</w:t>
      </w:r>
    </w:p>
    <w:p w:rsidR="00607183" w:rsidRDefault="00607183" w:rsidP="00701EAF">
      <w:pPr>
        <w:spacing w:afterLines="30" w:after="108"/>
        <w:ind w:leftChars="400" w:left="960"/>
      </w:pPr>
      <w:r>
        <w:rPr>
          <w:rFonts w:hint="eastAsia"/>
        </w:rPr>
        <w:t>（</w:t>
      </w:r>
      <w:r w:rsidR="00A017D1">
        <w:t>一</w:t>
      </w:r>
      <w:r>
        <w:rPr>
          <w:rFonts w:hint="eastAsia"/>
        </w:rPr>
        <w:t>）</w:t>
      </w:r>
      <w:r w:rsidR="00A017D1">
        <w:t>、「</w:t>
      </w:r>
      <w:r w:rsidR="00A017D1" w:rsidRPr="00117E8F">
        <w:rPr>
          <w:rFonts w:ascii="標楷體" w:eastAsia="標楷體" w:hAnsi="標楷體"/>
          <w:b/>
          <w:bCs/>
        </w:rPr>
        <w:t>常為眾生深求安樂</w:t>
      </w:r>
      <w:r w:rsidR="00A017D1">
        <w:t>」：深求即</w:t>
      </w:r>
      <w:r w:rsidR="000022B2">
        <w:rPr>
          <w:rFonts w:hint="eastAsia"/>
        </w:rPr>
        <w:t>「</w:t>
      </w:r>
      <w:r w:rsidR="00A017D1" w:rsidRPr="00C17A90">
        <w:rPr>
          <w:rFonts w:ascii="標楷體" w:eastAsia="標楷體" w:hAnsi="標楷體"/>
        </w:rPr>
        <w:t>增上意樂</w:t>
      </w:r>
      <w:r w:rsidR="000022B2">
        <w:rPr>
          <w:rFonts w:ascii="標楷體" w:eastAsia="標楷體" w:hAnsi="標楷體" w:hint="eastAsia"/>
        </w:rPr>
        <w:t>」</w:t>
      </w:r>
      <w:r w:rsidR="00A017D1">
        <w:t>，</w:t>
      </w:r>
      <w:r w:rsidR="00C17A90">
        <w:rPr>
          <w:rStyle w:val="FootnoteReference"/>
        </w:rPr>
        <w:footnoteReference w:id="118"/>
      </w:r>
      <w:r w:rsidR="00A017D1">
        <w:t>強勝有力的願樂，常為眾生的利益安樂著想。這是說：菩薩一切修學，不為自己，但為眾生。</w:t>
      </w:r>
    </w:p>
    <w:p w:rsidR="00D147CD" w:rsidRDefault="00D147CD" w:rsidP="00D147CD">
      <w:pPr>
        <w:ind w:leftChars="400" w:left="960"/>
        <w:outlineLvl w:val="8"/>
      </w:pPr>
      <w:r>
        <w:rPr>
          <w:rFonts w:ascii="標楷體" w:eastAsia="標楷體" w:hAnsi="標楷體" w:hint="eastAsia"/>
          <w:b/>
          <w:sz w:val="20"/>
          <w:szCs w:val="24"/>
          <w:bdr w:val="single" w:sz="4" w:space="0" w:color="auto"/>
        </w:rPr>
        <w:t>壬二</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令住一切智中</w:t>
      </w:r>
    </w:p>
    <w:p w:rsidR="00607183" w:rsidRDefault="00607183" w:rsidP="00701EAF">
      <w:pPr>
        <w:spacing w:afterLines="30" w:after="108"/>
        <w:ind w:leftChars="400" w:left="960"/>
      </w:pPr>
      <w:r>
        <w:rPr>
          <w:rFonts w:hint="eastAsia"/>
        </w:rPr>
        <w:t>（</w:t>
      </w:r>
      <w:r w:rsidR="00A017D1">
        <w:t>二</w:t>
      </w:r>
      <w:r>
        <w:rPr>
          <w:rFonts w:hint="eastAsia"/>
        </w:rPr>
        <w:t>）</w:t>
      </w:r>
      <w:r w:rsidR="00A017D1">
        <w:t>、「</w:t>
      </w:r>
      <w:r w:rsidR="00A017D1" w:rsidRPr="00117E8F">
        <w:rPr>
          <w:rFonts w:ascii="標楷體" w:eastAsia="標楷體" w:hAnsi="標楷體"/>
          <w:b/>
          <w:bCs/>
        </w:rPr>
        <w:t>皆令得住一切智中</w:t>
      </w:r>
      <w:r w:rsidR="00A017D1">
        <w:t>」：一切智是佛的大菩提。教化眾生</w:t>
      </w:r>
      <w:r w:rsidR="000C3FA3" w:rsidRPr="00A82F59">
        <w:rPr>
          <w:rFonts w:cs="Times Ext Roman"/>
          <w:sz w:val="22"/>
          <w:shd w:val="pct15" w:color="auto" w:fill="FFFFFF"/>
        </w:rPr>
        <w:t>（</w:t>
      </w:r>
      <w:r w:rsidR="000C3FA3" w:rsidRPr="00A82F59">
        <w:rPr>
          <w:rFonts w:cs="Times Ext Roman"/>
          <w:sz w:val="22"/>
          <w:shd w:val="pct15" w:color="auto" w:fill="FFFFFF"/>
        </w:rPr>
        <w:t>p.</w:t>
      </w:r>
      <w:r w:rsidR="000C3FA3">
        <w:rPr>
          <w:rFonts w:cs="Times Ext Roman"/>
          <w:sz w:val="22"/>
          <w:shd w:val="pct15" w:color="auto" w:fill="FFFFFF"/>
        </w:rPr>
        <w:t>72</w:t>
      </w:r>
      <w:r w:rsidR="000C3FA3" w:rsidRPr="00A82F59">
        <w:rPr>
          <w:rFonts w:cs="Times Ext Roman"/>
          <w:sz w:val="22"/>
          <w:shd w:val="pct15" w:color="auto" w:fill="FFFFFF"/>
        </w:rPr>
        <w:t>）</w:t>
      </w:r>
      <w:r w:rsidR="00A017D1">
        <w:t>發菩提心，使眾生都能安住佛道。</w:t>
      </w:r>
    </w:p>
    <w:p w:rsidR="00D147CD" w:rsidRDefault="00D147CD" w:rsidP="00D147CD">
      <w:pPr>
        <w:ind w:leftChars="400" w:left="960"/>
        <w:outlineLvl w:val="8"/>
      </w:pPr>
      <w:r>
        <w:rPr>
          <w:rFonts w:ascii="標楷體" w:eastAsia="標楷體" w:hAnsi="標楷體" w:hint="eastAsia"/>
          <w:b/>
          <w:sz w:val="20"/>
          <w:szCs w:val="24"/>
          <w:bdr w:val="single" w:sz="4" w:space="0" w:color="auto"/>
        </w:rPr>
        <w:t>壬三</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不憎惡他人智慧</w:t>
      </w:r>
    </w:p>
    <w:p w:rsidR="00607183" w:rsidRDefault="00607183" w:rsidP="00701EAF">
      <w:pPr>
        <w:spacing w:afterLines="30" w:after="108"/>
        <w:ind w:leftChars="400" w:left="960"/>
      </w:pPr>
      <w:r>
        <w:rPr>
          <w:rFonts w:hint="eastAsia"/>
        </w:rPr>
        <w:t>（</w:t>
      </w:r>
      <w:r w:rsidR="00A017D1">
        <w:t>三</w:t>
      </w:r>
      <w:r>
        <w:rPr>
          <w:rFonts w:hint="eastAsia"/>
        </w:rPr>
        <w:t>）</w:t>
      </w:r>
      <w:r w:rsidR="00A017D1">
        <w:t>、「</w:t>
      </w:r>
      <w:r w:rsidR="00A017D1" w:rsidRPr="00117E8F">
        <w:rPr>
          <w:rFonts w:ascii="標楷體" w:eastAsia="標楷體" w:hAnsi="標楷體"/>
          <w:b/>
          <w:bCs/>
        </w:rPr>
        <w:t>心不憎惡他人智慧</w:t>
      </w:r>
      <w:r w:rsidR="00A017D1">
        <w:t>」</w:t>
      </w:r>
      <w:r w:rsidR="007F18C4">
        <w:rPr>
          <w:rStyle w:val="FootnoteReference"/>
        </w:rPr>
        <w:footnoteReference w:id="119"/>
      </w:r>
      <w:r w:rsidR="00A017D1">
        <w:t>：菩薩自己知道了智慧的功德，所以對他人的甚深智慧，不會起憎惡心，嫉妒障礙。</w:t>
      </w:r>
    </w:p>
    <w:p w:rsidR="00D147CD" w:rsidRDefault="00D147CD" w:rsidP="00D147CD">
      <w:pPr>
        <w:ind w:leftChars="400" w:left="960"/>
        <w:outlineLvl w:val="8"/>
      </w:pPr>
      <w:r>
        <w:rPr>
          <w:rFonts w:ascii="標楷體" w:eastAsia="標楷體" w:hAnsi="標楷體" w:hint="eastAsia"/>
          <w:b/>
          <w:sz w:val="20"/>
          <w:szCs w:val="24"/>
          <w:bdr w:val="single" w:sz="4" w:space="0" w:color="auto"/>
        </w:rPr>
        <w:t>壬四</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破壞憍慢</w:t>
      </w:r>
    </w:p>
    <w:p w:rsidR="00607183" w:rsidRDefault="00607183" w:rsidP="00701EAF">
      <w:pPr>
        <w:spacing w:afterLines="30" w:after="108"/>
        <w:ind w:leftChars="400" w:left="960"/>
      </w:pPr>
      <w:r>
        <w:rPr>
          <w:rFonts w:hint="eastAsia"/>
        </w:rPr>
        <w:t>（</w:t>
      </w:r>
      <w:r w:rsidR="00A017D1">
        <w:t>四</w:t>
      </w:r>
      <w:r>
        <w:rPr>
          <w:rFonts w:hint="eastAsia"/>
        </w:rPr>
        <w:t>）</w:t>
      </w:r>
      <w:r w:rsidR="00A017D1">
        <w:t>、「</w:t>
      </w:r>
      <w:r w:rsidR="00A017D1" w:rsidRPr="00106CEE">
        <w:rPr>
          <w:rFonts w:ascii="標楷體" w:eastAsia="標楷體" w:hAnsi="標楷體"/>
          <w:b/>
          <w:bCs/>
        </w:rPr>
        <w:t>破壞憍慢</w:t>
      </w:r>
      <w:r w:rsidR="00A017D1">
        <w:t>」：能謙虛低下，對有學有德、有修有證的菩薩，尊敬隨順，不起憍慢心。上對勝法說，此對勝人說。</w:t>
      </w:r>
    </w:p>
    <w:p w:rsidR="00D147CD" w:rsidRDefault="00D147CD" w:rsidP="00D147CD">
      <w:pPr>
        <w:ind w:leftChars="400" w:left="960"/>
        <w:outlineLvl w:val="8"/>
      </w:pPr>
      <w:r>
        <w:rPr>
          <w:rFonts w:ascii="標楷體" w:eastAsia="標楷體" w:hAnsi="標楷體" w:hint="eastAsia"/>
          <w:b/>
          <w:sz w:val="20"/>
          <w:szCs w:val="24"/>
          <w:bdr w:val="single" w:sz="4" w:space="0" w:color="auto"/>
        </w:rPr>
        <w:t>壬五</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深樂佛道</w:t>
      </w:r>
    </w:p>
    <w:p w:rsidR="00607183" w:rsidRDefault="00607183" w:rsidP="00701EAF">
      <w:pPr>
        <w:spacing w:afterLines="30" w:after="108"/>
        <w:ind w:leftChars="400" w:left="960"/>
      </w:pPr>
      <w:r>
        <w:rPr>
          <w:rFonts w:hint="eastAsia"/>
        </w:rPr>
        <w:t>（</w:t>
      </w:r>
      <w:r w:rsidR="00A017D1">
        <w:t>五</w:t>
      </w:r>
      <w:r>
        <w:rPr>
          <w:rFonts w:hint="eastAsia"/>
        </w:rPr>
        <w:t>）</w:t>
      </w:r>
      <w:r w:rsidR="00A017D1">
        <w:t>、「</w:t>
      </w:r>
      <w:r w:rsidR="00A017D1" w:rsidRPr="00106CEE">
        <w:rPr>
          <w:rFonts w:ascii="標楷體" w:eastAsia="標楷體" w:hAnsi="標楷體"/>
          <w:b/>
          <w:bCs/>
        </w:rPr>
        <w:t>深樂佛道</w:t>
      </w:r>
      <w:r w:rsidR="00A017D1">
        <w:t>」：深心愛樂佛菩提，志願堅固，牢不可破。</w:t>
      </w:r>
    </w:p>
    <w:p w:rsidR="00F80119" w:rsidRPr="00F512D2" w:rsidRDefault="00F80119" w:rsidP="00F80119">
      <w:pPr>
        <w:ind w:leftChars="300" w:left="720"/>
        <w:outlineLvl w:val="6"/>
        <w:rPr>
          <w:rFonts w:ascii="標楷體" w:eastAsia="標楷體" w:hAnsi="標楷體"/>
          <w:szCs w:val="24"/>
          <w:shd w:val="clear" w:color="auto" w:fill="FFFFFF"/>
        </w:rPr>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八法平等行</w:t>
      </w:r>
    </w:p>
    <w:p w:rsidR="007D72BD" w:rsidRDefault="007D72BD" w:rsidP="007D72BD">
      <w:pPr>
        <w:ind w:leftChars="350" w:left="840"/>
        <w:outlineLvl w:val="7"/>
      </w:pPr>
      <w:r>
        <w:rPr>
          <w:rFonts w:ascii="標楷體" w:eastAsia="標楷體" w:hAnsi="標楷體" w:hint="eastAsia"/>
          <w:b/>
          <w:sz w:val="20"/>
          <w:szCs w:val="24"/>
          <w:bdr w:val="single" w:sz="4" w:space="0" w:color="auto"/>
        </w:rPr>
        <w:t>辛一</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舉經</w:t>
      </w:r>
    </w:p>
    <w:p w:rsidR="00607183" w:rsidRPr="00607183" w:rsidRDefault="00A017D1" w:rsidP="002D6BCB">
      <w:pPr>
        <w:spacing w:afterLines="30" w:after="108"/>
        <w:ind w:leftChars="350" w:left="840"/>
        <w:rPr>
          <w:rFonts w:ascii="標楷體" w:eastAsia="標楷體" w:hAnsi="標楷體"/>
          <w:b/>
        </w:rPr>
      </w:pPr>
      <w:r w:rsidRPr="00607183">
        <w:rPr>
          <w:rFonts w:ascii="標楷體" w:eastAsia="標楷體" w:hAnsi="標楷體"/>
          <w:b/>
        </w:rPr>
        <w:t>愛敬無虛。親厚究竟，於怨親中其心同等，至於涅槃。言常含笑，先意問訊。所為事業，終不中息。普為眾生等行大悲。心無疲倦，多聞無厭。自求己過，不說他短。以菩提心行諸威儀。</w:t>
      </w:r>
    </w:p>
    <w:p w:rsidR="007D72BD" w:rsidRDefault="007D72BD" w:rsidP="007D72BD">
      <w:pPr>
        <w:ind w:leftChars="350" w:left="840"/>
        <w:outlineLvl w:val="7"/>
      </w:pPr>
      <w:r>
        <w:rPr>
          <w:rFonts w:ascii="標楷體" w:eastAsia="標楷體" w:hAnsi="標楷體" w:hint="eastAsia"/>
          <w:b/>
          <w:sz w:val="20"/>
          <w:szCs w:val="24"/>
          <w:bdr w:val="single" w:sz="4" w:space="0" w:color="auto"/>
        </w:rPr>
        <w:t>辛二</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釋義</w:t>
      </w:r>
    </w:p>
    <w:p w:rsidR="00607183" w:rsidRDefault="00A017D1" w:rsidP="002D6BCB">
      <w:pPr>
        <w:spacing w:afterLines="30" w:after="108"/>
        <w:ind w:leftChars="350" w:left="840"/>
      </w:pPr>
      <w:r>
        <w:t>二、平等行，有八法。</w:t>
      </w:r>
      <w:r w:rsidR="007D7750">
        <w:rPr>
          <w:rStyle w:val="FootnoteReference"/>
        </w:rPr>
        <w:footnoteReference w:id="120"/>
      </w:r>
    </w:p>
    <w:p w:rsidR="00D147CD" w:rsidRDefault="00D147CD" w:rsidP="00D147CD">
      <w:pPr>
        <w:ind w:leftChars="400" w:left="960"/>
        <w:outlineLvl w:val="8"/>
      </w:pPr>
      <w:r>
        <w:rPr>
          <w:rFonts w:ascii="標楷體" w:eastAsia="標楷體" w:hAnsi="標楷體" w:hint="eastAsia"/>
          <w:b/>
          <w:sz w:val="20"/>
          <w:szCs w:val="24"/>
          <w:bdr w:val="single" w:sz="4" w:space="0" w:color="auto"/>
        </w:rPr>
        <w:t>壬一</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愛敬無虛</w:t>
      </w:r>
    </w:p>
    <w:p w:rsidR="009E2B9A" w:rsidRDefault="00607183" w:rsidP="00701EAF">
      <w:pPr>
        <w:spacing w:afterLines="30" w:after="108"/>
        <w:ind w:leftChars="400" w:left="960"/>
      </w:pPr>
      <w:r>
        <w:rPr>
          <w:rFonts w:hint="eastAsia"/>
        </w:rPr>
        <w:t>（</w:t>
      </w:r>
      <w:r w:rsidR="00A017D1">
        <w:t>一</w:t>
      </w:r>
      <w:r>
        <w:rPr>
          <w:rFonts w:hint="eastAsia"/>
        </w:rPr>
        <w:t>）</w:t>
      </w:r>
      <w:r w:rsidR="00A017D1">
        <w:t>、「</w:t>
      </w:r>
      <w:r w:rsidR="00A017D1" w:rsidRPr="00106CEE">
        <w:rPr>
          <w:rFonts w:ascii="標楷體" w:eastAsia="標楷體" w:hAnsi="標楷體"/>
          <w:b/>
          <w:bCs/>
        </w:rPr>
        <w:t>愛敬無虛</w:t>
      </w:r>
      <w:r w:rsidR="00A017D1">
        <w:t>」：菩薩能真誠的愛敬眾生。愛心重了，不免『</w:t>
      </w:r>
      <w:r w:rsidR="00A017D1" w:rsidRPr="00E8093E">
        <w:rPr>
          <w:rFonts w:ascii="標楷體" w:eastAsia="標楷體" w:hAnsi="標楷體"/>
        </w:rPr>
        <w:t>近則狎</w:t>
      </w:r>
      <w:r w:rsidR="007B45E3">
        <w:rPr>
          <w:rStyle w:val="FootnoteReference"/>
        </w:rPr>
        <w:footnoteReference w:id="121"/>
      </w:r>
      <w:r w:rsidR="00A017D1">
        <w:t>』；敬心重了，又會疏遠起來。所以菩薩有愛有敬，愛敬合一。</w:t>
      </w:r>
      <w:r w:rsidR="00E8093E">
        <w:rPr>
          <w:rStyle w:val="FootnoteReference"/>
        </w:rPr>
        <w:footnoteReference w:id="122"/>
      </w:r>
    </w:p>
    <w:p w:rsidR="00D147CD" w:rsidRDefault="00D147CD" w:rsidP="00D147CD">
      <w:pPr>
        <w:ind w:leftChars="400" w:left="960"/>
        <w:outlineLvl w:val="8"/>
      </w:pPr>
      <w:r>
        <w:rPr>
          <w:rFonts w:ascii="標楷體" w:eastAsia="標楷體" w:hAnsi="標楷體" w:hint="eastAsia"/>
          <w:b/>
          <w:sz w:val="20"/>
          <w:szCs w:val="24"/>
          <w:bdr w:val="single" w:sz="4" w:space="0" w:color="auto"/>
        </w:rPr>
        <w:t>壬二</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等心視怨親中</w:t>
      </w:r>
    </w:p>
    <w:p w:rsidR="00584238" w:rsidRDefault="009E2B9A" w:rsidP="00701EAF">
      <w:pPr>
        <w:spacing w:afterLines="30" w:after="108"/>
        <w:ind w:leftChars="400" w:left="960"/>
      </w:pPr>
      <w:r>
        <w:rPr>
          <w:rFonts w:hint="eastAsia"/>
        </w:rPr>
        <w:t>（</w:t>
      </w:r>
      <w:r w:rsidR="00A017D1">
        <w:t>二</w:t>
      </w:r>
      <w:r>
        <w:rPr>
          <w:rFonts w:hint="eastAsia"/>
        </w:rPr>
        <w:t>）</w:t>
      </w:r>
      <w:r w:rsidR="00A017D1">
        <w:t>、「</w:t>
      </w:r>
      <w:r w:rsidR="00A017D1" w:rsidRPr="00106CEE">
        <w:rPr>
          <w:rFonts w:ascii="標楷體" w:eastAsia="標楷體" w:hAnsi="標楷體"/>
          <w:b/>
          <w:bCs/>
        </w:rPr>
        <w:t>親厚究竟，於怨親中其心同等，至於涅槃</w:t>
      </w:r>
      <w:r w:rsidR="00A017D1">
        <w:t>」：</w:t>
      </w:r>
      <w:r w:rsidR="00A017D1" w:rsidRPr="00584238">
        <w:rPr>
          <w:b/>
        </w:rPr>
        <w:t>親厚</w:t>
      </w:r>
      <w:r w:rsidR="00A017D1">
        <w:t>即親密，</w:t>
      </w:r>
      <w:r w:rsidR="00A017D1" w:rsidRPr="00584238">
        <w:rPr>
          <w:b/>
        </w:rPr>
        <w:t>究竟</w:t>
      </w:r>
      <w:r w:rsidR="00A017D1">
        <w:t>即徹底。親厚究竟，是徹底的敬愛親密。</w:t>
      </w:r>
    </w:p>
    <w:p w:rsidR="00584238" w:rsidRDefault="00A017D1" w:rsidP="00701EAF">
      <w:pPr>
        <w:spacing w:afterLines="30" w:after="108"/>
        <w:ind w:leftChars="400" w:left="960"/>
      </w:pPr>
      <w:r>
        <w:t>約人來說，不論是怨敵、親愛，或不怨不親的中人，心都同等的親密。</w:t>
      </w:r>
    </w:p>
    <w:p w:rsidR="009E2B9A" w:rsidRDefault="00A017D1" w:rsidP="00701EAF">
      <w:pPr>
        <w:spacing w:afterLines="30" w:after="108"/>
        <w:ind w:leftChars="400" w:left="960"/>
      </w:pPr>
      <w:r>
        <w:t>約時間來說，從現在，未來，一</w:t>
      </w:r>
      <w:r w:rsidR="000C3FA3" w:rsidRPr="00A82F59">
        <w:rPr>
          <w:rFonts w:cs="Times Ext Roman"/>
          <w:sz w:val="22"/>
          <w:shd w:val="pct15" w:color="auto" w:fill="FFFFFF"/>
        </w:rPr>
        <w:t>（</w:t>
      </w:r>
      <w:r w:rsidR="000C3FA3" w:rsidRPr="00A82F59">
        <w:rPr>
          <w:rFonts w:cs="Times Ext Roman"/>
          <w:sz w:val="22"/>
          <w:shd w:val="pct15" w:color="auto" w:fill="FFFFFF"/>
        </w:rPr>
        <w:t>p.</w:t>
      </w:r>
      <w:r w:rsidR="000C3FA3">
        <w:rPr>
          <w:rFonts w:cs="Times Ext Roman"/>
          <w:sz w:val="22"/>
          <w:shd w:val="pct15" w:color="auto" w:fill="FFFFFF"/>
        </w:rPr>
        <w:t>73</w:t>
      </w:r>
      <w:r w:rsidR="000C3FA3" w:rsidRPr="00A82F59">
        <w:rPr>
          <w:rFonts w:cs="Times Ext Roman"/>
          <w:sz w:val="22"/>
          <w:shd w:val="pct15" w:color="auto" w:fill="FFFFFF"/>
        </w:rPr>
        <w:t>）</w:t>
      </w:r>
      <w:r>
        <w:t>直到涅槃，都是一樣的親愛。</w:t>
      </w:r>
    </w:p>
    <w:p w:rsidR="00D147CD" w:rsidRDefault="00D147CD" w:rsidP="00D147CD">
      <w:pPr>
        <w:ind w:leftChars="400" w:left="960"/>
        <w:outlineLvl w:val="8"/>
      </w:pPr>
      <w:r>
        <w:rPr>
          <w:rFonts w:ascii="標楷體" w:eastAsia="標楷體" w:hAnsi="標楷體" w:hint="eastAsia"/>
          <w:b/>
          <w:sz w:val="20"/>
          <w:szCs w:val="24"/>
          <w:bdr w:val="single" w:sz="4" w:space="0" w:color="auto"/>
        </w:rPr>
        <w:t>壬三</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言常含笑，先意問訊</w:t>
      </w:r>
    </w:p>
    <w:p w:rsidR="009E2B9A" w:rsidRDefault="009E2B9A" w:rsidP="00701EAF">
      <w:pPr>
        <w:spacing w:afterLines="30" w:after="108"/>
        <w:ind w:leftChars="400" w:left="960"/>
      </w:pPr>
      <w:r>
        <w:rPr>
          <w:rFonts w:hint="eastAsia"/>
        </w:rPr>
        <w:t>（</w:t>
      </w:r>
      <w:r w:rsidR="00A017D1">
        <w:t>三</w:t>
      </w:r>
      <w:r>
        <w:rPr>
          <w:rFonts w:hint="eastAsia"/>
        </w:rPr>
        <w:t>）</w:t>
      </w:r>
      <w:r w:rsidR="00A017D1">
        <w:t>、</w:t>
      </w:r>
      <w:r w:rsidR="00A017D1" w:rsidRPr="00106CEE">
        <w:rPr>
          <w:b/>
          <w:bCs/>
        </w:rPr>
        <w:t>「</w:t>
      </w:r>
      <w:r w:rsidR="00A017D1" w:rsidRPr="00106CEE">
        <w:rPr>
          <w:rFonts w:ascii="標楷體" w:eastAsia="標楷體" w:hAnsi="標楷體"/>
          <w:b/>
          <w:bCs/>
        </w:rPr>
        <w:t>言常含笑，先意問訊</w:t>
      </w:r>
      <w:r w:rsidR="00A017D1">
        <w:t>」：和顏悅色的與人談話（愛語），而且是先向人問訊起居。</w:t>
      </w:r>
      <w:r w:rsidR="00E8093E">
        <w:rPr>
          <w:rStyle w:val="FootnoteReference"/>
        </w:rPr>
        <w:footnoteReference w:id="123"/>
      </w:r>
    </w:p>
    <w:p w:rsidR="00D147CD" w:rsidRDefault="00D147CD" w:rsidP="00D147CD">
      <w:pPr>
        <w:ind w:leftChars="400" w:left="960"/>
        <w:outlineLvl w:val="8"/>
      </w:pPr>
      <w:r>
        <w:rPr>
          <w:rFonts w:ascii="標楷體" w:eastAsia="標楷體" w:hAnsi="標楷體" w:hint="eastAsia"/>
          <w:b/>
          <w:sz w:val="20"/>
          <w:szCs w:val="24"/>
          <w:bdr w:val="single" w:sz="4" w:space="0" w:color="auto"/>
        </w:rPr>
        <w:t>壬四</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所為事業，終不休息</w:t>
      </w:r>
    </w:p>
    <w:p w:rsidR="009E2B9A" w:rsidRDefault="009E2B9A" w:rsidP="00701EAF">
      <w:pPr>
        <w:spacing w:afterLines="30" w:after="108"/>
        <w:ind w:leftChars="400" w:left="960"/>
      </w:pPr>
      <w:r>
        <w:rPr>
          <w:rFonts w:hint="eastAsia"/>
        </w:rPr>
        <w:t>（</w:t>
      </w:r>
      <w:r w:rsidR="00A017D1">
        <w:t>四</w:t>
      </w:r>
      <w:r>
        <w:rPr>
          <w:rFonts w:hint="eastAsia"/>
        </w:rPr>
        <w:t>）</w:t>
      </w:r>
      <w:r w:rsidR="00A017D1">
        <w:t>、「</w:t>
      </w:r>
      <w:r w:rsidR="00A017D1" w:rsidRPr="00106CEE">
        <w:rPr>
          <w:rFonts w:ascii="標楷體" w:eastAsia="標楷體" w:hAnsi="標楷體"/>
          <w:b/>
          <w:bCs/>
        </w:rPr>
        <w:t>所為事業，終不中息</w:t>
      </w:r>
      <w:r w:rsidR="00A017D1">
        <w:t>」：曾答應了幫助為他作什麼事，一定有始有終，在沒有完成以前，決不會中間停頓的。</w:t>
      </w:r>
    </w:p>
    <w:p w:rsidR="00D147CD" w:rsidRDefault="00D147CD" w:rsidP="00D147CD">
      <w:pPr>
        <w:ind w:leftChars="400" w:left="960"/>
        <w:outlineLvl w:val="8"/>
      </w:pPr>
      <w:r>
        <w:rPr>
          <w:rFonts w:ascii="標楷體" w:eastAsia="標楷體" w:hAnsi="標楷體" w:hint="eastAsia"/>
          <w:b/>
          <w:sz w:val="20"/>
          <w:szCs w:val="24"/>
          <w:bdr w:val="single" w:sz="4" w:space="0" w:color="auto"/>
        </w:rPr>
        <w:t>壬五</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為眾生等行大悲</w:t>
      </w:r>
    </w:p>
    <w:p w:rsidR="009E2B9A" w:rsidRDefault="009E2B9A" w:rsidP="00701EAF">
      <w:pPr>
        <w:spacing w:afterLines="30" w:after="108"/>
        <w:ind w:leftChars="400" w:left="960"/>
      </w:pPr>
      <w:r>
        <w:rPr>
          <w:rFonts w:hint="eastAsia"/>
        </w:rPr>
        <w:t>（</w:t>
      </w:r>
      <w:r w:rsidR="00A017D1">
        <w:t>五</w:t>
      </w:r>
      <w:r>
        <w:rPr>
          <w:rFonts w:hint="eastAsia"/>
        </w:rPr>
        <w:t>）</w:t>
      </w:r>
      <w:r w:rsidR="00A017D1">
        <w:t>、「</w:t>
      </w:r>
      <w:r w:rsidR="00A017D1" w:rsidRPr="00106CEE">
        <w:rPr>
          <w:rFonts w:ascii="標楷體" w:eastAsia="標楷體" w:hAnsi="標楷體"/>
          <w:b/>
          <w:bCs/>
        </w:rPr>
        <w:t>普為眾生等行大悲</w:t>
      </w:r>
      <w:r w:rsidR="00A017D1">
        <w:t>」：對沒有答應擔當為他作事的，內心也普遍的起平等大悲。在有緣時，一定為他作利益的事業。</w:t>
      </w:r>
    </w:p>
    <w:p w:rsidR="00D147CD" w:rsidRDefault="00D147CD" w:rsidP="00D147CD">
      <w:pPr>
        <w:ind w:leftChars="400" w:left="960"/>
        <w:outlineLvl w:val="8"/>
      </w:pPr>
      <w:r>
        <w:rPr>
          <w:rFonts w:ascii="標楷體" w:eastAsia="標楷體" w:hAnsi="標楷體" w:hint="eastAsia"/>
          <w:b/>
          <w:sz w:val="20"/>
          <w:szCs w:val="24"/>
          <w:bdr w:val="single" w:sz="4" w:space="0" w:color="auto"/>
        </w:rPr>
        <w:t>壬六</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心無疲倦，多聞無厭</w:t>
      </w:r>
    </w:p>
    <w:p w:rsidR="009E2B9A" w:rsidRDefault="009E2B9A" w:rsidP="00701EAF">
      <w:pPr>
        <w:spacing w:afterLines="30" w:after="108"/>
        <w:ind w:leftChars="400" w:left="960"/>
      </w:pPr>
      <w:r>
        <w:rPr>
          <w:rFonts w:hint="eastAsia"/>
        </w:rPr>
        <w:t>（</w:t>
      </w:r>
      <w:r w:rsidR="00A017D1">
        <w:t>六</w:t>
      </w:r>
      <w:r>
        <w:rPr>
          <w:rFonts w:hint="eastAsia"/>
        </w:rPr>
        <w:t>）</w:t>
      </w:r>
      <w:r w:rsidR="00A017D1">
        <w:t>、</w:t>
      </w:r>
      <w:r w:rsidR="00A017D1" w:rsidRPr="00106CEE">
        <w:rPr>
          <w:b/>
          <w:bCs/>
        </w:rPr>
        <w:t>「</w:t>
      </w:r>
      <w:r w:rsidR="00A017D1" w:rsidRPr="00106CEE">
        <w:rPr>
          <w:rFonts w:ascii="標楷體" w:eastAsia="標楷體" w:hAnsi="標楷體"/>
          <w:b/>
          <w:bCs/>
        </w:rPr>
        <w:t>心無疲倦，多聞無厭</w:t>
      </w:r>
      <w:r w:rsidR="00A017D1">
        <w:t>」：菩薩是無限的精進，教化眾生，無論怎樣的任勞任怨，也不會疲倦。利益眾生的無量方便，要從多聞中得來，所以聽法也永沒有厭（足）心。</w:t>
      </w:r>
    </w:p>
    <w:p w:rsidR="00D147CD" w:rsidRDefault="00D147CD" w:rsidP="00D147CD">
      <w:pPr>
        <w:ind w:leftChars="400" w:left="960"/>
        <w:outlineLvl w:val="8"/>
      </w:pPr>
      <w:r>
        <w:rPr>
          <w:rFonts w:ascii="標楷體" w:eastAsia="標楷體" w:hAnsi="標楷體" w:hint="eastAsia"/>
          <w:b/>
          <w:sz w:val="20"/>
          <w:szCs w:val="24"/>
          <w:bdr w:val="single" w:sz="4" w:space="0" w:color="auto"/>
        </w:rPr>
        <w:t>壬七</w:t>
      </w:r>
      <w:r w:rsidRPr="00490DB4">
        <w:rPr>
          <w:rFonts w:ascii="標楷體" w:eastAsia="標楷體" w:hAnsi="標楷體" w:hint="eastAsia"/>
          <w:b/>
          <w:sz w:val="20"/>
          <w:szCs w:val="24"/>
          <w:bdr w:val="single" w:sz="4" w:space="0" w:color="auto"/>
        </w:rPr>
        <w:t xml:space="preserve">  </w:t>
      </w:r>
      <w:r w:rsidR="007D72BD">
        <w:rPr>
          <w:rFonts w:ascii="標楷體" w:eastAsia="標楷體" w:hAnsi="標楷體" w:hint="eastAsia"/>
          <w:b/>
          <w:sz w:val="20"/>
          <w:szCs w:val="24"/>
          <w:bdr w:val="single" w:sz="4" w:space="0" w:color="auto"/>
        </w:rPr>
        <w:t>自求己過，不說他短</w:t>
      </w:r>
    </w:p>
    <w:p w:rsidR="009E2B9A" w:rsidRDefault="009E2B9A" w:rsidP="00701EAF">
      <w:pPr>
        <w:spacing w:afterLines="30" w:after="108"/>
        <w:ind w:leftChars="400" w:left="960"/>
      </w:pPr>
      <w:r>
        <w:rPr>
          <w:rFonts w:hint="eastAsia"/>
        </w:rPr>
        <w:t>（</w:t>
      </w:r>
      <w:r w:rsidR="00A017D1">
        <w:t>七</w:t>
      </w:r>
      <w:r>
        <w:rPr>
          <w:rFonts w:hint="eastAsia"/>
        </w:rPr>
        <w:t>）</w:t>
      </w:r>
      <w:r w:rsidR="00A017D1">
        <w:t>、「</w:t>
      </w:r>
      <w:r w:rsidR="00A017D1" w:rsidRPr="00106CEE">
        <w:rPr>
          <w:rFonts w:ascii="標楷體" w:eastAsia="標楷體" w:hAnsi="標楷體"/>
          <w:b/>
          <w:bCs/>
        </w:rPr>
        <w:t>自求己過，不說他短</w:t>
      </w:r>
      <w:r w:rsidR="00A017D1">
        <w:t>」：常反省自己的過失，所以能日進於善。不說他人的短處，所以能存心寬厚去愛人。</w:t>
      </w:r>
    </w:p>
    <w:p w:rsidR="007D72BD" w:rsidRDefault="007D72BD" w:rsidP="007D72BD">
      <w:pPr>
        <w:ind w:leftChars="400" w:left="960"/>
        <w:outlineLvl w:val="8"/>
      </w:pPr>
      <w:r>
        <w:rPr>
          <w:rFonts w:ascii="標楷體" w:eastAsia="標楷體" w:hAnsi="標楷體" w:hint="eastAsia"/>
          <w:b/>
          <w:sz w:val="20"/>
          <w:szCs w:val="24"/>
          <w:bdr w:val="single" w:sz="4" w:space="0" w:color="auto"/>
        </w:rPr>
        <w:t>壬八</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以菩提心行諸威儀</w:t>
      </w:r>
    </w:p>
    <w:p w:rsidR="009E2B9A" w:rsidRDefault="009E2B9A" w:rsidP="00701EAF">
      <w:pPr>
        <w:spacing w:afterLines="30" w:after="108"/>
        <w:ind w:leftChars="400" w:left="960"/>
      </w:pPr>
      <w:r>
        <w:rPr>
          <w:rFonts w:hint="eastAsia"/>
        </w:rPr>
        <w:t>（</w:t>
      </w:r>
      <w:r w:rsidR="00A017D1">
        <w:t>八</w:t>
      </w:r>
      <w:r>
        <w:rPr>
          <w:rFonts w:hint="eastAsia"/>
        </w:rPr>
        <w:t>）</w:t>
      </w:r>
      <w:r w:rsidR="00A017D1">
        <w:t>、「</w:t>
      </w:r>
      <w:r w:rsidR="00A017D1" w:rsidRPr="00106CEE">
        <w:rPr>
          <w:rFonts w:ascii="標楷體" w:eastAsia="標楷體" w:hAnsi="標楷體"/>
          <w:b/>
          <w:bCs/>
        </w:rPr>
        <w:t>以菩提心行諸威儀</w:t>
      </w:r>
      <w:r w:rsidR="00A017D1">
        <w:t>」：行住坐臥，語默動靜，叫威儀。菩薩的一切身語行為，都出發於菩提</w:t>
      </w:r>
      <w:r w:rsidR="00A017D1" w:rsidRPr="009E2B9A">
        <w:rPr>
          <w:rFonts w:ascii="新細明體" w:hAnsi="新細明體"/>
        </w:rPr>
        <w:t>心──上求</w:t>
      </w:r>
      <w:r w:rsidR="00A017D1">
        <w:t>下化的心。</w:t>
      </w:r>
    </w:p>
    <w:p w:rsidR="007D72BD" w:rsidRDefault="007D72BD" w:rsidP="007D72BD">
      <w:pPr>
        <w:ind w:leftChars="400" w:left="960"/>
        <w:outlineLvl w:val="8"/>
      </w:pPr>
      <w:r>
        <w:rPr>
          <w:rFonts w:ascii="標楷體" w:eastAsia="標楷體" w:hAnsi="標楷體" w:hint="eastAsia"/>
          <w:b/>
          <w:sz w:val="20"/>
          <w:szCs w:val="24"/>
          <w:bdr w:val="single" w:sz="4" w:space="0" w:color="auto"/>
        </w:rPr>
        <w:t>壬九</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小結</w:t>
      </w:r>
    </w:p>
    <w:p w:rsidR="009E2B9A" w:rsidRDefault="00A017D1" w:rsidP="00701EAF">
      <w:pPr>
        <w:spacing w:afterLines="30" w:after="108"/>
        <w:ind w:leftChars="400" w:left="960"/>
      </w:pPr>
      <w:r>
        <w:t>以上八法，都是對眾生有平等大悲的表現。</w:t>
      </w:r>
    </w:p>
    <w:p w:rsidR="00F80119" w:rsidRPr="00F512D2" w:rsidRDefault="00F80119" w:rsidP="00F80119">
      <w:pPr>
        <w:ind w:leftChars="300" w:left="720"/>
        <w:outlineLvl w:val="6"/>
        <w:rPr>
          <w:rFonts w:ascii="標楷體" w:eastAsia="標楷體" w:hAnsi="標楷體"/>
          <w:szCs w:val="24"/>
          <w:shd w:val="clear" w:color="auto" w:fill="FFFFFF"/>
        </w:rPr>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三</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七法善行</w:t>
      </w:r>
    </w:p>
    <w:p w:rsidR="007D72BD" w:rsidRDefault="007D72BD" w:rsidP="007D72BD">
      <w:pPr>
        <w:ind w:leftChars="350" w:left="840"/>
        <w:outlineLvl w:val="7"/>
      </w:pPr>
      <w:r>
        <w:rPr>
          <w:rFonts w:ascii="標楷體" w:eastAsia="標楷體" w:hAnsi="標楷體" w:hint="eastAsia"/>
          <w:b/>
          <w:sz w:val="20"/>
          <w:szCs w:val="24"/>
          <w:bdr w:val="single" w:sz="4" w:space="0" w:color="auto"/>
        </w:rPr>
        <w:t>辛一</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舉經</w:t>
      </w:r>
    </w:p>
    <w:p w:rsidR="009E2B9A" w:rsidRPr="009E2B9A" w:rsidRDefault="00A017D1" w:rsidP="002D6BCB">
      <w:pPr>
        <w:spacing w:afterLines="30" w:after="108"/>
        <w:ind w:leftChars="350" w:left="840"/>
        <w:rPr>
          <w:rFonts w:ascii="標楷體" w:eastAsia="標楷體" w:hAnsi="標楷體"/>
          <w:b/>
        </w:rPr>
      </w:pPr>
      <w:r w:rsidRPr="009E2B9A">
        <w:rPr>
          <w:rFonts w:ascii="標楷體" w:eastAsia="標楷體" w:hAnsi="標楷體"/>
          <w:b/>
        </w:rPr>
        <w:t>所行惠施，不求其報。不依生處而行持戒。諸眾生中行無礙忍。為修一切諸善根故，勤行精進。離生無色而起禪定。行方便慧。應四攝法。</w:t>
      </w:r>
      <w:r w:rsidR="000C3FA3" w:rsidRPr="00A82F59">
        <w:rPr>
          <w:rFonts w:cs="Times Ext Roman"/>
          <w:sz w:val="22"/>
          <w:shd w:val="pct15" w:color="auto" w:fill="FFFFFF"/>
        </w:rPr>
        <w:t>（</w:t>
      </w:r>
      <w:r w:rsidR="000C3FA3" w:rsidRPr="00A82F59">
        <w:rPr>
          <w:rFonts w:cs="Times Ext Roman"/>
          <w:sz w:val="22"/>
          <w:shd w:val="pct15" w:color="auto" w:fill="FFFFFF"/>
        </w:rPr>
        <w:t>p.</w:t>
      </w:r>
      <w:r w:rsidR="000C3FA3">
        <w:rPr>
          <w:rFonts w:cs="Times Ext Roman"/>
          <w:sz w:val="22"/>
          <w:shd w:val="pct15" w:color="auto" w:fill="FFFFFF"/>
        </w:rPr>
        <w:t>74</w:t>
      </w:r>
      <w:r w:rsidR="000C3FA3" w:rsidRPr="00A82F59">
        <w:rPr>
          <w:rFonts w:cs="Times Ext Roman"/>
          <w:sz w:val="22"/>
          <w:shd w:val="pct15" w:color="auto" w:fill="FFFFFF"/>
        </w:rPr>
        <w:t>）</w:t>
      </w:r>
    </w:p>
    <w:p w:rsidR="007D72BD" w:rsidRDefault="007D72BD" w:rsidP="007D72BD">
      <w:pPr>
        <w:ind w:leftChars="350" w:left="840"/>
        <w:outlineLvl w:val="7"/>
      </w:pPr>
      <w:r>
        <w:rPr>
          <w:rFonts w:ascii="標楷體" w:eastAsia="標楷體" w:hAnsi="標楷體" w:hint="eastAsia"/>
          <w:b/>
          <w:sz w:val="20"/>
          <w:szCs w:val="24"/>
          <w:bdr w:val="single" w:sz="4" w:space="0" w:color="auto"/>
        </w:rPr>
        <w:t>辛二</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釋義</w:t>
      </w:r>
    </w:p>
    <w:p w:rsidR="0013337E" w:rsidRDefault="00A017D1" w:rsidP="002D6BCB">
      <w:pPr>
        <w:spacing w:afterLines="30" w:after="108"/>
        <w:ind w:leftChars="350" w:left="840"/>
      </w:pPr>
      <w:r>
        <w:t>三、善行，有七法。六度、四攝，是菩薩的</w:t>
      </w:r>
      <w:r w:rsidRPr="009E2B9A">
        <w:rPr>
          <w:rFonts w:ascii="新細明體" w:hAnsi="新細明體"/>
        </w:rPr>
        <w:t>善行──自</w:t>
      </w:r>
      <w:r>
        <w:t>利利他的大綱。</w:t>
      </w:r>
      <w:r w:rsidR="00E8093E">
        <w:rPr>
          <w:rStyle w:val="FootnoteReference"/>
        </w:rPr>
        <w:footnoteReference w:id="124"/>
      </w:r>
      <w:r>
        <w:t>正行成就的菩薩，所修的六度、四攝，能做到像下面所說的。</w:t>
      </w:r>
    </w:p>
    <w:p w:rsidR="002D6BCB" w:rsidRDefault="002D6BCB" w:rsidP="002D6BCB">
      <w:pPr>
        <w:ind w:leftChars="400" w:left="960"/>
        <w:outlineLvl w:val="8"/>
      </w:pPr>
      <w:r>
        <w:rPr>
          <w:rFonts w:ascii="標楷體" w:eastAsia="標楷體" w:hAnsi="標楷體" w:hint="eastAsia"/>
          <w:b/>
          <w:sz w:val="20"/>
          <w:szCs w:val="24"/>
          <w:bdr w:val="single" w:sz="4" w:space="0" w:color="auto"/>
        </w:rPr>
        <w:t>壬一</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施度</w:t>
      </w:r>
    </w:p>
    <w:p w:rsidR="0013337E" w:rsidRDefault="0013337E" w:rsidP="00701EAF">
      <w:pPr>
        <w:spacing w:afterLines="30" w:after="108"/>
        <w:ind w:leftChars="400" w:left="960"/>
      </w:pPr>
      <w:r>
        <w:rPr>
          <w:rFonts w:hint="eastAsia"/>
        </w:rPr>
        <w:t>（</w:t>
      </w:r>
      <w:r w:rsidR="00A017D1">
        <w:t>一</w:t>
      </w:r>
      <w:r>
        <w:rPr>
          <w:rFonts w:hint="eastAsia"/>
        </w:rPr>
        <w:t>）</w:t>
      </w:r>
      <w:r w:rsidR="00A017D1">
        <w:t>、施度：「</w:t>
      </w:r>
      <w:r w:rsidR="00A017D1" w:rsidRPr="00106CEE">
        <w:rPr>
          <w:rFonts w:ascii="標楷體" w:eastAsia="標楷體" w:hAnsi="標楷體"/>
          <w:b/>
          <w:bCs/>
        </w:rPr>
        <w:t>所行惠施，不求其報</w:t>
      </w:r>
      <w:r w:rsidR="00A017D1">
        <w:t>」：財施或法施，都不求現生的報答、未來富樂的果報。</w:t>
      </w:r>
    </w:p>
    <w:p w:rsidR="002D6BCB" w:rsidRDefault="002D6BCB" w:rsidP="002D6BCB">
      <w:pPr>
        <w:ind w:leftChars="400" w:left="960"/>
        <w:outlineLvl w:val="8"/>
      </w:pPr>
      <w:r>
        <w:rPr>
          <w:rFonts w:ascii="標楷體" w:eastAsia="標楷體" w:hAnsi="標楷體" w:hint="eastAsia"/>
          <w:b/>
          <w:sz w:val="20"/>
          <w:szCs w:val="24"/>
          <w:bdr w:val="single" w:sz="4" w:space="0" w:color="auto"/>
        </w:rPr>
        <w:t>壬二</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戒度</w:t>
      </w:r>
    </w:p>
    <w:p w:rsidR="0013337E" w:rsidRDefault="0013337E" w:rsidP="00701EAF">
      <w:pPr>
        <w:spacing w:afterLines="30" w:after="108"/>
        <w:ind w:leftChars="400" w:left="960"/>
      </w:pPr>
      <w:r>
        <w:rPr>
          <w:rFonts w:hint="eastAsia"/>
        </w:rPr>
        <w:t>（</w:t>
      </w:r>
      <w:r w:rsidR="00A017D1">
        <w:t>二</w:t>
      </w:r>
      <w:r>
        <w:rPr>
          <w:rFonts w:hint="eastAsia"/>
        </w:rPr>
        <w:t>）</w:t>
      </w:r>
      <w:r w:rsidR="00A017D1">
        <w:t>、戒度：「</w:t>
      </w:r>
      <w:r w:rsidR="00A017D1" w:rsidRPr="00106CEE">
        <w:rPr>
          <w:rFonts w:ascii="標楷體" w:eastAsia="標楷體" w:hAnsi="標楷體"/>
          <w:b/>
          <w:bCs/>
        </w:rPr>
        <w:t>不依生處而行持戒</w:t>
      </w:r>
      <w:r w:rsidR="00A017D1">
        <w:t>」：不是凡夫那樣的，為了來生的生於人間天上（生處）。</w:t>
      </w:r>
    </w:p>
    <w:p w:rsidR="002D6BCB" w:rsidRDefault="002D6BCB" w:rsidP="002D6BCB">
      <w:pPr>
        <w:ind w:leftChars="400" w:left="960"/>
        <w:outlineLvl w:val="8"/>
      </w:pPr>
      <w:r>
        <w:rPr>
          <w:rFonts w:ascii="標楷體" w:eastAsia="標楷體" w:hAnsi="標楷體" w:hint="eastAsia"/>
          <w:b/>
          <w:sz w:val="20"/>
          <w:szCs w:val="24"/>
          <w:bdr w:val="single" w:sz="4" w:space="0" w:color="auto"/>
        </w:rPr>
        <w:t>壬三</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忍度</w:t>
      </w:r>
    </w:p>
    <w:p w:rsidR="0013337E" w:rsidRDefault="0013337E" w:rsidP="00701EAF">
      <w:pPr>
        <w:spacing w:afterLines="30" w:after="108"/>
        <w:ind w:leftChars="400" w:left="960"/>
      </w:pPr>
      <w:r>
        <w:rPr>
          <w:rFonts w:hint="eastAsia"/>
        </w:rPr>
        <w:t>（</w:t>
      </w:r>
      <w:r w:rsidR="00A017D1">
        <w:t>三</w:t>
      </w:r>
      <w:r>
        <w:rPr>
          <w:rFonts w:hint="eastAsia"/>
        </w:rPr>
        <w:t>）</w:t>
      </w:r>
      <w:r w:rsidR="00A017D1">
        <w:t>、忍度：「</w:t>
      </w:r>
      <w:r w:rsidR="00A017D1" w:rsidRPr="00106CEE">
        <w:rPr>
          <w:rFonts w:ascii="標楷體" w:eastAsia="標楷體" w:hAnsi="標楷體"/>
          <w:b/>
          <w:bCs/>
        </w:rPr>
        <w:t>諸眾生中行無礙忍</w:t>
      </w:r>
      <w:r w:rsidR="00A017D1">
        <w:t>」：對眾生修忍辱時，能心平氣和，沒有恚礙心。</w:t>
      </w:r>
    </w:p>
    <w:p w:rsidR="002D6BCB" w:rsidRDefault="002D6BCB" w:rsidP="002D6BCB">
      <w:pPr>
        <w:ind w:leftChars="400" w:left="960"/>
        <w:outlineLvl w:val="8"/>
      </w:pPr>
      <w:r>
        <w:rPr>
          <w:rFonts w:ascii="標楷體" w:eastAsia="標楷體" w:hAnsi="標楷體" w:hint="eastAsia"/>
          <w:b/>
          <w:sz w:val="20"/>
          <w:szCs w:val="24"/>
          <w:bdr w:val="single" w:sz="4" w:space="0" w:color="auto"/>
        </w:rPr>
        <w:t>壬四</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精進度</w:t>
      </w:r>
    </w:p>
    <w:p w:rsidR="0013337E" w:rsidRDefault="0013337E" w:rsidP="00701EAF">
      <w:pPr>
        <w:spacing w:afterLines="30" w:after="108"/>
        <w:ind w:leftChars="400" w:left="960"/>
      </w:pPr>
      <w:r>
        <w:rPr>
          <w:rFonts w:hint="eastAsia"/>
        </w:rPr>
        <w:t>（</w:t>
      </w:r>
      <w:r w:rsidR="00A017D1">
        <w:t>四</w:t>
      </w:r>
      <w:r>
        <w:rPr>
          <w:rFonts w:hint="eastAsia"/>
        </w:rPr>
        <w:t>）</w:t>
      </w:r>
      <w:r w:rsidR="00A017D1">
        <w:t>、精進度：「</w:t>
      </w:r>
      <w:r w:rsidR="00A017D1" w:rsidRPr="00106CEE">
        <w:rPr>
          <w:rFonts w:ascii="標楷體" w:eastAsia="標楷體" w:hAnsi="標楷體"/>
          <w:b/>
          <w:bCs/>
        </w:rPr>
        <w:t>為修一切諸善根故，勤行精進</w:t>
      </w:r>
      <w:r w:rsidR="00A017D1">
        <w:t>」：菩薩的精進，是大精進！不是為了少少功德，少少善根，而是為一切善根而行精進。</w:t>
      </w:r>
    </w:p>
    <w:p w:rsidR="002D6BCB" w:rsidRDefault="002D6BCB" w:rsidP="002D6BCB">
      <w:pPr>
        <w:ind w:leftChars="400" w:left="960"/>
        <w:outlineLvl w:val="8"/>
      </w:pPr>
      <w:r>
        <w:rPr>
          <w:rFonts w:ascii="標楷體" w:eastAsia="標楷體" w:hAnsi="標楷體" w:hint="eastAsia"/>
          <w:b/>
          <w:sz w:val="20"/>
          <w:szCs w:val="24"/>
          <w:bdr w:val="single" w:sz="4" w:space="0" w:color="auto"/>
        </w:rPr>
        <w:t>壬五</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禪度</w:t>
      </w:r>
    </w:p>
    <w:p w:rsidR="007D2A2A" w:rsidRDefault="0013337E" w:rsidP="00701EAF">
      <w:pPr>
        <w:spacing w:afterLines="30" w:after="108"/>
        <w:ind w:leftChars="400" w:left="960"/>
      </w:pPr>
      <w:r>
        <w:rPr>
          <w:rFonts w:hint="eastAsia"/>
        </w:rPr>
        <w:t>（</w:t>
      </w:r>
      <w:r w:rsidR="00A017D1">
        <w:t>五</w:t>
      </w:r>
      <w:r>
        <w:rPr>
          <w:rFonts w:hint="eastAsia"/>
        </w:rPr>
        <w:t>）</w:t>
      </w:r>
      <w:r w:rsidR="00A017D1">
        <w:t>、禪度：「</w:t>
      </w:r>
      <w:r w:rsidR="00A017D1" w:rsidRPr="00106CEE">
        <w:rPr>
          <w:rFonts w:ascii="標楷體" w:eastAsia="標楷體" w:hAnsi="標楷體"/>
          <w:b/>
          <w:bCs/>
        </w:rPr>
        <w:t>離生無色而起禪定</w:t>
      </w:r>
      <w:r w:rsidR="00A017D1">
        <w:t>」：修禪定成就的，要隨定力（不動業）而生色無色界天。</w:t>
      </w:r>
    </w:p>
    <w:p w:rsidR="007D2A2A" w:rsidRDefault="00A017D1" w:rsidP="00701EAF">
      <w:pPr>
        <w:spacing w:afterLines="30" w:after="108"/>
        <w:ind w:leftChars="400" w:left="960"/>
      </w:pPr>
      <w:r>
        <w:t>菩薩行以見佛、聞法、利他為先要，所以雖修起禪定，而以悲願力、智慧力，常生人中；或生於天上，也決不生四</w:t>
      </w:r>
      <w:r w:rsidRPr="0013337E">
        <w:rPr>
          <w:rFonts w:asciiTheme="minorEastAsia" w:eastAsiaTheme="minorEastAsia" w:hAnsiTheme="minorEastAsia"/>
        </w:rPr>
        <w:t>無色──空無邊</w:t>
      </w:r>
      <w:r>
        <w:t>處、識無邊處、無所有處、非想非非想處天。</w:t>
      </w:r>
    </w:p>
    <w:p w:rsidR="0013337E" w:rsidRDefault="00A017D1" w:rsidP="00701EAF">
      <w:pPr>
        <w:spacing w:afterLines="30" w:after="108"/>
        <w:ind w:leftChars="400" w:left="960"/>
      </w:pPr>
      <w:r>
        <w:t>因為生在這種長壽天</w:t>
      </w:r>
      <w:r w:rsidR="007C4FD5">
        <w:rPr>
          <w:rStyle w:val="FootnoteReference"/>
        </w:rPr>
        <w:footnoteReference w:id="125"/>
      </w:r>
      <w:r>
        <w:t>上，於見佛、聞法、修菩薩行，是有障礙的。</w:t>
      </w:r>
      <w:r w:rsidR="002E1C1C">
        <w:rPr>
          <w:rStyle w:val="FootnoteReference"/>
        </w:rPr>
        <w:footnoteReference w:id="126"/>
      </w:r>
    </w:p>
    <w:p w:rsidR="002D6BCB" w:rsidRDefault="002D6BCB" w:rsidP="002D6BCB">
      <w:pPr>
        <w:ind w:leftChars="400" w:left="960"/>
        <w:outlineLvl w:val="8"/>
      </w:pPr>
      <w:r>
        <w:rPr>
          <w:rFonts w:ascii="標楷體" w:eastAsia="標楷體" w:hAnsi="標楷體" w:hint="eastAsia"/>
          <w:b/>
          <w:sz w:val="20"/>
          <w:szCs w:val="24"/>
          <w:bdr w:val="single" w:sz="4" w:space="0" w:color="auto"/>
        </w:rPr>
        <w:t>壬六</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智度</w:t>
      </w:r>
    </w:p>
    <w:p w:rsidR="0013337E" w:rsidRDefault="0013337E" w:rsidP="00701EAF">
      <w:pPr>
        <w:spacing w:afterLines="30" w:after="108"/>
        <w:ind w:leftChars="400" w:left="960"/>
      </w:pPr>
      <w:r>
        <w:rPr>
          <w:rFonts w:hint="eastAsia"/>
        </w:rPr>
        <w:t>（</w:t>
      </w:r>
      <w:r w:rsidR="00A017D1">
        <w:t>六</w:t>
      </w:r>
      <w:r>
        <w:rPr>
          <w:rFonts w:hint="eastAsia"/>
        </w:rPr>
        <w:t>）</w:t>
      </w:r>
      <w:r w:rsidR="00A017D1">
        <w:t>、智度：「</w:t>
      </w:r>
      <w:r w:rsidR="00A017D1" w:rsidRPr="00106CEE">
        <w:rPr>
          <w:rFonts w:ascii="標楷體" w:eastAsia="標楷體" w:hAnsi="標楷體"/>
          <w:b/>
          <w:bCs/>
        </w:rPr>
        <w:t>行方便慧</w:t>
      </w:r>
      <w:r w:rsidR="00A017D1">
        <w:t>」：慧是般若。般若的正觀無分別法性，三乘是同樣的。菩薩的般若，以方便助成，所以</w:t>
      </w:r>
      <w:r w:rsidR="000C3FA3" w:rsidRPr="00A82F59">
        <w:rPr>
          <w:rFonts w:cs="Times Ext Roman"/>
          <w:sz w:val="22"/>
          <w:shd w:val="pct15" w:color="auto" w:fill="FFFFFF"/>
        </w:rPr>
        <w:t>（</w:t>
      </w:r>
      <w:r w:rsidR="000C3FA3" w:rsidRPr="00A82F59">
        <w:rPr>
          <w:rFonts w:cs="Times Ext Roman"/>
          <w:sz w:val="22"/>
          <w:shd w:val="pct15" w:color="auto" w:fill="FFFFFF"/>
        </w:rPr>
        <w:t>p.</w:t>
      </w:r>
      <w:r w:rsidR="000C3FA3">
        <w:rPr>
          <w:rFonts w:cs="Times Ext Roman"/>
          <w:sz w:val="22"/>
          <w:shd w:val="pct15" w:color="auto" w:fill="FFFFFF"/>
        </w:rPr>
        <w:t>75</w:t>
      </w:r>
      <w:r w:rsidR="000C3FA3" w:rsidRPr="00A82F59">
        <w:rPr>
          <w:rFonts w:cs="Times Ext Roman"/>
          <w:sz w:val="22"/>
          <w:shd w:val="pct15" w:color="auto" w:fill="FFFFFF"/>
        </w:rPr>
        <w:t>）</w:t>
      </w:r>
      <w:r w:rsidR="00A017D1">
        <w:t>與小乘不同。什麼是方便？悲願為方便；無所得為方便。這樣的方便慧，是菩薩的般若。</w:t>
      </w:r>
      <w:r w:rsidR="00C051DA">
        <w:rPr>
          <w:rStyle w:val="FootnoteReference"/>
        </w:rPr>
        <w:footnoteReference w:id="127"/>
      </w:r>
    </w:p>
    <w:p w:rsidR="002D6BCB" w:rsidRDefault="002D6BCB" w:rsidP="002D6BCB">
      <w:pPr>
        <w:ind w:leftChars="400" w:left="960"/>
        <w:outlineLvl w:val="8"/>
      </w:pPr>
      <w:r>
        <w:rPr>
          <w:rFonts w:ascii="標楷體" w:eastAsia="標楷體" w:hAnsi="標楷體" w:hint="eastAsia"/>
          <w:b/>
          <w:sz w:val="20"/>
          <w:szCs w:val="24"/>
          <w:bdr w:val="single" w:sz="4" w:space="0" w:color="auto"/>
        </w:rPr>
        <w:t>壬七</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四攝法</w:t>
      </w:r>
    </w:p>
    <w:p w:rsidR="0013337E" w:rsidRDefault="0013337E" w:rsidP="00701EAF">
      <w:pPr>
        <w:spacing w:afterLines="30" w:after="108"/>
        <w:ind w:leftChars="400" w:left="960"/>
      </w:pPr>
      <w:r>
        <w:rPr>
          <w:rFonts w:hint="eastAsia"/>
        </w:rPr>
        <w:t>（</w:t>
      </w:r>
      <w:r w:rsidR="00A017D1">
        <w:t>七</w:t>
      </w:r>
      <w:r>
        <w:rPr>
          <w:rFonts w:hint="eastAsia"/>
        </w:rPr>
        <w:t>）</w:t>
      </w:r>
      <w:r w:rsidR="00A017D1">
        <w:t>、「</w:t>
      </w:r>
      <w:r w:rsidR="00A017D1" w:rsidRPr="00106CEE">
        <w:rPr>
          <w:rFonts w:ascii="標楷體" w:eastAsia="標楷體" w:hAnsi="標楷體"/>
          <w:b/>
          <w:bCs/>
        </w:rPr>
        <w:t>應四攝法</w:t>
      </w:r>
      <w:r w:rsidR="00A017D1">
        <w:t>」：一切化導眾生，都與四攝法相應。</w:t>
      </w:r>
    </w:p>
    <w:p w:rsidR="00F80119" w:rsidRPr="00F512D2" w:rsidRDefault="00F80119" w:rsidP="00F80119">
      <w:pPr>
        <w:ind w:leftChars="300" w:left="720"/>
        <w:outlineLvl w:val="6"/>
        <w:rPr>
          <w:rFonts w:ascii="標楷體" w:eastAsia="標楷體" w:hAnsi="標楷體"/>
          <w:szCs w:val="24"/>
          <w:shd w:val="clear" w:color="auto" w:fill="FFFFFF"/>
        </w:rPr>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四</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十二法法住行</w:t>
      </w:r>
    </w:p>
    <w:p w:rsidR="007D72BD" w:rsidRDefault="007D72BD" w:rsidP="007D72BD">
      <w:pPr>
        <w:ind w:leftChars="350" w:left="840"/>
        <w:outlineLvl w:val="7"/>
      </w:pPr>
      <w:r>
        <w:rPr>
          <w:rFonts w:ascii="標楷體" w:eastAsia="標楷體" w:hAnsi="標楷體" w:hint="eastAsia"/>
          <w:b/>
          <w:sz w:val="20"/>
          <w:szCs w:val="24"/>
          <w:bdr w:val="single" w:sz="4" w:space="0" w:color="auto"/>
        </w:rPr>
        <w:t>辛一</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舉經</w:t>
      </w:r>
    </w:p>
    <w:p w:rsidR="0013337E" w:rsidRPr="0013337E" w:rsidRDefault="00A017D1" w:rsidP="002D6BCB">
      <w:pPr>
        <w:spacing w:afterLines="30" w:after="108"/>
        <w:ind w:leftChars="350" w:left="840"/>
        <w:rPr>
          <w:rFonts w:ascii="標楷體" w:eastAsia="標楷體" w:hAnsi="標楷體"/>
          <w:b/>
        </w:rPr>
      </w:pPr>
      <w:r w:rsidRPr="0013337E">
        <w:rPr>
          <w:rFonts w:ascii="標楷體" w:eastAsia="標楷體" w:hAnsi="標楷體"/>
          <w:b/>
        </w:rPr>
        <w:t>善惡眾生，慈心無異。一心聽法。心住遠離。心不樂著世間眾事。不貪小乘，於大乘中常見大利。離惡知識，親近善友。成四梵行，遊戲五通。常依真智。於諸眾生，邪行正行，俱不捨棄。言常決定。貴真實法。一切所作，菩提為首。</w:t>
      </w:r>
    </w:p>
    <w:p w:rsidR="007D72BD" w:rsidRDefault="007D72BD" w:rsidP="007D72BD">
      <w:pPr>
        <w:ind w:leftChars="350" w:left="840"/>
        <w:outlineLvl w:val="7"/>
      </w:pPr>
      <w:r>
        <w:rPr>
          <w:rFonts w:ascii="標楷體" w:eastAsia="標楷體" w:hAnsi="標楷體" w:hint="eastAsia"/>
          <w:b/>
          <w:sz w:val="20"/>
          <w:szCs w:val="24"/>
          <w:bdr w:val="single" w:sz="4" w:space="0" w:color="auto"/>
        </w:rPr>
        <w:t>辛二</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釋義</w:t>
      </w:r>
    </w:p>
    <w:p w:rsidR="0013337E" w:rsidRDefault="00A017D1" w:rsidP="002D6BCB">
      <w:pPr>
        <w:spacing w:afterLines="30" w:after="108"/>
        <w:ind w:leftChars="350" w:left="840"/>
      </w:pPr>
      <w:r>
        <w:t>四、法住行，正行成就的菩薩，不但聞思而已，能勤修止觀，安住正法，所以叫法住。</w:t>
      </w:r>
      <w:r w:rsidR="00C051DA">
        <w:rPr>
          <w:rStyle w:val="FootnoteReference"/>
        </w:rPr>
        <w:footnoteReference w:id="128"/>
      </w:r>
      <w:r w:rsidR="002D6BCB">
        <w:t>有十二法，</w:t>
      </w:r>
    </w:p>
    <w:p w:rsidR="002D6BCB" w:rsidRDefault="002D6BCB" w:rsidP="002D6BCB">
      <w:pPr>
        <w:ind w:leftChars="400" w:left="960"/>
        <w:outlineLvl w:val="8"/>
      </w:pPr>
      <w:r>
        <w:rPr>
          <w:rFonts w:ascii="標楷體" w:eastAsia="標楷體" w:hAnsi="標楷體" w:hint="eastAsia"/>
          <w:b/>
          <w:sz w:val="20"/>
          <w:szCs w:val="24"/>
          <w:bdr w:val="single" w:sz="4" w:space="0" w:color="auto"/>
        </w:rPr>
        <w:t>壬一</w:t>
      </w:r>
      <w:r w:rsidRPr="00490DB4">
        <w:rPr>
          <w:rFonts w:ascii="標楷體" w:eastAsia="標楷體" w:hAnsi="標楷體" w:hint="eastAsia"/>
          <w:b/>
          <w:sz w:val="20"/>
          <w:szCs w:val="24"/>
          <w:bdr w:val="single" w:sz="4" w:space="0" w:color="auto"/>
        </w:rPr>
        <w:t xml:space="preserve">  </w:t>
      </w:r>
      <w:r w:rsidR="00BA2588">
        <w:rPr>
          <w:rFonts w:ascii="標楷體" w:eastAsia="標楷體" w:hAnsi="標楷體" w:hint="eastAsia"/>
          <w:b/>
          <w:sz w:val="20"/>
          <w:szCs w:val="24"/>
          <w:bdr w:val="single" w:sz="4" w:space="0" w:color="auto"/>
        </w:rPr>
        <w:t>善惡眾生，慈心無異</w:t>
      </w:r>
    </w:p>
    <w:p w:rsidR="0013337E" w:rsidRDefault="0013337E" w:rsidP="00701EAF">
      <w:pPr>
        <w:spacing w:afterLines="30" w:after="108"/>
        <w:ind w:leftChars="400" w:left="960"/>
      </w:pPr>
      <w:r>
        <w:rPr>
          <w:rFonts w:hint="eastAsia"/>
        </w:rPr>
        <w:t>（</w:t>
      </w:r>
      <w:r w:rsidR="00A017D1">
        <w:t>一</w:t>
      </w:r>
      <w:r>
        <w:rPr>
          <w:rFonts w:hint="eastAsia"/>
        </w:rPr>
        <w:t>）</w:t>
      </w:r>
      <w:r w:rsidR="00A017D1">
        <w:t>、「</w:t>
      </w:r>
      <w:r w:rsidR="00A017D1" w:rsidRPr="00106CEE">
        <w:rPr>
          <w:rFonts w:ascii="標楷體" w:eastAsia="標楷體" w:hAnsi="標楷體"/>
          <w:b/>
          <w:bCs/>
        </w:rPr>
        <w:t>善惡眾生，慈心無異</w:t>
      </w:r>
      <w:r w:rsidR="00A017D1">
        <w:t>」：菩薩能以同樣的慈心，而對待持戒或毀禁的說法者。</w:t>
      </w:r>
    </w:p>
    <w:p w:rsidR="00701EAF" w:rsidRDefault="00701EAF" w:rsidP="00701EAF">
      <w:pPr>
        <w:ind w:leftChars="400" w:left="960"/>
        <w:outlineLvl w:val="8"/>
      </w:pPr>
      <w:r>
        <w:rPr>
          <w:rFonts w:ascii="標楷體" w:eastAsia="標楷體" w:hAnsi="標楷體" w:hint="eastAsia"/>
          <w:b/>
          <w:sz w:val="20"/>
          <w:szCs w:val="24"/>
          <w:bdr w:val="single" w:sz="4" w:space="0" w:color="auto"/>
        </w:rPr>
        <w:t>壬二</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一心聽法</w:t>
      </w:r>
    </w:p>
    <w:p w:rsidR="0013337E" w:rsidRDefault="0013337E" w:rsidP="00701EAF">
      <w:pPr>
        <w:spacing w:afterLines="30" w:after="108"/>
        <w:ind w:leftChars="400" w:left="960"/>
      </w:pPr>
      <w:r>
        <w:rPr>
          <w:rFonts w:hint="eastAsia"/>
        </w:rPr>
        <w:t>（</w:t>
      </w:r>
      <w:r w:rsidR="00A017D1">
        <w:t>二</w:t>
      </w:r>
      <w:r>
        <w:rPr>
          <w:rFonts w:hint="eastAsia"/>
        </w:rPr>
        <w:t>）</w:t>
      </w:r>
      <w:r w:rsidR="00A017D1">
        <w:t>、「</w:t>
      </w:r>
      <w:r w:rsidR="00A017D1" w:rsidRPr="00106CEE">
        <w:rPr>
          <w:rFonts w:ascii="標楷體" w:eastAsia="標楷體" w:hAnsi="標楷體"/>
          <w:b/>
          <w:bCs/>
        </w:rPr>
        <w:t>一心聽法</w:t>
      </w:r>
      <w:r w:rsidR="00A017D1">
        <w:t>」：在這不同的說法者前，都恭敬的一心去諦聽。</w:t>
      </w:r>
    </w:p>
    <w:p w:rsidR="00701EAF" w:rsidRDefault="00701EAF" w:rsidP="00701EAF">
      <w:pPr>
        <w:ind w:leftChars="400" w:left="960"/>
        <w:outlineLvl w:val="8"/>
      </w:pPr>
      <w:r>
        <w:rPr>
          <w:rFonts w:ascii="標楷體" w:eastAsia="標楷體" w:hAnsi="標楷體" w:hint="eastAsia"/>
          <w:b/>
          <w:sz w:val="20"/>
          <w:szCs w:val="24"/>
          <w:bdr w:val="single" w:sz="4" w:space="0" w:color="auto"/>
        </w:rPr>
        <w:t>壬三</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心住遠離</w:t>
      </w:r>
    </w:p>
    <w:p w:rsidR="0013337E" w:rsidRDefault="0013337E" w:rsidP="00701EAF">
      <w:pPr>
        <w:spacing w:afterLines="30" w:after="108"/>
        <w:ind w:leftChars="400" w:left="960"/>
      </w:pPr>
      <w:r>
        <w:rPr>
          <w:rFonts w:hint="eastAsia"/>
        </w:rPr>
        <w:t>（</w:t>
      </w:r>
      <w:r w:rsidR="00A017D1">
        <w:t>三</w:t>
      </w:r>
      <w:r>
        <w:rPr>
          <w:rFonts w:hint="eastAsia"/>
        </w:rPr>
        <w:t>）</w:t>
      </w:r>
      <w:r w:rsidR="00A017D1">
        <w:t>、「</w:t>
      </w:r>
      <w:r w:rsidR="00A017D1" w:rsidRPr="00106CEE">
        <w:rPr>
          <w:rFonts w:ascii="標楷體" w:eastAsia="標楷體" w:hAnsi="標楷體"/>
          <w:b/>
          <w:bCs/>
        </w:rPr>
        <w:t>心住遠離</w:t>
      </w:r>
      <w:r w:rsidR="00A017D1">
        <w:t>」：聽了能住遠離行，不為境相所轉。</w:t>
      </w:r>
      <w:r w:rsidR="00F31B00">
        <w:rPr>
          <w:rStyle w:val="FootnoteReference"/>
        </w:rPr>
        <w:footnoteReference w:id="129"/>
      </w:r>
    </w:p>
    <w:p w:rsidR="00701EAF" w:rsidRDefault="00701EAF" w:rsidP="00701EAF">
      <w:pPr>
        <w:ind w:leftChars="400" w:left="960"/>
        <w:outlineLvl w:val="8"/>
      </w:pPr>
      <w:r>
        <w:rPr>
          <w:rFonts w:ascii="標楷體" w:eastAsia="標楷體" w:hAnsi="標楷體" w:hint="eastAsia"/>
          <w:b/>
          <w:sz w:val="20"/>
          <w:szCs w:val="24"/>
          <w:bdr w:val="single" w:sz="4" w:space="0" w:color="auto"/>
        </w:rPr>
        <w:t>壬四</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心不樂著世間事</w:t>
      </w:r>
    </w:p>
    <w:p w:rsidR="0013337E" w:rsidRDefault="0013337E" w:rsidP="00701EAF">
      <w:pPr>
        <w:spacing w:afterLines="30" w:after="108"/>
        <w:ind w:leftChars="400" w:left="960"/>
      </w:pPr>
      <w:r>
        <w:rPr>
          <w:rFonts w:hint="eastAsia"/>
        </w:rPr>
        <w:t>（</w:t>
      </w:r>
      <w:r w:rsidR="00A017D1">
        <w:t>四</w:t>
      </w:r>
      <w:r>
        <w:rPr>
          <w:rFonts w:hint="eastAsia"/>
        </w:rPr>
        <w:t>）</w:t>
      </w:r>
      <w:r w:rsidR="00A017D1">
        <w:t>、「</w:t>
      </w:r>
      <w:r w:rsidR="00A017D1" w:rsidRPr="00106CEE">
        <w:rPr>
          <w:rFonts w:ascii="標楷體" w:eastAsia="標楷體" w:hAnsi="標楷體"/>
          <w:b/>
          <w:bCs/>
        </w:rPr>
        <w:t>心不樂著世間眾事</w:t>
      </w:r>
      <w:r w:rsidR="00A017D1">
        <w:t>」：雖行在世間，說法、乞食、遊行、知僧事，而心不會愛著這些事。</w:t>
      </w:r>
    </w:p>
    <w:p w:rsidR="00701EAF" w:rsidRDefault="00701EAF" w:rsidP="00701EAF">
      <w:pPr>
        <w:ind w:leftChars="400" w:left="960"/>
        <w:outlineLvl w:val="8"/>
      </w:pPr>
      <w:r>
        <w:rPr>
          <w:rFonts w:ascii="標楷體" w:eastAsia="標楷體" w:hAnsi="標楷體" w:hint="eastAsia"/>
          <w:b/>
          <w:sz w:val="20"/>
          <w:szCs w:val="24"/>
          <w:bdr w:val="single" w:sz="4" w:space="0" w:color="auto"/>
        </w:rPr>
        <w:t>壬五</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常見大乘之大利</w:t>
      </w:r>
    </w:p>
    <w:p w:rsidR="0013337E" w:rsidRDefault="0013337E" w:rsidP="00701EAF">
      <w:pPr>
        <w:spacing w:afterLines="30" w:after="108"/>
        <w:ind w:leftChars="400" w:left="960"/>
      </w:pPr>
      <w:r>
        <w:rPr>
          <w:rFonts w:hint="eastAsia"/>
        </w:rPr>
        <w:t>（</w:t>
      </w:r>
      <w:r w:rsidR="00A017D1">
        <w:t>五</w:t>
      </w:r>
      <w:r>
        <w:rPr>
          <w:rFonts w:hint="eastAsia"/>
        </w:rPr>
        <w:t>）</w:t>
      </w:r>
      <w:r w:rsidR="00A017D1">
        <w:t>、「</w:t>
      </w:r>
      <w:r w:rsidR="00A017D1" w:rsidRPr="00106CEE">
        <w:rPr>
          <w:rFonts w:ascii="標楷體" w:eastAsia="標楷體" w:hAnsi="標楷體"/>
          <w:b/>
          <w:bCs/>
        </w:rPr>
        <w:t>不貪小乘，於大乘中常見大利</w:t>
      </w:r>
      <w:r w:rsidR="00A017D1">
        <w:t>」：菩薩能時時見到大乘的殊勝</w:t>
      </w:r>
      <w:r w:rsidR="00A017D1" w:rsidRPr="0013337E">
        <w:rPr>
          <w:rFonts w:ascii="新細明體" w:hAnsi="新細明體"/>
        </w:rPr>
        <w:t>功德──佛果</w:t>
      </w:r>
      <w:r w:rsidR="00A017D1">
        <w:t>的難思功德，菩薩的利濟功德，所以不貪小乘法。否則，心住遠離，不樂世事，就落入小乘行徑了。</w:t>
      </w:r>
    </w:p>
    <w:p w:rsidR="00701EAF" w:rsidRDefault="00701EAF" w:rsidP="00701EAF">
      <w:pPr>
        <w:ind w:leftChars="400" w:left="960"/>
        <w:outlineLvl w:val="8"/>
      </w:pPr>
      <w:r>
        <w:rPr>
          <w:rFonts w:ascii="標楷體" w:eastAsia="標楷體" w:hAnsi="標楷體" w:hint="eastAsia"/>
          <w:b/>
          <w:sz w:val="20"/>
          <w:szCs w:val="24"/>
          <w:bdr w:val="single" w:sz="4" w:space="0" w:color="auto"/>
        </w:rPr>
        <w:t>壬六</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親近善友</w:t>
      </w:r>
    </w:p>
    <w:p w:rsidR="0013337E" w:rsidRDefault="0013337E" w:rsidP="00701EAF">
      <w:pPr>
        <w:spacing w:afterLines="30" w:after="108"/>
        <w:ind w:leftChars="400" w:left="960"/>
      </w:pPr>
      <w:r>
        <w:rPr>
          <w:rFonts w:hint="eastAsia"/>
        </w:rPr>
        <w:t>（</w:t>
      </w:r>
      <w:r w:rsidR="00A017D1">
        <w:t>六</w:t>
      </w:r>
      <w:r>
        <w:rPr>
          <w:rFonts w:hint="eastAsia"/>
        </w:rPr>
        <w:t>）</w:t>
      </w:r>
      <w:r w:rsidR="00A017D1">
        <w:t>、「</w:t>
      </w:r>
      <w:r w:rsidR="00A017D1" w:rsidRPr="00106CEE">
        <w:rPr>
          <w:rFonts w:ascii="標楷體" w:eastAsia="標楷體" w:hAnsi="標楷體"/>
          <w:b/>
          <w:bCs/>
        </w:rPr>
        <w:t>離惡知識</w:t>
      </w:r>
      <w:r w:rsidR="000C3FA3" w:rsidRPr="00A82F59">
        <w:rPr>
          <w:rFonts w:cs="Times Ext Roman"/>
          <w:sz w:val="22"/>
          <w:shd w:val="pct15" w:color="auto" w:fill="FFFFFF"/>
        </w:rPr>
        <w:t>（</w:t>
      </w:r>
      <w:r w:rsidR="000C3FA3" w:rsidRPr="00A82F59">
        <w:rPr>
          <w:rFonts w:cs="Times Ext Roman"/>
          <w:sz w:val="22"/>
          <w:shd w:val="pct15" w:color="auto" w:fill="FFFFFF"/>
        </w:rPr>
        <w:t>p.</w:t>
      </w:r>
      <w:r w:rsidR="000C3FA3">
        <w:rPr>
          <w:rFonts w:cs="Times Ext Roman"/>
          <w:sz w:val="22"/>
          <w:shd w:val="pct15" w:color="auto" w:fill="FFFFFF"/>
        </w:rPr>
        <w:t>76</w:t>
      </w:r>
      <w:r w:rsidR="000C3FA3" w:rsidRPr="00A82F59">
        <w:rPr>
          <w:rFonts w:cs="Times Ext Roman"/>
          <w:sz w:val="22"/>
          <w:shd w:val="pct15" w:color="auto" w:fill="FFFFFF"/>
        </w:rPr>
        <w:t>）</w:t>
      </w:r>
      <w:r w:rsidR="00A017D1" w:rsidRPr="00106CEE">
        <w:rPr>
          <w:rFonts w:ascii="標楷體" w:eastAsia="標楷體" w:hAnsi="標楷體"/>
          <w:b/>
          <w:bCs/>
        </w:rPr>
        <w:t>，親近善友</w:t>
      </w:r>
      <w:r w:rsidR="00A017D1">
        <w:t>」：離，不是嫉惡如仇，拒人於千里之外，而只是不隨順惡法。</w:t>
      </w:r>
    </w:p>
    <w:p w:rsidR="00701EAF" w:rsidRDefault="00701EAF" w:rsidP="00701EAF">
      <w:pPr>
        <w:ind w:leftChars="400" w:left="960"/>
        <w:outlineLvl w:val="8"/>
      </w:pPr>
      <w:r>
        <w:rPr>
          <w:rFonts w:ascii="標楷體" w:eastAsia="標楷體" w:hAnsi="標楷體" w:hint="eastAsia"/>
          <w:b/>
          <w:sz w:val="20"/>
          <w:szCs w:val="24"/>
          <w:bdr w:val="single" w:sz="4" w:space="0" w:color="auto"/>
        </w:rPr>
        <w:t>壬七</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成四梵行，遊戲五通</w:t>
      </w:r>
    </w:p>
    <w:p w:rsidR="007D2A2A" w:rsidRDefault="0013337E" w:rsidP="00701EAF">
      <w:pPr>
        <w:spacing w:afterLines="30" w:after="108"/>
        <w:ind w:leftChars="400" w:left="960"/>
      </w:pPr>
      <w:r>
        <w:rPr>
          <w:rFonts w:hint="eastAsia"/>
        </w:rPr>
        <w:t>（</w:t>
      </w:r>
      <w:r w:rsidR="00A017D1">
        <w:t>七</w:t>
      </w:r>
      <w:r>
        <w:rPr>
          <w:rFonts w:hint="eastAsia"/>
        </w:rPr>
        <w:t>）</w:t>
      </w:r>
      <w:r w:rsidR="00A017D1">
        <w:t>、「</w:t>
      </w:r>
      <w:r w:rsidR="00A017D1" w:rsidRPr="00106CEE">
        <w:rPr>
          <w:rFonts w:ascii="標楷體" w:eastAsia="標楷體" w:hAnsi="標楷體"/>
          <w:b/>
          <w:bCs/>
        </w:rPr>
        <w:t>成四梵行，遊戲五通</w:t>
      </w:r>
      <w:r w:rsidR="00A017D1">
        <w:t>」：梵行即清淨行。這裡的四梵行，約慈悲</w:t>
      </w:r>
      <w:r w:rsidR="00A017D1" w:rsidRPr="0013337E">
        <w:rPr>
          <w:rFonts w:asciiTheme="minorEastAsia" w:eastAsiaTheme="minorEastAsia" w:hAnsiTheme="minorEastAsia"/>
        </w:rPr>
        <w:t>喜捨──四</w:t>
      </w:r>
      <w:r w:rsidR="00A017D1">
        <w:t>無量定說。</w:t>
      </w:r>
    </w:p>
    <w:p w:rsidR="007D2A2A" w:rsidRDefault="00A017D1" w:rsidP="00701EAF">
      <w:pPr>
        <w:spacing w:afterLines="30" w:after="108"/>
        <w:ind w:leftChars="400" w:left="960"/>
      </w:pPr>
      <w:r>
        <w:t>菩薩以利益眾生為主，所以得禪以後，多修起此四梵行。</w:t>
      </w:r>
      <w:r w:rsidR="009C3F36">
        <w:rPr>
          <w:rStyle w:val="FootnoteReference"/>
        </w:rPr>
        <w:footnoteReference w:id="130"/>
      </w:r>
      <w:r>
        <w:t>得了根本定，就能修發</w:t>
      </w:r>
      <w:r w:rsidRPr="0013337E">
        <w:rPr>
          <w:rFonts w:ascii="新細明體" w:hAnsi="新細明體"/>
        </w:rPr>
        <w:t>神通──神境通</w:t>
      </w:r>
      <w:r>
        <w:t>、天眼通、天耳通、他心通、宿命通（五通）。</w:t>
      </w:r>
      <w:r w:rsidR="009C3F36">
        <w:rPr>
          <w:rStyle w:val="FootnoteReference"/>
        </w:rPr>
        <w:footnoteReference w:id="131"/>
      </w:r>
    </w:p>
    <w:p w:rsidR="0013337E" w:rsidRDefault="00A017D1" w:rsidP="00701EAF">
      <w:pPr>
        <w:spacing w:afterLines="30" w:after="108"/>
        <w:ind w:leftChars="400" w:left="960"/>
      </w:pPr>
      <w:r>
        <w:t>菩薩利益眾生，常以神通攝化，故起五通。</w:t>
      </w:r>
      <w:r w:rsidRPr="009C3F36">
        <w:rPr>
          <w:b/>
        </w:rPr>
        <w:t>遊戲</w:t>
      </w:r>
      <w:r>
        <w:t>是自在的意思。</w:t>
      </w:r>
      <w:r w:rsidR="009C3F36">
        <w:rPr>
          <w:rStyle w:val="FootnoteReference"/>
        </w:rPr>
        <w:footnoteReference w:id="132"/>
      </w:r>
    </w:p>
    <w:p w:rsidR="00701EAF" w:rsidRDefault="00701EAF" w:rsidP="00701EAF">
      <w:pPr>
        <w:ind w:leftChars="400" w:left="960"/>
        <w:outlineLvl w:val="8"/>
      </w:pPr>
      <w:r>
        <w:rPr>
          <w:rFonts w:ascii="標楷體" w:eastAsia="標楷體" w:hAnsi="標楷體" w:hint="eastAsia"/>
          <w:b/>
          <w:sz w:val="20"/>
          <w:szCs w:val="24"/>
          <w:bdr w:val="single" w:sz="4" w:space="0" w:color="auto"/>
        </w:rPr>
        <w:t>壬八</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常依真智</w:t>
      </w:r>
    </w:p>
    <w:p w:rsidR="0013337E" w:rsidRDefault="0013337E" w:rsidP="00701EAF">
      <w:pPr>
        <w:spacing w:afterLines="30" w:after="108"/>
        <w:ind w:leftChars="400" w:left="960"/>
        <w:rPr>
          <w:rFonts w:cs="Times Ext Roman"/>
          <w:sz w:val="22"/>
          <w:shd w:val="pct15" w:color="auto" w:fill="FFFFFF"/>
        </w:rPr>
      </w:pPr>
      <w:r>
        <w:rPr>
          <w:rFonts w:hint="eastAsia"/>
        </w:rPr>
        <w:t>（</w:t>
      </w:r>
      <w:r w:rsidR="00A017D1">
        <w:t>八</w:t>
      </w:r>
      <w:r>
        <w:rPr>
          <w:rFonts w:hint="eastAsia"/>
        </w:rPr>
        <w:t>）</w:t>
      </w:r>
      <w:r w:rsidR="00A017D1">
        <w:t>、「</w:t>
      </w:r>
      <w:r w:rsidR="00A017D1" w:rsidRPr="00401ABF">
        <w:rPr>
          <w:rFonts w:ascii="標楷體" w:eastAsia="標楷體" w:hAnsi="標楷體"/>
          <w:b/>
          <w:bCs/>
        </w:rPr>
        <w:t>常依真智</w:t>
      </w:r>
      <w:r w:rsidR="00A017D1">
        <w:t>」：一切修行，都依真實智，不依虛妄識，所以說：</w:t>
      </w:r>
      <w:r w:rsidR="00532858">
        <w:rPr>
          <w:rFonts w:hint="eastAsia"/>
        </w:rPr>
        <w:t>「</w:t>
      </w:r>
      <w:r w:rsidR="00A017D1" w:rsidRPr="00B87782">
        <w:rPr>
          <w:rFonts w:ascii="標楷體" w:eastAsia="標楷體" w:hAnsi="標楷體"/>
        </w:rPr>
        <w:t>依智不依識</w:t>
      </w:r>
      <w:r w:rsidR="00532858">
        <w:rPr>
          <w:rFonts w:ascii="標楷體" w:eastAsia="標楷體" w:hAnsi="標楷體" w:hint="eastAsia"/>
        </w:rPr>
        <w:t>」</w:t>
      </w:r>
      <w:r w:rsidR="00A017D1">
        <w:t>。</w:t>
      </w:r>
      <w:r w:rsidR="00B87782">
        <w:rPr>
          <w:rStyle w:val="FootnoteReference"/>
        </w:rPr>
        <w:footnoteReference w:id="133"/>
      </w:r>
      <w:r w:rsidR="00A017D1">
        <w:t>什麼是真實智？如下文正觀真實中說。</w:t>
      </w:r>
      <w:r w:rsidR="00B87782">
        <w:rPr>
          <w:rStyle w:val="FootnoteReference"/>
        </w:rPr>
        <w:footnoteReference w:id="134"/>
      </w:r>
    </w:p>
    <w:p w:rsidR="00701EAF" w:rsidRDefault="00701EAF" w:rsidP="00701EAF">
      <w:pPr>
        <w:ind w:leftChars="400" w:left="960"/>
        <w:outlineLvl w:val="8"/>
      </w:pPr>
      <w:r>
        <w:rPr>
          <w:rFonts w:ascii="標楷體" w:eastAsia="標楷體" w:hAnsi="標楷體" w:hint="eastAsia"/>
          <w:b/>
          <w:sz w:val="20"/>
          <w:szCs w:val="24"/>
          <w:bdr w:val="single" w:sz="4" w:space="0" w:color="auto"/>
        </w:rPr>
        <w:t>※</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承前引下</w:t>
      </w:r>
    </w:p>
    <w:p w:rsidR="00AC6600" w:rsidRDefault="00A017D1" w:rsidP="00701EAF">
      <w:pPr>
        <w:spacing w:afterLines="30" w:after="108"/>
        <w:ind w:leftChars="400" w:left="960"/>
      </w:pPr>
      <w:r>
        <w:t>上來八法，從親近知識到依智修行；此下四法，是菩薩的攝化眾生。</w:t>
      </w:r>
    </w:p>
    <w:p w:rsidR="00701EAF" w:rsidRDefault="00701EAF" w:rsidP="00701EAF">
      <w:pPr>
        <w:ind w:leftChars="400" w:left="960"/>
        <w:outlineLvl w:val="8"/>
      </w:pPr>
      <w:r>
        <w:rPr>
          <w:rFonts w:ascii="標楷體" w:eastAsia="標楷體" w:hAnsi="標楷體" w:hint="eastAsia"/>
          <w:b/>
          <w:sz w:val="20"/>
          <w:szCs w:val="24"/>
          <w:bdr w:val="single" w:sz="4" w:space="0" w:color="auto"/>
        </w:rPr>
        <w:t>壬九</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不捨棄邪行眾生</w:t>
      </w:r>
    </w:p>
    <w:p w:rsidR="00AC6600" w:rsidRDefault="00A017D1" w:rsidP="00701EAF">
      <w:pPr>
        <w:spacing w:afterLines="30" w:after="108"/>
        <w:ind w:leftChars="400" w:left="960"/>
      </w:pPr>
      <w:r>
        <w:t>一、「</w:t>
      </w:r>
      <w:r w:rsidRPr="00401ABF">
        <w:rPr>
          <w:rFonts w:ascii="標楷體" w:eastAsia="標楷體" w:hAnsi="標楷體"/>
          <w:b/>
          <w:bCs/>
        </w:rPr>
        <w:t>於諸眾生，邪行正行，俱不捨棄</w:t>
      </w:r>
      <w:r>
        <w:t>」：菩薩的攝化，是不捨棄眾生的。就是邪行眾生，也不會棄絕他。</w:t>
      </w:r>
    </w:p>
    <w:p w:rsidR="00701EAF" w:rsidRDefault="00701EAF" w:rsidP="00701EAF">
      <w:pPr>
        <w:ind w:leftChars="400" w:left="960"/>
        <w:outlineLvl w:val="8"/>
      </w:pPr>
      <w:r>
        <w:rPr>
          <w:rFonts w:ascii="標楷體" w:eastAsia="標楷體" w:hAnsi="標楷體" w:hint="eastAsia"/>
          <w:b/>
          <w:sz w:val="20"/>
          <w:szCs w:val="24"/>
          <w:bdr w:val="single" w:sz="4" w:space="0" w:color="auto"/>
        </w:rPr>
        <w:t>壬十</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言常決定</w:t>
      </w:r>
    </w:p>
    <w:p w:rsidR="00AC6600" w:rsidRDefault="00A017D1" w:rsidP="00701EAF">
      <w:pPr>
        <w:spacing w:afterLines="30" w:after="108"/>
        <w:ind w:leftChars="400" w:left="960"/>
      </w:pPr>
      <w:r>
        <w:t>二、「</w:t>
      </w:r>
      <w:r w:rsidRPr="00401ABF">
        <w:rPr>
          <w:rFonts w:ascii="標楷體" w:eastAsia="標楷體" w:hAnsi="標楷體"/>
          <w:b/>
          <w:bCs/>
        </w:rPr>
        <w:t>言常決定</w:t>
      </w:r>
      <w:r>
        <w:t>」：一切教授言說，明確決定，使人能斷疑起信。</w:t>
      </w:r>
    </w:p>
    <w:p w:rsidR="00701EAF" w:rsidRDefault="00701EAF" w:rsidP="00701EAF">
      <w:pPr>
        <w:ind w:leftChars="400" w:left="960"/>
        <w:outlineLvl w:val="8"/>
      </w:pPr>
      <w:r>
        <w:rPr>
          <w:rFonts w:ascii="標楷體" w:eastAsia="標楷體" w:hAnsi="標楷體" w:hint="eastAsia"/>
          <w:b/>
          <w:sz w:val="20"/>
          <w:szCs w:val="24"/>
          <w:bdr w:val="single" w:sz="4" w:space="0" w:color="auto"/>
        </w:rPr>
        <w:t>壬十一</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貴真實法</w:t>
      </w:r>
    </w:p>
    <w:p w:rsidR="00AC6600" w:rsidRDefault="00A017D1" w:rsidP="00701EAF">
      <w:pPr>
        <w:spacing w:afterLines="30" w:after="108"/>
        <w:ind w:leftChars="400" w:left="960"/>
      </w:pPr>
      <w:r>
        <w:t>三、「</w:t>
      </w:r>
      <w:r w:rsidRPr="00401ABF">
        <w:rPr>
          <w:rFonts w:ascii="標楷體" w:eastAsia="標楷體" w:hAnsi="標楷體"/>
          <w:b/>
          <w:bCs/>
        </w:rPr>
        <w:t>貴真實法</w:t>
      </w:r>
      <w:r>
        <w:t>」：所說的以真實為要，使聽者能如所說而向於實證。</w:t>
      </w:r>
    </w:p>
    <w:p w:rsidR="00701EAF" w:rsidRDefault="00701EAF" w:rsidP="00701EAF">
      <w:pPr>
        <w:ind w:leftChars="400" w:left="960"/>
        <w:outlineLvl w:val="8"/>
      </w:pPr>
      <w:r>
        <w:rPr>
          <w:rFonts w:ascii="標楷體" w:eastAsia="標楷體" w:hAnsi="標楷體" w:hint="eastAsia"/>
          <w:b/>
          <w:sz w:val="20"/>
          <w:szCs w:val="24"/>
          <w:bdr w:val="single" w:sz="4" w:space="0" w:color="auto"/>
        </w:rPr>
        <w:t>壬十二</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一切所作，菩提為首</w:t>
      </w:r>
    </w:p>
    <w:p w:rsidR="0013337E" w:rsidRDefault="00A017D1" w:rsidP="00701EAF">
      <w:pPr>
        <w:spacing w:afterLines="30" w:after="108"/>
        <w:ind w:leftChars="400" w:left="960"/>
      </w:pPr>
      <w:r>
        <w:t>四、「</w:t>
      </w:r>
      <w:r w:rsidRPr="00401ABF">
        <w:rPr>
          <w:rFonts w:ascii="標楷體" w:eastAsia="標楷體" w:hAnsi="標楷體"/>
          <w:b/>
          <w:bCs/>
        </w:rPr>
        <w:t>一切所作，菩提為首</w:t>
      </w:r>
      <w:r>
        <w:t>」：教化眾生所有的身教言教，沒有世俗的愛染心，都是以迴向菩提為主。</w:t>
      </w:r>
      <w:r w:rsidR="000C3FA3" w:rsidRPr="00A82F59">
        <w:rPr>
          <w:rFonts w:cs="Times Ext Roman"/>
          <w:sz w:val="22"/>
          <w:shd w:val="pct15" w:color="auto" w:fill="FFFFFF"/>
        </w:rPr>
        <w:t>（</w:t>
      </w:r>
      <w:r w:rsidR="000C3FA3" w:rsidRPr="00A82F59">
        <w:rPr>
          <w:rFonts w:cs="Times Ext Roman"/>
          <w:sz w:val="22"/>
          <w:shd w:val="pct15" w:color="auto" w:fill="FFFFFF"/>
        </w:rPr>
        <w:t>p.</w:t>
      </w:r>
      <w:r w:rsidR="000C3FA3">
        <w:rPr>
          <w:rFonts w:cs="Times Ext Roman"/>
          <w:sz w:val="22"/>
          <w:shd w:val="pct15" w:color="auto" w:fill="FFFFFF"/>
        </w:rPr>
        <w:t>77</w:t>
      </w:r>
      <w:r w:rsidR="000C3FA3" w:rsidRPr="00A82F59">
        <w:rPr>
          <w:rFonts w:cs="Times Ext Roman"/>
          <w:sz w:val="22"/>
          <w:shd w:val="pct15" w:color="auto" w:fill="FFFFFF"/>
        </w:rPr>
        <w:t>）</w:t>
      </w:r>
    </w:p>
    <w:p w:rsidR="002D6BCB" w:rsidRPr="00F80119" w:rsidRDefault="002D6BCB" w:rsidP="002D6BCB">
      <w:pPr>
        <w:ind w:leftChars="250" w:left="600"/>
        <w:outlineLvl w:val="5"/>
        <w:rPr>
          <w:rFonts w:ascii="標楷體" w:eastAsia="標楷體" w:hAnsi="標楷體"/>
          <w:b/>
          <w:bCs/>
        </w:rPr>
      </w:pPr>
      <w:r w:rsidRPr="00F80119">
        <w:rPr>
          <w:rFonts w:ascii="標楷體" w:eastAsia="標楷體" w:hAnsi="標楷體" w:hint="eastAsia"/>
          <w:b/>
          <w:sz w:val="20"/>
          <w:szCs w:val="24"/>
          <w:bdr w:val="single" w:sz="4" w:space="0" w:color="auto"/>
          <w:shd w:val="clear" w:color="auto" w:fill="FFFFFF"/>
        </w:rPr>
        <w:t>己</w:t>
      </w:r>
      <w:r>
        <w:rPr>
          <w:rFonts w:ascii="標楷體" w:eastAsia="標楷體" w:hAnsi="標楷體" w:hint="eastAsia"/>
          <w:b/>
          <w:sz w:val="20"/>
          <w:szCs w:val="24"/>
          <w:bdr w:val="single" w:sz="4" w:space="0" w:color="auto"/>
          <w:shd w:val="clear" w:color="auto" w:fill="FFFFFF"/>
        </w:rPr>
        <w:t>三</w:t>
      </w:r>
      <w:r w:rsidRPr="00F80119">
        <w:rPr>
          <w:rFonts w:ascii="標楷體" w:eastAsia="標楷體" w:hAnsi="標楷體" w:hint="eastAsia"/>
          <w:b/>
          <w:sz w:val="20"/>
          <w:szCs w:val="24"/>
          <w:bdr w:val="single" w:sz="4" w:space="0" w:color="auto"/>
          <w:shd w:val="clear" w:color="auto" w:fill="FFFFFF"/>
        </w:rPr>
        <w:t xml:space="preserve"> </w:t>
      </w:r>
      <w:r w:rsidRPr="00F80119">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結說</w:t>
      </w:r>
    </w:p>
    <w:p w:rsidR="0013337E" w:rsidRPr="004B040A" w:rsidRDefault="00A017D1" w:rsidP="002D6BCB">
      <w:pPr>
        <w:spacing w:afterLines="30" w:after="108"/>
        <w:ind w:leftChars="250" w:left="600"/>
        <w:rPr>
          <w:rFonts w:ascii="標楷體" w:eastAsia="標楷體" w:hAnsi="標楷體"/>
          <w:b/>
        </w:rPr>
      </w:pPr>
      <w:r w:rsidRPr="004B040A">
        <w:rPr>
          <w:rFonts w:ascii="標楷體" w:eastAsia="標楷體" w:hAnsi="標楷體"/>
          <w:b/>
        </w:rPr>
        <w:t>如是迦葉！若人有此三十二法，名為菩薩。</w:t>
      </w:r>
      <w:r w:rsidR="009E367E" w:rsidRPr="009E367E">
        <w:rPr>
          <w:rStyle w:val="FootnoteReference"/>
          <w:rFonts w:eastAsia="標楷體" w:cs="Times Ext Roman"/>
        </w:rPr>
        <w:footnoteReference w:id="135"/>
      </w:r>
    </w:p>
    <w:p w:rsidR="004B040A" w:rsidRDefault="00A017D1" w:rsidP="002D6BCB">
      <w:pPr>
        <w:spacing w:afterLines="30" w:after="108"/>
        <w:ind w:leftChars="250" w:left="600"/>
      </w:pPr>
      <w:r>
        <w:t>上面以法行、平等行、善行、法住，分別了三十二法。世尊又總結說：「</w:t>
      </w:r>
      <w:r w:rsidRPr="00401ABF">
        <w:rPr>
          <w:rFonts w:ascii="標楷體" w:eastAsia="標楷體" w:hAnsi="標楷體"/>
          <w:b/>
          <w:bCs/>
        </w:rPr>
        <w:t>若人有此三十二法</w:t>
      </w:r>
      <w:r>
        <w:t>」，有菩薩的德相，資糧位圓滿，才可名符其實的「</w:t>
      </w:r>
      <w:r w:rsidRPr="00401ABF">
        <w:rPr>
          <w:rFonts w:ascii="標楷體" w:eastAsia="標楷體" w:hAnsi="標楷體"/>
          <w:b/>
          <w:bCs/>
        </w:rPr>
        <w:t>名為菩薩</w:t>
      </w:r>
      <w:r>
        <w:t>」了。</w:t>
      </w:r>
    </w:p>
    <w:p w:rsidR="003270C8" w:rsidRPr="000C3FA3" w:rsidRDefault="003270C8" w:rsidP="00DC5233">
      <w:pPr>
        <w:ind w:leftChars="150" w:left="360"/>
        <w:outlineLvl w:val="3"/>
        <w:rPr>
          <w:rFonts w:ascii="新細明體" w:hAnsi="新細明體"/>
          <w:b/>
          <w:sz w:val="22"/>
          <w:szCs w:val="24"/>
          <w:bdr w:val="single" w:sz="4" w:space="0" w:color="auto"/>
          <w:shd w:val="pct15" w:color="auto" w:fill="FFFFFF"/>
        </w:rPr>
      </w:pPr>
      <w:bookmarkStart w:id="25" w:name="_Toc483236834"/>
      <w:r w:rsidRPr="000C3FA3">
        <w:rPr>
          <w:rFonts w:ascii="新細明體" w:hAnsi="新細明體" w:hint="eastAsia"/>
          <w:b/>
          <w:sz w:val="22"/>
          <w:szCs w:val="24"/>
          <w:bdr w:val="single" w:sz="4" w:space="0" w:color="auto"/>
          <w:shd w:val="pct15" w:color="auto" w:fill="FFFFFF"/>
        </w:rPr>
        <w:t>丁二 讚菩薩功德</w:t>
      </w:r>
      <w:bookmarkEnd w:id="25"/>
    </w:p>
    <w:p w:rsidR="003270C8" w:rsidRPr="000C3FA3" w:rsidRDefault="003270C8" w:rsidP="00DC5233">
      <w:pPr>
        <w:ind w:leftChars="200" w:left="480"/>
        <w:outlineLvl w:val="4"/>
        <w:rPr>
          <w:rFonts w:ascii="新細明體" w:hAnsi="新細明體"/>
          <w:b/>
          <w:sz w:val="22"/>
          <w:szCs w:val="24"/>
          <w:bdr w:val="single" w:sz="4" w:space="0" w:color="auto"/>
          <w:shd w:val="pct15" w:color="auto" w:fill="FFFFFF"/>
        </w:rPr>
      </w:pPr>
      <w:bookmarkStart w:id="26" w:name="_Toc483236835"/>
      <w:r w:rsidRPr="000C3FA3">
        <w:rPr>
          <w:rFonts w:ascii="新細明體" w:hAnsi="新細明體" w:hint="eastAsia"/>
          <w:b/>
          <w:sz w:val="22"/>
          <w:szCs w:val="24"/>
          <w:bdr w:val="single" w:sz="4" w:space="0" w:color="auto"/>
          <w:shd w:val="pct15" w:color="auto" w:fill="FFFFFF"/>
        </w:rPr>
        <w:t xml:space="preserve">戊一 </w:t>
      </w:r>
      <w:r w:rsidRPr="000C3FA3">
        <w:rPr>
          <w:rFonts w:ascii="新細明體" w:hAnsi="新細明體"/>
          <w:b/>
          <w:sz w:val="22"/>
          <w:szCs w:val="24"/>
          <w:bdr w:val="single" w:sz="4" w:space="0" w:color="auto"/>
          <w:shd w:val="pct15" w:color="auto" w:fill="FFFFFF"/>
        </w:rPr>
        <w:t xml:space="preserve"> </w:t>
      </w:r>
      <w:r w:rsidRPr="000C3FA3">
        <w:rPr>
          <w:rFonts w:ascii="新細明體" w:hAnsi="新細明體" w:hint="eastAsia"/>
          <w:b/>
          <w:sz w:val="22"/>
          <w:szCs w:val="24"/>
          <w:bdr w:val="single" w:sz="4" w:space="0" w:color="auto"/>
          <w:shd w:val="pct15" w:color="auto" w:fill="FFFFFF"/>
        </w:rPr>
        <w:t>標說</w:t>
      </w:r>
      <w:bookmarkEnd w:id="26"/>
    </w:p>
    <w:p w:rsidR="00325CF2" w:rsidRPr="00F80119" w:rsidRDefault="00325CF2" w:rsidP="00325CF2">
      <w:pPr>
        <w:ind w:leftChars="250" w:left="600"/>
        <w:outlineLvl w:val="5"/>
        <w:rPr>
          <w:rFonts w:ascii="標楷體" w:eastAsia="標楷體" w:hAnsi="標楷體"/>
          <w:b/>
          <w:bCs/>
        </w:rPr>
      </w:pPr>
      <w:r w:rsidRPr="00F80119">
        <w:rPr>
          <w:rFonts w:ascii="標楷體" w:eastAsia="標楷體" w:hAnsi="標楷體" w:hint="eastAsia"/>
          <w:b/>
          <w:sz w:val="20"/>
          <w:szCs w:val="24"/>
          <w:bdr w:val="single" w:sz="4" w:space="0" w:color="auto"/>
          <w:shd w:val="clear" w:color="auto" w:fill="FFFFFF"/>
        </w:rPr>
        <w:t>己</w:t>
      </w:r>
      <w:r>
        <w:rPr>
          <w:rFonts w:ascii="標楷體" w:eastAsia="標楷體" w:hAnsi="標楷體" w:hint="eastAsia"/>
          <w:b/>
          <w:sz w:val="20"/>
          <w:szCs w:val="24"/>
          <w:bdr w:val="single" w:sz="4" w:space="0" w:color="auto"/>
          <w:shd w:val="clear" w:color="auto" w:fill="FFFFFF"/>
        </w:rPr>
        <w:t>一</w:t>
      </w:r>
      <w:r w:rsidRPr="00F80119">
        <w:rPr>
          <w:rFonts w:ascii="標楷體" w:eastAsia="標楷體" w:hAnsi="標楷體" w:hint="eastAsia"/>
          <w:b/>
          <w:sz w:val="20"/>
          <w:szCs w:val="24"/>
          <w:bdr w:val="single" w:sz="4" w:space="0" w:color="auto"/>
          <w:shd w:val="clear" w:color="auto" w:fill="FFFFFF"/>
        </w:rPr>
        <w:t xml:space="preserve"> </w:t>
      </w:r>
      <w:r w:rsidRPr="00F80119">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舉經</w:t>
      </w:r>
    </w:p>
    <w:p w:rsidR="004B040A" w:rsidRPr="0020619B" w:rsidRDefault="0020619B" w:rsidP="007056CA">
      <w:pPr>
        <w:spacing w:afterLines="30" w:after="108"/>
        <w:ind w:leftChars="250" w:left="600"/>
        <w:rPr>
          <w:rFonts w:ascii="標楷體" w:eastAsia="標楷體" w:hAnsi="標楷體"/>
          <w:b/>
          <w:bCs/>
        </w:rPr>
      </w:pPr>
      <w:r w:rsidRPr="0020619B">
        <w:rPr>
          <w:rFonts w:ascii="標楷體" w:eastAsia="標楷體" w:hAnsi="標楷體"/>
          <w:b/>
        </w:rPr>
        <w:t>復次，迦葉！菩薩福德無量無邊，當以譬喻因緣故知。</w:t>
      </w:r>
    </w:p>
    <w:p w:rsidR="00325CF2" w:rsidRPr="00F80119" w:rsidRDefault="00325CF2" w:rsidP="00325CF2">
      <w:pPr>
        <w:ind w:leftChars="250" w:left="600"/>
        <w:outlineLvl w:val="5"/>
        <w:rPr>
          <w:rFonts w:ascii="標楷體" w:eastAsia="標楷體" w:hAnsi="標楷體"/>
          <w:b/>
          <w:bCs/>
        </w:rPr>
      </w:pPr>
      <w:r w:rsidRPr="00F80119">
        <w:rPr>
          <w:rFonts w:ascii="標楷體" w:eastAsia="標楷體" w:hAnsi="標楷體" w:hint="eastAsia"/>
          <w:b/>
          <w:sz w:val="20"/>
          <w:szCs w:val="24"/>
          <w:bdr w:val="single" w:sz="4" w:space="0" w:color="auto"/>
          <w:shd w:val="clear" w:color="auto" w:fill="FFFFFF"/>
        </w:rPr>
        <w:t>己</w:t>
      </w:r>
      <w:r>
        <w:rPr>
          <w:rFonts w:ascii="標楷體" w:eastAsia="標楷體" w:hAnsi="標楷體" w:hint="eastAsia"/>
          <w:b/>
          <w:sz w:val="20"/>
          <w:szCs w:val="24"/>
          <w:bdr w:val="single" w:sz="4" w:space="0" w:color="auto"/>
          <w:shd w:val="clear" w:color="auto" w:fill="FFFFFF"/>
        </w:rPr>
        <w:t>二</w:t>
      </w:r>
      <w:r w:rsidRPr="00F80119">
        <w:rPr>
          <w:rFonts w:ascii="標楷體" w:eastAsia="標楷體" w:hAnsi="標楷體" w:hint="eastAsia"/>
          <w:b/>
          <w:sz w:val="20"/>
          <w:szCs w:val="24"/>
          <w:bdr w:val="single" w:sz="4" w:space="0" w:color="auto"/>
          <w:shd w:val="clear" w:color="auto" w:fill="FFFFFF"/>
        </w:rPr>
        <w:t xml:space="preserve"> </w:t>
      </w:r>
      <w:r w:rsidRPr="00F80119">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釋義</w:t>
      </w:r>
    </w:p>
    <w:p w:rsidR="007056CA" w:rsidRDefault="0020619B" w:rsidP="007056CA">
      <w:pPr>
        <w:spacing w:afterLines="30" w:after="108"/>
        <w:ind w:leftChars="250" w:left="600"/>
      </w:pPr>
      <w:r>
        <w:t>上來說明菩薩的正行，使人因解起行；以下要讚歎菩薩的功德，令人起信生敬。所以世尊又說：「</w:t>
      </w:r>
      <w:r w:rsidRPr="00401ABF">
        <w:rPr>
          <w:rFonts w:ascii="標楷體" w:eastAsia="標楷體" w:hAnsi="標楷體"/>
          <w:b/>
          <w:bCs/>
        </w:rPr>
        <w:t>迦葉！菩薩福德無量無邊</w:t>
      </w:r>
      <w:r>
        <w:t>」，說也說不盡，也不容易了解，唯有「</w:t>
      </w:r>
      <w:r w:rsidRPr="00401ABF">
        <w:rPr>
          <w:rFonts w:ascii="標楷體" w:eastAsia="標楷體" w:hAnsi="標楷體"/>
          <w:b/>
          <w:bCs/>
        </w:rPr>
        <w:t>以譬喻因緣</w:t>
      </w:r>
      <w:r>
        <w:t>」來說，才可以明白。</w:t>
      </w:r>
    </w:p>
    <w:p w:rsidR="007056CA" w:rsidRDefault="0020619B" w:rsidP="007056CA">
      <w:pPr>
        <w:spacing w:afterLines="30" w:after="108"/>
        <w:ind w:leftChars="250" w:left="600"/>
      </w:pPr>
      <w:r w:rsidRPr="007056CA">
        <w:rPr>
          <w:b/>
        </w:rPr>
        <w:t>譬喻</w:t>
      </w:r>
      <w:r>
        <w:t>，是比喻，也是事例；現在約比喻說。</w:t>
      </w:r>
      <w:r w:rsidRPr="007056CA">
        <w:rPr>
          <w:b/>
        </w:rPr>
        <w:t>因緣</w:t>
      </w:r>
      <w:r>
        <w:t>，是舉述事由；如用作舉例，就與譬喻相同了。譬喻與因緣，為佛說法所常用的。</w:t>
      </w:r>
      <w:r w:rsidR="002640E5">
        <w:rPr>
          <w:rStyle w:val="FootnoteReference"/>
        </w:rPr>
        <w:footnoteReference w:id="136"/>
      </w:r>
    </w:p>
    <w:p w:rsidR="000C5935" w:rsidRDefault="0020619B" w:rsidP="007056CA">
      <w:pPr>
        <w:spacing w:afterLines="30" w:after="108"/>
        <w:ind w:leftChars="250" w:left="600"/>
        <w:rPr>
          <w:b/>
        </w:rPr>
      </w:pPr>
      <w:r>
        <w:t>本經雖雙舉譬喻因緣，而以譬喻為主。</w:t>
      </w:r>
    </w:p>
    <w:p w:rsidR="003270C8" w:rsidRPr="000C3FA3" w:rsidRDefault="003270C8" w:rsidP="00DC5233">
      <w:pPr>
        <w:ind w:leftChars="200" w:left="480"/>
        <w:outlineLvl w:val="4"/>
        <w:rPr>
          <w:rFonts w:ascii="新細明體" w:hAnsi="新細明體"/>
          <w:b/>
          <w:sz w:val="22"/>
          <w:szCs w:val="24"/>
          <w:bdr w:val="single" w:sz="4" w:space="0" w:color="auto"/>
          <w:shd w:val="pct15" w:color="auto" w:fill="FFFFFF"/>
        </w:rPr>
      </w:pPr>
      <w:bookmarkStart w:id="27" w:name="_Toc483236836"/>
      <w:r w:rsidRPr="000C3FA3">
        <w:rPr>
          <w:rFonts w:ascii="新細明體" w:hAnsi="新細明體" w:hint="eastAsia"/>
          <w:b/>
          <w:sz w:val="22"/>
          <w:szCs w:val="24"/>
          <w:bdr w:val="single" w:sz="4" w:space="0" w:color="auto"/>
          <w:shd w:val="pct15" w:color="auto" w:fill="FFFFFF"/>
        </w:rPr>
        <w:t xml:space="preserve">戊二 </w:t>
      </w:r>
      <w:r w:rsidRPr="000C3FA3">
        <w:rPr>
          <w:rFonts w:ascii="新細明體" w:hAnsi="新細明體"/>
          <w:b/>
          <w:sz w:val="22"/>
          <w:szCs w:val="24"/>
          <w:bdr w:val="single" w:sz="4" w:space="0" w:color="auto"/>
          <w:shd w:val="pct15" w:color="auto" w:fill="FFFFFF"/>
        </w:rPr>
        <w:t xml:space="preserve"> </w:t>
      </w:r>
      <w:r w:rsidRPr="000C3FA3">
        <w:rPr>
          <w:rFonts w:ascii="新細明體" w:hAnsi="新細明體" w:hint="eastAsia"/>
          <w:b/>
          <w:sz w:val="22"/>
          <w:szCs w:val="24"/>
          <w:bdr w:val="single" w:sz="4" w:space="0" w:color="auto"/>
          <w:shd w:val="pct15" w:color="auto" w:fill="FFFFFF"/>
        </w:rPr>
        <w:t>別讚</w:t>
      </w:r>
      <w:bookmarkEnd w:id="27"/>
      <w:r w:rsidR="000C3FA3" w:rsidRPr="00A82F59">
        <w:rPr>
          <w:rFonts w:cs="Times Ext Roman"/>
          <w:sz w:val="22"/>
          <w:shd w:val="pct15" w:color="auto" w:fill="FFFFFF"/>
        </w:rPr>
        <w:t>（</w:t>
      </w:r>
      <w:r w:rsidR="000C3FA3" w:rsidRPr="00A82F59">
        <w:rPr>
          <w:rFonts w:cs="Times Ext Roman"/>
          <w:sz w:val="22"/>
          <w:shd w:val="pct15" w:color="auto" w:fill="FFFFFF"/>
        </w:rPr>
        <w:t>p.</w:t>
      </w:r>
      <w:r w:rsidR="000C3FA3">
        <w:rPr>
          <w:rFonts w:cs="Times Ext Roman"/>
          <w:sz w:val="22"/>
          <w:shd w:val="pct15" w:color="auto" w:fill="FFFFFF"/>
        </w:rPr>
        <w:t>78</w:t>
      </w:r>
      <w:r w:rsidR="000C3FA3" w:rsidRPr="00A82F59">
        <w:rPr>
          <w:rFonts w:cs="Times Ext Roman"/>
          <w:sz w:val="22"/>
          <w:shd w:val="pct15" w:color="auto" w:fill="FFFFFF"/>
        </w:rPr>
        <w:t>）</w:t>
      </w:r>
    </w:p>
    <w:p w:rsidR="003270C8" w:rsidRPr="000C3FA3" w:rsidRDefault="003270C8" w:rsidP="00DC5233">
      <w:pPr>
        <w:ind w:leftChars="250" w:left="600"/>
        <w:outlineLvl w:val="5"/>
        <w:rPr>
          <w:szCs w:val="24"/>
          <w:shd w:val="pct15" w:color="auto" w:fill="FFFFFF"/>
        </w:rPr>
      </w:pPr>
      <w:r w:rsidRPr="000C3FA3">
        <w:rPr>
          <w:rFonts w:ascii="新細明體" w:hAnsi="新細明體" w:hint="eastAsia"/>
          <w:b/>
          <w:sz w:val="22"/>
          <w:szCs w:val="24"/>
          <w:bdr w:val="single" w:sz="4" w:space="0" w:color="auto"/>
          <w:shd w:val="pct15" w:color="auto" w:fill="FFFFFF"/>
        </w:rPr>
        <w:t xml:space="preserve">己一 </w:t>
      </w:r>
      <w:r w:rsidRPr="000C3FA3">
        <w:rPr>
          <w:rFonts w:ascii="新細明體" w:hAnsi="新細明體"/>
          <w:b/>
          <w:sz w:val="22"/>
          <w:szCs w:val="24"/>
          <w:bdr w:val="single" w:sz="4" w:space="0" w:color="auto"/>
          <w:shd w:val="pct15" w:color="auto" w:fill="FFFFFF"/>
        </w:rPr>
        <w:t xml:space="preserve"> </w:t>
      </w:r>
      <w:r w:rsidRPr="000C3FA3">
        <w:rPr>
          <w:rFonts w:ascii="新細明體" w:hAnsi="新細明體" w:hint="eastAsia"/>
          <w:b/>
          <w:sz w:val="22"/>
          <w:szCs w:val="24"/>
          <w:bdr w:val="single" w:sz="4" w:space="0" w:color="auto"/>
          <w:shd w:val="pct15" w:color="auto" w:fill="FFFFFF"/>
        </w:rPr>
        <w:t>地、水、火、風</w:t>
      </w:r>
    </w:p>
    <w:p w:rsidR="00E55B9C" w:rsidRPr="00F512D2" w:rsidRDefault="00E55B9C" w:rsidP="00E55B9C">
      <w:pPr>
        <w:ind w:leftChars="300" w:left="720"/>
        <w:outlineLvl w:val="6"/>
        <w:rPr>
          <w:rFonts w:ascii="標楷體" w:eastAsia="標楷體" w:hAnsi="標楷體"/>
          <w:szCs w:val="24"/>
          <w:shd w:val="clear" w:color="auto" w:fill="FFFFFF"/>
        </w:rPr>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地</w:t>
      </w:r>
      <w:r>
        <w:rPr>
          <w:rFonts w:ascii="標楷體" w:eastAsia="標楷體" w:hAnsi="標楷體" w:hint="eastAsia"/>
          <w:b/>
          <w:sz w:val="20"/>
          <w:szCs w:val="24"/>
          <w:bdr w:val="single" w:sz="4" w:space="0" w:color="auto"/>
        </w:rPr>
        <w:t>喻</w:t>
      </w:r>
    </w:p>
    <w:p w:rsidR="007056CA" w:rsidRDefault="007056CA" w:rsidP="007056CA">
      <w:pPr>
        <w:ind w:leftChars="350" w:left="840"/>
        <w:outlineLvl w:val="7"/>
      </w:pPr>
      <w:r>
        <w:rPr>
          <w:rFonts w:ascii="標楷體" w:eastAsia="標楷體" w:hAnsi="標楷體" w:hint="eastAsia"/>
          <w:b/>
          <w:sz w:val="20"/>
          <w:szCs w:val="24"/>
          <w:bdr w:val="single" w:sz="4" w:space="0" w:color="auto"/>
        </w:rPr>
        <w:t>辛一</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舉經</w:t>
      </w:r>
    </w:p>
    <w:p w:rsidR="0020619B" w:rsidRPr="00A85A31" w:rsidRDefault="0020619B" w:rsidP="00E55B9C">
      <w:pPr>
        <w:spacing w:afterLines="30" w:after="108"/>
        <w:ind w:leftChars="350" w:left="840"/>
        <w:rPr>
          <w:rFonts w:eastAsia="標楷體" w:cs="Times Ext Roman"/>
        </w:rPr>
      </w:pPr>
      <w:r w:rsidRPr="0020619B">
        <w:rPr>
          <w:rFonts w:ascii="標楷體" w:eastAsia="標楷體" w:hAnsi="標楷體"/>
          <w:b/>
        </w:rPr>
        <w:t>迦葉！譬如一切大地，眾生所用，無分別心，不求其報。菩薩亦爾，從初發心，至坐道場，一切眾生皆蒙利益，心無分別，不求其報。</w:t>
      </w:r>
      <w:r w:rsidR="00A85A31" w:rsidRPr="00A85A31">
        <w:rPr>
          <w:rStyle w:val="FootnoteReference"/>
          <w:rFonts w:eastAsia="標楷體" w:cs="Times Ext Roman"/>
        </w:rPr>
        <w:footnoteReference w:id="137"/>
      </w:r>
    </w:p>
    <w:p w:rsidR="007056CA" w:rsidRDefault="00E55B9C" w:rsidP="007056CA">
      <w:pPr>
        <w:ind w:leftChars="350" w:left="840"/>
        <w:outlineLvl w:val="7"/>
      </w:pPr>
      <w:r>
        <w:rPr>
          <w:rFonts w:ascii="標楷體" w:eastAsia="標楷體" w:hAnsi="標楷體" w:hint="eastAsia"/>
          <w:b/>
          <w:sz w:val="20"/>
          <w:szCs w:val="24"/>
          <w:bdr w:val="single" w:sz="4" w:space="0" w:color="auto"/>
        </w:rPr>
        <w:t>※</w:t>
      </w:r>
      <w:r w:rsidR="007056CA"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要</w:t>
      </w:r>
      <w:r w:rsidR="007056CA">
        <w:rPr>
          <w:rFonts w:ascii="標楷體" w:eastAsia="標楷體" w:hAnsi="標楷體" w:hint="eastAsia"/>
          <w:b/>
          <w:sz w:val="20"/>
          <w:szCs w:val="24"/>
          <w:bdr w:val="single" w:sz="4" w:space="0" w:color="auto"/>
        </w:rPr>
        <w:t>義</w:t>
      </w:r>
    </w:p>
    <w:p w:rsidR="0020619B" w:rsidRPr="0020619B" w:rsidRDefault="0020619B" w:rsidP="00E55B9C">
      <w:pPr>
        <w:spacing w:afterLines="30" w:after="108"/>
        <w:ind w:leftChars="350" w:left="840"/>
        <w:rPr>
          <w:rFonts w:asciiTheme="minorEastAsia" w:eastAsiaTheme="minorEastAsia" w:hAnsiTheme="minorEastAsia"/>
        </w:rPr>
      </w:pPr>
      <w:r w:rsidRPr="0020619B">
        <w:rPr>
          <w:rFonts w:asciiTheme="minorEastAsia" w:eastAsiaTheme="minorEastAsia" w:hAnsiTheme="minorEastAsia"/>
        </w:rPr>
        <w:t>在譬喻的讚說功德中，共十九喻，分為九類；先以四大來譬說。</w:t>
      </w:r>
      <w:r w:rsidRPr="00E55B9C">
        <w:rPr>
          <w:rFonts w:asciiTheme="minorEastAsia" w:eastAsiaTheme="minorEastAsia" w:hAnsiTheme="minorEastAsia"/>
          <w:b/>
        </w:rPr>
        <w:t>四大</w:t>
      </w:r>
      <w:r w:rsidRPr="0020619B">
        <w:rPr>
          <w:rFonts w:asciiTheme="minorEastAsia" w:eastAsiaTheme="minorEastAsia" w:hAnsiTheme="minorEastAsia"/>
        </w:rPr>
        <w:t>，即地、水、火、風。</w:t>
      </w:r>
      <w:r w:rsidR="006B157A" w:rsidRPr="006B157A">
        <w:rPr>
          <w:rStyle w:val="FootnoteReference"/>
          <w:rFonts w:eastAsiaTheme="minorEastAsia" w:cs="Times Ext Roman"/>
        </w:rPr>
        <w:footnoteReference w:id="138"/>
      </w:r>
      <w:r w:rsidRPr="0020619B">
        <w:rPr>
          <w:rFonts w:asciiTheme="minorEastAsia" w:eastAsiaTheme="minorEastAsia" w:hAnsiTheme="minorEastAsia"/>
        </w:rPr>
        <w:t>這裡的四大，約世俗的假名四大說，不約極微</w:t>
      </w:r>
      <w:r w:rsidR="006B157A" w:rsidRPr="006B157A">
        <w:rPr>
          <w:rStyle w:val="FootnoteReference"/>
          <w:rFonts w:eastAsiaTheme="minorEastAsia" w:cs="Times Ext Roman"/>
        </w:rPr>
        <w:footnoteReference w:id="139"/>
      </w:r>
      <w:r w:rsidRPr="0020619B">
        <w:rPr>
          <w:rFonts w:asciiTheme="minorEastAsia" w:eastAsiaTheme="minorEastAsia" w:hAnsiTheme="minorEastAsia"/>
        </w:rPr>
        <w:t>說。</w:t>
      </w:r>
    </w:p>
    <w:p w:rsidR="007056CA" w:rsidRDefault="007056CA" w:rsidP="007056CA">
      <w:pPr>
        <w:ind w:leftChars="350" w:left="840"/>
        <w:outlineLvl w:val="7"/>
      </w:pPr>
      <w:r>
        <w:rPr>
          <w:rFonts w:ascii="標楷體" w:eastAsia="標楷體" w:hAnsi="標楷體" w:hint="eastAsia"/>
          <w:b/>
          <w:sz w:val="20"/>
          <w:szCs w:val="24"/>
          <w:bdr w:val="single" w:sz="4" w:space="0" w:color="auto"/>
        </w:rPr>
        <w:t>辛二</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釋義</w:t>
      </w:r>
    </w:p>
    <w:p w:rsidR="00E55B9C" w:rsidRDefault="0020619B" w:rsidP="00E55B9C">
      <w:pPr>
        <w:spacing w:afterLines="30" w:after="108"/>
        <w:ind w:leftChars="350" w:left="840"/>
      </w:pPr>
      <w:r>
        <w:t>一、地喻：「</w:t>
      </w:r>
      <w:r w:rsidRPr="00401ABF">
        <w:rPr>
          <w:rFonts w:ascii="標楷體" w:eastAsia="標楷體" w:hAnsi="標楷體"/>
          <w:b/>
          <w:bCs/>
        </w:rPr>
        <w:t>如一切大地，眾生所用</w:t>
      </w:r>
      <w:r>
        <w:t>」。五趣（地獄、餓鬼、旁生、人、地居天）眾生，都依大地而住：穿的、喫的、用的；居住睡眠，行來出入，一切都依大地。對眾生來說，大地的恩德太大了！然而大地「</w:t>
      </w:r>
      <w:r w:rsidRPr="00401ABF">
        <w:rPr>
          <w:rFonts w:ascii="標楷體" w:eastAsia="標楷體" w:hAnsi="標楷體"/>
          <w:b/>
          <w:bCs/>
        </w:rPr>
        <w:t>無分別心</w:t>
      </w:r>
      <w:r>
        <w:t>」，不會想到這些，對眾生也「</w:t>
      </w:r>
      <w:r w:rsidRPr="00401ABF">
        <w:rPr>
          <w:rFonts w:ascii="標楷體" w:eastAsia="標楷體" w:hAnsi="標楷體"/>
          <w:b/>
          <w:bCs/>
        </w:rPr>
        <w:t>不求其報</w:t>
      </w:r>
      <w:r>
        <w:t>」。</w:t>
      </w:r>
      <w:r w:rsidR="00A85A31">
        <w:rPr>
          <w:rStyle w:val="FootnoteReference"/>
        </w:rPr>
        <w:footnoteReference w:id="140"/>
      </w:r>
    </w:p>
    <w:p w:rsidR="00E55B9C" w:rsidRDefault="0020619B" w:rsidP="00E55B9C">
      <w:pPr>
        <w:spacing w:afterLines="30" w:after="108"/>
        <w:ind w:leftChars="350" w:left="840"/>
      </w:pPr>
      <w:r>
        <w:t>菩薩也是這樣：「</w:t>
      </w:r>
      <w:r w:rsidRPr="00401ABF">
        <w:rPr>
          <w:rFonts w:ascii="標楷體" w:eastAsia="標楷體" w:hAnsi="標楷體"/>
          <w:b/>
          <w:bCs/>
        </w:rPr>
        <w:t>從初發心，至坐道場</w:t>
      </w:r>
      <w:r>
        <w:t>」成佛，隨時隨處，利益眾生。「</w:t>
      </w:r>
      <w:r w:rsidRPr="00401ABF">
        <w:rPr>
          <w:rFonts w:ascii="標楷體" w:eastAsia="標楷體" w:hAnsi="標楷體"/>
          <w:b/>
          <w:bCs/>
        </w:rPr>
        <w:t>一切眾生</w:t>
      </w:r>
      <w:r>
        <w:t>」的任何功德，任何安樂，都是直接間接的依菩薩而成就，「</w:t>
      </w:r>
      <w:r w:rsidRPr="00401ABF">
        <w:rPr>
          <w:rFonts w:ascii="標楷體" w:eastAsia="標楷體" w:hAnsi="標楷體"/>
          <w:b/>
          <w:bCs/>
        </w:rPr>
        <w:t>皆蒙</w:t>
      </w:r>
      <w:r>
        <w:t>」受了菩薩的「</w:t>
      </w:r>
      <w:r w:rsidRPr="00401ABF">
        <w:rPr>
          <w:rFonts w:ascii="標楷體" w:eastAsia="標楷體" w:hAnsi="標楷體"/>
          <w:b/>
          <w:bCs/>
        </w:rPr>
        <w:t>利益</w:t>
      </w:r>
      <w:r>
        <w:t>」。</w:t>
      </w:r>
    </w:p>
    <w:p w:rsidR="0020619B" w:rsidRDefault="0020619B" w:rsidP="00E55B9C">
      <w:pPr>
        <w:spacing w:afterLines="30" w:after="108"/>
        <w:ind w:leftChars="350" w:left="840"/>
      </w:pPr>
      <w:r>
        <w:t>大地是沒有分別的心，所以不求報。菩薩是「</w:t>
      </w:r>
      <w:r w:rsidRPr="00401ABF">
        <w:rPr>
          <w:rFonts w:ascii="標楷體" w:eastAsia="標楷體" w:hAnsi="標楷體"/>
          <w:b/>
          <w:bCs/>
        </w:rPr>
        <w:t>心無分別</w:t>
      </w:r>
      <w:r>
        <w:t>」，觀一切法無我，所以也「</w:t>
      </w:r>
      <w:r w:rsidRPr="00401ABF">
        <w:rPr>
          <w:rFonts w:ascii="標楷體" w:eastAsia="標楷體" w:hAnsi="標楷體"/>
          <w:b/>
          <w:bCs/>
        </w:rPr>
        <w:t>不求其報</w:t>
      </w:r>
      <w:r>
        <w:t>」。一切不為自己，但為利益眾生，菩薩是何等的偉大！</w:t>
      </w:r>
      <w:r w:rsidR="000C3FA3" w:rsidRPr="00A82F59">
        <w:rPr>
          <w:rFonts w:cs="Times Ext Roman"/>
          <w:sz w:val="22"/>
          <w:shd w:val="pct15" w:color="auto" w:fill="FFFFFF"/>
        </w:rPr>
        <w:t>（</w:t>
      </w:r>
      <w:r w:rsidR="000C3FA3" w:rsidRPr="00A82F59">
        <w:rPr>
          <w:rFonts w:cs="Times Ext Roman"/>
          <w:sz w:val="22"/>
          <w:shd w:val="pct15" w:color="auto" w:fill="FFFFFF"/>
        </w:rPr>
        <w:t>p.</w:t>
      </w:r>
      <w:r w:rsidR="000C3FA3">
        <w:rPr>
          <w:rFonts w:cs="Times Ext Roman"/>
          <w:sz w:val="22"/>
          <w:shd w:val="pct15" w:color="auto" w:fill="FFFFFF"/>
        </w:rPr>
        <w:t>79</w:t>
      </w:r>
      <w:r w:rsidR="000C3FA3" w:rsidRPr="00A82F59">
        <w:rPr>
          <w:rFonts w:cs="Times Ext Roman"/>
          <w:sz w:val="22"/>
          <w:shd w:val="pct15" w:color="auto" w:fill="FFFFFF"/>
        </w:rPr>
        <w:t>）</w:t>
      </w:r>
    </w:p>
    <w:p w:rsidR="007056CA" w:rsidRPr="00F512D2" w:rsidRDefault="007056CA" w:rsidP="007056CA">
      <w:pPr>
        <w:ind w:leftChars="300" w:left="720"/>
        <w:outlineLvl w:val="6"/>
        <w:rPr>
          <w:rFonts w:ascii="標楷體" w:eastAsia="標楷體" w:hAnsi="標楷體"/>
          <w:szCs w:val="24"/>
          <w:shd w:val="clear" w:color="auto" w:fill="FFFFFF"/>
        </w:rPr>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水</w:t>
      </w:r>
      <w:r>
        <w:rPr>
          <w:rFonts w:ascii="標楷體" w:eastAsia="標楷體" w:hAnsi="標楷體" w:hint="eastAsia"/>
          <w:b/>
          <w:sz w:val="20"/>
          <w:szCs w:val="24"/>
          <w:bdr w:val="single" w:sz="4" w:space="0" w:color="auto"/>
        </w:rPr>
        <w:t>喻</w:t>
      </w:r>
    </w:p>
    <w:p w:rsidR="007056CA" w:rsidRDefault="007056CA" w:rsidP="007056CA">
      <w:pPr>
        <w:ind w:leftChars="350" w:left="840"/>
        <w:outlineLvl w:val="7"/>
      </w:pPr>
      <w:r>
        <w:rPr>
          <w:rFonts w:ascii="標楷體" w:eastAsia="標楷體" w:hAnsi="標楷體" w:hint="eastAsia"/>
          <w:b/>
          <w:sz w:val="20"/>
          <w:szCs w:val="24"/>
          <w:bdr w:val="single" w:sz="4" w:space="0" w:color="auto"/>
        </w:rPr>
        <w:t>辛一</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舉經</w:t>
      </w:r>
    </w:p>
    <w:p w:rsidR="0020619B" w:rsidRPr="00703366" w:rsidRDefault="0020619B" w:rsidP="00E55B9C">
      <w:pPr>
        <w:spacing w:afterLines="30" w:after="108"/>
        <w:ind w:leftChars="350" w:left="840"/>
        <w:rPr>
          <w:rFonts w:eastAsia="標楷體" w:cs="Times Ext Roman"/>
        </w:rPr>
      </w:pPr>
      <w:r w:rsidRPr="0020619B">
        <w:rPr>
          <w:rFonts w:ascii="標楷體" w:eastAsia="標楷體" w:hAnsi="標楷體"/>
          <w:b/>
        </w:rPr>
        <w:t>迦葉！譬如一切水種，百穀藥木皆得增長。菩薩亦爾，自心淨故，慈悲普覆一切眾生，皆令增長一切善法。</w:t>
      </w:r>
      <w:r w:rsidR="00703366" w:rsidRPr="00703366">
        <w:rPr>
          <w:rStyle w:val="FootnoteReference"/>
          <w:rFonts w:eastAsia="標楷體" w:cs="Times Ext Roman"/>
        </w:rPr>
        <w:footnoteReference w:id="141"/>
      </w:r>
    </w:p>
    <w:p w:rsidR="007056CA" w:rsidRDefault="007056CA" w:rsidP="007056CA">
      <w:pPr>
        <w:ind w:leftChars="350" w:left="840"/>
        <w:outlineLvl w:val="7"/>
      </w:pPr>
      <w:r>
        <w:rPr>
          <w:rFonts w:ascii="標楷體" w:eastAsia="標楷體" w:hAnsi="標楷體" w:hint="eastAsia"/>
          <w:b/>
          <w:sz w:val="20"/>
          <w:szCs w:val="24"/>
          <w:bdr w:val="single" w:sz="4" w:space="0" w:color="auto"/>
        </w:rPr>
        <w:t>辛二</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釋義</w:t>
      </w:r>
    </w:p>
    <w:p w:rsidR="00703366" w:rsidRDefault="0020619B" w:rsidP="00E55B9C">
      <w:pPr>
        <w:spacing w:afterLines="30" w:after="108"/>
        <w:ind w:leftChars="350" w:left="840"/>
      </w:pPr>
      <w:r>
        <w:t>二、水喻：水種，即水界。各有特性，各各類別，叫</w:t>
      </w:r>
      <w:r w:rsidRPr="00E55B9C">
        <w:rPr>
          <w:b/>
        </w:rPr>
        <w:t>種</w:t>
      </w:r>
      <w:r>
        <w:t>。「</w:t>
      </w:r>
      <w:r w:rsidRPr="00401ABF">
        <w:rPr>
          <w:rFonts w:ascii="標楷體" w:eastAsia="標楷體" w:hAnsi="標楷體"/>
          <w:b/>
          <w:bCs/>
        </w:rPr>
        <w:t>如一切水種</w:t>
      </w:r>
      <w:r>
        <w:t>」的滋潤，水分充足，而後「</w:t>
      </w:r>
      <w:r w:rsidRPr="00401ABF">
        <w:rPr>
          <w:rFonts w:ascii="標楷體" w:eastAsia="標楷體" w:hAnsi="標楷體"/>
          <w:b/>
          <w:bCs/>
        </w:rPr>
        <w:t>百穀、藥、木皆得增長</w:t>
      </w:r>
      <w:r>
        <w:t>」：沒有水就不生不長，枯槁死了。</w:t>
      </w:r>
    </w:p>
    <w:p w:rsidR="0020619B" w:rsidRDefault="0020619B" w:rsidP="00E55B9C">
      <w:pPr>
        <w:spacing w:afterLines="30" w:after="108"/>
        <w:ind w:leftChars="350" w:left="840"/>
      </w:pPr>
      <w:r>
        <w:t>菩薩也如水一樣，由於「</w:t>
      </w:r>
      <w:r w:rsidRPr="00401ABF">
        <w:rPr>
          <w:rFonts w:ascii="標楷體" w:eastAsia="標楷體" w:hAnsi="標楷體"/>
          <w:b/>
          <w:bCs/>
        </w:rPr>
        <w:t>自心淨</w:t>
      </w:r>
      <w:r>
        <w:t>」潔，不偏愛自己，所以引發「</w:t>
      </w:r>
      <w:r w:rsidRPr="00401ABF">
        <w:rPr>
          <w:rFonts w:ascii="標楷體" w:eastAsia="標楷體" w:hAnsi="標楷體"/>
          <w:b/>
          <w:bCs/>
        </w:rPr>
        <w:t>慈悲，普覆一切眾生</w:t>
      </w:r>
      <w:r>
        <w:t>」。菩薩的慈心普被，以種種教化，種種策勵，種種安慰，令眾生都能「</w:t>
      </w:r>
      <w:r w:rsidRPr="00401ABF">
        <w:rPr>
          <w:rFonts w:ascii="標楷體" w:eastAsia="標楷體" w:hAnsi="標楷體"/>
          <w:b/>
          <w:bCs/>
        </w:rPr>
        <w:t>增長一切善法</w:t>
      </w:r>
      <w:r>
        <w:t>」</w:t>
      </w:r>
      <w:r w:rsidRPr="0020619B">
        <w:rPr>
          <w:rFonts w:asciiTheme="minorEastAsia" w:eastAsiaTheme="minorEastAsia" w:hAnsiTheme="minorEastAsia"/>
        </w:rPr>
        <w:t>──或</w:t>
      </w:r>
      <w:r>
        <w:t>得人天善法，或得二乘善法，或得菩薩善法</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78</w:t>
      </w:r>
      <w:r w:rsidRPr="00A82F59">
        <w:rPr>
          <w:rFonts w:cs="Times Ext Roman"/>
          <w:sz w:val="22"/>
          <w:shd w:val="pct15" w:color="auto" w:fill="FFFFFF"/>
        </w:rPr>
        <w:t>）</w:t>
      </w:r>
      <w:r>
        <w:t>，佛善法。如沒有廣大慈心，如小乘一樣，怎能滋潤眾生，增長善法呢？</w:t>
      </w:r>
      <w:r w:rsidR="00703366">
        <w:rPr>
          <w:rStyle w:val="FootnoteReference"/>
        </w:rPr>
        <w:footnoteReference w:id="142"/>
      </w:r>
    </w:p>
    <w:p w:rsidR="007056CA" w:rsidRPr="00F512D2" w:rsidRDefault="007056CA" w:rsidP="007056CA">
      <w:pPr>
        <w:ind w:leftChars="300" w:left="720"/>
        <w:outlineLvl w:val="6"/>
        <w:rPr>
          <w:rFonts w:ascii="標楷體" w:eastAsia="標楷體" w:hAnsi="標楷體"/>
          <w:szCs w:val="24"/>
          <w:shd w:val="clear" w:color="auto" w:fill="FFFFFF"/>
        </w:rPr>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三</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火</w:t>
      </w:r>
      <w:r>
        <w:rPr>
          <w:rFonts w:ascii="標楷體" w:eastAsia="標楷體" w:hAnsi="標楷體" w:hint="eastAsia"/>
          <w:b/>
          <w:sz w:val="20"/>
          <w:szCs w:val="24"/>
          <w:bdr w:val="single" w:sz="4" w:space="0" w:color="auto"/>
        </w:rPr>
        <w:t>喻</w:t>
      </w:r>
    </w:p>
    <w:p w:rsidR="007056CA" w:rsidRDefault="007056CA" w:rsidP="007056CA">
      <w:pPr>
        <w:ind w:leftChars="350" w:left="840"/>
        <w:outlineLvl w:val="7"/>
      </w:pPr>
      <w:r>
        <w:rPr>
          <w:rFonts w:ascii="標楷體" w:eastAsia="標楷體" w:hAnsi="標楷體" w:hint="eastAsia"/>
          <w:b/>
          <w:sz w:val="20"/>
          <w:szCs w:val="24"/>
          <w:bdr w:val="single" w:sz="4" w:space="0" w:color="auto"/>
        </w:rPr>
        <w:t>辛一</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舉經</w:t>
      </w:r>
    </w:p>
    <w:p w:rsidR="0020619B" w:rsidRPr="0020619B" w:rsidRDefault="0020619B" w:rsidP="00E55B9C">
      <w:pPr>
        <w:spacing w:afterLines="30" w:after="108"/>
        <w:ind w:leftChars="350" w:left="840"/>
        <w:rPr>
          <w:rFonts w:ascii="標楷體" w:eastAsia="標楷體" w:hAnsi="標楷體"/>
          <w:b/>
        </w:rPr>
      </w:pPr>
      <w:r w:rsidRPr="0020619B">
        <w:rPr>
          <w:rFonts w:ascii="標楷體" w:eastAsia="標楷體" w:hAnsi="標楷體"/>
          <w:b/>
        </w:rPr>
        <w:t>迦葉！譬如一切火種，皆能成熟百穀果實。菩薩智慧亦復如是，皆能成熟一切善法。</w:t>
      </w:r>
      <w:r w:rsidR="00703366" w:rsidRPr="00703366">
        <w:rPr>
          <w:rStyle w:val="FootnoteReference"/>
          <w:rFonts w:eastAsia="標楷體" w:cs="Times Ext Roman"/>
        </w:rPr>
        <w:footnoteReference w:id="143"/>
      </w:r>
    </w:p>
    <w:p w:rsidR="007056CA" w:rsidRDefault="007056CA" w:rsidP="007056CA">
      <w:pPr>
        <w:ind w:leftChars="350" w:left="840"/>
        <w:outlineLvl w:val="7"/>
      </w:pPr>
      <w:r>
        <w:rPr>
          <w:rFonts w:ascii="標楷體" w:eastAsia="標楷體" w:hAnsi="標楷體" w:hint="eastAsia"/>
          <w:b/>
          <w:sz w:val="20"/>
          <w:szCs w:val="24"/>
          <w:bdr w:val="single" w:sz="4" w:space="0" w:color="auto"/>
        </w:rPr>
        <w:t>辛二</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釋義</w:t>
      </w:r>
    </w:p>
    <w:p w:rsidR="00703366" w:rsidRDefault="0020619B" w:rsidP="00E55B9C">
      <w:pPr>
        <w:spacing w:afterLines="30" w:after="108"/>
        <w:ind w:leftChars="350" w:left="840"/>
      </w:pPr>
      <w:r>
        <w:t>三、火喻：火是熱性，溫度。一切植物的生長到成熟，溫度是極重要的。在最極寒冷處，植物都不易生長，不要說成熟了。所以說：「</w:t>
      </w:r>
      <w:r w:rsidRPr="00401ABF">
        <w:rPr>
          <w:rFonts w:ascii="標楷體" w:eastAsia="標楷體" w:hAnsi="標楷體"/>
          <w:b/>
          <w:bCs/>
        </w:rPr>
        <w:t>如一切火種</w:t>
      </w:r>
      <w:r w:rsidR="000C3FA3" w:rsidRPr="00A82F59">
        <w:rPr>
          <w:rFonts w:cs="Times Ext Roman"/>
          <w:sz w:val="22"/>
          <w:shd w:val="pct15" w:color="auto" w:fill="FFFFFF"/>
        </w:rPr>
        <w:t>（</w:t>
      </w:r>
      <w:r w:rsidR="000C3FA3" w:rsidRPr="00A82F59">
        <w:rPr>
          <w:rFonts w:cs="Times Ext Roman"/>
          <w:sz w:val="22"/>
          <w:shd w:val="pct15" w:color="auto" w:fill="FFFFFF"/>
        </w:rPr>
        <w:t>p.</w:t>
      </w:r>
      <w:r w:rsidR="000C3FA3">
        <w:rPr>
          <w:rFonts w:cs="Times Ext Roman"/>
          <w:sz w:val="22"/>
          <w:shd w:val="pct15" w:color="auto" w:fill="FFFFFF"/>
        </w:rPr>
        <w:t>80</w:t>
      </w:r>
      <w:r w:rsidR="000C3FA3" w:rsidRPr="00A82F59">
        <w:rPr>
          <w:rFonts w:cs="Times Ext Roman"/>
          <w:sz w:val="22"/>
          <w:shd w:val="pct15" w:color="auto" w:fill="FFFFFF"/>
        </w:rPr>
        <w:t>）</w:t>
      </w:r>
      <w:r w:rsidRPr="0020619B">
        <w:rPr>
          <w:rFonts w:ascii="標楷體" w:eastAsia="標楷體" w:hAnsi="標楷體"/>
        </w:rPr>
        <w:t>，</w:t>
      </w:r>
      <w:r w:rsidRPr="00401ABF">
        <w:rPr>
          <w:rFonts w:ascii="標楷體" w:eastAsia="標楷體" w:hAnsi="標楷體"/>
          <w:b/>
          <w:bCs/>
        </w:rPr>
        <w:t>皆能成熟百穀、果實</w:t>
      </w:r>
      <w:r>
        <w:t>」。</w:t>
      </w:r>
    </w:p>
    <w:p w:rsidR="00864D39" w:rsidRDefault="0020619B" w:rsidP="00E55B9C">
      <w:pPr>
        <w:spacing w:afterLines="30" w:after="108"/>
        <w:ind w:leftChars="350" w:left="840"/>
      </w:pPr>
      <w:r>
        <w:t>「</w:t>
      </w:r>
      <w:r w:rsidRPr="00401ABF">
        <w:rPr>
          <w:rFonts w:ascii="標楷體" w:eastAsia="標楷體" w:hAnsi="標楷體"/>
          <w:b/>
          <w:bCs/>
        </w:rPr>
        <w:t>菩薩智慧</w:t>
      </w:r>
      <w:r>
        <w:t>」火，也是這樣。愚癡無智，為一切不善法的因緣。有智慧，才能向上向善，生長一切善法。</w:t>
      </w:r>
    </w:p>
    <w:p w:rsidR="0020619B" w:rsidRDefault="0020619B" w:rsidP="00E55B9C">
      <w:pPr>
        <w:spacing w:afterLines="30" w:after="108"/>
        <w:ind w:leftChars="350" w:left="840"/>
      </w:pPr>
      <w:r>
        <w:t>拿菩薩行來說：般若如眼目一樣，能引導一切善法，到於佛地，一切善法能圓滿成就。如沒有般若，有漏善法，終久要散失滅盡的。所以說：智慧「</w:t>
      </w:r>
      <w:r w:rsidRPr="00401ABF">
        <w:rPr>
          <w:rFonts w:ascii="標楷體" w:eastAsia="標楷體" w:hAnsi="標楷體"/>
          <w:b/>
          <w:bCs/>
        </w:rPr>
        <w:t>皆能成熟一切善法</w:t>
      </w:r>
      <w:r>
        <w:t>」。</w:t>
      </w:r>
    </w:p>
    <w:p w:rsidR="007056CA" w:rsidRPr="00F512D2" w:rsidRDefault="007056CA" w:rsidP="007056CA">
      <w:pPr>
        <w:ind w:leftChars="300" w:left="720"/>
        <w:outlineLvl w:val="6"/>
        <w:rPr>
          <w:rFonts w:ascii="標楷體" w:eastAsia="標楷體" w:hAnsi="標楷體"/>
          <w:szCs w:val="24"/>
          <w:shd w:val="clear" w:color="auto" w:fill="FFFFFF"/>
        </w:rPr>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四</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風</w:t>
      </w:r>
      <w:r>
        <w:rPr>
          <w:rFonts w:ascii="標楷體" w:eastAsia="標楷體" w:hAnsi="標楷體" w:hint="eastAsia"/>
          <w:b/>
          <w:sz w:val="20"/>
          <w:szCs w:val="24"/>
          <w:bdr w:val="single" w:sz="4" w:space="0" w:color="auto"/>
        </w:rPr>
        <w:t>喻</w:t>
      </w:r>
    </w:p>
    <w:p w:rsidR="007056CA" w:rsidRDefault="007056CA" w:rsidP="007056CA">
      <w:pPr>
        <w:ind w:leftChars="350" w:left="840"/>
        <w:outlineLvl w:val="7"/>
      </w:pPr>
      <w:r>
        <w:rPr>
          <w:rFonts w:ascii="標楷體" w:eastAsia="標楷體" w:hAnsi="標楷體" w:hint="eastAsia"/>
          <w:b/>
          <w:sz w:val="20"/>
          <w:szCs w:val="24"/>
          <w:bdr w:val="single" w:sz="4" w:space="0" w:color="auto"/>
        </w:rPr>
        <w:t>辛一</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舉經</w:t>
      </w:r>
    </w:p>
    <w:p w:rsidR="0020619B" w:rsidRPr="0020619B" w:rsidRDefault="0020619B" w:rsidP="00E55B9C">
      <w:pPr>
        <w:spacing w:afterLines="30" w:after="108"/>
        <w:ind w:leftChars="350" w:left="840"/>
        <w:rPr>
          <w:rFonts w:ascii="標楷體" w:eastAsia="標楷體" w:hAnsi="標楷體"/>
          <w:b/>
        </w:rPr>
      </w:pPr>
      <w:r w:rsidRPr="0020619B">
        <w:rPr>
          <w:rFonts w:ascii="標楷體" w:eastAsia="標楷體" w:hAnsi="標楷體"/>
          <w:b/>
        </w:rPr>
        <w:t>迦葉！譬如一切風種，皆能成立一切世界。菩薩方便亦復如是，皆能成立一切佛法。</w:t>
      </w:r>
      <w:r w:rsidR="00F507D9" w:rsidRPr="00F507D9">
        <w:rPr>
          <w:rStyle w:val="FootnoteReference"/>
          <w:rFonts w:eastAsia="標楷體" w:cs="Times Ext Roman"/>
        </w:rPr>
        <w:footnoteReference w:id="144"/>
      </w:r>
    </w:p>
    <w:p w:rsidR="007056CA" w:rsidRDefault="007056CA" w:rsidP="007056CA">
      <w:pPr>
        <w:ind w:leftChars="350" w:left="840"/>
        <w:outlineLvl w:val="7"/>
      </w:pPr>
      <w:r>
        <w:rPr>
          <w:rFonts w:ascii="標楷體" w:eastAsia="標楷體" w:hAnsi="標楷體" w:hint="eastAsia"/>
          <w:b/>
          <w:sz w:val="20"/>
          <w:szCs w:val="24"/>
          <w:bdr w:val="single" w:sz="4" w:space="0" w:color="auto"/>
        </w:rPr>
        <w:t>辛二</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釋義</w:t>
      </w:r>
    </w:p>
    <w:p w:rsidR="00F507D9" w:rsidRDefault="0020619B" w:rsidP="00E55B9C">
      <w:pPr>
        <w:spacing w:afterLines="30" w:after="108"/>
        <w:ind w:leftChars="350" w:left="840"/>
      </w:pPr>
      <w:r>
        <w:t>四、風喻：風是動性。在世界初成立時，先於虛空中有大風輪起，從風輪起水輪，從水輪起金輪，才成大地。這是說，在虛空中，先現起氣體的漩渦運動；而後形成液體，到固體。世界成立的過程，從</w:t>
      </w:r>
      <w:r w:rsidRPr="0020619B">
        <w:rPr>
          <w:rFonts w:asciiTheme="minorEastAsia" w:eastAsiaTheme="minorEastAsia" w:hAnsiTheme="minorEastAsia"/>
        </w:rPr>
        <w:t>風──氣體</w:t>
      </w:r>
      <w:r>
        <w:t>的運動開始，所以說「</w:t>
      </w:r>
      <w:r w:rsidRPr="00401ABF">
        <w:rPr>
          <w:rFonts w:ascii="標楷體" w:eastAsia="標楷體" w:hAnsi="標楷體"/>
          <w:b/>
          <w:bCs/>
        </w:rPr>
        <w:t>如風種，皆能成立一切世界</w:t>
      </w:r>
      <w:r>
        <w:t>」。</w:t>
      </w:r>
      <w:r w:rsidR="00F507D9">
        <w:rPr>
          <w:rStyle w:val="FootnoteReference"/>
        </w:rPr>
        <w:footnoteReference w:id="145"/>
      </w:r>
    </w:p>
    <w:p w:rsidR="0020619B" w:rsidRDefault="0020619B" w:rsidP="00E55B9C">
      <w:pPr>
        <w:spacing w:afterLines="30" w:after="108"/>
        <w:ind w:leftChars="350" w:left="840"/>
      </w:pPr>
      <w:r>
        <w:t>「</w:t>
      </w:r>
      <w:r w:rsidRPr="00401ABF">
        <w:rPr>
          <w:rFonts w:ascii="標楷體" w:eastAsia="標楷體" w:hAnsi="標楷體"/>
          <w:b/>
          <w:bCs/>
        </w:rPr>
        <w:t>菩薩方便</w:t>
      </w:r>
      <w:r>
        <w:t>」力，也是這樣：應時應機，以方便的善巧施設，而後「</w:t>
      </w:r>
      <w:r w:rsidRPr="00401ABF">
        <w:rPr>
          <w:rFonts w:ascii="標楷體" w:eastAsia="標楷體" w:hAnsi="標楷體"/>
          <w:b/>
          <w:bCs/>
        </w:rPr>
        <w:t>能成立一切佛法</w:t>
      </w:r>
      <w:r>
        <w:t>」。</w:t>
      </w:r>
    </w:p>
    <w:p w:rsidR="0020619B" w:rsidRDefault="007056CA" w:rsidP="007056CA">
      <w:pPr>
        <w:ind w:leftChars="300" w:left="720"/>
        <w:outlineLvl w:val="6"/>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五</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小結</w:t>
      </w:r>
    </w:p>
    <w:p w:rsidR="0020619B" w:rsidRDefault="0020619B" w:rsidP="00E55B9C">
      <w:pPr>
        <w:spacing w:afterLines="30" w:after="108"/>
        <w:ind w:leftChars="300" w:left="720"/>
      </w:pPr>
      <w:r>
        <w:t>上面四喻，以地、水、火、風，比喻讚歎菩薩的無分別心、清淨慈悲心</w:t>
      </w:r>
      <w:r w:rsidR="000C3FA3" w:rsidRPr="00A82F59">
        <w:rPr>
          <w:rFonts w:cs="Times Ext Roman"/>
          <w:sz w:val="22"/>
          <w:shd w:val="pct15" w:color="auto" w:fill="FFFFFF"/>
        </w:rPr>
        <w:t>（</w:t>
      </w:r>
      <w:r w:rsidR="000C3FA3" w:rsidRPr="00A82F59">
        <w:rPr>
          <w:rFonts w:cs="Times Ext Roman"/>
          <w:sz w:val="22"/>
          <w:shd w:val="pct15" w:color="auto" w:fill="FFFFFF"/>
        </w:rPr>
        <w:t>p.</w:t>
      </w:r>
      <w:r w:rsidR="000C3FA3">
        <w:rPr>
          <w:rFonts w:cs="Times Ext Roman"/>
          <w:sz w:val="22"/>
          <w:shd w:val="pct15" w:color="auto" w:fill="FFFFFF"/>
        </w:rPr>
        <w:t>81</w:t>
      </w:r>
      <w:r w:rsidR="000C3FA3" w:rsidRPr="00A82F59">
        <w:rPr>
          <w:rFonts w:cs="Times Ext Roman"/>
          <w:sz w:val="22"/>
          <w:shd w:val="pct15" w:color="auto" w:fill="FFFFFF"/>
        </w:rPr>
        <w:t>）</w:t>
      </w:r>
      <w:r>
        <w:t>、智慧、方便</w:t>
      </w:r>
      <w:r w:rsidRPr="0020619B">
        <w:rPr>
          <w:rFonts w:asciiTheme="minorEastAsia" w:eastAsiaTheme="minorEastAsia" w:hAnsiTheme="minorEastAsia"/>
        </w:rPr>
        <w:t>──不可</w:t>
      </w:r>
      <w:r>
        <w:t>思議的功德。</w:t>
      </w:r>
    </w:p>
    <w:p w:rsidR="003270C8" w:rsidRPr="000C3FA3" w:rsidRDefault="003270C8" w:rsidP="00DC5233">
      <w:pPr>
        <w:ind w:leftChars="250" w:left="600"/>
        <w:outlineLvl w:val="5"/>
        <w:rPr>
          <w:szCs w:val="24"/>
          <w:shd w:val="pct15" w:color="auto" w:fill="FFFFFF"/>
        </w:rPr>
      </w:pPr>
      <w:r w:rsidRPr="000C3FA3">
        <w:rPr>
          <w:rFonts w:ascii="新細明體" w:hAnsi="新細明體" w:hint="eastAsia"/>
          <w:b/>
          <w:sz w:val="22"/>
          <w:szCs w:val="24"/>
          <w:bdr w:val="single" w:sz="4" w:space="0" w:color="auto"/>
          <w:shd w:val="pct15" w:color="auto" w:fill="FFFFFF"/>
        </w:rPr>
        <w:t xml:space="preserve">己二 </w:t>
      </w:r>
      <w:r w:rsidRPr="000C3FA3">
        <w:rPr>
          <w:rFonts w:ascii="新細明體" w:hAnsi="新細明體"/>
          <w:b/>
          <w:sz w:val="22"/>
          <w:szCs w:val="24"/>
          <w:bdr w:val="single" w:sz="4" w:space="0" w:color="auto"/>
          <w:shd w:val="pct15" w:color="auto" w:fill="FFFFFF"/>
        </w:rPr>
        <w:t xml:space="preserve"> </w:t>
      </w:r>
      <w:r w:rsidRPr="000C3FA3">
        <w:rPr>
          <w:rFonts w:ascii="新細明體" w:hAnsi="新細明體" w:hint="eastAsia"/>
          <w:b/>
          <w:sz w:val="22"/>
          <w:szCs w:val="24"/>
          <w:bdr w:val="single" w:sz="4" w:space="0" w:color="auto"/>
          <w:shd w:val="pct15" w:color="auto" w:fill="FFFFFF"/>
        </w:rPr>
        <w:t>月、日</w:t>
      </w:r>
    </w:p>
    <w:p w:rsidR="00864D39" w:rsidRDefault="00864D39" w:rsidP="00864D39">
      <w:pPr>
        <w:ind w:leftChars="300" w:left="720"/>
        <w:outlineLvl w:val="6"/>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月喻</w:t>
      </w:r>
    </w:p>
    <w:p w:rsidR="006B3683" w:rsidRDefault="006B3683" w:rsidP="006B3683">
      <w:pPr>
        <w:ind w:leftChars="350" w:left="840"/>
        <w:outlineLvl w:val="7"/>
      </w:pPr>
      <w:r>
        <w:rPr>
          <w:rFonts w:ascii="標楷體" w:eastAsia="標楷體" w:hAnsi="標楷體" w:hint="eastAsia"/>
          <w:b/>
          <w:sz w:val="20"/>
          <w:szCs w:val="24"/>
          <w:bdr w:val="single" w:sz="4" w:space="0" w:color="auto"/>
        </w:rPr>
        <w:t>辛一</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舉經</w:t>
      </w:r>
    </w:p>
    <w:p w:rsidR="002E1DC5" w:rsidRDefault="00AE4C75" w:rsidP="006B3683">
      <w:pPr>
        <w:spacing w:afterLines="30" w:after="108"/>
        <w:ind w:leftChars="350" w:left="840"/>
      </w:pPr>
      <w:r w:rsidRPr="002E1DC5">
        <w:rPr>
          <w:rFonts w:ascii="標楷體" w:eastAsia="標楷體" w:hAnsi="標楷體"/>
          <w:b/>
        </w:rPr>
        <w:t>迦葉！譬如月初生時，光明形色日日增長。菩薩淨心亦復如是，一切善法日日增長。</w:t>
      </w:r>
      <w:r w:rsidR="00B91382" w:rsidRPr="00B91382">
        <w:rPr>
          <w:rStyle w:val="FootnoteReference"/>
          <w:rFonts w:eastAsia="標楷體" w:cs="Times Ext Roman"/>
        </w:rPr>
        <w:footnoteReference w:id="146"/>
      </w:r>
    </w:p>
    <w:p w:rsidR="006B3683" w:rsidRDefault="006B3683" w:rsidP="006B3683">
      <w:pPr>
        <w:ind w:leftChars="350" w:left="840"/>
        <w:outlineLvl w:val="7"/>
      </w:pPr>
      <w:r>
        <w:rPr>
          <w:rFonts w:ascii="標楷體" w:eastAsia="標楷體" w:hAnsi="標楷體" w:hint="eastAsia"/>
          <w:b/>
          <w:sz w:val="20"/>
          <w:szCs w:val="24"/>
          <w:bdr w:val="single" w:sz="4" w:space="0" w:color="auto"/>
        </w:rPr>
        <w:t>辛二</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釋義</w:t>
      </w:r>
    </w:p>
    <w:p w:rsidR="00B91382" w:rsidRDefault="00AE4C75" w:rsidP="006B3683">
      <w:pPr>
        <w:spacing w:afterLines="30" w:after="108"/>
        <w:ind w:leftChars="350" w:left="840"/>
      </w:pPr>
      <w:r>
        <w:t>五、月喻：世尊又以白月為喻說：「</w:t>
      </w:r>
      <w:r w:rsidRPr="00401ABF">
        <w:rPr>
          <w:rFonts w:ascii="標楷體" w:eastAsia="標楷體" w:hAnsi="標楷體"/>
          <w:b/>
          <w:bCs/>
        </w:rPr>
        <w:t>如月初生時，光明、形色</w:t>
      </w:r>
      <w:r>
        <w:t>」</w:t>
      </w:r>
      <w:r w:rsidRPr="002E1DC5">
        <w:rPr>
          <w:rFonts w:asciiTheme="minorEastAsia" w:eastAsiaTheme="minorEastAsia" w:hAnsiTheme="minorEastAsia"/>
        </w:rPr>
        <w:t>──絲月</w:t>
      </w:r>
      <w:r>
        <w:t>、眉月、弦月、滿月，一「</w:t>
      </w:r>
      <w:r w:rsidRPr="00401ABF">
        <w:rPr>
          <w:rFonts w:ascii="標楷體" w:eastAsia="標楷體" w:hAnsi="標楷體"/>
          <w:b/>
          <w:bCs/>
        </w:rPr>
        <w:t>日日增長</w:t>
      </w:r>
      <w:r>
        <w:t>」起來。</w:t>
      </w:r>
      <w:r w:rsidR="00B91382">
        <w:rPr>
          <w:rStyle w:val="FootnoteReference"/>
        </w:rPr>
        <w:footnoteReference w:id="147"/>
      </w:r>
    </w:p>
    <w:p w:rsidR="002E1DC5" w:rsidRDefault="00AE4C75" w:rsidP="006B3683">
      <w:pPr>
        <w:spacing w:afterLines="30" w:after="108"/>
        <w:ind w:leftChars="350" w:left="840"/>
      </w:pPr>
      <w:r>
        <w:t>「</w:t>
      </w:r>
      <w:r w:rsidRPr="00401ABF">
        <w:rPr>
          <w:rFonts w:ascii="標楷體" w:eastAsia="標楷體" w:hAnsi="標楷體"/>
          <w:b/>
          <w:bCs/>
        </w:rPr>
        <w:t>菩薩淨心</w:t>
      </w:r>
      <w:r>
        <w:t>」</w:t>
      </w:r>
      <w:r w:rsidRPr="002E1DC5">
        <w:rPr>
          <w:rFonts w:ascii="新細明體" w:hAnsi="新細明體"/>
        </w:rPr>
        <w:t>──菩提心</w:t>
      </w:r>
      <w:r>
        <w:t>，也是這樣。從初發心，登地，到佛地，不但一天天清淨，與淨心相應的「</w:t>
      </w:r>
      <w:r w:rsidRPr="00401ABF">
        <w:rPr>
          <w:rFonts w:ascii="標楷體" w:eastAsia="標楷體" w:hAnsi="標楷體"/>
          <w:b/>
          <w:bCs/>
        </w:rPr>
        <w:t>一切善法</w:t>
      </w:r>
      <w:r>
        <w:t>」，也一「</w:t>
      </w:r>
      <w:r w:rsidRPr="00401ABF">
        <w:rPr>
          <w:rFonts w:ascii="標楷體" w:eastAsia="標楷體" w:hAnsi="標楷體"/>
          <w:b/>
          <w:bCs/>
        </w:rPr>
        <w:t>日日增長</w:t>
      </w:r>
      <w:r>
        <w:t>」起來，到功德圓滿。</w:t>
      </w:r>
    </w:p>
    <w:p w:rsidR="00864D39" w:rsidRDefault="00864D39" w:rsidP="00864D39">
      <w:pPr>
        <w:ind w:leftChars="300" w:left="720"/>
        <w:outlineLvl w:val="6"/>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日喻</w:t>
      </w:r>
    </w:p>
    <w:p w:rsidR="006B3683" w:rsidRDefault="006B3683" w:rsidP="006B3683">
      <w:pPr>
        <w:ind w:leftChars="350" w:left="840"/>
        <w:outlineLvl w:val="7"/>
      </w:pPr>
      <w:r>
        <w:rPr>
          <w:rFonts w:ascii="標楷體" w:eastAsia="標楷體" w:hAnsi="標楷體" w:hint="eastAsia"/>
          <w:b/>
          <w:sz w:val="20"/>
          <w:szCs w:val="24"/>
          <w:bdr w:val="single" w:sz="4" w:space="0" w:color="auto"/>
        </w:rPr>
        <w:t>辛一</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舉經</w:t>
      </w:r>
    </w:p>
    <w:p w:rsidR="002E1DC5" w:rsidRDefault="00AE4C75" w:rsidP="006B3683">
      <w:pPr>
        <w:spacing w:afterLines="30" w:after="108"/>
        <w:ind w:leftChars="350" w:left="840"/>
      </w:pPr>
      <w:r w:rsidRPr="002E1DC5">
        <w:rPr>
          <w:rFonts w:ascii="標楷體" w:eastAsia="標楷體" w:hAnsi="標楷體"/>
          <w:b/>
        </w:rPr>
        <w:t>迦葉！譬如日之初出，一時放光，普為一切眾生照明。菩薩亦爾，放智慧光，一時普照一切眾生。</w:t>
      </w:r>
      <w:r w:rsidR="00B91382" w:rsidRPr="00B91382">
        <w:rPr>
          <w:rStyle w:val="FootnoteReference"/>
          <w:rFonts w:eastAsia="標楷體" w:cs="Times Ext Roman"/>
        </w:rPr>
        <w:footnoteReference w:id="148"/>
      </w:r>
    </w:p>
    <w:p w:rsidR="006B3683" w:rsidRDefault="006B3683" w:rsidP="006B3683">
      <w:pPr>
        <w:ind w:leftChars="350" w:left="840"/>
        <w:outlineLvl w:val="7"/>
      </w:pPr>
      <w:r>
        <w:rPr>
          <w:rFonts w:ascii="標楷體" w:eastAsia="標楷體" w:hAnsi="標楷體" w:hint="eastAsia"/>
          <w:b/>
          <w:sz w:val="20"/>
          <w:szCs w:val="24"/>
          <w:bdr w:val="single" w:sz="4" w:space="0" w:color="auto"/>
        </w:rPr>
        <w:t>辛二</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釋義</w:t>
      </w:r>
    </w:p>
    <w:p w:rsidR="00B91382" w:rsidRDefault="00AE4C75" w:rsidP="006B3683">
      <w:pPr>
        <w:spacing w:afterLines="30" w:after="108"/>
        <w:ind w:leftChars="350" w:left="840"/>
      </w:pPr>
      <w:r>
        <w:t>六、日喻：「</w:t>
      </w:r>
      <w:r w:rsidRPr="00401ABF">
        <w:rPr>
          <w:rFonts w:ascii="標楷體" w:eastAsia="標楷體" w:hAnsi="標楷體"/>
          <w:b/>
          <w:bCs/>
        </w:rPr>
        <w:t>如日</w:t>
      </w:r>
      <w:r>
        <w:t>」「</w:t>
      </w:r>
      <w:r w:rsidRPr="00401ABF">
        <w:rPr>
          <w:rFonts w:ascii="標楷體" w:eastAsia="標楷體" w:hAnsi="標楷體"/>
          <w:b/>
          <w:bCs/>
        </w:rPr>
        <w:t>初出，一時放光，普為一切眾生</w:t>
      </w:r>
      <w:r>
        <w:t>」而作「</w:t>
      </w:r>
      <w:r w:rsidRPr="00401ABF">
        <w:rPr>
          <w:rFonts w:ascii="標楷體" w:eastAsia="標楷體" w:hAnsi="標楷體"/>
          <w:b/>
          <w:bCs/>
        </w:rPr>
        <w:t>照明</w:t>
      </w:r>
      <w:r>
        <w:t>」，成辦一切事業。</w:t>
      </w:r>
    </w:p>
    <w:p w:rsidR="00CE2F4A" w:rsidRDefault="00AE4C75" w:rsidP="006B3683">
      <w:pPr>
        <w:spacing w:afterLines="30" w:after="108"/>
        <w:ind w:leftChars="350" w:left="840"/>
      </w:pPr>
      <w:r>
        <w:t>菩薩「</w:t>
      </w:r>
      <w:r w:rsidRPr="00401ABF">
        <w:rPr>
          <w:rFonts w:ascii="標楷體" w:eastAsia="標楷體" w:hAnsi="標楷體"/>
          <w:b/>
          <w:bCs/>
        </w:rPr>
        <w:t>放智慧光</w:t>
      </w:r>
      <w:r>
        <w:t>」，也這樣的「</w:t>
      </w:r>
      <w:r w:rsidRPr="00401ABF">
        <w:rPr>
          <w:rFonts w:ascii="標楷體" w:eastAsia="標楷體" w:hAnsi="標楷體"/>
          <w:b/>
          <w:bCs/>
        </w:rPr>
        <w:t>一時普照一切眾生</w:t>
      </w:r>
      <w:r>
        <w:t>」。佛菩薩的慧光照明，據《華嚴經》說：日出先照高山，次照山谷，然後普照平地；</w:t>
      </w:r>
      <w:r w:rsidR="0066791F" w:rsidRPr="00A82F59">
        <w:rPr>
          <w:rFonts w:cs="Times Ext Roman"/>
          <w:sz w:val="22"/>
          <w:shd w:val="pct15" w:color="auto" w:fill="FFFFFF"/>
        </w:rPr>
        <w:t>（</w:t>
      </w:r>
      <w:r w:rsidR="0066791F" w:rsidRPr="00A82F59">
        <w:rPr>
          <w:rFonts w:cs="Times Ext Roman"/>
          <w:sz w:val="22"/>
          <w:shd w:val="pct15" w:color="auto" w:fill="FFFFFF"/>
        </w:rPr>
        <w:t>p.</w:t>
      </w:r>
      <w:r w:rsidR="0066791F">
        <w:rPr>
          <w:rFonts w:cs="Times Ext Roman"/>
          <w:sz w:val="22"/>
          <w:shd w:val="pct15" w:color="auto" w:fill="FFFFFF"/>
        </w:rPr>
        <w:t>82</w:t>
      </w:r>
      <w:r w:rsidR="0066791F" w:rsidRPr="00A82F59">
        <w:rPr>
          <w:rFonts w:cs="Times Ext Roman"/>
          <w:sz w:val="22"/>
          <w:shd w:val="pct15" w:color="auto" w:fill="FFFFFF"/>
        </w:rPr>
        <w:t>）</w:t>
      </w:r>
      <w:r>
        <w:t>有先後不同，怎麼說一時普照呢？</w:t>
      </w:r>
    </w:p>
    <w:p w:rsidR="002E1DC5" w:rsidRDefault="00AE4C75" w:rsidP="006B3683">
      <w:pPr>
        <w:spacing w:afterLines="30" w:after="108"/>
        <w:ind w:leftChars="350" w:left="840"/>
      </w:pPr>
      <w:r>
        <w:t>菩薩的慧光，於眾生無分別想，所以是頓照的。至於見或不見，先見或後見，那是眾生自己的業力，與善根力的關係。</w:t>
      </w:r>
      <w:r w:rsidR="00B91382">
        <w:rPr>
          <w:rStyle w:val="FootnoteReference"/>
        </w:rPr>
        <w:footnoteReference w:id="149"/>
      </w:r>
    </w:p>
    <w:p w:rsidR="003C12C9" w:rsidRPr="0066791F" w:rsidRDefault="003C12C9" w:rsidP="00DC5233">
      <w:pPr>
        <w:ind w:leftChars="250" w:left="600"/>
        <w:outlineLvl w:val="5"/>
        <w:rPr>
          <w:szCs w:val="24"/>
          <w:shd w:val="pct15" w:color="auto" w:fill="FFFFFF"/>
        </w:rPr>
      </w:pPr>
      <w:r w:rsidRPr="0066791F">
        <w:rPr>
          <w:rFonts w:ascii="新細明體" w:hAnsi="新細明體" w:hint="eastAsia"/>
          <w:b/>
          <w:sz w:val="22"/>
          <w:szCs w:val="24"/>
          <w:bdr w:val="single" w:sz="4" w:space="0" w:color="auto"/>
          <w:shd w:val="pct15" w:color="auto" w:fill="FFFFFF"/>
        </w:rPr>
        <w:t xml:space="preserve">己三 </w:t>
      </w:r>
      <w:r w:rsidRPr="0066791F">
        <w:rPr>
          <w:rFonts w:ascii="新細明體" w:hAnsi="新細明體"/>
          <w:b/>
          <w:sz w:val="22"/>
          <w:szCs w:val="24"/>
          <w:bdr w:val="single" w:sz="4" w:space="0" w:color="auto"/>
          <w:shd w:val="pct15" w:color="auto" w:fill="FFFFFF"/>
        </w:rPr>
        <w:t xml:space="preserve"> </w:t>
      </w:r>
      <w:r w:rsidRPr="0066791F">
        <w:rPr>
          <w:rFonts w:ascii="新細明體" w:hAnsi="新細明體" w:hint="eastAsia"/>
          <w:b/>
          <w:sz w:val="22"/>
          <w:szCs w:val="24"/>
          <w:bdr w:val="single" w:sz="4" w:space="0" w:color="auto"/>
          <w:shd w:val="pct15" w:color="auto" w:fill="FFFFFF"/>
        </w:rPr>
        <w:t>師、象</w:t>
      </w:r>
    </w:p>
    <w:p w:rsidR="00864D39" w:rsidRDefault="00864D39" w:rsidP="00864D39">
      <w:pPr>
        <w:ind w:leftChars="300" w:left="720"/>
        <w:outlineLvl w:val="6"/>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師王喻</w:t>
      </w:r>
    </w:p>
    <w:p w:rsidR="006B3683" w:rsidRDefault="006B3683" w:rsidP="006B3683">
      <w:pPr>
        <w:ind w:leftChars="350" w:left="840"/>
        <w:outlineLvl w:val="7"/>
      </w:pPr>
      <w:r>
        <w:rPr>
          <w:rFonts w:ascii="標楷體" w:eastAsia="標楷體" w:hAnsi="標楷體" w:hint="eastAsia"/>
          <w:b/>
          <w:sz w:val="20"/>
          <w:szCs w:val="24"/>
          <w:bdr w:val="single" w:sz="4" w:space="0" w:color="auto"/>
        </w:rPr>
        <w:t>辛一</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舉經</w:t>
      </w:r>
    </w:p>
    <w:p w:rsidR="001F51C7" w:rsidRDefault="001F51C7" w:rsidP="006B3683">
      <w:pPr>
        <w:spacing w:afterLines="30" w:after="108"/>
        <w:ind w:leftChars="350" w:left="840"/>
      </w:pPr>
      <w:r w:rsidRPr="001F51C7">
        <w:rPr>
          <w:rFonts w:ascii="標楷體" w:eastAsia="標楷體" w:hAnsi="標楷體"/>
          <w:b/>
        </w:rPr>
        <w:t>迦葉！譬如師子獸王，隨所至處，不驚不畏。菩薩亦爾，清淨持戒，真實智慧，隨所住處，不驚不畏。</w:t>
      </w:r>
      <w:r w:rsidR="00B91382" w:rsidRPr="00B91382">
        <w:rPr>
          <w:rStyle w:val="FootnoteReference"/>
          <w:rFonts w:eastAsia="標楷體" w:cs="Times Ext Roman"/>
        </w:rPr>
        <w:footnoteReference w:id="150"/>
      </w:r>
    </w:p>
    <w:p w:rsidR="006B3683" w:rsidRDefault="006B3683" w:rsidP="006B3683">
      <w:pPr>
        <w:ind w:leftChars="350" w:left="840"/>
        <w:outlineLvl w:val="7"/>
      </w:pPr>
      <w:r>
        <w:rPr>
          <w:rFonts w:ascii="標楷體" w:eastAsia="標楷體" w:hAnsi="標楷體" w:hint="eastAsia"/>
          <w:b/>
          <w:sz w:val="20"/>
          <w:szCs w:val="24"/>
          <w:bdr w:val="single" w:sz="4" w:space="0" w:color="auto"/>
        </w:rPr>
        <w:t>辛二</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釋義</w:t>
      </w:r>
    </w:p>
    <w:p w:rsidR="002B7B3D" w:rsidRDefault="001F51C7" w:rsidP="006B3683">
      <w:pPr>
        <w:spacing w:afterLines="30" w:after="108"/>
        <w:ind w:leftChars="350" w:left="840"/>
      </w:pPr>
      <w:r>
        <w:t>七、師王喻</w:t>
      </w:r>
      <w:r w:rsidR="002B7B3D">
        <w:rPr>
          <w:rStyle w:val="FootnoteReference"/>
        </w:rPr>
        <w:footnoteReference w:id="151"/>
      </w:r>
      <w:r>
        <w:t>：「</w:t>
      </w:r>
      <w:r w:rsidRPr="00401ABF">
        <w:rPr>
          <w:rFonts w:ascii="標楷體" w:eastAsia="標楷體" w:hAnsi="標楷體"/>
          <w:b/>
          <w:bCs/>
        </w:rPr>
        <w:t>如師子獸王</w:t>
      </w:r>
      <w:r>
        <w:t>」，威勇無比！在深山中，「</w:t>
      </w:r>
      <w:r w:rsidRPr="00401ABF">
        <w:rPr>
          <w:rFonts w:ascii="標楷體" w:eastAsia="標楷體" w:hAnsi="標楷體"/>
          <w:b/>
          <w:bCs/>
        </w:rPr>
        <w:t>隨所至處</w:t>
      </w:r>
      <w:r>
        <w:t>」，無論遇到什麼禽獸，都「</w:t>
      </w:r>
      <w:r w:rsidRPr="00401ABF">
        <w:rPr>
          <w:rFonts w:ascii="標楷體" w:eastAsia="標楷體" w:hAnsi="標楷體"/>
          <w:b/>
          <w:bCs/>
        </w:rPr>
        <w:t>不驚不畏</w:t>
      </w:r>
      <w:r>
        <w:t>」的坦然前進。</w:t>
      </w:r>
    </w:p>
    <w:p w:rsidR="001438CF" w:rsidRDefault="001F51C7" w:rsidP="006B3683">
      <w:pPr>
        <w:spacing w:afterLines="30" w:after="108"/>
        <w:ind w:leftChars="350" w:left="840"/>
        <w:rPr>
          <w:rFonts w:cs="Times Ext Roman"/>
          <w:sz w:val="22"/>
          <w:shd w:val="pct15" w:color="auto" w:fill="FFFFFF"/>
        </w:rPr>
      </w:pPr>
      <w:r>
        <w:t>菩薩也是這樣，具足了「</w:t>
      </w:r>
      <w:r w:rsidRPr="00401ABF">
        <w:rPr>
          <w:rFonts w:ascii="標楷體" w:eastAsia="標楷體" w:hAnsi="標楷體"/>
          <w:b/>
          <w:bCs/>
        </w:rPr>
        <w:t>清淨持戒，真實智慧</w:t>
      </w:r>
      <w:r>
        <w:t>」，所以在生死中，「</w:t>
      </w:r>
      <w:r w:rsidRPr="00401ABF">
        <w:rPr>
          <w:rFonts w:ascii="標楷體" w:eastAsia="標楷體" w:hAnsi="標楷體"/>
          <w:b/>
          <w:bCs/>
        </w:rPr>
        <w:t>隨所住處</w:t>
      </w:r>
      <w:r>
        <w:t>」</w:t>
      </w:r>
      <w:r w:rsidRPr="00E34F84">
        <w:rPr>
          <w:rFonts w:asciiTheme="minorEastAsia" w:eastAsiaTheme="minorEastAsia" w:hAnsiTheme="minorEastAsia"/>
        </w:rPr>
        <w:t>──人間、</w:t>
      </w:r>
      <w:r>
        <w:t>天上，大眾中、空閒處，受讚歎、被毀謗，不論怎樣，菩薩一樣的心安理得，「</w:t>
      </w:r>
      <w:r w:rsidRPr="00401ABF">
        <w:rPr>
          <w:rFonts w:ascii="標楷體" w:eastAsia="標楷體" w:hAnsi="標楷體"/>
          <w:b/>
          <w:bCs/>
        </w:rPr>
        <w:t>不驚不畏</w:t>
      </w:r>
      <w:r>
        <w:t>」。</w:t>
      </w:r>
    </w:p>
    <w:p w:rsidR="00E34F84" w:rsidRDefault="001F51C7" w:rsidP="006B3683">
      <w:pPr>
        <w:spacing w:afterLines="30" w:after="108"/>
        <w:ind w:leftChars="350" w:left="840"/>
      </w:pPr>
      <w:r>
        <w:t>戒行清淨，行為就正當了。真實智慧，知見就不錯謬了。有了淨戒與真慧，還會有惡道、惡名、不活等驚畏</w:t>
      </w:r>
      <w:r w:rsidR="002B7B3D">
        <w:rPr>
          <w:rStyle w:val="FootnoteReference"/>
        </w:rPr>
        <w:footnoteReference w:id="152"/>
      </w:r>
      <w:r>
        <w:t>嗎？什麼也不驚不畏，心安理得，唯為眾生而行菩薩道。</w:t>
      </w:r>
      <w:r w:rsidR="0066791F" w:rsidRPr="00A82F59">
        <w:rPr>
          <w:rFonts w:cs="Times Ext Roman"/>
          <w:sz w:val="22"/>
          <w:shd w:val="pct15" w:color="auto" w:fill="FFFFFF"/>
        </w:rPr>
        <w:t>（</w:t>
      </w:r>
      <w:r w:rsidR="0066791F" w:rsidRPr="00A82F59">
        <w:rPr>
          <w:rFonts w:cs="Times Ext Roman"/>
          <w:sz w:val="22"/>
          <w:shd w:val="pct15" w:color="auto" w:fill="FFFFFF"/>
        </w:rPr>
        <w:t>p.</w:t>
      </w:r>
      <w:r w:rsidR="0066791F">
        <w:rPr>
          <w:rFonts w:cs="Times Ext Roman"/>
          <w:sz w:val="22"/>
          <w:shd w:val="pct15" w:color="auto" w:fill="FFFFFF"/>
        </w:rPr>
        <w:t>83</w:t>
      </w:r>
      <w:r w:rsidR="0066791F" w:rsidRPr="00A82F59">
        <w:rPr>
          <w:rFonts w:cs="Times Ext Roman"/>
          <w:sz w:val="22"/>
          <w:shd w:val="pct15" w:color="auto" w:fill="FFFFFF"/>
        </w:rPr>
        <w:t>）</w:t>
      </w:r>
    </w:p>
    <w:p w:rsidR="00864D39" w:rsidRDefault="00864D39" w:rsidP="00864D39">
      <w:pPr>
        <w:ind w:leftChars="300" w:left="720"/>
        <w:outlineLvl w:val="6"/>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象王喻</w:t>
      </w:r>
    </w:p>
    <w:p w:rsidR="006B3683" w:rsidRDefault="006B3683" w:rsidP="006B3683">
      <w:pPr>
        <w:ind w:leftChars="350" w:left="840"/>
        <w:outlineLvl w:val="7"/>
      </w:pPr>
      <w:r>
        <w:rPr>
          <w:rFonts w:ascii="標楷體" w:eastAsia="標楷體" w:hAnsi="標楷體" w:hint="eastAsia"/>
          <w:b/>
          <w:sz w:val="20"/>
          <w:szCs w:val="24"/>
          <w:bdr w:val="single" w:sz="4" w:space="0" w:color="auto"/>
        </w:rPr>
        <w:t>辛一</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舉經</w:t>
      </w:r>
    </w:p>
    <w:p w:rsidR="00E34F84" w:rsidRDefault="001F51C7" w:rsidP="006B3683">
      <w:pPr>
        <w:spacing w:afterLines="30" w:after="108"/>
        <w:ind w:leftChars="350" w:left="840"/>
      </w:pPr>
      <w:r w:rsidRPr="00E34F84">
        <w:rPr>
          <w:rFonts w:ascii="標楷體" w:eastAsia="標楷體" w:hAnsi="標楷體"/>
          <w:b/>
        </w:rPr>
        <w:t>迦葉！譬如善調象王，能辦大事，身不疲極。菩薩亦爾，善調心故，能為眾生作大利益，心無疲倦。</w:t>
      </w:r>
      <w:r w:rsidR="00FA4E0B" w:rsidRPr="00FA4E0B">
        <w:rPr>
          <w:rStyle w:val="FootnoteReference"/>
          <w:rFonts w:eastAsia="標楷體" w:cs="Times Ext Roman"/>
        </w:rPr>
        <w:footnoteReference w:id="153"/>
      </w:r>
    </w:p>
    <w:p w:rsidR="006B3683" w:rsidRDefault="006B3683" w:rsidP="006B3683">
      <w:pPr>
        <w:ind w:leftChars="350" w:left="840"/>
        <w:outlineLvl w:val="7"/>
      </w:pPr>
      <w:r>
        <w:rPr>
          <w:rFonts w:ascii="標楷體" w:eastAsia="標楷體" w:hAnsi="標楷體" w:hint="eastAsia"/>
          <w:b/>
          <w:sz w:val="20"/>
          <w:szCs w:val="24"/>
          <w:bdr w:val="single" w:sz="4" w:space="0" w:color="auto"/>
        </w:rPr>
        <w:t>辛二</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釋義</w:t>
      </w:r>
    </w:p>
    <w:p w:rsidR="00FA4E0B" w:rsidRDefault="001F51C7" w:rsidP="006B3683">
      <w:pPr>
        <w:spacing w:afterLines="30" w:after="108"/>
        <w:ind w:leftChars="350" w:left="840"/>
      </w:pPr>
      <w:r>
        <w:t>八、象王喻：「</w:t>
      </w:r>
      <w:r w:rsidRPr="00401ABF">
        <w:rPr>
          <w:rFonts w:ascii="標楷體" w:eastAsia="標楷體" w:hAnsi="標楷體"/>
          <w:b/>
          <w:bCs/>
        </w:rPr>
        <w:t>如善調</w:t>
      </w:r>
      <w:r>
        <w:t>」順了的「</w:t>
      </w:r>
      <w:r w:rsidRPr="00401ABF">
        <w:rPr>
          <w:rFonts w:ascii="標楷體" w:eastAsia="標楷體" w:hAnsi="標楷體"/>
          <w:b/>
          <w:bCs/>
        </w:rPr>
        <w:t>象王</w:t>
      </w:r>
      <w:r>
        <w:t>」，在戰爭時，勇往直前，「</w:t>
      </w:r>
      <w:r w:rsidRPr="00401ABF">
        <w:rPr>
          <w:rFonts w:ascii="標楷體" w:eastAsia="標楷體" w:hAnsi="標楷體"/>
          <w:b/>
          <w:bCs/>
        </w:rPr>
        <w:t>能辦</w:t>
      </w:r>
      <w:r>
        <w:t>」克敵致勝的「</w:t>
      </w:r>
      <w:r w:rsidRPr="00401ABF">
        <w:rPr>
          <w:rFonts w:ascii="標楷體" w:eastAsia="標楷體" w:hAnsi="標楷體"/>
          <w:b/>
          <w:bCs/>
        </w:rPr>
        <w:t>大事</w:t>
      </w:r>
      <w:r>
        <w:t>」。無論怎樣勞苦、創傷，象王還是非常堅強，「</w:t>
      </w:r>
      <w:r w:rsidRPr="00401ABF">
        <w:rPr>
          <w:rFonts w:ascii="標楷體" w:eastAsia="標楷體" w:hAnsi="標楷體"/>
          <w:b/>
          <w:bCs/>
        </w:rPr>
        <w:t>身不疲極</w:t>
      </w:r>
      <w:r>
        <w:t>」。</w:t>
      </w:r>
    </w:p>
    <w:p w:rsidR="00E34F84" w:rsidRDefault="001F51C7" w:rsidP="006B3683">
      <w:pPr>
        <w:spacing w:afterLines="30" w:after="108"/>
        <w:ind w:leftChars="350" w:left="840"/>
      </w:pPr>
      <w:r>
        <w:t>菩薩也是這樣，由於止觀熏修，極「</w:t>
      </w:r>
      <w:r w:rsidRPr="00401ABF">
        <w:rPr>
          <w:rFonts w:ascii="標楷體" w:eastAsia="標楷體" w:hAnsi="標楷體"/>
          <w:b/>
          <w:bCs/>
        </w:rPr>
        <w:t>善調</w:t>
      </w:r>
      <w:r>
        <w:t>」伏自「</w:t>
      </w:r>
      <w:r w:rsidRPr="00401ABF">
        <w:rPr>
          <w:rFonts w:ascii="標楷體" w:eastAsia="標楷體" w:hAnsi="標楷體"/>
          <w:b/>
          <w:bCs/>
        </w:rPr>
        <w:t>心</w:t>
      </w:r>
      <w:r>
        <w:t>」，使心極明淨，極安定，極有力量，所以「</w:t>
      </w:r>
      <w:r w:rsidRPr="00401ABF">
        <w:rPr>
          <w:rFonts w:ascii="標楷體" w:eastAsia="標楷體" w:hAnsi="標楷體"/>
          <w:b/>
          <w:bCs/>
        </w:rPr>
        <w:t>能為眾生作大利益</w:t>
      </w:r>
      <w:r>
        <w:t>」，任勞任怨，「</w:t>
      </w:r>
      <w:r w:rsidRPr="00401ABF">
        <w:rPr>
          <w:rFonts w:ascii="標楷體" w:eastAsia="標楷體" w:hAnsi="標楷體"/>
          <w:b/>
          <w:bCs/>
        </w:rPr>
        <w:t>心無疲倦</w:t>
      </w:r>
      <w:r>
        <w:t>」。</w:t>
      </w:r>
    </w:p>
    <w:p w:rsidR="003C12C9" w:rsidRPr="0066791F" w:rsidRDefault="003C12C9" w:rsidP="00DC5233">
      <w:pPr>
        <w:ind w:leftChars="250" w:left="600"/>
        <w:outlineLvl w:val="5"/>
        <w:rPr>
          <w:szCs w:val="24"/>
          <w:shd w:val="pct15" w:color="auto" w:fill="FFFFFF"/>
        </w:rPr>
      </w:pPr>
      <w:r w:rsidRPr="0066791F">
        <w:rPr>
          <w:rFonts w:ascii="新細明體" w:hAnsi="新細明體" w:hint="eastAsia"/>
          <w:b/>
          <w:sz w:val="22"/>
          <w:szCs w:val="24"/>
          <w:bdr w:val="single" w:sz="4" w:space="0" w:color="auto"/>
          <w:shd w:val="pct15" w:color="auto" w:fill="FFFFFF"/>
        </w:rPr>
        <w:t xml:space="preserve">己四 </w:t>
      </w:r>
      <w:r w:rsidRPr="0066791F">
        <w:rPr>
          <w:rFonts w:ascii="新細明體" w:hAnsi="新細明體"/>
          <w:b/>
          <w:sz w:val="22"/>
          <w:szCs w:val="24"/>
          <w:bdr w:val="single" w:sz="4" w:space="0" w:color="auto"/>
          <w:shd w:val="pct15" w:color="auto" w:fill="FFFFFF"/>
        </w:rPr>
        <w:t xml:space="preserve"> </w:t>
      </w:r>
      <w:r w:rsidRPr="0066791F">
        <w:rPr>
          <w:rFonts w:ascii="新細明體" w:hAnsi="新細明體" w:hint="eastAsia"/>
          <w:b/>
          <w:sz w:val="22"/>
          <w:szCs w:val="24"/>
          <w:bdr w:val="single" w:sz="4" w:space="0" w:color="auto"/>
          <w:shd w:val="pct15" w:color="auto" w:fill="FFFFFF"/>
        </w:rPr>
        <w:t>蓮華、樹根、流水</w:t>
      </w:r>
    </w:p>
    <w:p w:rsidR="00864D39" w:rsidRDefault="00864D39" w:rsidP="00864D39">
      <w:pPr>
        <w:ind w:leftChars="300" w:left="720"/>
        <w:outlineLvl w:val="6"/>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蓮華</w:t>
      </w:r>
    </w:p>
    <w:p w:rsidR="006B3683" w:rsidRDefault="006B3683" w:rsidP="006B3683">
      <w:pPr>
        <w:ind w:leftChars="350" w:left="840"/>
        <w:outlineLvl w:val="7"/>
      </w:pPr>
      <w:r>
        <w:rPr>
          <w:rFonts w:ascii="標楷體" w:eastAsia="標楷體" w:hAnsi="標楷體" w:hint="eastAsia"/>
          <w:b/>
          <w:sz w:val="20"/>
          <w:szCs w:val="24"/>
          <w:bdr w:val="single" w:sz="4" w:space="0" w:color="auto"/>
        </w:rPr>
        <w:t>辛一</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舉經</w:t>
      </w:r>
    </w:p>
    <w:p w:rsidR="00E34F84" w:rsidRPr="00FA4E0B" w:rsidRDefault="00E34F84" w:rsidP="006B3683">
      <w:pPr>
        <w:spacing w:afterLines="30" w:after="108"/>
        <w:ind w:leftChars="350" w:left="840"/>
        <w:rPr>
          <w:rFonts w:eastAsia="標楷體" w:cs="Times Ext Roman"/>
        </w:rPr>
      </w:pPr>
      <w:r w:rsidRPr="00E34F84">
        <w:rPr>
          <w:rFonts w:ascii="標楷體" w:eastAsia="標楷體" w:hAnsi="標楷體"/>
          <w:b/>
        </w:rPr>
        <w:t>迦葉！譬如有諸蓮華，生於水中，水不能著。菩薩亦爾，生於世間，而世間法所不能污。</w:t>
      </w:r>
      <w:r w:rsidR="00FA4E0B" w:rsidRPr="00FA4E0B">
        <w:rPr>
          <w:rStyle w:val="FootnoteReference"/>
          <w:rFonts w:eastAsia="標楷體" w:cs="Times Ext Roman"/>
        </w:rPr>
        <w:footnoteReference w:id="154"/>
      </w:r>
    </w:p>
    <w:p w:rsidR="006B3683" w:rsidRDefault="006B3683" w:rsidP="006B3683">
      <w:pPr>
        <w:ind w:leftChars="350" w:left="840"/>
        <w:outlineLvl w:val="7"/>
      </w:pPr>
      <w:r>
        <w:rPr>
          <w:rFonts w:ascii="標楷體" w:eastAsia="標楷體" w:hAnsi="標楷體" w:hint="eastAsia"/>
          <w:b/>
          <w:sz w:val="20"/>
          <w:szCs w:val="24"/>
          <w:bdr w:val="single" w:sz="4" w:space="0" w:color="auto"/>
        </w:rPr>
        <w:t>辛二</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釋義</w:t>
      </w:r>
    </w:p>
    <w:p w:rsidR="00B91382" w:rsidRDefault="00E34F84" w:rsidP="006B3683">
      <w:pPr>
        <w:spacing w:afterLines="30" w:after="108"/>
        <w:ind w:leftChars="350" w:left="840"/>
      </w:pPr>
      <w:r>
        <w:t>九、蓮華喻：「</w:t>
      </w:r>
      <w:r w:rsidRPr="00401ABF">
        <w:rPr>
          <w:rFonts w:ascii="標楷體" w:eastAsia="標楷體" w:hAnsi="標楷體"/>
          <w:b/>
          <w:bCs/>
        </w:rPr>
        <w:t>如有</w:t>
      </w:r>
      <w:r>
        <w:t>」青的、紅的、白的「</w:t>
      </w:r>
      <w:r w:rsidRPr="00401ABF">
        <w:rPr>
          <w:rFonts w:ascii="標楷體" w:eastAsia="標楷體" w:hAnsi="標楷體"/>
          <w:b/>
          <w:bCs/>
        </w:rPr>
        <w:t>諸蓮華，生於水中</w:t>
      </w:r>
      <w:r>
        <w:t>」，但「</w:t>
      </w:r>
      <w:r w:rsidRPr="00401ABF">
        <w:rPr>
          <w:rFonts w:ascii="標楷體" w:eastAsia="標楷體" w:hAnsi="標楷體"/>
          <w:b/>
          <w:bCs/>
        </w:rPr>
        <w:t>水不能著</w:t>
      </w:r>
      <w:r>
        <w:t>」他。</w:t>
      </w:r>
    </w:p>
    <w:p w:rsidR="001438CF" w:rsidRDefault="00E34F84" w:rsidP="006B3683">
      <w:pPr>
        <w:spacing w:afterLines="30" w:after="108"/>
        <w:ind w:leftChars="350" w:left="840"/>
      </w:pPr>
      <w:r>
        <w:t>菩薩也是這樣，「</w:t>
      </w:r>
      <w:r w:rsidRPr="00401ABF">
        <w:rPr>
          <w:rFonts w:ascii="標楷體" w:eastAsia="標楷體" w:hAnsi="標楷體"/>
          <w:b/>
          <w:bCs/>
        </w:rPr>
        <w:t>生於世間</w:t>
      </w:r>
      <w:r>
        <w:t>」，不免有衣事、食事、住事、行事、彼此往來事、相互談論事；在家菩薩，更有家庭、社會的一切事。</w:t>
      </w:r>
    </w:p>
    <w:p w:rsidR="00E34F84" w:rsidRDefault="00E34F84" w:rsidP="006B3683">
      <w:pPr>
        <w:spacing w:afterLines="30" w:after="108"/>
        <w:ind w:leftChars="350" w:left="840"/>
      </w:pPr>
      <w:r>
        <w:t>然</w:t>
      </w:r>
      <w:r w:rsidR="00263CEB" w:rsidRPr="00A82F59">
        <w:rPr>
          <w:rFonts w:cs="Times Ext Roman"/>
          <w:sz w:val="22"/>
          <w:shd w:val="pct15" w:color="auto" w:fill="FFFFFF"/>
        </w:rPr>
        <w:t>（</w:t>
      </w:r>
      <w:r w:rsidR="00263CEB" w:rsidRPr="00A82F59">
        <w:rPr>
          <w:rFonts w:cs="Times Ext Roman"/>
          <w:sz w:val="22"/>
          <w:shd w:val="pct15" w:color="auto" w:fill="FFFFFF"/>
        </w:rPr>
        <w:t>p.</w:t>
      </w:r>
      <w:r w:rsidR="00263CEB">
        <w:rPr>
          <w:rFonts w:cs="Times Ext Roman"/>
          <w:sz w:val="22"/>
          <w:shd w:val="pct15" w:color="auto" w:fill="FFFFFF"/>
        </w:rPr>
        <w:t>84</w:t>
      </w:r>
      <w:r w:rsidR="00263CEB" w:rsidRPr="00A82F59">
        <w:rPr>
          <w:rFonts w:cs="Times Ext Roman"/>
          <w:sz w:val="22"/>
          <w:shd w:val="pct15" w:color="auto" w:fill="FFFFFF"/>
        </w:rPr>
        <w:t>）</w:t>
      </w:r>
      <w:r>
        <w:t>而菩薩雖行於世間，卻是這些「</w:t>
      </w:r>
      <w:r w:rsidRPr="00401ABF">
        <w:rPr>
          <w:rFonts w:ascii="標楷體" w:eastAsia="標楷體" w:hAnsi="標楷體"/>
          <w:b/>
          <w:bCs/>
        </w:rPr>
        <w:t>世間法所不能污</w:t>
      </w:r>
      <w:r>
        <w:t>」染的，心行還是那樣的清淨解脫！在世間而不為世間法所染，名為</w:t>
      </w:r>
      <w:r w:rsidR="00725745">
        <w:rPr>
          <w:rFonts w:hint="eastAsia"/>
        </w:rPr>
        <w:t>「</w:t>
      </w:r>
      <w:r w:rsidRPr="00FA4E0B">
        <w:rPr>
          <w:rFonts w:ascii="標楷體" w:eastAsia="標楷體" w:hAnsi="標楷體"/>
        </w:rPr>
        <w:t>出世</w:t>
      </w:r>
      <w:r w:rsidR="00725745">
        <w:rPr>
          <w:rFonts w:ascii="標楷體" w:eastAsia="標楷體" w:hAnsi="標楷體" w:hint="eastAsia"/>
        </w:rPr>
        <w:t>」</w:t>
      </w:r>
      <w:r>
        <w:t>。</w:t>
      </w:r>
      <w:r w:rsidR="00FA4E0B">
        <w:rPr>
          <w:rStyle w:val="FootnoteReference"/>
        </w:rPr>
        <w:footnoteReference w:id="155"/>
      </w:r>
    </w:p>
    <w:p w:rsidR="009737E0" w:rsidRDefault="009737E0" w:rsidP="009737E0">
      <w:pPr>
        <w:ind w:leftChars="300" w:left="720"/>
        <w:outlineLvl w:val="6"/>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樹根喻</w:t>
      </w:r>
    </w:p>
    <w:p w:rsidR="006B3683" w:rsidRDefault="006B3683" w:rsidP="006B3683">
      <w:pPr>
        <w:ind w:leftChars="350" w:left="840"/>
        <w:outlineLvl w:val="7"/>
      </w:pPr>
      <w:r>
        <w:rPr>
          <w:rFonts w:ascii="標楷體" w:eastAsia="標楷體" w:hAnsi="標楷體" w:hint="eastAsia"/>
          <w:b/>
          <w:sz w:val="20"/>
          <w:szCs w:val="24"/>
          <w:bdr w:val="single" w:sz="4" w:space="0" w:color="auto"/>
        </w:rPr>
        <w:t>辛一</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舉經</w:t>
      </w:r>
    </w:p>
    <w:p w:rsidR="00E34F84" w:rsidRDefault="00E34F84" w:rsidP="006B3683">
      <w:pPr>
        <w:spacing w:afterLines="30" w:after="108"/>
        <w:ind w:leftChars="350" w:left="840"/>
      </w:pPr>
      <w:r w:rsidRPr="00E34F84">
        <w:rPr>
          <w:rFonts w:ascii="標楷體" w:eastAsia="標楷體" w:hAnsi="標楷體"/>
          <w:b/>
        </w:rPr>
        <w:t>迦葉！譬如有人伐樹，根在還生。菩薩亦爾，方便力故，雖斷結使，有善根愛，還生三界。</w:t>
      </w:r>
      <w:r w:rsidR="00FA4E0B" w:rsidRPr="00FA4E0B">
        <w:rPr>
          <w:rStyle w:val="FootnoteReference"/>
          <w:rFonts w:eastAsiaTheme="minorEastAsia" w:cs="Times Ext Roman"/>
        </w:rPr>
        <w:footnoteReference w:id="156"/>
      </w:r>
    </w:p>
    <w:p w:rsidR="006B3683" w:rsidRDefault="006B3683" w:rsidP="006B3683">
      <w:pPr>
        <w:ind w:leftChars="350" w:left="840"/>
        <w:outlineLvl w:val="7"/>
      </w:pPr>
      <w:r>
        <w:rPr>
          <w:rFonts w:ascii="標楷體" w:eastAsia="標楷體" w:hAnsi="標楷體" w:hint="eastAsia"/>
          <w:b/>
          <w:sz w:val="20"/>
          <w:szCs w:val="24"/>
          <w:bdr w:val="single" w:sz="4" w:space="0" w:color="auto"/>
        </w:rPr>
        <w:t>辛二</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釋義</w:t>
      </w:r>
    </w:p>
    <w:p w:rsidR="00FA4E0B" w:rsidRDefault="00E34F84" w:rsidP="006B3683">
      <w:pPr>
        <w:spacing w:afterLines="30" w:after="108"/>
        <w:ind w:leftChars="350" w:left="840"/>
      </w:pPr>
      <w:r>
        <w:t>十、樹根喻：「</w:t>
      </w:r>
      <w:r w:rsidRPr="00617C96">
        <w:rPr>
          <w:rFonts w:ascii="標楷體" w:eastAsia="標楷體" w:hAnsi="標楷體"/>
          <w:b/>
          <w:bCs/>
        </w:rPr>
        <w:t>如有人伐樹</w:t>
      </w:r>
      <w:r>
        <w:t>」，只砍些枝葉，或截去樹幹，樹「</w:t>
      </w:r>
      <w:r w:rsidRPr="00617C96">
        <w:rPr>
          <w:rFonts w:ascii="標楷體" w:eastAsia="標楷體" w:hAnsi="標楷體"/>
          <w:b/>
          <w:bCs/>
        </w:rPr>
        <w:t>根</w:t>
      </w:r>
      <w:r>
        <w:t>」既「</w:t>
      </w:r>
      <w:r w:rsidRPr="00617C96">
        <w:rPr>
          <w:rFonts w:ascii="標楷體" w:eastAsia="標楷體" w:hAnsi="標楷體"/>
          <w:b/>
          <w:bCs/>
        </w:rPr>
        <w:t>在，還</w:t>
      </w:r>
      <w:r>
        <w:t>」是要「</w:t>
      </w:r>
      <w:r w:rsidRPr="00617C96">
        <w:rPr>
          <w:rFonts w:ascii="標楷體" w:eastAsia="標楷體" w:hAnsi="標楷體"/>
          <w:b/>
          <w:bCs/>
        </w:rPr>
        <w:t>生</w:t>
      </w:r>
      <w:r>
        <w:t>」枝葉的。</w:t>
      </w:r>
      <w:r w:rsidR="00A37F13">
        <w:t>菩薩在三界中受生的道理，也是這樣。</w:t>
      </w:r>
    </w:p>
    <w:p w:rsidR="00FA4E0B" w:rsidRDefault="00E34F84" w:rsidP="00A37F13">
      <w:pPr>
        <w:spacing w:afterLines="30" w:after="108"/>
        <w:ind w:leftChars="350" w:left="840"/>
      </w:pPr>
      <w:r>
        <w:t>三界是眾生的生死相續，死了為什麼還要生？由於煩惱。煩惱能發業，又能潤業使生起果報，所以有了煩惱，就生死不斷。</w:t>
      </w:r>
    </w:p>
    <w:p w:rsidR="00FA4E0B" w:rsidRDefault="00E34F84" w:rsidP="00A37F13">
      <w:pPr>
        <w:spacing w:afterLines="30" w:after="108"/>
        <w:ind w:leftChars="350" w:left="840"/>
      </w:pPr>
      <w:r>
        <w:t>聲聞行者，斷了見所斷煩惱，就只剩七番生死；</w:t>
      </w:r>
      <w:r w:rsidR="008229DD">
        <w:rPr>
          <w:rStyle w:val="FootnoteReference"/>
        </w:rPr>
        <w:footnoteReference w:id="157"/>
      </w:r>
      <w:r>
        <w:t>阿羅漢斷盡了一切煩惱，就不再招感後有生死了。</w:t>
      </w:r>
      <w:r w:rsidR="008229DD">
        <w:rPr>
          <w:rStyle w:val="FootnoteReference"/>
        </w:rPr>
        <w:footnoteReference w:id="158"/>
      </w:r>
      <w:r>
        <w:t>這樣，凡夫在生死，就受苦報；小乘證涅槃，就沒有生死。</w:t>
      </w:r>
    </w:p>
    <w:p w:rsidR="001304EC" w:rsidRDefault="00E34F84" w:rsidP="00A37F13">
      <w:pPr>
        <w:spacing w:afterLines="30" w:after="108"/>
        <w:ind w:leftChars="350" w:left="840"/>
      </w:pPr>
      <w:r>
        <w:t>菩薩要長在生死中度眾生，才能行菩薩行而成佛。這樣的長在生死，與凡夫有什麼不同呢？不同，菩薩也是斷煩惱的。那為什麼又不證涅槃呢？</w:t>
      </w:r>
    </w:p>
    <w:p w:rsidR="001304EC" w:rsidRDefault="00E34F84" w:rsidP="00A37F13">
      <w:pPr>
        <w:spacing w:afterLines="30" w:after="108"/>
        <w:ind w:leftChars="350" w:left="840"/>
      </w:pPr>
      <w:r>
        <w:t>菩薩有悲願熏修的「</w:t>
      </w:r>
      <w:r w:rsidRPr="00617C96">
        <w:rPr>
          <w:rFonts w:ascii="標楷體" w:eastAsia="標楷體" w:hAnsi="標楷體"/>
          <w:b/>
          <w:bCs/>
        </w:rPr>
        <w:t>方便力</w:t>
      </w:r>
      <w:r>
        <w:t>」，「</w:t>
      </w:r>
      <w:r w:rsidRPr="00617C96">
        <w:rPr>
          <w:rFonts w:ascii="標楷體" w:eastAsia="標楷體" w:hAnsi="標楷體"/>
          <w:b/>
          <w:bCs/>
        </w:rPr>
        <w:t>雖斷結使</w:t>
      </w:r>
      <w:r w:rsidR="00FA4E0B" w:rsidRPr="00FA4E0B">
        <w:rPr>
          <w:rStyle w:val="FootnoteReference"/>
          <w:rFonts w:eastAsia="標楷體" w:cs="Times Ext Roman"/>
        </w:rPr>
        <w:footnoteReference w:id="159"/>
      </w:r>
      <w:r>
        <w:t>」（使，是隨眠的異譯），不再愛著三界，與小乘一樣；但還「</w:t>
      </w:r>
      <w:r w:rsidR="00263CEB" w:rsidRPr="00A82F59">
        <w:rPr>
          <w:rFonts w:cs="Times Ext Roman"/>
          <w:sz w:val="22"/>
          <w:shd w:val="pct15" w:color="auto" w:fill="FFFFFF"/>
        </w:rPr>
        <w:t>（</w:t>
      </w:r>
      <w:r w:rsidR="00263CEB" w:rsidRPr="00A82F59">
        <w:rPr>
          <w:rFonts w:cs="Times Ext Roman"/>
          <w:sz w:val="22"/>
          <w:shd w:val="pct15" w:color="auto" w:fill="FFFFFF"/>
        </w:rPr>
        <w:t>p.</w:t>
      </w:r>
      <w:r w:rsidR="00263CEB">
        <w:rPr>
          <w:rFonts w:cs="Times Ext Roman"/>
          <w:sz w:val="22"/>
          <w:shd w:val="pct15" w:color="auto" w:fill="FFFFFF"/>
        </w:rPr>
        <w:t>85</w:t>
      </w:r>
      <w:r w:rsidR="00263CEB" w:rsidRPr="00A82F59">
        <w:rPr>
          <w:rFonts w:cs="Times Ext Roman"/>
          <w:sz w:val="22"/>
          <w:shd w:val="pct15" w:color="auto" w:fill="FFFFFF"/>
        </w:rPr>
        <w:t>）</w:t>
      </w:r>
      <w:r w:rsidRPr="00617C96">
        <w:rPr>
          <w:rFonts w:ascii="標楷體" w:eastAsia="標楷體" w:hAnsi="標楷體"/>
          <w:b/>
          <w:bCs/>
        </w:rPr>
        <w:t>有善根愛</w:t>
      </w:r>
      <w:r>
        <w:t>」，深深的愛慕佛菩薩的無邊功德善法。雖斷結使，不以為完成了，還要志求佛菩薩的難思功德。</w:t>
      </w:r>
    </w:p>
    <w:p w:rsidR="00E34F84" w:rsidRDefault="00E34F84" w:rsidP="00A37F13">
      <w:pPr>
        <w:spacing w:afterLines="30" w:after="108"/>
        <w:ind w:leftChars="350" w:left="840"/>
      </w:pPr>
      <w:r>
        <w:t>就以這種善根愛為愛，滋潤業力，「</w:t>
      </w:r>
      <w:r w:rsidRPr="00617C96">
        <w:rPr>
          <w:rFonts w:ascii="標楷體" w:eastAsia="標楷體" w:hAnsi="標楷體"/>
          <w:b/>
          <w:bCs/>
        </w:rPr>
        <w:t>還生三界</w:t>
      </w:r>
      <w:r>
        <w:t>」，廣度眾生。</w:t>
      </w:r>
      <w:r w:rsidR="00FA4E0B">
        <w:rPr>
          <w:rStyle w:val="FootnoteReference"/>
        </w:rPr>
        <w:footnoteReference w:id="160"/>
      </w:r>
      <w:r>
        <w:t>如沒有願度眾生，願成佛道的方便力，早就小乘一樣的證涅槃了。</w:t>
      </w:r>
    </w:p>
    <w:p w:rsidR="009737E0" w:rsidRDefault="009737E0" w:rsidP="009737E0">
      <w:pPr>
        <w:ind w:leftChars="300" w:left="720"/>
        <w:outlineLvl w:val="6"/>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三</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流水喻</w:t>
      </w:r>
    </w:p>
    <w:p w:rsidR="006B3683" w:rsidRDefault="006B3683" w:rsidP="006B3683">
      <w:pPr>
        <w:ind w:leftChars="350" w:left="840"/>
        <w:outlineLvl w:val="7"/>
      </w:pPr>
      <w:r>
        <w:rPr>
          <w:rFonts w:ascii="標楷體" w:eastAsia="標楷體" w:hAnsi="標楷體" w:hint="eastAsia"/>
          <w:b/>
          <w:sz w:val="20"/>
          <w:szCs w:val="24"/>
          <w:bdr w:val="single" w:sz="4" w:space="0" w:color="auto"/>
        </w:rPr>
        <w:t>辛一</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舉經</w:t>
      </w:r>
    </w:p>
    <w:p w:rsidR="00E34F84" w:rsidRDefault="00E34F84" w:rsidP="006B3683">
      <w:pPr>
        <w:spacing w:afterLines="30" w:after="108"/>
        <w:ind w:leftChars="350" w:left="840"/>
        <w:rPr>
          <w:rFonts w:ascii="標楷體" w:eastAsia="標楷體" w:hAnsi="標楷體"/>
          <w:b/>
        </w:rPr>
      </w:pPr>
      <w:r w:rsidRPr="00E34F84">
        <w:rPr>
          <w:rFonts w:ascii="標楷體" w:eastAsia="標楷體" w:hAnsi="標楷體"/>
          <w:b/>
        </w:rPr>
        <w:t>迦葉！譬如諸方流水，入大海已，皆為一味。菩薩亦爾，以種種門集諸善根，迴向阿耨多羅三藐三菩提，皆為一味。</w:t>
      </w:r>
      <w:r w:rsidR="00063AD7" w:rsidRPr="00063AD7">
        <w:rPr>
          <w:rStyle w:val="FootnoteReference"/>
          <w:rFonts w:eastAsia="MS Mincho" w:cs="Times Ext Roman"/>
        </w:rPr>
        <w:footnoteReference w:id="161"/>
      </w:r>
    </w:p>
    <w:p w:rsidR="006B3683" w:rsidRDefault="006B3683" w:rsidP="006B3683">
      <w:pPr>
        <w:ind w:leftChars="350" w:left="840"/>
        <w:outlineLvl w:val="7"/>
      </w:pPr>
      <w:r>
        <w:rPr>
          <w:rFonts w:ascii="標楷體" w:eastAsia="標楷體" w:hAnsi="標楷體" w:hint="eastAsia"/>
          <w:b/>
          <w:sz w:val="20"/>
          <w:szCs w:val="24"/>
          <w:bdr w:val="single" w:sz="4" w:space="0" w:color="auto"/>
        </w:rPr>
        <w:t>辛二</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釋義</w:t>
      </w:r>
    </w:p>
    <w:p w:rsidR="00C74297" w:rsidRDefault="00E34F84" w:rsidP="006B3683">
      <w:pPr>
        <w:spacing w:afterLines="30" w:after="108"/>
        <w:ind w:leftChars="350" w:left="840"/>
      </w:pPr>
      <w:r>
        <w:t>十一、流水喻：溪、澗、江、河，叫流水。「</w:t>
      </w:r>
      <w:r w:rsidRPr="00617C96">
        <w:rPr>
          <w:rFonts w:ascii="標楷體" w:eastAsia="標楷體" w:hAnsi="標楷體"/>
          <w:b/>
          <w:bCs/>
        </w:rPr>
        <w:t>如諸方流水</w:t>
      </w:r>
      <w:r>
        <w:t>」，清濁、鹹淡、甘苦，種種不同。等到流「</w:t>
      </w:r>
      <w:r w:rsidRPr="00617C96">
        <w:rPr>
          <w:rFonts w:ascii="標楷體" w:eastAsia="標楷體" w:hAnsi="標楷體"/>
          <w:b/>
          <w:bCs/>
        </w:rPr>
        <w:t>入大海</w:t>
      </w:r>
      <w:r>
        <w:t>」，那就「</w:t>
      </w:r>
      <w:r w:rsidRPr="00617C96">
        <w:rPr>
          <w:rFonts w:ascii="標楷體" w:eastAsia="標楷體" w:hAnsi="標楷體"/>
          <w:b/>
          <w:bCs/>
        </w:rPr>
        <w:t>皆為一味</w:t>
      </w:r>
      <w:r>
        <w:t>」</w:t>
      </w:r>
      <w:r w:rsidRPr="00E34F84">
        <w:rPr>
          <w:rFonts w:asciiTheme="minorEastAsia" w:eastAsiaTheme="minorEastAsia" w:hAnsiTheme="minorEastAsia"/>
        </w:rPr>
        <w:t>──鹹味</w:t>
      </w:r>
      <w:r>
        <w:t>，不再有江水、河水等分別了。</w:t>
      </w:r>
    </w:p>
    <w:p w:rsidR="002E1DC5" w:rsidRDefault="00E34F84" w:rsidP="006B3683">
      <w:pPr>
        <w:spacing w:afterLines="30" w:after="108"/>
        <w:ind w:leftChars="350" w:left="840"/>
        <w:rPr>
          <w:b/>
        </w:rPr>
      </w:pPr>
      <w:r>
        <w:t>菩薩也是這樣，「</w:t>
      </w:r>
      <w:r w:rsidRPr="00617C96">
        <w:rPr>
          <w:rFonts w:ascii="標楷體" w:eastAsia="標楷體" w:hAnsi="標楷體"/>
          <w:b/>
          <w:bCs/>
        </w:rPr>
        <w:t>以種種門</w:t>
      </w:r>
      <w:r>
        <w:t>」</w:t>
      </w:r>
      <w:r w:rsidRPr="00E34F84">
        <w:rPr>
          <w:rFonts w:asciiTheme="minorEastAsia" w:eastAsiaTheme="minorEastAsia" w:hAnsiTheme="minorEastAsia"/>
        </w:rPr>
        <w:t>──信願</w:t>
      </w:r>
      <w:r>
        <w:t>門、智慧門、慈悲門、施門、戒門等種種門，修「</w:t>
      </w:r>
      <w:r w:rsidRPr="00617C96">
        <w:rPr>
          <w:rFonts w:ascii="標楷體" w:eastAsia="標楷體" w:hAnsi="標楷體"/>
          <w:b/>
          <w:bCs/>
        </w:rPr>
        <w:t>集諸善根</w:t>
      </w:r>
      <w:r>
        <w:t>」，各不相同。但這一切善根，和集一同「</w:t>
      </w:r>
      <w:r w:rsidRPr="00617C96">
        <w:rPr>
          <w:rFonts w:ascii="標楷體" w:eastAsia="標楷體" w:hAnsi="標楷體"/>
          <w:b/>
          <w:bCs/>
        </w:rPr>
        <w:t>迴向阿耨多羅三藐三菩提</w:t>
      </w:r>
      <w:r>
        <w:t>」。等到同歸如來的一切智海，一一法都豎窮橫遍，「</w:t>
      </w:r>
      <w:r w:rsidRPr="00617C96">
        <w:rPr>
          <w:rFonts w:ascii="標楷體" w:eastAsia="標楷體" w:hAnsi="標楷體"/>
          <w:b/>
          <w:bCs/>
        </w:rPr>
        <w:t>皆為一味</w:t>
      </w:r>
      <w:r>
        <w:t>」</w:t>
      </w:r>
      <w:r w:rsidRPr="00E34F84">
        <w:rPr>
          <w:rFonts w:ascii="新細明體" w:hAnsi="新細明體"/>
        </w:rPr>
        <w:t>──大</w:t>
      </w:r>
      <w:r>
        <w:t>解脫味了。</w:t>
      </w:r>
      <w:r w:rsidR="00353F8B">
        <w:rPr>
          <w:rStyle w:val="FootnoteReference"/>
        </w:rPr>
        <w:footnoteReference w:id="162"/>
      </w:r>
    </w:p>
    <w:p w:rsidR="003C12C9" w:rsidRPr="00263CEB" w:rsidRDefault="003C12C9" w:rsidP="00DC5233">
      <w:pPr>
        <w:ind w:leftChars="250" w:left="600"/>
        <w:outlineLvl w:val="5"/>
        <w:rPr>
          <w:szCs w:val="24"/>
          <w:shd w:val="pct15" w:color="auto" w:fill="FFFFFF"/>
        </w:rPr>
      </w:pPr>
      <w:r w:rsidRPr="00263CEB">
        <w:rPr>
          <w:rFonts w:ascii="新細明體" w:hAnsi="新細明體" w:hint="eastAsia"/>
          <w:b/>
          <w:sz w:val="22"/>
          <w:szCs w:val="24"/>
          <w:bdr w:val="single" w:sz="4" w:space="0" w:color="auto"/>
          <w:shd w:val="pct15" w:color="auto" w:fill="FFFFFF"/>
        </w:rPr>
        <w:t xml:space="preserve">己五 </w:t>
      </w:r>
      <w:r w:rsidRPr="00263CEB">
        <w:rPr>
          <w:rFonts w:ascii="新細明體" w:hAnsi="新細明體"/>
          <w:b/>
          <w:sz w:val="22"/>
          <w:szCs w:val="24"/>
          <w:bdr w:val="single" w:sz="4" w:space="0" w:color="auto"/>
          <w:shd w:val="pct15" w:color="auto" w:fill="FFFFFF"/>
        </w:rPr>
        <w:t xml:space="preserve"> </w:t>
      </w:r>
      <w:r w:rsidRPr="00263CEB">
        <w:rPr>
          <w:rFonts w:ascii="新細明體" w:hAnsi="新細明體" w:hint="eastAsia"/>
          <w:b/>
          <w:sz w:val="22"/>
          <w:szCs w:val="24"/>
          <w:bdr w:val="single" w:sz="4" w:space="0" w:color="auto"/>
          <w:shd w:val="pct15" w:color="auto" w:fill="FFFFFF"/>
        </w:rPr>
        <w:t>山王、國王</w:t>
      </w:r>
      <w:r w:rsidR="00263CEB" w:rsidRPr="00A82F59">
        <w:rPr>
          <w:rFonts w:cs="Times Ext Roman"/>
          <w:sz w:val="22"/>
          <w:shd w:val="pct15" w:color="auto" w:fill="FFFFFF"/>
        </w:rPr>
        <w:t>（</w:t>
      </w:r>
      <w:r w:rsidR="00263CEB" w:rsidRPr="00A82F59">
        <w:rPr>
          <w:rFonts w:cs="Times Ext Roman"/>
          <w:sz w:val="22"/>
          <w:shd w:val="pct15" w:color="auto" w:fill="FFFFFF"/>
        </w:rPr>
        <w:t>p.</w:t>
      </w:r>
      <w:r w:rsidR="00263CEB">
        <w:rPr>
          <w:rFonts w:cs="Times Ext Roman"/>
          <w:sz w:val="22"/>
          <w:shd w:val="pct15" w:color="auto" w:fill="FFFFFF"/>
        </w:rPr>
        <w:t>86</w:t>
      </w:r>
      <w:r w:rsidR="00263CEB" w:rsidRPr="00A82F59">
        <w:rPr>
          <w:rFonts w:cs="Times Ext Roman"/>
          <w:sz w:val="22"/>
          <w:shd w:val="pct15" w:color="auto" w:fill="FFFFFF"/>
        </w:rPr>
        <w:t>）</w:t>
      </w:r>
    </w:p>
    <w:p w:rsidR="009737E0" w:rsidRDefault="009737E0" w:rsidP="009737E0">
      <w:pPr>
        <w:ind w:leftChars="300" w:left="720"/>
        <w:outlineLvl w:val="6"/>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山王喻</w:t>
      </w:r>
    </w:p>
    <w:p w:rsidR="006B3683" w:rsidRDefault="006B3683" w:rsidP="006B3683">
      <w:pPr>
        <w:ind w:leftChars="350" w:left="840"/>
        <w:outlineLvl w:val="7"/>
      </w:pPr>
      <w:r>
        <w:rPr>
          <w:rFonts w:ascii="標楷體" w:eastAsia="標楷體" w:hAnsi="標楷體" w:hint="eastAsia"/>
          <w:b/>
          <w:sz w:val="20"/>
          <w:szCs w:val="24"/>
          <w:bdr w:val="single" w:sz="4" w:space="0" w:color="auto"/>
        </w:rPr>
        <w:t>辛一</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舉經</w:t>
      </w:r>
    </w:p>
    <w:p w:rsidR="00033546" w:rsidRDefault="00033546" w:rsidP="006B3683">
      <w:pPr>
        <w:spacing w:afterLines="30" w:after="108"/>
        <w:ind w:leftChars="350" w:left="840"/>
      </w:pPr>
      <w:r w:rsidRPr="00033546">
        <w:rPr>
          <w:rFonts w:ascii="標楷體" w:eastAsia="標楷體" w:hAnsi="標楷體"/>
          <w:b/>
        </w:rPr>
        <w:t>迦葉！譬如須彌山王，忉利諸天，及四天王，皆依止住。菩薩菩提心亦復如是，為薩婆若所依止住。</w:t>
      </w:r>
      <w:r w:rsidR="00C85248" w:rsidRPr="00C85248">
        <w:rPr>
          <w:rStyle w:val="FootnoteReference"/>
          <w:rFonts w:eastAsia="標楷體" w:cs="Times Ext Roman"/>
        </w:rPr>
        <w:footnoteReference w:id="163"/>
      </w:r>
    </w:p>
    <w:p w:rsidR="006B3683" w:rsidRDefault="006B3683" w:rsidP="006B3683">
      <w:pPr>
        <w:ind w:leftChars="350" w:left="840"/>
        <w:outlineLvl w:val="7"/>
      </w:pPr>
      <w:r>
        <w:rPr>
          <w:rFonts w:ascii="標楷體" w:eastAsia="標楷體" w:hAnsi="標楷體" w:hint="eastAsia"/>
          <w:b/>
          <w:sz w:val="20"/>
          <w:szCs w:val="24"/>
          <w:bdr w:val="single" w:sz="4" w:space="0" w:color="auto"/>
        </w:rPr>
        <w:t>辛二</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釋義</w:t>
      </w:r>
    </w:p>
    <w:p w:rsidR="002028E6" w:rsidRDefault="00033546" w:rsidP="006B3683">
      <w:pPr>
        <w:spacing w:afterLines="30" w:after="108"/>
        <w:ind w:leftChars="350" w:left="840"/>
      </w:pPr>
      <w:r>
        <w:t>十二、山王喻：這也可與上流水為一類。</w:t>
      </w:r>
    </w:p>
    <w:p w:rsidR="002028E6" w:rsidRDefault="00033546" w:rsidP="001304EC">
      <w:pPr>
        <w:spacing w:afterLines="30" w:after="108"/>
        <w:ind w:leftChars="350" w:left="840"/>
      </w:pPr>
      <w:r>
        <w:t>須彌山，譯義為妙高山。拔海八萬由旬，為一切山中最高的，所以叫山王。「</w:t>
      </w:r>
      <w:r w:rsidRPr="00A91CBD">
        <w:rPr>
          <w:rFonts w:ascii="標楷體" w:eastAsia="標楷體" w:hAnsi="標楷體"/>
          <w:b/>
          <w:bCs/>
        </w:rPr>
        <w:t>如須彌山王，忉利諸天，及四天王，皆依止</w:t>
      </w:r>
      <w:r>
        <w:t>」而「</w:t>
      </w:r>
      <w:r w:rsidRPr="00A91CBD">
        <w:rPr>
          <w:rFonts w:ascii="標楷體" w:eastAsia="標楷體" w:hAnsi="標楷體"/>
          <w:b/>
          <w:bCs/>
        </w:rPr>
        <w:t>住</w:t>
      </w:r>
      <w:r>
        <w:t>」。</w:t>
      </w:r>
    </w:p>
    <w:p w:rsidR="001304EC" w:rsidRDefault="00033546" w:rsidP="001304EC">
      <w:pPr>
        <w:spacing w:afterLines="30" w:after="108"/>
        <w:ind w:leftChars="350" w:left="840"/>
      </w:pPr>
      <w:r>
        <w:t>須彌山拔海的半山（出海四萬由旬），有四大</w:t>
      </w:r>
      <w:r w:rsidRPr="00033546">
        <w:rPr>
          <w:rFonts w:ascii="新細明體" w:hAnsi="新細明體"/>
        </w:rPr>
        <w:t>王眾天──東方</w:t>
      </w:r>
      <w:r>
        <w:t>持國天王，南方增長天王，西方廣目天王，北方多聞天王。四天王統攝八部鬼神，</w:t>
      </w:r>
      <w:r w:rsidR="002028E6">
        <w:rPr>
          <w:rStyle w:val="FootnoteReference"/>
        </w:rPr>
        <w:footnoteReference w:id="164"/>
      </w:r>
      <w:r>
        <w:t>守護世界。</w:t>
      </w:r>
    </w:p>
    <w:p w:rsidR="002028E6" w:rsidRDefault="00000CA8" w:rsidP="001304EC">
      <w:pPr>
        <w:spacing w:afterLines="30" w:after="108"/>
        <w:ind w:leftChars="350" w:left="840"/>
      </w:pPr>
      <w:r>
        <w:t>在須彌山頂上，有忉利天。</w:t>
      </w:r>
      <w:r w:rsidR="00033546">
        <w:t>忉利是梵語，義譯為三十三。山頂四方各有八天，如封疆大臣；中央有釋迦提婆因陀羅（簡譯釋提桓因，或帝釋天），為忉利天王；合稱三十三天。四大王眾天，與忉利天，都依須彌山而住，名</w:t>
      </w:r>
      <w:r w:rsidR="00033546" w:rsidRPr="001304EC">
        <w:rPr>
          <w:b/>
        </w:rPr>
        <w:t>地居天</w:t>
      </w:r>
      <w:r w:rsidR="00033546">
        <w:t>。</w:t>
      </w:r>
    </w:p>
    <w:p w:rsidR="00033546" w:rsidRDefault="00033546" w:rsidP="001304EC">
      <w:pPr>
        <w:spacing w:afterLines="30" w:after="108"/>
        <w:ind w:leftChars="350" w:left="840"/>
      </w:pPr>
      <w:r>
        <w:t>「</w:t>
      </w:r>
      <w:r w:rsidRPr="00A91CBD">
        <w:rPr>
          <w:rFonts w:ascii="標楷體" w:eastAsia="標楷體" w:hAnsi="標楷體"/>
          <w:b/>
          <w:bCs/>
        </w:rPr>
        <w:t>菩薩菩提心</w:t>
      </w:r>
      <w:r>
        <w:t>」，也這樣的「</w:t>
      </w:r>
      <w:r w:rsidRPr="00A91CBD">
        <w:rPr>
          <w:rFonts w:ascii="標楷體" w:eastAsia="標楷體" w:hAnsi="標楷體"/>
          <w:b/>
          <w:bCs/>
        </w:rPr>
        <w:t>為薩婆若所依止住</w:t>
      </w:r>
      <w:r>
        <w:t>」。梵語薩婆若，華譯為一切智，就是佛的大菩提。</w:t>
      </w:r>
      <w:r w:rsidR="00C23FC8">
        <w:rPr>
          <w:rStyle w:val="FootnoteReference"/>
        </w:rPr>
        <w:footnoteReference w:id="165"/>
      </w:r>
      <w:r>
        <w:t>菩提心為因，一切智為果，果依因立。大地中最高最勝的，是須彌山頂的帝釋；一切眾生中最尊勝的，莫過依菩提心的佛菩提了！</w:t>
      </w:r>
      <w:r w:rsidR="00263CEB" w:rsidRPr="00A82F59">
        <w:rPr>
          <w:rFonts w:cs="Times Ext Roman"/>
          <w:sz w:val="22"/>
          <w:shd w:val="pct15" w:color="auto" w:fill="FFFFFF"/>
        </w:rPr>
        <w:t>（</w:t>
      </w:r>
      <w:r w:rsidR="00263CEB" w:rsidRPr="00A82F59">
        <w:rPr>
          <w:rFonts w:cs="Times Ext Roman"/>
          <w:sz w:val="22"/>
          <w:shd w:val="pct15" w:color="auto" w:fill="FFFFFF"/>
        </w:rPr>
        <w:t>p.</w:t>
      </w:r>
      <w:r w:rsidR="00263CEB">
        <w:rPr>
          <w:rFonts w:cs="Times Ext Roman"/>
          <w:sz w:val="22"/>
          <w:shd w:val="pct15" w:color="auto" w:fill="FFFFFF"/>
        </w:rPr>
        <w:t>87</w:t>
      </w:r>
      <w:r w:rsidR="00263CEB" w:rsidRPr="00A82F59">
        <w:rPr>
          <w:rFonts w:cs="Times Ext Roman"/>
          <w:sz w:val="22"/>
          <w:shd w:val="pct15" w:color="auto" w:fill="FFFFFF"/>
        </w:rPr>
        <w:t>）</w:t>
      </w:r>
    </w:p>
    <w:p w:rsidR="009737E0" w:rsidRDefault="009737E0" w:rsidP="009737E0">
      <w:pPr>
        <w:ind w:leftChars="300" w:left="720"/>
        <w:outlineLvl w:val="6"/>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國王喻</w:t>
      </w:r>
    </w:p>
    <w:p w:rsidR="006B3683" w:rsidRDefault="006B3683" w:rsidP="006B3683">
      <w:pPr>
        <w:ind w:leftChars="350" w:left="840"/>
        <w:outlineLvl w:val="7"/>
      </w:pPr>
      <w:r>
        <w:rPr>
          <w:rFonts w:ascii="標楷體" w:eastAsia="標楷體" w:hAnsi="標楷體" w:hint="eastAsia"/>
          <w:b/>
          <w:sz w:val="20"/>
          <w:szCs w:val="24"/>
          <w:bdr w:val="single" w:sz="4" w:space="0" w:color="auto"/>
        </w:rPr>
        <w:t>辛一</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舉經</w:t>
      </w:r>
    </w:p>
    <w:p w:rsidR="00033546" w:rsidRDefault="00033546" w:rsidP="006B3683">
      <w:pPr>
        <w:spacing w:afterLines="30" w:after="108"/>
        <w:ind w:leftChars="350" w:left="840"/>
      </w:pPr>
      <w:r w:rsidRPr="00033546">
        <w:rPr>
          <w:rFonts w:ascii="標楷體" w:eastAsia="標楷體" w:hAnsi="標楷體"/>
          <w:b/>
        </w:rPr>
        <w:t>迦葉！譬如有大國王，以臣力故能辦國事。菩薩智慧亦復如是，方便力故，皆能成辦一切佛事。</w:t>
      </w:r>
      <w:r w:rsidR="002028E6" w:rsidRPr="002028E6">
        <w:rPr>
          <w:rStyle w:val="FootnoteReference"/>
          <w:rFonts w:eastAsia="標楷體" w:cs="Times Ext Roman"/>
        </w:rPr>
        <w:footnoteReference w:id="166"/>
      </w:r>
    </w:p>
    <w:p w:rsidR="006B3683" w:rsidRDefault="006B3683" w:rsidP="006B3683">
      <w:pPr>
        <w:ind w:leftChars="350" w:left="840"/>
        <w:outlineLvl w:val="7"/>
      </w:pPr>
      <w:r>
        <w:rPr>
          <w:rFonts w:ascii="標楷體" w:eastAsia="標楷體" w:hAnsi="標楷體" w:hint="eastAsia"/>
          <w:b/>
          <w:sz w:val="20"/>
          <w:szCs w:val="24"/>
          <w:bdr w:val="single" w:sz="4" w:space="0" w:color="auto"/>
        </w:rPr>
        <w:t>辛二</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釋義</w:t>
      </w:r>
    </w:p>
    <w:p w:rsidR="00DC19AF" w:rsidRDefault="00033546" w:rsidP="006B3683">
      <w:pPr>
        <w:spacing w:afterLines="30" w:after="108"/>
        <w:ind w:leftChars="350" w:left="840"/>
      </w:pPr>
      <w:r>
        <w:t>十三、國王喻：「</w:t>
      </w:r>
      <w:r w:rsidRPr="00A91CBD">
        <w:rPr>
          <w:rFonts w:ascii="標楷體" w:eastAsia="標楷體" w:hAnsi="標楷體"/>
          <w:b/>
          <w:bCs/>
        </w:rPr>
        <w:t>如有大國王</w:t>
      </w:r>
      <w:r>
        <w:t>」，他的國土既大，人民又多，國王怎樣能治理呢？國王「</w:t>
      </w:r>
      <w:r w:rsidRPr="00A91CBD">
        <w:rPr>
          <w:rFonts w:ascii="標楷體" w:eastAsia="標楷體" w:hAnsi="標楷體"/>
          <w:b/>
          <w:bCs/>
        </w:rPr>
        <w:t>以</w:t>
      </w:r>
      <w:r>
        <w:t>」文武大「</w:t>
      </w:r>
      <w:r w:rsidRPr="00A91CBD">
        <w:rPr>
          <w:rFonts w:ascii="標楷體" w:eastAsia="標楷體" w:hAnsi="標楷體"/>
          <w:b/>
          <w:bCs/>
        </w:rPr>
        <w:t>臣力故能辦國事</w:t>
      </w:r>
      <w:r>
        <w:t>」；國王只是總其成，統御百官去治理而已。</w:t>
      </w:r>
    </w:p>
    <w:p w:rsidR="00033546" w:rsidRDefault="00033546" w:rsidP="006B3683">
      <w:pPr>
        <w:spacing w:afterLines="30" w:after="108"/>
        <w:ind w:leftChars="350" w:left="840"/>
      </w:pPr>
      <w:r>
        <w:t>這樣，「</w:t>
      </w:r>
      <w:r w:rsidRPr="00A91CBD">
        <w:rPr>
          <w:rFonts w:ascii="標楷體" w:eastAsia="標楷體" w:hAnsi="標楷體"/>
          <w:b/>
          <w:bCs/>
        </w:rPr>
        <w:t>菩薩智慧</w:t>
      </w:r>
      <w:r>
        <w:t>」，證入一切法空性，平等不二；</w:t>
      </w:r>
      <w:r w:rsidR="00725745">
        <w:rPr>
          <w:rFonts w:hint="eastAsia"/>
        </w:rPr>
        <w:t>「</w:t>
      </w:r>
      <w:r w:rsidRPr="00374261">
        <w:rPr>
          <w:rFonts w:ascii="標楷體" w:eastAsia="標楷體" w:hAnsi="標楷體"/>
        </w:rPr>
        <w:t>般若將入畢竟空，絕諸戲論</w:t>
      </w:r>
      <w:r w:rsidR="00725745">
        <w:rPr>
          <w:rFonts w:ascii="標楷體" w:eastAsia="標楷體" w:hAnsi="標楷體" w:hint="eastAsia"/>
        </w:rPr>
        <w:t>」</w:t>
      </w:r>
      <w:r>
        <w:t>，也是不能安立作為的。但依般若起「</w:t>
      </w:r>
      <w:r w:rsidRPr="00A91CBD">
        <w:rPr>
          <w:rFonts w:ascii="標楷體" w:eastAsia="標楷體" w:hAnsi="標楷體"/>
          <w:b/>
          <w:bCs/>
        </w:rPr>
        <w:t>方便力</w:t>
      </w:r>
      <w:r>
        <w:t>」（或稱為依根本智起後得智），</w:t>
      </w:r>
      <w:r w:rsidR="00725745">
        <w:rPr>
          <w:rFonts w:hint="eastAsia"/>
        </w:rPr>
        <w:t>「</w:t>
      </w:r>
      <w:r w:rsidRPr="00374261">
        <w:rPr>
          <w:rFonts w:ascii="標楷體" w:eastAsia="標楷體" w:hAnsi="標楷體"/>
        </w:rPr>
        <w:t>方便將出畢竟空，嚴土熟生</w:t>
      </w:r>
      <w:r w:rsidR="00725745">
        <w:rPr>
          <w:rFonts w:ascii="標楷體" w:eastAsia="標楷體" w:hAnsi="標楷體" w:hint="eastAsia"/>
        </w:rPr>
        <w:t>」</w:t>
      </w:r>
      <w:r>
        <w:t>，就「</w:t>
      </w:r>
      <w:r w:rsidRPr="00725745">
        <w:rPr>
          <w:rFonts w:ascii="標楷體" w:eastAsia="標楷體" w:hAnsi="標楷體"/>
          <w:b/>
          <w:bCs/>
        </w:rPr>
        <w:t>能成辦一切佛事</w:t>
      </w:r>
      <w:r>
        <w:t>」。</w:t>
      </w:r>
      <w:r w:rsidR="00374261">
        <w:rPr>
          <w:rStyle w:val="FootnoteReference"/>
        </w:rPr>
        <w:footnoteReference w:id="167"/>
      </w:r>
      <w:r>
        <w:t>般若如王，方便如大臣一樣。</w:t>
      </w:r>
    </w:p>
    <w:p w:rsidR="003C12C9" w:rsidRPr="00263CEB" w:rsidRDefault="003C12C9" w:rsidP="00DC5233">
      <w:pPr>
        <w:ind w:leftChars="250" w:left="600"/>
        <w:outlineLvl w:val="5"/>
        <w:rPr>
          <w:szCs w:val="24"/>
          <w:shd w:val="pct15" w:color="auto" w:fill="FFFFFF"/>
        </w:rPr>
      </w:pPr>
      <w:r w:rsidRPr="00263CEB">
        <w:rPr>
          <w:rFonts w:ascii="新細明體" w:hAnsi="新細明體" w:hint="eastAsia"/>
          <w:b/>
          <w:sz w:val="22"/>
          <w:szCs w:val="24"/>
          <w:bdr w:val="single" w:sz="4" w:space="0" w:color="auto"/>
          <w:shd w:val="pct15" w:color="auto" w:fill="FFFFFF"/>
        </w:rPr>
        <w:t xml:space="preserve">己六 </w:t>
      </w:r>
      <w:r w:rsidRPr="00263CEB">
        <w:rPr>
          <w:rFonts w:ascii="新細明體" w:hAnsi="新細明體"/>
          <w:b/>
          <w:sz w:val="22"/>
          <w:szCs w:val="24"/>
          <w:bdr w:val="single" w:sz="4" w:space="0" w:color="auto"/>
          <w:shd w:val="pct15" w:color="auto" w:fill="FFFFFF"/>
        </w:rPr>
        <w:t xml:space="preserve"> </w:t>
      </w:r>
      <w:r w:rsidRPr="00263CEB">
        <w:rPr>
          <w:rFonts w:ascii="新細明體" w:hAnsi="新細明體" w:hint="eastAsia"/>
          <w:b/>
          <w:sz w:val="22"/>
          <w:szCs w:val="24"/>
          <w:bdr w:val="single" w:sz="4" w:space="0" w:color="auto"/>
          <w:shd w:val="pct15" w:color="auto" w:fill="FFFFFF"/>
        </w:rPr>
        <w:t>陰雲</w:t>
      </w:r>
    </w:p>
    <w:p w:rsidR="00B20BAA" w:rsidRDefault="00B20BAA" w:rsidP="00B20BAA">
      <w:pPr>
        <w:ind w:leftChars="300" w:left="720"/>
        <w:outlineLvl w:val="6"/>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舉經</w:t>
      </w:r>
    </w:p>
    <w:p w:rsidR="005136F7" w:rsidRDefault="005136F7" w:rsidP="006B3683">
      <w:pPr>
        <w:spacing w:afterLines="30" w:after="108"/>
        <w:ind w:leftChars="300" w:left="720"/>
        <w:rPr>
          <w:rFonts w:cs="Times Ext Roman"/>
          <w:sz w:val="22"/>
          <w:shd w:val="pct15" w:color="auto" w:fill="FFFFFF"/>
        </w:rPr>
      </w:pPr>
      <w:r w:rsidRPr="005136F7">
        <w:rPr>
          <w:rFonts w:ascii="標楷體" w:eastAsia="標楷體" w:hAnsi="標楷體"/>
          <w:b/>
        </w:rPr>
        <w:t>迦葉！譬如天晴明時，淨無雲翳，必無雨相。寡聞菩薩無法雨相，亦復如是。迦葉！譬如天陰雲時，必能降雨，充足眾生。菩薩亦爾，從大悲雲起大法雨，利益眾生。</w:t>
      </w:r>
      <w:r w:rsidR="00225F80" w:rsidRPr="006B3683">
        <w:rPr>
          <w:rStyle w:val="FootnoteReference"/>
          <w:rFonts w:eastAsia="標楷體" w:cs="Times Ext Roman"/>
          <w:b/>
        </w:rPr>
        <w:footnoteReference w:id="168"/>
      </w:r>
    </w:p>
    <w:p w:rsidR="00B20BAA" w:rsidRDefault="00B20BAA" w:rsidP="00B20BAA">
      <w:pPr>
        <w:ind w:leftChars="300" w:left="720"/>
        <w:outlineLvl w:val="6"/>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釋義</w:t>
      </w:r>
    </w:p>
    <w:p w:rsidR="00225F80" w:rsidRDefault="005136F7" w:rsidP="006B3683">
      <w:pPr>
        <w:spacing w:afterLines="30" w:after="108"/>
        <w:ind w:leftChars="300" w:left="720"/>
      </w:pPr>
      <w:r>
        <w:t>十四、陰雲喻：本喻有晴明、陰雲二喻；但從稱歎菩薩功德來說，只有</w:t>
      </w:r>
      <w:r w:rsidR="00263CEB" w:rsidRPr="006B3683">
        <w:rPr>
          <w:rFonts w:cs="Times Ext Roman"/>
          <w:sz w:val="22"/>
          <w:shd w:val="pct15" w:color="auto" w:fill="FFFFFF"/>
        </w:rPr>
        <w:t>（</w:t>
      </w:r>
      <w:r w:rsidR="00263CEB" w:rsidRPr="006B3683">
        <w:rPr>
          <w:rFonts w:cs="Times Ext Roman"/>
          <w:sz w:val="22"/>
          <w:shd w:val="pct15" w:color="auto" w:fill="FFFFFF"/>
        </w:rPr>
        <w:t>p.8</w:t>
      </w:r>
      <w:r w:rsidR="00263CEB">
        <w:rPr>
          <w:rFonts w:cs="Times Ext Roman"/>
          <w:sz w:val="22"/>
          <w:shd w:val="pct15" w:color="auto" w:fill="FFFFFF"/>
        </w:rPr>
        <w:t>8</w:t>
      </w:r>
      <w:r w:rsidR="00263CEB" w:rsidRPr="006B3683">
        <w:rPr>
          <w:rFonts w:cs="Times Ext Roman"/>
          <w:sz w:val="22"/>
          <w:shd w:val="pct15" w:color="auto" w:fill="FFFFFF"/>
        </w:rPr>
        <w:t>）</w:t>
      </w:r>
      <w:r>
        <w:t>陰雲一喻。先反喻：「</w:t>
      </w:r>
      <w:r w:rsidRPr="00A91CBD">
        <w:rPr>
          <w:rFonts w:ascii="標楷體" w:eastAsia="標楷體" w:hAnsi="標楷體"/>
          <w:b/>
          <w:bCs/>
        </w:rPr>
        <w:t>如天晴明時</w:t>
      </w:r>
      <w:r>
        <w:t>」，虛空「</w:t>
      </w:r>
      <w:r w:rsidRPr="00A91CBD">
        <w:rPr>
          <w:rFonts w:ascii="標楷體" w:eastAsia="標楷體" w:hAnsi="標楷體"/>
          <w:b/>
          <w:bCs/>
        </w:rPr>
        <w:t>淨無雲翳</w:t>
      </w:r>
      <w:r>
        <w:t>」，那是「</w:t>
      </w:r>
      <w:r w:rsidRPr="00A91CBD">
        <w:rPr>
          <w:rFonts w:ascii="標楷體" w:eastAsia="標楷體" w:hAnsi="標楷體"/>
          <w:b/>
          <w:bCs/>
        </w:rPr>
        <w:t>必無雨相</w:t>
      </w:r>
      <w:r>
        <w:t>」。</w:t>
      </w:r>
    </w:p>
    <w:p w:rsidR="00225F80" w:rsidRDefault="005136F7" w:rsidP="006B3683">
      <w:pPr>
        <w:spacing w:afterLines="30" w:after="108"/>
        <w:ind w:leftChars="300" w:left="720"/>
      </w:pPr>
      <w:r>
        <w:t>這如「</w:t>
      </w:r>
      <w:r w:rsidRPr="00A91CBD">
        <w:rPr>
          <w:rFonts w:ascii="標楷體" w:eastAsia="標楷體" w:hAnsi="標楷體"/>
          <w:b/>
          <w:bCs/>
        </w:rPr>
        <w:t>寡聞菩薩</w:t>
      </w:r>
      <w:r>
        <w:t>」一樣，慧力不足，不會說法，必「</w:t>
      </w:r>
      <w:r w:rsidRPr="00A91CBD">
        <w:rPr>
          <w:rFonts w:ascii="標楷體" w:eastAsia="標楷體" w:hAnsi="標楷體"/>
          <w:b/>
          <w:bCs/>
        </w:rPr>
        <w:t>無法雨</w:t>
      </w:r>
      <w:r>
        <w:t>」的。</w:t>
      </w:r>
    </w:p>
    <w:p w:rsidR="005136F7" w:rsidRDefault="005136F7" w:rsidP="006B3683">
      <w:pPr>
        <w:spacing w:afterLines="30" w:after="108"/>
        <w:ind w:leftChars="300" w:left="720"/>
        <w:rPr>
          <w:b/>
        </w:rPr>
      </w:pPr>
      <w:r>
        <w:t>然後正喻說：</w:t>
      </w:r>
      <w:r w:rsidRPr="005136F7">
        <w:rPr>
          <w:rFonts w:ascii="標楷體" w:eastAsia="標楷體" w:hAnsi="標楷體"/>
        </w:rPr>
        <w:t>「</w:t>
      </w:r>
      <w:r w:rsidRPr="00A91CBD">
        <w:rPr>
          <w:rFonts w:ascii="標楷體" w:eastAsia="標楷體" w:hAnsi="標楷體"/>
          <w:b/>
          <w:bCs/>
        </w:rPr>
        <w:t>如天陰雲時，必能降雨，充足眾生</w:t>
      </w:r>
      <w:r>
        <w:t>」的需求。真實菩薩也是這樣，「</w:t>
      </w:r>
      <w:r w:rsidRPr="00A91CBD">
        <w:rPr>
          <w:rFonts w:ascii="標楷體" w:eastAsia="標楷體" w:hAnsi="標楷體"/>
          <w:b/>
          <w:bCs/>
        </w:rPr>
        <w:t>從大悲雲，起大法雨，利益眾生</w:t>
      </w:r>
      <w:r>
        <w:t>」。如《法華經》所說：三草二木</w:t>
      </w:r>
      <w:r w:rsidR="00225F80">
        <w:rPr>
          <w:rStyle w:val="FootnoteReference"/>
        </w:rPr>
        <w:footnoteReference w:id="169"/>
      </w:r>
      <w:r>
        <w:t>，各得受潤生長一樣。</w:t>
      </w:r>
      <w:r w:rsidR="00225F80">
        <w:rPr>
          <w:rStyle w:val="FootnoteReference"/>
        </w:rPr>
        <w:footnoteReference w:id="170"/>
      </w:r>
    </w:p>
    <w:p w:rsidR="003C12C9" w:rsidRPr="0089729F" w:rsidRDefault="003C12C9" w:rsidP="00DC5233">
      <w:pPr>
        <w:ind w:leftChars="250" w:left="600"/>
        <w:outlineLvl w:val="5"/>
        <w:rPr>
          <w:szCs w:val="24"/>
          <w:shd w:val="clear" w:color="auto" w:fill="FFFFFF"/>
        </w:rPr>
      </w:pPr>
      <w:r w:rsidRPr="00263CEB">
        <w:rPr>
          <w:rFonts w:ascii="新細明體" w:hAnsi="新細明體" w:hint="eastAsia"/>
          <w:b/>
          <w:sz w:val="22"/>
          <w:szCs w:val="24"/>
          <w:bdr w:val="single" w:sz="4" w:space="0" w:color="auto"/>
          <w:shd w:val="pct15" w:color="auto" w:fill="FFFFFF"/>
        </w:rPr>
        <w:t xml:space="preserve">己七 </w:t>
      </w:r>
      <w:r w:rsidRPr="00263CEB">
        <w:rPr>
          <w:rFonts w:ascii="新細明體" w:hAnsi="新細明體"/>
          <w:b/>
          <w:sz w:val="22"/>
          <w:szCs w:val="24"/>
          <w:bdr w:val="single" w:sz="4" w:space="0" w:color="auto"/>
          <w:shd w:val="pct15" w:color="auto" w:fill="FFFFFF"/>
        </w:rPr>
        <w:t xml:space="preserve"> </w:t>
      </w:r>
      <w:r w:rsidRPr="00263CEB">
        <w:rPr>
          <w:rFonts w:ascii="新細明體" w:hAnsi="新細明體" w:hint="eastAsia"/>
          <w:b/>
          <w:sz w:val="22"/>
          <w:szCs w:val="24"/>
          <w:bdr w:val="single" w:sz="4" w:space="0" w:color="auto"/>
          <w:shd w:val="pct15" w:color="auto" w:fill="FFFFFF"/>
        </w:rPr>
        <w:t>輪王、摩尼珠</w:t>
      </w:r>
    </w:p>
    <w:p w:rsidR="00B20BAA" w:rsidRDefault="00B20BAA" w:rsidP="00B20BAA">
      <w:pPr>
        <w:ind w:leftChars="300" w:left="720"/>
        <w:outlineLvl w:val="6"/>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輪王喻</w:t>
      </w:r>
    </w:p>
    <w:p w:rsidR="006B3683" w:rsidRDefault="006B3683" w:rsidP="006B3683">
      <w:pPr>
        <w:ind w:leftChars="350" w:left="840"/>
        <w:outlineLvl w:val="7"/>
      </w:pPr>
      <w:r>
        <w:rPr>
          <w:rFonts w:ascii="標楷體" w:eastAsia="標楷體" w:hAnsi="標楷體" w:hint="eastAsia"/>
          <w:b/>
          <w:sz w:val="20"/>
          <w:szCs w:val="24"/>
          <w:bdr w:val="single" w:sz="4" w:space="0" w:color="auto"/>
        </w:rPr>
        <w:t>辛一</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舉經</w:t>
      </w:r>
    </w:p>
    <w:p w:rsidR="00A452EA" w:rsidRDefault="00A452EA" w:rsidP="006B3683">
      <w:pPr>
        <w:spacing w:afterLines="30" w:after="108"/>
        <w:ind w:leftChars="350" w:left="840"/>
      </w:pPr>
      <w:r w:rsidRPr="00A452EA">
        <w:rPr>
          <w:rFonts w:ascii="標楷體" w:eastAsia="標楷體" w:hAnsi="標楷體"/>
          <w:b/>
        </w:rPr>
        <w:t>迦葉！譬如隨轉輪王所出之處，則有七寶。如是迦葉！菩薩出時，三十七品現於世間。</w:t>
      </w:r>
      <w:r w:rsidR="001627E0" w:rsidRPr="001627E0">
        <w:rPr>
          <w:rStyle w:val="FootnoteReference"/>
          <w:rFonts w:eastAsia="標楷體" w:cs="Times Ext Roman"/>
        </w:rPr>
        <w:footnoteReference w:id="171"/>
      </w:r>
    </w:p>
    <w:p w:rsidR="006B3683" w:rsidRDefault="006B3683" w:rsidP="006B3683">
      <w:pPr>
        <w:ind w:leftChars="350" w:left="840"/>
        <w:outlineLvl w:val="7"/>
      </w:pPr>
      <w:r>
        <w:rPr>
          <w:rFonts w:ascii="標楷體" w:eastAsia="標楷體" w:hAnsi="標楷體" w:hint="eastAsia"/>
          <w:b/>
          <w:sz w:val="20"/>
          <w:szCs w:val="24"/>
          <w:bdr w:val="single" w:sz="4" w:space="0" w:color="auto"/>
        </w:rPr>
        <w:t>辛二</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釋義</w:t>
      </w:r>
    </w:p>
    <w:p w:rsidR="001B4427" w:rsidRDefault="00A452EA" w:rsidP="006B3683">
      <w:pPr>
        <w:spacing w:afterLines="30" w:after="108"/>
        <w:ind w:leftChars="350" w:left="840"/>
      </w:pPr>
      <w:r>
        <w:t>十五、輪王喻：轉輪聖王，是統一天下，以正法化世的仁王。據說，「</w:t>
      </w:r>
      <w:r w:rsidRPr="00A91CBD">
        <w:rPr>
          <w:rFonts w:ascii="標楷體" w:eastAsia="標楷體" w:hAnsi="標楷體"/>
          <w:b/>
          <w:bCs/>
        </w:rPr>
        <w:t>隨轉輪王所出</w:t>
      </w:r>
      <w:r>
        <w:t>」的世界，就「</w:t>
      </w:r>
      <w:r w:rsidRPr="00A91CBD">
        <w:rPr>
          <w:rFonts w:ascii="標楷體" w:eastAsia="標楷體" w:hAnsi="標楷體"/>
          <w:b/>
          <w:bCs/>
        </w:rPr>
        <w:t>有七寶</w:t>
      </w:r>
      <w:r>
        <w:t>」出現。</w:t>
      </w:r>
    </w:p>
    <w:p w:rsidR="001627E0" w:rsidRDefault="00A452EA" w:rsidP="006B3683">
      <w:pPr>
        <w:spacing w:afterLines="30" w:after="108"/>
        <w:ind w:leftChars="350" w:left="840"/>
      </w:pPr>
      <w:r>
        <w:t>七寶是：軍事領袖的主兵臣寶；理財專家的主藏臣寶；化洽宮內的女寶（王后）。象寶、馬寶，是快速的交通工具。珠寶是夜光珠，在黑夜中照明軍營。輪寶是圓形武器，從千里萬里外飛來，威力驚人，見了都無條件的降伏。輪王以此七寶，統一天下。</w:t>
      </w:r>
    </w:p>
    <w:p w:rsidR="00A452EA" w:rsidRDefault="00A452EA" w:rsidP="006B3683">
      <w:pPr>
        <w:spacing w:afterLines="30" w:after="108"/>
        <w:ind w:leftChars="350" w:left="840"/>
      </w:pPr>
      <w:r>
        <w:t>「</w:t>
      </w:r>
      <w:r w:rsidR="00263CEB" w:rsidRPr="00A82F59">
        <w:rPr>
          <w:rFonts w:cs="Times Ext Roman"/>
          <w:sz w:val="22"/>
          <w:shd w:val="pct15" w:color="auto" w:fill="FFFFFF"/>
        </w:rPr>
        <w:t>（</w:t>
      </w:r>
      <w:r w:rsidR="00263CEB" w:rsidRPr="00A82F59">
        <w:rPr>
          <w:rFonts w:cs="Times Ext Roman"/>
          <w:sz w:val="22"/>
          <w:shd w:val="pct15" w:color="auto" w:fill="FFFFFF"/>
        </w:rPr>
        <w:t>p.</w:t>
      </w:r>
      <w:r w:rsidR="00263CEB">
        <w:rPr>
          <w:rFonts w:cs="Times Ext Roman"/>
          <w:sz w:val="22"/>
          <w:shd w:val="pct15" w:color="auto" w:fill="FFFFFF"/>
        </w:rPr>
        <w:t>89</w:t>
      </w:r>
      <w:r w:rsidR="00263CEB" w:rsidRPr="00A82F59">
        <w:rPr>
          <w:rFonts w:cs="Times Ext Roman"/>
          <w:sz w:val="22"/>
          <w:shd w:val="pct15" w:color="auto" w:fill="FFFFFF"/>
        </w:rPr>
        <w:t>）</w:t>
      </w:r>
      <w:r w:rsidRPr="00A91CBD">
        <w:rPr>
          <w:rFonts w:ascii="標楷體" w:eastAsia="標楷體" w:hAnsi="標楷體"/>
          <w:b/>
          <w:bCs/>
        </w:rPr>
        <w:t>菩薩出</w:t>
      </w:r>
      <w:r>
        <w:t>」世「</w:t>
      </w:r>
      <w:r w:rsidRPr="00A91CBD">
        <w:rPr>
          <w:rFonts w:ascii="標楷體" w:eastAsia="標楷體" w:hAnsi="標楷體"/>
          <w:b/>
          <w:bCs/>
        </w:rPr>
        <w:t>時</w:t>
      </w:r>
      <w:r>
        <w:t>」，也有七</w:t>
      </w:r>
      <w:r w:rsidRPr="00A452EA">
        <w:rPr>
          <w:rFonts w:asciiTheme="minorEastAsia" w:eastAsiaTheme="minorEastAsia" w:hAnsiTheme="minorEastAsia"/>
        </w:rPr>
        <w:t>寶──</w:t>
      </w:r>
      <w:r>
        <w:t>「</w:t>
      </w:r>
      <w:r w:rsidRPr="00A91CBD">
        <w:rPr>
          <w:rFonts w:ascii="標楷體" w:eastAsia="標楷體" w:hAnsi="標楷體"/>
          <w:b/>
          <w:bCs/>
        </w:rPr>
        <w:t>三十七品現於世間</w:t>
      </w:r>
      <w:r>
        <w:t>」。三十七品，即三十七道品，為修行解脫的德行項目。三十七品也分為七類：四念處、四正勤、四神足、五根、五力、七菩提分、八聖道分。</w:t>
      </w:r>
      <w:r w:rsidR="001627E0">
        <w:rPr>
          <w:rStyle w:val="FootnoteReference"/>
        </w:rPr>
        <w:footnoteReference w:id="172"/>
      </w:r>
      <w:r>
        <w:t>這與輪王的七寶一樣。</w:t>
      </w:r>
    </w:p>
    <w:p w:rsidR="00B20BAA" w:rsidRDefault="00B20BAA" w:rsidP="00B20BAA">
      <w:pPr>
        <w:ind w:leftChars="300" w:left="720"/>
        <w:outlineLvl w:val="6"/>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摩尼珠喻</w:t>
      </w:r>
    </w:p>
    <w:p w:rsidR="006B3683" w:rsidRDefault="006B3683" w:rsidP="006B3683">
      <w:pPr>
        <w:ind w:leftChars="350" w:left="840"/>
        <w:outlineLvl w:val="7"/>
      </w:pPr>
      <w:r>
        <w:rPr>
          <w:rFonts w:ascii="標楷體" w:eastAsia="標楷體" w:hAnsi="標楷體" w:hint="eastAsia"/>
          <w:b/>
          <w:sz w:val="20"/>
          <w:szCs w:val="24"/>
          <w:bdr w:val="single" w:sz="4" w:space="0" w:color="auto"/>
        </w:rPr>
        <w:t>辛一</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舉經</w:t>
      </w:r>
    </w:p>
    <w:p w:rsidR="00A452EA" w:rsidRDefault="00A452EA" w:rsidP="006B3683">
      <w:pPr>
        <w:spacing w:afterLines="30" w:after="108"/>
        <w:ind w:leftChars="350" w:left="840"/>
      </w:pPr>
      <w:r w:rsidRPr="00A452EA">
        <w:rPr>
          <w:rFonts w:ascii="標楷體" w:eastAsia="標楷體" w:hAnsi="標楷體"/>
          <w:b/>
        </w:rPr>
        <w:t>迦葉！譬如隨摩尼珠所在之處，則有無量金銀珍寶。菩薩亦爾，隨所出處，則有無量百千聲聞辟支佛寶。</w:t>
      </w:r>
      <w:r w:rsidR="00E47059" w:rsidRPr="00E47059">
        <w:rPr>
          <w:rStyle w:val="FootnoteReference"/>
          <w:rFonts w:eastAsia="標楷體" w:cs="Times Ext Roman"/>
        </w:rPr>
        <w:footnoteReference w:id="173"/>
      </w:r>
    </w:p>
    <w:p w:rsidR="006B3683" w:rsidRDefault="006B3683" w:rsidP="006B3683">
      <w:pPr>
        <w:ind w:leftChars="350" w:left="840"/>
        <w:outlineLvl w:val="7"/>
      </w:pPr>
      <w:r>
        <w:rPr>
          <w:rFonts w:ascii="標楷體" w:eastAsia="標楷體" w:hAnsi="標楷體" w:hint="eastAsia"/>
          <w:b/>
          <w:sz w:val="20"/>
          <w:szCs w:val="24"/>
          <w:bdr w:val="single" w:sz="4" w:space="0" w:color="auto"/>
        </w:rPr>
        <w:t>辛二</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釋義</w:t>
      </w:r>
    </w:p>
    <w:p w:rsidR="00E47059" w:rsidRDefault="00A452EA" w:rsidP="006B3683">
      <w:pPr>
        <w:spacing w:afterLines="30" w:after="108"/>
        <w:ind w:leftChars="350" w:left="840"/>
      </w:pPr>
      <w:r>
        <w:t>十六、摩尼珠喻：摩尼珠，義譯為如意珠，這是非常神妙的！「</w:t>
      </w:r>
      <w:r w:rsidRPr="00A91CBD">
        <w:rPr>
          <w:rFonts w:ascii="標楷體" w:eastAsia="標楷體" w:hAnsi="標楷體"/>
          <w:b/>
          <w:bCs/>
        </w:rPr>
        <w:t>如隨摩尼珠所在之處</w:t>
      </w:r>
      <w:r>
        <w:t>」，就會「</w:t>
      </w:r>
      <w:r w:rsidRPr="00A91CBD">
        <w:rPr>
          <w:rFonts w:ascii="標楷體" w:eastAsia="標楷體" w:hAnsi="標楷體"/>
          <w:b/>
          <w:bCs/>
        </w:rPr>
        <w:t>有無量金銀珍寶</w:t>
      </w:r>
      <w:r>
        <w:t>」，從摩尼珠中出來。</w:t>
      </w:r>
    </w:p>
    <w:p w:rsidR="00A452EA" w:rsidRDefault="00A452EA" w:rsidP="006B3683">
      <w:pPr>
        <w:spacing w:afterLines="30" w:after="108"/>
        <w:ind w:leftChars="350" w:left="840"/>
      </w:pPr>
      <w:r>
        <w:t>菩薩也是這樣，「</w:t>
      </w:r>
      <w:r w:rsidRPr="00A91CBD">
        <w:rPr>
          <w:rFonts w:ascii="標楷體" w:eastAsia="標楷體" w:hAnsi="標楷體"/>
          <w:b/>
          <w:bCs/>
        </w:rPr>
        <w:t>隨所出處</w:t>
      </w:r>
      <w:r>
        <w:t>」，化導眾生，就有「</w:t>
      </w:r>
      <w:r w:rsidRPr="00A91CBD">
        <w:rPr>
          <w:rFonts w:ascii="標楷體" w:eastAsia="標楷體" w:hAnsi="標楷體"/>
          <w:b/>
          <w:bCs/>
        </w:rPr>
        <w:t>無量百千聲聞、辟支佛寶</w:t>
      </w:r>
      <w:r>
        <w:t>」。辟支佛，即緣覺或獨覺。聲聞與獨覺，為小乘二聖，都從大乘菩薩而來。</w:t>
      </w:r>
      <w:r w:rsidR="00E47059">
        <w:rPr>
          <w:rStyle w:val="FootnoteReference"/>
        </w:rPr>
        <w:footnoteReference w:id="174"/>
      </w:r>
    </w:p>
    <w:p w:rsidR="00A452EA" w:rsidRDefault="00B20BAA" w:rsidP="00B20BAA">
      <w:pPr>
        <w:ind w:leftChars="300" w:left="720"/>
        <w:outlineLvl w:val="6"/>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三</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小結</w:t>
      </w:r>
    </w:p>
    <w:p w:rsidR="00A452EA" w:rsidRDefault="00A452EA" w:rsidP="006B3683">
      <w:pPr>
        <w:spacing w:afterLines="30" w:after="108"/>
        <w:ind w:leftChars="300" w:left="720"/>
      </w:pPr>
      <w:r>
        <w:t>上輪王喻，說明了有菩薩就有法寶；摩尼珠喻，說有了菩薩，就有小乘</w:t>
      </w:r>
      <w:r w:rsidRPr="00A452EA">
        <w:rPr>
          <w:rFonts w:asciiTheme="minorEastAsia" w:eastAsiaTheme="minorEastAsia" w:hAnsiTheme="minorEastAsia"/>
        </w:rPr>
        <w:t>聖者──人</w:t>
      </w:r>
      <w:r>
        <w:t>寶。</w:t>
      </w:r>
    </w:p>
    <w:p w:rsidR="003C12C9" w:rsidRPr="0089729F" w:rsidRDefault="003C12C9" w:rsidP="00DC5233">
      <w:pPr>
        <w:ind w:leftChars="250" w:left="600"/>
        <w:outlineLvl w:val="5"/>
        <w:rPr>
          <w:szCs w:val="24"/>
          <w:shd w:val="clear" w:color="auto" w:fill="FFFFFF"/>
        </w:rPr>
      </w:pPr>
      <w:r w:rsidRPr="000E43D2">
        <w:rPr>
          <w:rFonts w:ascii="新細明體" w:hAnsi="新細明體" w:hint="eastAsia"/>
          <w:b/>
          <w:sz w:val="22"/>
          <w:szCs w:val="24"/>
          <w:bdr w:val="single" w:sz="4" w:space="0" w:color="auto"/>
          <w:shd w:val="pct15" w:color="auto" w:fill="FFFFFF"/>
        </w:rPr>
        <w:t xml:space="preserve">己八 </w:t>
      </w:r>
      <w:r w:rsidRPr="000E43D2">
        <w:rPr>
          <w:rFonts w:ascii="新細明體" w:hAnsi="新細明體"/>
          <w:b/>
          <w:sz w:val="22"/>
          <w:szCs w:val="24"/>
          <w:bdr w:val="single" w:sz="4" w:space="0" w:color="auto"/>
          <w:shd w:val="pct15" w:color="auto" w:fill="FFFFFF"/>
        </w:rPr>
        <w:t xml:space="preserve"> </w:t>
      </w:r>
      <w:r w:rsidRPr="000E43D2">
        <w:rPr>
          <w:rFonts w:ascii="新細明體" w:hAnsi="新細明體" w:hint="eastAsia"/>
          <w:b/>
          <w:sz w:val="22"/>
          <w:szCs w:val="24"/>
          <w:bdr w:val="single" w:sz="4" w:space="0" w:color="auto"/>
          <w:shd w:val="pct15" w:color="auto" w:fill="FFFFFF"/>
        </w:rPr>
        <w:t>同等園</w:t>
      </w:r>
    </w:p>
    <w:p w:rsidR="00B20BAA" w:rsidRDefault="00B20BAA" w:rsidP="00B20BAA">
      <w:pPr>
        <w:ind w:leftChars="300" w:left="720"/>
        <w:outlineLvl w:val="6"/>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舉經</w:t>
      </w:r>
    </w:p>
    <w:p w:rsidR="001804A2" w:rsidRPr="001804A2" w:rsidRDefault="001804A2" w:rsidP="006B3683">
      <w:pPr>
        <w:spacing w:afterLines="30" w:after="108"/>
        <w:ind w:leftChars="300" w:left="720"/>
        <w:rPr>
          <w:rFonts w:ascii="標楷體" w:eastAsia="標楷體" w:hAnsi="標楷體"/>
          <w:b/>
        </w:rPr>
      </w:pPr>
      <w:r w:rsidRPr="001804A2">
        <w:rPr>
          <w:rFonts w:ascii="標楷體" w:eastAsia="標楷體" w:hAnsi="標楷體"/>
          <w:b/>
        </w:rPr>
        <w:t>迦葉！譬如忉利諸天，入同等園，所用之物皆悉同等。菩薩亦爾，真淨心故</w:t>
      </w:r>
      <w:r w:rsidR="000E43D2" w:rsidRPr="00A82F59">
        <w:rPr>
          <w:rFonts w:cs="Times Ext Roman"/>
          <w:sz w:val="22"/>
          <w:shd w:val="pct15" w:color="auto" w:fill="FFFFFF"/>
        </w:rPr>
        <w:t>（</w:t>
      </w:r>
      <w:r w:rsidR="000E43D2" w:rsidRPr="00A82F59">
        <w:rPr>
          <w:rFonts w:cs="Times Ext Roman"/>
          <w:sz w:val="22"/>
          <w:shd w:val="pct15" w:color="auto" w:fill="FFFFFF"/>
        </w:rPr>
        <w:t>p.</w:t>
      </w:r>
      <w:r w:rsidR="000E43D2">
        <w:rPr>
          <w:rFonts w:cs="Times Ext Roman"/>
          <w:sz w:val="22"/>
          <w:shd w:val="pct15" w:color="auto" w:fill="FFFFFF"/>
        </w:rPr>
        <w:t>90</w:t>
      </w:r>
      <w:r w:rsidR="000E43D2" w:rsidRPr="00A82F59">
        <w:rPr>
          <w:rFonts w:cs="Times Ext Roman"/>
          <w:sz w:val="22"/>
          <w:shd w:val="pct15" w:color="auto" w:fill="FFFFFF"/>
        </w:rPr>
        <w:t>）</w:t>
      </w:r>
      <w:r w:rsidRPr="001804A2">
        <w:rPr>
          <w:rFonts w:ascii="標楷體" w:eastAsia="標楷體" w:hAnsi="標楷體"/>
          <w:b/>
        </w:rPr>
        <w:t>，於眾生中平等教化。</w:t>
      </w:r>
      <w:r w:rsidR="00487D03" w:rsidRPr="00487D03">
        <w:rPr>
          <w:rStyle w:val="FootnoteReference"/>
          <w:rFonts w:eastAsia="標楷體" w:cs="Times Ext Roman"/>
        </w:rPr>
        <w:footnoteReference w:id="175"/>
      </w:r>
    </w:p>
    <w:p w:rsidR="00B20BAA" w:rsidRDefault="00B20BAA" w:rsidP="00B20BAA">
      <w:pPr>
        <w:ind w:leftChars="300" w:left="720"/>
        <w:outlineLvl w:val="6"/>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釋義</w:t>
      </w:r>
    </w:p>
    <w:p w:rsidR="00D74B09" w:rsidRDefault="001804A2" w:rsidP="006B3683">
      <w:pPr>
        <w:spacing w:afterLines="30" w:after="108"/>
        <w:ind w:leftChars="300" w:left="720"/>
      </w:pPr>
      <w:r>
        <w:t>十七、同等園喻：「</w:t>
      </w:r>
      <w:r w:rsidRPr="00A91CBD">
        <w:rPr>
          <w:rFonts w:ascii="標楷體" w:eastAsia="標楷體" w:hAnsi="標楷體"/>
          <w:b/>
          <w:bCs/>
        </w:rPr>
        <w:t>如忉利諸天</w:t>
      </w:r>
      <w:r>
        <w:t>」人，本來隨福力大小，穿的、吃的、用的、玩的，都優劣不同。可是進「</w:t>
      </w:r>
      <w:r w:rsidRPr="00A91CBD">
        <w:rPr>
          <w:rFonts w:ascii="標楷體" w:eastAsia="標楷體" w:hAnsi="標楷體"/>
          <w:b/>
          <w:bCs/>
        </w:rPr>
        <w:t>入同等園</w:t>
      </w:r>
      <w:r>
        <w:t>」去遊玩時，「</w:t>
      </w:r>
      <w:r w:rsidRPr="00A91CBD">
        <w:rPr>
          <w:rFonts w:ascii="標楷體" w:eastAsia="標楷體" w:hAnsi="標楷體"/>
          <w:b/>
          <w:bCs/>
        </w:rPr>
        <w:t>所用之物</w:t>
      </w:r>
      <w:r>
        <w:t>」，就一律「</w:t>
      </w:r>
      <w:r w:rsidRPr="00A91CBD">
        <w:rPr>
          <w:rFonts w:ascii="標楷體" w:eastAsia="標楷體" w:hAnsi="標楷體"/>
          <w:b/>
          <w:bCs/>
        </w:rPr>
        <w:t>同等</w:t>
      </w:r>
      <w:r>
        <w:t>」，沒有差別了。同等園，為忉利天四園之一，唐譯作雜林園。</w:t>
      </w:r>
      <w:r w:rsidR="00D74B09">
        <w:rPr>
          <w:rStyle w:val="FootnoteReference"/>
        </w:rPr>
        <w:footnoteReference w:id="176"/>
      </w:r>
    </w:p>
    <w:p w:rsidR="00A71DDE" w:rsidRDefault="001804A2" w:rsidP="006B3683">
      <w:pPr>
        <w:spacing w:afterLines="30" w:after="108"/>
        <w:ind w:leftChars="300" w:left="720"/>
      </w:pPr>
      <w:r>
        <w:t>菩薩也是這樣，由於真「</w:t>
      </w:r>
      <w:r w:rsidRPr="00A91CBD">
        <w:rPr>
          <w:rFonts w:ascii="標楷體" w:eastAsia="標楷體" w:hAnsi="標楷體"/>
          <w:b/>
          <w:bCs/>
        </w:rPr>
        <w:t>淨心</w:t>
      </w:r>
      <w:r>
        <w:t>」的體驗，證得平等不二法性。本著真淨平等來觀一切，所以能「</w:t>
      </w:r>
      <w:r w:rsidRPr="00A91CBD">
        <w:rPr>
          <w:rFonts w:ascii="標楷體" w:eastAsia="標楷體" w:hAnsi="標楷體"/>
          <w:b/>
          <w:bCs/>
        </w:rPr>
        <w:t>於眾生中平等教化</w:t>
      </w:r>
      <w:r w:rsidRPr="00A91CBD">
        <w:t>」</w:t>
      </w:r>
      <w:r>
        <w:t>，不生差別想。教法的差別，只是適應的機感不同而已。</w:t>
      </w:r>
    </w:p>
    <w:p w:rsidR="00CE092A" w:rsidRPr="000E43D2" w:rsidRDefault="00CE092A" w:rsidP="00DC5233">
      <w:pPr>
        <w:ind w:leftChars="250" w:left="600"/>
        <w:outlineLvl w:val="5"/>
        <w:rPr>
          <w:szCs w:val="24"/>
          <w:shd w:val="pct15" w:color="auto" w:fill="FFFFFF"/>
        </w:rPr>
      </w:pPr>
      <w:r w:rsidRPr="000E43D2">
        <w:rPr>
          <w:rFonts w:ascii="新細明體" w:hAnsi="新細明體" w:hint="eastAsia"/>
          <w:b/>
          <w:sz w:val="22"/>
          <w:szCs w:val="24"/>
          <w:bdr w:val="single" w:sz="4" w:space="0" w:color="auto"/>
          <w:shd w:val="pct15" w:color="auto" w:fill="FFFFFF"/>
        </w:rPr>
        <w:t xml:space="preserve">己九 </w:t>
      </w:r>
      <w:r w:rsidRPr="000E43D2">
        <w:rPr>
          <w:rFonts w:ascii="新細明體" w:hAnsi="新細明體"/>
          <w:b/>
          <w:sz w:val="22"/>
          <w:szCs w:val="24"/>
          <w:bdr w:val="single" w:sz="4" w:space="0" w:color="auto"/>
          <w:shd w:val="pct15" w:color="auto" w:fill="FFFFFF"/>
        </w:rPr>
        <w:t xml:space="preserve"> </w:t>
      </w:r>
      <w:r w:rsidRPr="000E43D2">
        <w:rPr>
          <w:rFonts w:ascii="新細明體" w:hAnsi="新細明體" w:hint="eastAsia"/>
          <w:b/>
          <w:sz w:val="22"/>
          <w:szCs w:val="24"/>
          <w:bdr w:val="single" w:sz="4" w:space="0" w:color="auto"/>
          <w:shd w:val="pct15" w:color="auto" w:fill="FFFFFF"/>
        </w:rPr>
        <w:t>咒藥、糞穢</w:t>
      </w:r>
    </w:p>
    <w:p w:rsidR="00B20BAA" w:rsidRDefault="00B20BAA" w:rsidP="00B20BAA">
      <w:pPr>
        <w:ind w:leftChars="300" w:left="720"/>
        <w:outlineLvl w:val="6"/>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咒藥喻</w:t>
      </w:r>
    </w:p>
    <w:p w:rsidR="006B3683" w:rsidRDefault="006B3683" w:rsidP="006B3683">
      <w:pPr>
        <w:ind w:leftChars="350" w:left="840"/>
        <w:outlineLvl w:val="7"/>
      </w:pPr>
      <w:r>
        <w:rPr>
          <w:rFonts w:ascii="標楷體" w:eastAsia="標楷體" w:hAnsi="標楷體" w:hint="eastAsia"/>
          <w:b/>
          <w:sz w:val="20"/>
          <w:szCs w:val="24"/>
          <w:bdr w:val="single" w:sz="4" w:space="0" w:color="auto"/>
        </w:rPr>
        <w:t>辛一</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舉經</w:t>
      </w:r>
    </w:p>
    <w:p w:rsidR="00A71DDE" w:rsidRDefault="00A71DDE" w:rsidP="006B3683">
      <w:pPr>
        <w:spacing w:afterLines="30" w:after="108"/>
        <w:ind w:leftChars="350" w:left="840"/>
      </w:pPr>
      <w:r w:rsidRPr="00A71DDE">
        <w:rPr>
          <w:rFonts w:ascii="標楷體" w:eastAsia="標楷體" w:hAnsi="標楷體"/>
          <w:b/>
        </w:rPr>
        <w:t>迦葉！譬如咒術藥力，毒不害人。菩薩結毒亦復如是，智慧力故，不墮惡道。</w:t>
      </w:r>
      <w:r w:rsidR="00D74B09" w:rsidRPr="00D74B09">
        <w:rPr>
          <w:rStyle w:val="FootnoteReference"/>
          <w:rFonts w:eastAsia="標楷體" w:cs="Times Ext Roman"/>
        </w:rPr>
        <w:footnoteReference w:id="177"/>
      </w:r>
    </w:p>
    <w:p w:rsidR="006B3683" w:rsidRDefault="006B3683" w:rsidP="006B3683">
      <w:pPr>
        <w:ind w:leftChars="350" w:left="840"/>
        <w:outlineLvl w:val="7"/>
      </w:pPr>
      <w:r>
        <w:rPr>
          <w:rFonts w:ascii="標楷體" w:eastAsia="標楷體" w:hAnsi="標楷體" w:hint="eastAsia"/>
          <w:b/>
          <w:sz w:val="20"/>
          <w:szCs w:val="24"/>
          <w:bdr w:val="single" w:sz="4" w:space="0" w:color="auto"/>
        </w:rPr>
        <w:t>辛二</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釋義</w:t>
      </w:r>
    </w:p>
    <w:p w:rsidR="00D74B09" w:rsidRDefault="00A71DDE" w:rsidP="006B3683">
      <w:pPr>
        <w:spacing w:afterLines="30" w:after="108"/>
        <w:ind w:leftChars="350" w:left="840"/>
      </w:pPr>
      <w:r>
        <w:t>十八、咒藥喻：「</w:t>
      </w:r>
      <w:r w:rsidRPr="00A91CBD">
        <w:rPr>
          <w:rFonts w:ascii="標楷體" w:eastAsia="標楷體" w:hAnsi="標楷體"/>
          <w:b/>
          <w:bCs/>
        </w:rPr>
        <w:t>如咒術藥力</w:t>
      </w:r>
      <w:r>
        <w:t>」，能使「</w:t>
      </w:r>
      <w:r w:rsidRPr="00A91CBD">
        <w:rPr>
          <w:rFonts w:ascii="標楷體" w:eastAsia="標楷體" w:hAnsi="標楷體"/>
          <w:b/>
          <w:bCs/>
        </w:rPr>
        <w:t>毒不害人</w:t>
      </w:r>
      <w:r>
        <w:t>」。</w:t>
      </w:r>
      <w:r w:rsidRPr="000E5635">
        <w:rPr>
          <w:b/>
        </w:rPr>
        <w:t>毒</w:t>
      </w:r>
      <w:r>
        <w:t>，或是毒藥，或是蛇蠍等毒，本是要傷害人命的。但如以藥力來消解，或以咒術來制伏，毒力就不會害人了。</w:t>
      </w:r>
      <w:r w:rsidR="00D74B09">
        <w:rPr>
          <w:rStyle w:val="FootnoteReference"/>
        </w:rPr>
        <w:footnoteReference w:id="178"/>
      </w:r>
    </w:p>
    <w:p w:rsidR="000E5635" w:rsidRDefault="00A71DDE" w:rsidP="006B3683">
      <w:pPr>
        <w:spacing w:afterLines="30" w:after="108"/>
        <w:ind w:leftChars="350" w:left="840"/>
      </w:pPr>
      <w:r>
        <w:t>這樣「</w:t>
      </w:r>
      <w:r w:rsidRPr="00A91CBD">
        <w:rPr>
          <w:rFonts w:ascii="標楷體" w:eastAsia="標楷體" w:hAnsi="標楷體"/>
          <w:b/>
          <w:bCs/>
        </w:rPr>
        <w:t>菩薩</w:t>
      </w:r>
      <w:r>
        <w:t>」的「</w:t>
      </w:r>
      <w:r w:rsidRPr="00A91CBD">
        <w:rPr>
          <w:rFonts w:ascii="標楷體" w:eastAsia="標楷體" w:hAnsi="標楷體"/>
          <w:b/>
          <w:bCs/>
        </w:rPr>
        <w:t>結</w:t>
      </w:r>
      <w:r w:rsidRPr="00A71DDE">
        <w:rPr>
          <w:rFonts w:ascii="標楷體" w:eastAsia="標楷體" w:hAnsi="標楷體"/>
        </w:rPr>
        <w:t>（</w:t>
      </w:r>
      <w:r w:rsidRPr="00A71DDE">
        <w:rPr>
          <w:rFonts w:asciiTheme="minorEastAsia" w:eastAsiaTheme="minorEastAsia" w:hAnsiTheme="minorEastAsia"/>
        </w:rPr>
        <w:t>使</w:t>
      </w:r>
      <w:r w:rsidRPr="00A71DDE">
        <w:rPr>
          <w:rFonts w:ascii="標楷體" w:eastAsia="標楷體" w:hAnsi="標楷體"/>
        </w:rPr>
        <w:t>）</w:t>
      </w:r>
      <w:r w:rsidRPr="00A91CBD">
        <w:rPr>
          <w:rFonts w:ascii="標楷體" w:eastAsia="標楷體" w:hAnsi="標楷體"/>
          <w:b/>
          <w:bCs/>
        </w:rPr>
        <w:t>毒</w:t>
      </w:r>
      <w:r>
        <w:t>」，雖本來是使人作惡，</w:t>
      </w:r>
      <w:r w:rsidR="000E43D2" w:rsidRPr="00A82F59">
        <w:rPr>
          <w:rFonts w:cs="Times Ext Roman"/>
          <w:sz w:val="22"/>
          <w:shd w:val="pct15" w:color="auto" w:fill="FFFFFF"/>
        </w:rPr>
        <w:t>（</w:t>
      </w:r>
      <w:r w:rsidR="000E43D2" w:rsidRPr="00A82F59">
        <w:rPr>
          <w:rFonts w:cs="Times Ext Roman"/>
          <w:sz w:val="22"/>
          <w:shd w:val="pct15" w:color="auto" w:fill="FFFFFF"/>
        </w:rPr>
        <w:t>p.</w:t>
      </w:r>
      <w:r w:rsidR="000E43D2">
        <w:rPr>
          <w:rFonts w:cs="Times Ext Roman"/>
          <w:sz w:val="22"/>
          <w:shd w:val="pct15" w:color="auto" w:fill="FFFFFF"/>
        </w:rPr>
        <w:t>91</w:t>
      </w:r>
      <w:r w:rsidR="000E43D2" w:rsidRPr="00A82F59">
        <w:rPr>
          <w:rFonts w:cs="Times Ext Roman"/>
          <w:sz w:val="22"/>
          <w:shd w:val="pct15" w:color="auto" w:fill="FFFFFF"/>
        </w:rPr>
        <w:t>）</w:t>
      </w:r>
      <w:r>
        <w:t>使人墮落的。但有了「</w:t>
      </w:r>
      <w:r w:rsidRPr="00A91CBD">
        <w:rPr>
          <w:rFonts w:ascii="標楷體" w:eastAsia="標楷體" w:hAnsi="標楷體"/>
          <w:b/>
          <w:bCs/>
        </w:rPr>
        <w:t>智慧力</w:t>
      </w:r>
      <w:r>
        <w:t>」，雖有煩惱結毒，也就「</w:t>
      </w:r>
      <w:r w:rsidRPr="00A91CBD">
        <w:rPr>
          <w:rFonts w:ascii="標楷體" w:eastAsia="標楷體" w:hAnsi="標楷體"/>
          <w:b/>
          <w:bCs/>
        </w:rPr>
        <w:t>不墮惡道</w:t>
      </w:r>
      <w:r>
        <w:t>」。所以說：</w:t>
      </w:r>
      <w:r w:rsidR="00725745">
        <w:rPr>
          <w:rFonts w:hint="eastAsia"/>
        </w:rPr>
        <w:t>「</w:t>
      </w:r>
      <w:r w:rsidRPr="006F005F">
        <w:rPr>
          <w:rFonts w:ascii="標楷體" w:eastAsia="標楷體" w:hAnsi="標楷體"/>
        </w:rPr>
        <w:t>若人生世間，正見增上者，雖復百千生，終不墮地獄</w:t>
      </w:r>
      <w:r w:rsidR="00725745">
        <w:rPr>
          <w:rFonts w:ascii="標楷體" w:eastAsia="標楷體" w:hAnsi="標楷體" w:hint="eastAsia"/>
        </w:rPr>
        <w:t>」</w:t>
      </w:r>
      <w:r>
        <w:t>。</w:t>
      </w:r>
      <w:r w:rsidR="006F005F">
        <w:rPr>
          <w:rStyle w:val="FootnoteReference"/>
        </w:rPr>
        <w:footnoteReference w:id="179"/>
      </w:r>
    </w:p>
    <w:p w:rsidR="00A71DDE" w:rsidRDefault="00A71DDE" w:rsidP="006B3683">
      <w:pPr>
        <w:spacing w:afterLines="30" w:after="108"/>
        <w:ind w:leftChars="350" w:left="840"/>
      </w:pPr>
      <w:r>
        <w:t>結毒為菩薩的智慧所制伏，雖有而不成大害。這所以菩薩能不斷盡煩惱，久在生死中度眾生，而沒有墮落的危險。</w:t>
      </w:r>
      <w:r w:rsidR="00076281">
        <w:rPr>
          <w:rStyle w:val="FootnoteReference"/>
        </w:rPr>
        <w:footnoteReference w:id="180"/>
      </w:r>
    </w:p>
    <w:p w:rsidR="00B20BAA" w:rsidRDefault="00B20BAA" w:rsidP="00B20BAA">
      <w:pPr>
        <w:ind w:leftChars="300" w:left="720"/>
        <w:outlineLvl w:val="6"/>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糞穢喻</w:t>
      </w:r>
    </w:p>
    <w:p w:rsidR="006B3683" w:rsidRDefault="006B3683" w:rsidP="006B3683">
      <w:pPr>
        <w:ind w:leftChars="350" w:left="840"/>
        <w:outlineLvl w:val="7"/>
      </w:pPr>
      <w:r>
        <w:rPr>
          <w:rFonts w:ascii="標楷體" w:eastAsia="標楷體" w:hAnsi="標楷體" w:hint="eastAsia"/>
          <w:b/>
          <w:sz w:val="20"/>
          <w:szCs w:val="24"/>
          <w:bdr w:val="single" w:sz="4" w:space="0" w:color="auto"/>
        </w:rPr>
        <w:t>辛一</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舉經</w:t>
      </w:r>
    </w:p>
    <w:p w:rsidR="00A71DDE" w:rsidRDefault="00A71DDE" w:rsidP="006B3683">
      <w:pPr>
        <w:spacing w:afterLines="30" w:after="108"/>
        <w:ind w:leftChars="350" w:left="840"/>
      </w:pPr>
      <w:r w:rsidRPr="00A71DDE">
        <w:rPr>
          <w:rFonts w:ascii="標楷體" w:eastAsia="標楷體" w:hAnsi="標楷體"/>
          <w:b/>
        </w:rPr>
        <w:t>迦葉！譬如諸大城中所棄糞穢，若置甘蔗蒲桃田中，則有利益。菩薩結使亦復如是，所有遺餘，皆是利益，薩婆若因緣故。</w:t>
      </w:r>
      <w:r w:rsidR="00D74B09" w:rsidRPr="00D74B09">
        <w:rPr>
          <w:rStyle w:val="FootnoteReference"/>
          <w:rFonts w:eastAsia="標楷體" w:cs="Times Ext Roman"/>
        </w:rPr>
        <w:footnoteReference w:id="181"/>
      </w:r>
    </w:p>
    <w:p w:rsidR="006B3683" w:rsidRDefault="006B3683" w:rsidP="006B3683">
      <w:pPr>
        <w:ind w:leftChars="350" w:left="840"/>
        <w:outlineLvl w:val="7"/>
      </w:pPr>
      <w:r>
        <w:rPr>
          <w:rFonts w:ascii="標楷體" w:eastAsia="標楷體" w:hAnsi="標楷體" w:hint="eastAsia"/>
          <w:b/>
          <w:sz w:val="20"/>
          <w:szCs w:val="24"/>
          <w:bdr w:val="single" w:sz="4" w:space="0" w:color="auto"/>
        </w:rPr>
        <w:t>辛二</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釋義</w:t>
      </w:r>
    </w:p>
    <w:p w:rsidR="00BF3D2D" w:rsidRDefault="00A71DDE" w:rsidP="006B3683">
      <w:pPr>
        <w:spacing w:afterLines="30" w:after="108"/>
        <w:ind w:leftChars="350" w:left="840"/>
      </w:pPr>
      <w:r>
        <w:t>十九、糞穢喻：「</w:t>
      </w:r>
      <w:r w:rsidRPr="00A91CBD">
        <w:rPr>
          <w:rFonts w:ascii="標楷體" w:eastAsia="標楷體" w:hAnsi="標楷體"/>
          <w:b/>
          <w:bCs/>
        </w:rPr>
        <w:t>如諸大城中所棄糞穢</w:t>
      </w:r>
      <w:r>
        <w:t>」，垃圾呀，糞便呀，非立即清理不可。可是，到了農夫手裡，「</w:t>
      </w:r>
      <w:r w:rsidRPr="00A91CBD">
        <w:rPr>
          <w:rFonts w:ascii="標楷體" w:eastAsia="標楷體" w:hAnsi="標楷體"/>
          <w:b/>
          <w:bCs/>
        </w:rPr>
        <w:t>若置</w:t>
      </w:r>
      <w:r>
        <w:t>」放在「</w:t>
      </w:r>
      <w:r w:rsidRPr="00A91CBD">
        <w:rPr>
          <w:rFonts w:ascii="標楷體" w:eastAsia="標楷體" w:hAnsi="標楷體"/>
          <w:b/>
          <w:bCs/>
        </w:rPr>
        <w:t>甘蔗、蒲桃田中</w:t>
      </w:r>
      <w:r>
        <w:t>」，作為肥料，那不但不討厭，反而「</w:t>
      </w:r>
      <w:r w:rsidRPr="00A91CBD">
        <w:rPr>
          <w:rFonts w:ascii="標楷體" w:eastAsia="標楷體" w:hAnsi="標楷體"/>
          <w:b/>
          <w:bCs/>
        </w:rPr>
        <w:t>有利益</w:t>
      </w:r>
      <w:r>
        <w:t>」了。</w:t>
      </w:r>
    </w:p>
    <w:p w:rsidR="000E5635" w:rsidRDefault="00A71DDE" w:rsidP="006B3683">
      <w:pPr>
        <w:spacing w:afterLines="30" w:after="108"/>
        <w:ind w:leftChars="350" w:left="840"/>
      </w:pPr>
      <w:r>
        <w:t>「</w:t>
      </w:r>
      <w:r w:rsidRPr="00A91CBD">
        <w:rPr>
          <w:rFonts w:ascii="標楷體" w:eastAsia="標楷體" w:hAnsi="標楷體"/>
          <w:b/>
          <w:bCs/>
        </w:rPr>
        <w:t>菩薩結使</w:t>
      </w:r>
      <w:r>
        <w:t>」，也是這樣。在凡夫、小乘人看來，這是最要不得的。可是在菩薩心中，除了斷除的以外，「</w:t>
      </w:r>
      <w:r w:rsidRPr="00A91CBD">
        <w:rPr>
          <w:rFonts w:ascii="標楷體" w:eastAsia="標楷體" w:hAnsi="標楷體"/>
          <w:b/>
          <w:bCs/>
        </w:rPr>
        <w:t>所有遺餘</w:t>
      </w:r>
      <w:r>
        <w:t>」的善根愛等，不但不壞，反而「</w:t>
      </w:r>
      <w:r w:rsidRPr="00A91CBD">
        <w:rPr>
          <w:rFonts w:ascii="標楷體" w:eastAsia="標楷體" w:hAnsi="標楷體"/>
          <w:b/>
          <w:bCs/>
        </w:rPr>
        <w:t>皆是利益</w:t>
      </w:r>
      <w:r>
        <w:t>」，因為這是「</w:t>
      </w:r>
      <w:r w:rsidRPr="00A91CBD">
        <w:rPr>
          <w:rFonts w:ascii="標楷體" w:eastAsia="標楷體" w:hAnsi="標楷體"/>
          <w:b/>
          <w:bCs/>
        </w:rPr>
        <w:t>薩婆若因緣</w:t>
      </w:r>
      <w:r>
        <w:t>」。</w:t>
      </w:r>
    </w:p>
    <w:p w:rsidR="00A71DDE" w:rsidRDefault="00A71DDE" w:rsidP="006B3683">
      <w:pPr>
        <w:spacing w:afterLines="30" w:after="108"/>
        <w:ind w:leftChars="350" w:left="840"/>
      </w:pPr>
      <w:r>
        <w:t>菩薩有煩惱的剩餘，所以能生三界，在生死中度眾生；因為這樣，才能成就薩婆若。菩薩對於煩惱，如農夫的糞穢一樣，不但不嫌惡他，而且還</w:t>
      </w:r>
      <w:r w:rsidR="004D3C2C" w:rsidRPr="00A82F59">
        <w:rPr>
          <w:rFonts w:cs="Times Ext Roman"/>
          <w:sz w:val="22"/>
          <w:shd w:val="pct15" w:color="auto" w:fill="FFFFFF"/>
        </w:rPr>
        <w:t>（</w:t>
      </w:r>
      <w:r w:rsidR="004D3C2C" w:rsidRPr="00A82F59">
        <w:rPr>
          <w:rFonts w:cs="Times Ext Roman"/>
          <w:sz w:val="22"/>
          <w:shd w:val="pct15" w:color="auto" w:fill="FFFFFF"/>
        </w:rPr>
        <w:t>p.</w:t>
      </w:r>
      <w:r w:rsidR="004D3C2C">
        <w:rPr>
          <w:rFonts w:cs="Times Ext Roman"/>
          <w:sz w:val="22"/>
          <w:shd w:val="pct15" w:color="auto" w:fill="FFFFFF"/>
        </w:rPr>
        <w:t>92</w:t>
      </w:r>
      <w:r w:rsidR="004D3C2C" w:rsidRPr="00A82F59">
        <w:rPr>
          <w:rFonts w:cs="Times Ext Roman"/>
          <w:sz w:val="22"/>
          <w:shd w:val="pct15" w:color="auto" w:fill="FFFFFF"/>
        </w:rPr>
        <w:t>）</w:t>
      </w:r>
      <w:r>
        <w:t>要好好的利用他。</w:t>
      </w:r>
    </w:p>
    <w:p w:rsidR="00B20BAA" w:rsidRDefault="00B20BAA" w:rsidP="00B20BAA">
      <w:pPr>
        <w:ind w:leftChars="300" w:left="720"/>
        <w:outlineLvl w:val="6"/>
      </w:pPr>
      <w:r w:rsidRPr="00F512D2">
        <w:rPr>
          <w:rFonts w:ascii="標楷體" w:eastAsia="標楷體" w:hAnsi="標楷體" w:hint="eastAsia"/>
          <w:b/>
          <w:sz w:val="20"/>
          <w:szCs w:val="24"/>
          <w:bdr w:val="single" w:sz="4" w:space="0" w:color="auto"/>
          <w:shd w:val="clear" w:color="auto" w:fill="FFFFFF"/>
        </w:rPr>
        <w:t>庚</w:t>
      </w:r>
      <w:r>
        <w:rPr>
          <w:rFonts w:ascii="標楷體" w:eastAsia="標楷體" w:hAnsi="標楷體" w:hint="eastAsia"/>
          <w:b/>
          <w:sz w:val="20"/>
          <w:szCs w:val="24"/>
          <w:bdr w:val="single" w:sz="4" w:space="0" w:color="auto"/>
          <w:shd w:val="clear" w:color="auto" w:fill="FFFFFF"/>
        </w:rPr>
        <w:t>三</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小結</w:t>
      </w:r>
    </w:p>
    <w:p w:rsidR="00A71DDE" w:rsidRDefault="00A71DDE" w:rsidP="006B3683">
      <w:pPr>
        <w:spacing w:afterLines="30" w:after="108"/>
        <w:ind w:leftChars="300" w:left="720"/>
      </w:pPr>
      <w:r>
        <w:t>上喻說菩薩有煩惱而不為害；下喻說菩薩有煩惱，才能成佛。</w:t>
      </w:r>
      <w:r w:rsidR="00BF3D2D">
        <w:rPr>
          <w:rStyle w:val="FootnoteReference"/>
        </w:rPr>
        <w:footnoteReference w:id="182"/>
      </w:r>
    </w:p>
    <w:p w:rsidR="00B20BAA" w:rsidRPr="00B20BAA" w:rsidRDefault="00B20BAA" w:rsidP="00B20BAA">
      <w:pPr>
        <w:ind w:leftChars="250" w:left="600"/>
        <w:outlineLvl w:val="5"/>
        <w:rPr>
          <w:rFonts w:ascii="標楷體" w:eastAsia="標楷體" w:hAnsi="標楷體"/>
          <w:sz w:val="21"/>
          <w:szCs w:val="24"/>
          <w:shd w:val="clear" w:color="auto" w:fill="FFFFFF"/>
        </w:rPr>
      </w:pPr>
      <w:r w:rsidRPr="00B20BAA">
        <w:rPr>
          <w:rFonts w:ascii="標楷體" w:eastAsia="標楷體" w:hAnsi="標楷體" w:hint="eastAsia"/>
          <w:b/>
          <w:sz w:val="20"/>
          <w:szCs w:val="24"/>
          <w:bdr w:val="single" w:sz="4" w:space="0" w:color="auto"/>
          <w:shd w:val="clear" w:color="auto" w:fill="FFFFFF"/>
        </w:rPr>
        <w:t>己</w:t>
      </w:r>
      <w:r>
        <w:rPr>
          <w:rFonts w:ascii="標楷體" w:eastAsia="標楷體" w:hAnsi="標楷體" w:hint="eastAsia"/>
          <w:b/>
          <w:sz w:val="20"/>
          <w:szCs w:val="24"/>
          <w:bdr w:val="single" w:sz="4" w:space="0" w:color="auto"/>
          <w:shd w:val="clear" w:color="auto" w:fill="FFFFFF"/>
        </w:rPr>
        <w:t>十</w:t>
      </w:r>
      <w:r w:rsidRPr="00B20BAA">
        <w:rPr>
          <w:rFonts w:ascii="標楷體" w:eastAsia="標楷體" w:hAnsi="標楷體" w:hint="eastAsia"/>
          <w:b/>
          <w:sz w:val="20"/>
          <w:szCs w:val="24"/>
          <w:bdr w:val="single" w:sz="4" w:space="0" w:color="auto"/>
          <w:shd w:val="clear" w:color="auto" w:fill="FFFFFF"/>
        </w:rPr>
        <w:t xml:space="preserve"> </w:t>
      </w:r>
      <w:r w:rsidRPr="00B20BAA">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結說</w:t>
      </w:r>
    </w:p>
    <w:p w:rsidR="00A452EA" w:rsidRDefault="00A71DDE" w:rsidP="00B20BAA">
      <w:pPr>
        <w:spacing w:afterLines="30" w:after="108"/>
        <w:ind w:leftChars="250" w:left="600"/>
      </w:pPr>
      <w:r>
        <w:t>上來以十九喻，讚說菩薩的功德，充分顯示了菩薩的偉大！</w:t>
      </w:r>
    </w:p>
    <w:p w:rsidR="000676C6" w:rsidRPr="000676C6" w:rsidRDefault="000676C6" w:rsidP="00401BD1"/>
    <w:sectPr w:rsidR="000676C6" w:rsidRPr="000676C6" w:rsidSect="00381888">
      <w:headerReference w:type="default" r:id="rId7"/>
      <w:footerReference w:type="default" r:id="rId8"/>
      <w:footnotePr>
        <w:numStart w:val="78"/>
      </w:footnotePr>
      <w:pgSz w:w="11906" w:h="16838"/>
      <w:pgMar w:top="1418" w:right="1418" w:bottom="1418" w:left="1418" w:header="851" w:footer="992"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5855" w:rsidRDefault="002F5855" w:rsidP="003F43D5">
      <w:r>
        <w:separator/>
      </w:r>
    </w:p>
  </w:endnote>
  <w:endnote w:type="continuationSeparator" w:id="0">
    <w:p w:rsidR="002F5855" w:rsidRDefault="002F5855" w:rsidP="003F4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Ext Roman">
    <w:panose1 w:val="02020603050405020304"/>
    <w:charset w:val="00"/>
    <w:family w:val="roman"/>
    <w:pitch w:val="variable"/>
    <w:sig w:usb0="A0002AEF" w:usb1="4000387A" w:usb2="00000028"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華康隸書體W7">
    <w:panose1 w:val="03000709000000000000"/>
    <w:charset w:val="88"/>
    <w:family w:val="script"/>
    <w:pitch w:val="fixed"/>
    <w:sig w:usb0="80000001" w:usb1="28091800" w:usb2="00000016" w:usb3="00000000" w:csb0="00100000" w:csb1="00000000"/>
  </w:font>
  <w:font w:name="華康隸書體W5(P)">
    <w:altName w:val="Microsoft JhengHei UI Light"/>
    <w:panose1 w:val="03000500000000000000"/>
    <w:charset w:val="88"/>
    <w:family w:val="script"/>
    <w:pitch w:val="variable"/>
    <w:sig w:usb0="80000001" w:usb1="28091800" w:usb2="00000016" w:usb3="00000000" w:csb0="00100000" w:csb1="00000000"/>
  </w:font>
  <w:font w:name="Calibri">
    <w:panose1 w:val="020F0502020204030204"/>
    <w:charset w:val="00"/>
    <w:family w:val="swiss"/>
    <w:pitch w:val="variable"/>
    <w:sig w:usb0="E0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新細明體-ExtB">
    <w:panose1 w:val="02020500000000000000"/>
    <w:charset w:val="88"/>
    <w:family w:val="roman"/>
    <w:pitch w:val="variable"/>
    <w:sig w:usb0="8000002F" w:usb1="0A080008" w:usb2="00000010"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Roman Unicode">
    <w:altName w:val="微軟正黑體"/>
    <w:charset w:val="88"/>
    <w:family w:val="auto"/>
    <w:pitch w:val="variable"/>
    <w:sig w:usb0="F7FFAFFF" w:usb1="FBDFFFFF" w:usb2="FFFFFFFF" w:usb3="00000000" w:csb0="803F01FF" w:csb1="00000000"/>
  </w:font>
  <w:font w:name="Tahoma">
    <w:panose1 w:val="020B0604030504040204"/>
    <w:charset w:val="00"/>
    <w:family w:val="swiss"/>
    <w:pitch w:val="variable"/>
    <w:sig w:usb0="E1002EFF" w:usb1="C000605B" w:usb2="00000029" w:usb3="00000000" w:csb0="000101FF" w:csb1="00000000"/>
  </w:font>
  <w:font w:name="KH2s_kj">
    <w:altName w:val="Calibri"/>
    <w:panose1 w:val="00000000000000000000"/>
    <w:charset w:val="00"/>
    <w:family w:val="auto"/>
    <w:pitch w:val="variable"/>
    <w:sig w:usb0="00000083" w:usb1="00000000" w:usb2="00000000" w:usb3="00000000" w:csb0="00000009"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6854203"/>
      <w:docPartObj>
        <w:docPartGallery w:val="Page Numbers (Bottom of Page)"/>
        <w:docPartUnique/>
      </w:docPartObj>
    </w:sdtPr>
    <w:sdtEndPr/>
    <w:sdtContent>
      <w:p w:rsidR="00401BD1" w:rsidRDefault="00401BD1" w:rsidP="005F7B42">
        <w:pPr>
          <w:pStyle w:val="Footer"/>
          <w:jc w:val="center"/>
        </w:pPr>
        <w:r>
          <w:fldChar w:fldCharType="begin"/>
        </w:r>
        <w:r>
          <w:instrText>PAGE   \* MERGEFORMAT</w:instrText>
        </w:r>
        <w:r>
          <w:fldChar w:fldCharType="separate"/>
        </w:r>
        <w:r w:rsidRPr="006C6B51">
          <w:rPr>
            <w:noProof/>
            <w:lang w:val="zh-TW"/>
          </w:rPr>
          <w:t>55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5855" w:rsidRDefault="002F5855" w:rsidP="003F43D5">
      <w:r>
        <w:separator/>
      </w:r>
    </w:p>
  </w:footnote>
  <w:footnote w:type="continuationSeparator" w:id="0">
    <w:p w:rsidR="002F5855" w:rsidRDefault="002F5855" w:rsidP="003F43D5">
      <w:r>
        <w:continuationSeparator/>
      </w:r>
    </w:p>
  </w:footnote>
  <w:footnote w:id="1">
    <w:p w:rsidR="00401BD1" w:rsidRPr="001A12F6" w:rsidRDefault="00701E9A" w:rsidP="00977C79">
      <w:pPr>
        <w:pStyle w:val="FootnoteText"/>
        <w:ind w:left="234" w:hangingChars="117" w:hanging="234"/>
        <w:rPr>
          <w:sz w:val="22"/>
          <w:szCs w:val="22"/>
        </w:rPr>
      </w:pPr>
      <w:r>
        <w:rPr>
          <w:rStyle w:val="FootnoteReference"/>
        </w:rPr>
        <w:footnoteRef/>
      </w:r>
      <w:r w:rsidR="00401BD1" w:rsidRPr="001A12F6">
        <w:rPr>
          <w:sz w:val="22"/>
          <w:szCs w:val="22"/>
        </w:rPr>
        <w:t xml:space="preserve"> </w:t>
      </w:r>
      <w:r w:rsidR="00401BD1" w:rsidRPr="001A12F6">
        <w:rPr>
          <w:rFonts w:ascii="MS Mincho" w:hAnsi="MS Mincho" w:hint="eastAsia"/>
          <w:sz w:val="22"/>
          <w:szCs w:val="22"/>
        </w:rPr>
        <w:t>中山慧照，</w:t>
      </w:r>
      <w:r w:rsidR="00401BD1" w:rsidRPr="001A12F6">
        <w:rPr>
          <w:rFonts w:hint="eastAsia"/>
          <w:sz w:val="22"/>
          <w:szCs w:val="22"/>
        </w:rPr>
        <w:t>《</w:t>
      </w:r>
      <w:r w:rsidR="00401BD1" w:rsidRPr="001A12F6">
        <w:rPr>
          <w:rFonts w:eastAsia="MS Mincho" w:hint="eastAsia"/>
          <w:sz w:val="22"/>
          <w:szCs w:val="22"/>
        </w:rPr>
        <w:t>仏</w:t>
      </w:r>
      <w:r w:rsidR="00401BD1" w:rsidRPr="001A12F6">
        <w:rPr>
          <w:rFonts w:hint="eastAsia"/>
          <w:sz w:val="22"/>
          <w:szCs w:val="22"/>
        </w:rPr>
        <w:t>弟子物語》，</w:t>
      </w:r>
      <w:r w:rsidR="00401BD1" w:rsidRPr="001A12F6">
        <w:rPr>
          <w:rFonts w:hint="eastAsia"/>
          <w:sz w:val="22"/>
          <w:szCs w:val="22"/>
        </w:rPr>
        <w:t>p.46</w:t>
      </w:r>
      <w:r w:rsidR="00401BD1" w:rsidRPr="001A12F6">
        <w:rPr>
          <w:rFonts w:hint="eastAsia"/>
          <w:sz w:val="22"/>
          <w:szCs w:val="22"/>
        </w:rPr>
        <w:t>：「</w:t>
      </w:r>
      <w:r w:rsidR="00401BD1" w:rsidRPr="001A12F6">
        <w:rPr>
          <w:rFonts w:ascii="標楷體" w:eastAsia="標楷體" w:hAnsi="標楷體" w:hint="eastAsia"/>
          <w:sz w:val="22"/>
          <w:szCs w:val="22"/>
        </w:rPr>
        <w:t>大迦葉</w:t>
      </w:r>
      <w:r w:rsidR="00401BD1" w:rsidRPr="001A12F6">
        <w:rPr>
          <w:rFonts w:hint="eastAsia"/>
          <w:sz w:val="22"/>
          <w:szCs w:val="22"/>
        </w:rPr>
        <w:t>（</w:t>
      </w:r>
      <w:r w:rsidR="00401BD1" w:rsidRPr="001A12F6">
        <w:rPr>
          <w:rFonts w:cs="Times Ext Roman"/>
          <w:sz w:val="22"/>
          <w:szCs w:val="22"/>
        </w:rPr>
        <w:t>Mahākāśyapa</w:t>
      </w:r>
      <w:r w:rsidR="00401BD1" w:rsidRPr="001A12F6">
        <w:rPr>
          <w:rFonts w:hint="eastAsia"/>
          <w:sz w:val="22"/>
          <w:szCs w:val="22"/>
        </w:rPr>
        <w:t>）</w:t>
      </w:r>
      <w:r w:rsidR="00401BD1" w:rsidRPr="001A12F6">
        <w:rPr>
          <w:rFonts w:ascii="標楷體" w:eastAsia="標楷體" w:hAnsi="標楷體" w:hint="eastAsia"/>
          <w:sz w:val="22"/>
          <w:szCs w:val="22"/>
        </w:rPr>
        <w:t>是摩訶迦葉波、大迦葉波等的音譯，意譯為大飲光或大龜。</w:t>
      </w:r>
      <w:r w:rsidR="00401BD1" w:rsidRPr="001A12F6">
        <w:rPr>
          <w:rFonts w:hint="eastAsia"/>
          <w:sz w:val="22"/>
          <w:szCs w:val="22"/>
        </w:rPr>
        <w:t>」</w:t>
      </w:r>
    </w:p>
  </w:footnote>
  <w:footnote w:id="2">
    <w:p w:rsidR="00401BD1" w:rsidRPr="001A12F6" w:rsidRDefault="00401BD1" w:rsidP="008A67B6">
      <w:pPr>
        <w:pStyle w:val="FootnoteText"/>
        <w:rPr>
          <w:sz w:val="22"/>
          <w:szCs w:val="22"/>
        </w:rPr>
      </w:pPr>
      <w:r w:rsidRPr="001A12F6">
        <w:rPr>
          <w:rStyle w:val="FootnoteReference"/>
          <w:sz w:val="22"/>
          <w:szCs w:val="22"/>
        </w:rPr>
        <w:footnoteRef/>
      </w:r>
      <w:r w:rsidRPr="001A12F6">
        <w:rPr>
          <w:sz w:val="22"/>
          <w:szCs w:val="22"/>
        </w:rPr>
        <w:t xml:space="preserve"> </w:t>
      </w:r>
      <w:r>
        <w:rPr>
          <w:rFonts w:hint="eastAsia"/>
          <w:sz w:val="22"/>
          <w:szCs w:val="22"/>
        </w:rPr>
        <w:t>參見</w:t>
      </w:r>
      <w:r w:rsidRPr="00421222">
        <w:rPr>
          <w:rFonts w:hint="eastAsia"/>
          <w:sz w:val="22"/>
          <w:szCs w:val="22"/>
        </w:rPr>
        <w:t>後秦</w:t>
      </w:r>
      <w:r>
        <w:rPr>
          <w:rFonts w:hint="eastAsia"/>
          <w:sz w:val="22"/>
          <w:szCs w:val="22"/>
        </w:rPr>
        <w:t>．</w:t>
      </w:r>
      <w:r w:rsidRPr="00421222">
        <w:rPr>
          <w:rFonts w:hint="eastAsia"/>
          <w:sz w:val="22"/>
          <w:szCs w:val="22"/>
        </w:rPr>
        <w:t>佛陀耶舍共竺佛念譯</w:t>
      </w:r>
      <w:r w:rsidRPr="001A12F6">
        <w:rPr>
          <w:rFonts w:hint="eastAsia"/>
          <w:sz w:val="22"/>
          <w:szCs w:val="22"/>
        </w:rPr>
        <w:t>《長阿含．遊行經》卷</w:t>
      </w:r>
      <w:r w:rsidRPr="001A12F6">
        <w:rPr>
          <w:rFonts w:hint="eastAsia"/>
          <w:sz w:val="22"/>
          <w:szCs w:val="22"/>
        </w:rPr>
        <w:t>4(</w:t>
      </w:r>
      <w:r w:rsidRPr="001A12F6">
        <w:rPr>
          <w:rFonts w:hint="eastAsia"/>
          <w:sz w:val="22"/>
          <w:szCs w:val="22"/>
        </w:rPr>
        <w:t>大正</w:t>
      </w:r>
      <w:r w:rsidRPr="001A12F6">
        <w:rPr>
          <w:rFonts w:hint="eastAsia"/>
          <w:sz w:val="22"/>
          <w:szCs w:val="22"/>
        </w:rPr>
        <w:t>01</w:t>
      </w:r>
      <w:r w:rsidRPr="001A12F6">
        <w:rPr>
          <w:rFonts w:hint="eastAsia"/>
          <w:sz w:val="22"/>
          <w:szCs w:val="22"/>
        </w:rPr>
        <w:t>，</w:t>
      </w:r>
      <w:r w:rsidRPr="001A12F6">
        <w:rPr>
          <w:rFonts w:hint="eastAsia"/>
          <w:sz w:val="22"/>
          <w:szCs w:val="22"/>
        </w:rPr>
        <w:t>28b17-29a29)</w:t>
      </w:r>
      <w:r w:rsidRPr="001A12F6">
        <w:rPr>
          <w:rFonts w:hint="eastAsia"/>
          <w:sz w:val="22"/>
          <w:szCs w:val="22"/>
        </w:rPr>
        <w:t>。</w:t>
      </w:r>
    </w:p>
  </w:footnote>
  <w:footnote w:id="3">
    <w:p w:rsidR="00401BD1" w:rsidRPr="001A12F6" w:rsidRDefault="00401BD1" w:rsidP="008A67B6">
      <w:pPr>
        <w:pStyle w:val="FootnoteText"/>
        <w:rPr>
          <w:sz w:val="22"/>
          <w:szCs w:val="22"/>
        </w:rPr>
      </w:pPr>
      <w:r w:rsidRPr="001A12F6">
        <w:rPr>
          <w:rStyle w:val="FootnoteReference"/>
          <w:sz w:val="22"/>
          <w:szCs w:val="22"/>
        </w:rPr>
        <w:footnoteRef/>
      </w:r>
      <w:r w:rsidRPr="001A12F6">
        <w:rPr>
          <w:rFonts w:hint="eastAsia"/>
          <w:sz w:val="22"/>
          <w:szCs w:val="22"/>
        </w:rPr>
        <w:t xml:space="preserve"> </w:t>
      </w:r>
      <w:r w:rsidRPr="001A12F6">
        <w:rPr>
          <w:rFonts w:hint="eastAsia"/>
          <w:sz w:val="22"/>
          <w:szCs w:val="22"/>
        </w:rPr>
        <w:t>參見：</w:t>
      </w:r>
    </w:p>
    <w:p w:rsidR="00401BD1" w:rsidRPr="001A12F6" w:rsidRDefault="00401BD1" w:rsidP="00977C79">
      <w:pPr>
        <w:pStyle w:val="FootnoteText"/>
        <w:ind w:leftChars="61" w:left="696" w:hangingChars="250" w:hanging="550"/>
        <w:rPr>
          <w:sz w:val="22"/>
          <w:szCs w:val="22"/>
        </w:rPr>
      </w:pPr>
      <w:r w:rsidRPr="001A12F6">
        <w:rPr>
          <w:rFonts w:hint="eastAsia"/>
          <w:sz w:val="22"/>
          <w:szCs w:val="22"/>
        </w:rPr>
        <w:t>（</w:t>
      </w:r>
      <w:r w:rsidRPr="001A12F6">
        <w:rPr>
          <w:rFonts w:hint="eastAsia"/>
          <w:sz w:val="22"/>
          <w:szCs w:val="22"/>
        </w:rPr>
        <w:t>1</w:t>
      </w:r>
      <w:r w:rsidRPr="001A12F6">
        <w:rPr>
          <w:rFonts w:hint="eastAsia"/>
          <w:sz w:val="22"/>
          <w:szCs w:val="22"/>
        </w:rPr>
        <w:t>）姚秦．佛陀耶舍等譯《四分律》卷</w:t>
      </w:r>
      <w:r w:rsidRPr="001A12F6">
        <w:rPr>
          <w:rFonts w:hint="eastAsia"/>
          <w:sz w:val="22"/>
          <w:szCs w:val="22"/>
        </w:rPr>
        <w:t>54(</w:t>
      </w:r>
      <w:r w:rsidRPr="001A12F6">
        <w:rPr>
          <w:rFonts w:hint="eastAsia"/>
          <w:sz w:val="22"/>
          <w:szCs w:val="22"/>
        </w:rPr>
        <w:t>大正</w:t>
      </w:r>
      <w:r w:rsidRPr="001A12F6">
        <w:rPr>
          <w:rFonts w:hint="eastAsia"/>
          <w:sz w:val="22"/>
          <w:szCs w:val="22"/>
        </w:rPr>
        <w:t>22</w:t>
      </w:r>
      <w:r w:rsidRPr="001A12F6">
        <w:rPr>
          <w:rFonts w:hint="eastAsia"/>
          <w:sz w:val="22"/>
          <w:szCs w:val="22"/>
        </w:rPr>
        <w:t>，</w:t>
      </w:r>
      <w:r w:rsidRPr="001A12F6">
        <w:rPr>
          <w:rFonts w:hint="eastAsia"/>
          <w:sz w:val="22"/>
          <w:szCs w:val="22"/>
        </w:rPr>
        <w:t>966c</w:t>
      </w:r>
      <w:r w:rsidRPr="001A12F6">
        <w:rPr>
          <w:sz w:val="22"/>
          <w:szCs w:val="22"/>
        </w:rPr>
        <w:t>10-967a6)</w:t>
      </w:r>
      <w:r w:rsidRPr="001A12F6">
        <w:rPr>
          <w:rFonts w:hint="eastAsia"/>
          <w:sz w:val="22"/>
          <w:szCs w:val="22"/>
        </w:rPr>
        <w:t>。</w:t>
      </w:r>
    </w:p>
    <w:p w:rsidR="00401BD1" w:rsidRPr="001A12F6" w:rsidRDefault="00401BD1" w:rsidP="00977C79">
      <w:pPr>
        <w:pStyle w:val="FootnoteText"/>
        <w:ind w:leftChars="61" w:left="696" w:hangingChars="250" w:hanging="550"/>
        <w:rPr>
          <w:sz w:val="22"/>
          <w:szCs w:val="22"/>
        </w:rPr>
      </w:pPr>
      <w:r w:rsidRPr="001A12F6">
        <w:rPr>
          <w:rFonts w:hint="eastAsia"/>
          <w:sz w:val="22"/>
          <w:szCs w:val="22"/>
        </w:rPr>
        <w:t>（</w:t>
      </w:r>
      <w:r w:rsidRPr="001A12F6">
        <w:rPr>
          <w:rFonts w:hint="eastAsia"/>
          <w:sz w:val="22"/>
          <w:szCs w:val="22"/>
        </w:rPr>
        <w:t>2</w:t>
      </w:r>
      <w:r w:rsidRPr="001A12F6">
        <w:rPr>
          <w:rFonts w:hint="eastAsia"/>
          <w:sz w:val="22"/>
          <w:szCs w:val="22"/>
        </w:rPr>
        <w:t>）宋．佛陀什等譯《彌沙塞部和醯五分律》卷</w:t>
      </w:r>
      <w:r w:rsidRPr="001A12F6">
        <w:rPr>
          <w:rFonts w:hint="eastAsia"/>
          <w:sz w:val="22"/>
          <w:szCs w:val="22"/>
        </w:rPr>
        <w:t>30(</w:t>
      </w:r>
      <w:r w:rsidRPr="001A12F6">
        <w:rPr>
          <w:rFonts w:hint="eastAsia"/>
          <w:sz w:val="22"/>
          <w:szCs w:val="22"/>
        </w:rPr>
        <w:t>大正</w:t>
      </w:r>
      <w:r w:rsidRPr="001A12F6">
        <w:rPr>
          <w:rFonts w:hint="eastAsia"/>
          <w:sz w:val="22"/>
          <w:szCs w:val="22"/>
        </w:rPr>
        <w:t>22</w:t>
      </w:r>
      <w:r w:rsidRPr="001A12F6">
        <w:rPr>
          <w:rFonts w:hint="eastAsia"/>
          <w:sz w:val="22"/>
          <w:szCs w:val="22"/>
        </w:rPr>
        <w:t>，</w:t>
      </w:r>
      <w:r w:rsidRPr="001A12F6">
        <w:rPr>
          <w:sz w:val="22"/>
          <w:szCs w:val="22"/>
        </w:rPr>
        <w:t>190b17-c22)</w:t>
      </w:r>
      <w:r w:rsidRPr="001A12F6">
        <w:rPr>
          <w:rFonts w:hint="eastAsia"/>
          <w:sz w:val="22"/>
          <w:szCs w:val="22"/>
        </w:rPr>
        <w:t>。</w:t>
      </w:r>
    </w:p>
  </w:footnote>
  <w:footnote w:id="4">
    <w:p w:rsidR="00401BD1" w:rsidRPr="001A12F6" w:rsidRDefault="00401BD1">
      <w:pPr>
        <w:pStyle w:val="FootnoteText"/>
        <w:rPr>
          <w:sz w:val="22"/>
          <w:szCs w:val="22"/>
        </w:rPr>
      </w:pPr>
      <w:r w:rsidRPr="001A12F6">
        <w:rPr>
          <w:rStyle w:val="FootnoteReference"/>
          <w:sz w:val="22"/>
          <w:szCs w:val="22"/>
        </w:rPr>
        <w:footnoteRef/>
      </w:r>
      <w:r w:rsidRPr="001A12F6">
        <w:rPr>
          <w:sz w:val="22"/>
          <w:szCs w:val="22"/>
        </w:rPr>
        <w:t xml:space="preserve"> </w:t>
      </w:r>
      <w:r>
        <w:rPr>
          <w:rFonts w:hint="eastAsia"/>
          <w:sz w:val="22"/>
          <w:szCs w:val="22"/>
        </w:rPr>
        <w:t>詳參</w:t>
      </w:r>
      <w:r w:rsidRPr="00421222">
        <w:rPr>
          <w:rFonts w:hint="eastAsia"/>
          <w:sz w:val="22"/>
        </w:rPr>
        <w:t>東晉</w:t>
      </w:r>
      <w:r>
        <w:rPr>
          <w:rFonts w:hint="eastAsia"/>
          <w:sz w:val="22"/>
        </w:rPr>
        <w:t>．</w:t>
      </w:r>
      <w:r w:rsidRPr="00421222">
        <w:rPr>
          <w:rFonts w:hint="eastAsia"/>
          <w:sz w:val="22"/>
        </w:rPr>
        <w:t>瞿曇僧伽提婆譯</w:t>
      </w:r>
      <w:r w:rsidRPr="001A12F6">
        <w:rPr>
          <w:rFonts w:hint="eastAsia"/>
          <w:sz w:val="22"/>
        </w:rPr>
        <w:t>《增壹阿含</w:t>
      </w:r>
      <w:r w:rsidRPr="001A12F6">
        <w:rPr>
          <w:rFonts w:ascii="新細明體" w:hAnsi="新細明體" w:hint="eastAsia"/>
          <w:sz w:val="22"/>
        </w:rPr>
        <w:t>．</w:t>
      </w:r>
      <w:r w:rsidRPr="001A12F6">
        <w:rPr>
          <w:rFonts w:hint="eastAsia"/>
          <w:sz w:val="22"/>
        </w:rPr>
        <w:t xml:space="preserve">41 </w:t>
      </w:r>
      <w:r w:rsidRPr="001A12F6">
        <w:rPr>
          <w:rFonts w:hint="eastAsia"/>
          <w:sz w:val="22"/>
        </w:rPr>
        <w:t>莫畏品</w:t>
      </w:r>
      <w:r w:rsidRPr="001A12F6">
        <w:rPr>
          <w:rFonts w:ascii="新細明體" w:hAnsi="新細明體" w:hint="eastAsia"/>
          <w:sz w:val="22"/>
        </w:rPr>
        <w:t>．</w:t>
      </w:r>
      <w:r w:rsidRPr="001A12F6">
        <w:rPr>
          <w:rFonts w:hint="eastAsia"/>
          <w:sz w:val="22"/>
        </w:rPr>
        <w:t>5</w:t>
      </w:r>
      <w:r w:rsidRPr="001A12F6">
        <w:rPr>
          <w:rFonts w:hint="eastAsia"/>
          <w:sz w:val="22"/>
        </w:rPr>
        <w:t>經》卷</w:t>
      </w:r>
      <w:r w:rsidRPr="001A12F6">
        <w:rPr>
          <w:rFonts w:hint="eastAsia"/>
          <w:sz w:val="22"/>
        </w:rPr>
        <w:t>35(</w:t>
      </w:r>
      <w:r w:rsidRPr="001A12F6">
        <w:rPr>
          <w:rFonts w:hint="eastAsia"/>
          <w:sz w:val="22"/>
        </w:rPr>
        <w:t>大正</w:t>
      </w:r>
      <w:r w:rsidRPr="001A12F6">
        <w:rPr>
          <w:rFonts w:hint="eastAsia"/>
          <w:sz w:val="22"/>
        </w:rPr>
        <w:t>02</w:t>
      </w:r>
      <w:r w:rsidRPr="001A12F6">
        <w:rPr>
          <w:rFonts w:hint="eastAsia"/>
          <w:sz w:val="22"/>
        </w:rPr>
        <w:t>，</w:t>
      </w:r>
      <w:r w:rsidRPr="001A12F6">
        <w:rPr>
          <w:rFonts w:hint="eastAsia"/>
          <w:sz w:val="22"/>
        </w:rPr>
        <w:t>746a21-c24)</w:t>
      </w:r>
      <w:r w:rsidRPr="001A12F6">
        <w:rPr>
          <w:rFonts w:hint="eastAsia"/>
          <w:sz w:val="22"/>
        </w:rPr>
        <w:t>。</w:t>
      </w:r>
    </w:p>
  </w:footnote>
  <w:footnote w:id="5">
    <w:p w:rsidR="00401BD1" w:rsidRDefault="00401BD1" w:rsidP="00676588">
      <w:pPr>
        <w:pStyle w:val="FootnoteText"/>
        <w:ind w:left="183" w:hangingChars="83" w:hanging="183"/>
        <w:rPr>
          <w:sz w:val="22"/>
          <w:szCs w:val="22"/>
        </w:rPr>
      </w:pPr>
      <w:r w:rsidRPr="001A12F6">
        <w:rPr>
          <w:rStyle w:val="FootnoteReference"/>
          <w:sz w:val="22"/>
          <w:szCs w:val="22"/>
        </w:rPr>
        <w:footnoteRef/>
      </w:r>
      <w:r w:rsidRPr="001A12F6">
        <w:rPr>
          <w:sz w:val="22"/>
          <w:szCs w:val="22"/>
        </w:rPr>
        <w:t xml:space="preserve"> </w:t>
      </w:r>
      <w:r w:rsidRPr="001A12F6">
        <w:rPr>
          <w:rFonts w:hAnsi="新細明體" w:hint="eastAsia"/>
          <w:sz w:val="22"/>
          <w:szCs w:val="22"/>
        </w:rPr>
        <w:t>印順法</w:t>
      </w:r>
      <w:r w:rsidRPr="001A12F6">
        <w:rPr>
          <w:rFonts w:hAnsi="新細明體"/>
          <w:sz w:val="22"/>
          <w:szCs w:val="22"/>
        </w:rPr>
        <w:t>師</w:t>
      </w:r>
      <w:r w:rsidRPr="001A12F6">
        <w:rPr>
          <w:rFonts w:hAnsi="新細明體" w:hint="eastAsia"/>
          <w:sz w:val="22"/>
          <w:szCs w:val="22"/>
        </w:rPr>
        <w:t>，</w:t>
      </w:r>
      <w:r w:rsidRPr="001A12F6">
        <w:rPr>
          <w:rFonts w:ascii="新細明體" w:hAnsi="新細明體"/>
          <w:sz w:val="22"/>
          <w:szCs w:val="22"/>
        </w:rPr>
        <w:t>《</w:t>
      </w:r>
      <w:r w:rsidRPr="001A12F6">
        <w:rPr>
          <w:rFonts w:hint="eastAsia"/>
          <w:sz w:val="22"/>
          <w:szCs w:val="22"/>
        </w:rPr>
        <w:t>印度之佛教</w:t>
      </w:r>
      <w:r w:rsidRPr="001A12F6">
        <w:rPr>
          <w:rFonts w:ascii="新細明體" w:hAnsi="新細明體"/>
          <w:sz w:val="22"/>
          <w:szCs w:val="22"/>
        </w:rPr>
        <w:t>》</w:t>
      </w:r>
      <w:r w:rsidRPr="001A12F6">
        <w:rPr>
          <w:rFonts w:ascii="新細明體" w:hAnsi="新細明體" w:hint="eastAsia"/>
          <w:sz w:val="22"/>
          <w:szCs w:val="22"/>
        </w:rPr>
        <w:t>，</w:t>
      </w:r>
      <w:r w:rsidRPr="001A12F6">
        <w:rPr>
          <w:rFonts w:hint="eastAsia"/>
          <w:sz w:val="22"/>
          <w:szCs w:val="22"/>
        </w:rPr>
        <w:t>p.24</w:t>
      </w:r>
      <w:r w:rsidRPr="001A12F6">
        <w:rPr>
          <w:rFonts w:hint="eastAsia"/>
          <w:sz w:val="22"/>
          <w:szCs w:val="22"/>
        </w:rPr>
        <w:t>：</w:t>
      </w:r>
    </w:p>
    <w:p w:rsidR="00401BD1" w:rsidRPr="002D1F5B" w:rsidRDefault="00401BD1" w:rsidP="00977C79">
      <w:pPr>
        <w:pStyle w:val="FootnoteText"/>
        <w:ind w:leftChars="107" w:left="257"/>
        <w:rPr>
          <w:sz w:val="22"/>
          <w:szCs w:val="22"/>
        </w:rPr>
      </w:pPr>
      <w:r w:rsidRPr="001A12F6">
        <w:rPr>
          <w:rFonts w:ascii="標楷體" w:eastAsia="標楷體" w:hAnsi="標楷體" w:hint="eastAsia"/>
          <w:sz w:val="22"/>
          <w:szCs w:val="22"/>
        </w:rPr>
        <w:t>提婆達多：自稱大師，創五法是道，毀八正道非道。五法者：一、盡形壽著糞掃衣；二、盡形壽常乞食；三、盡形壽唯一坐食；四、盡形壽常露坐；五、盡形</w:t>
      </w:r>
      <w:r w:rsidRPr="002D1F5B">
        <w:rPr>
          <w:rFonts w:ascii="標楷體" w:eastAsia="標楷體" w:hAnsi="標楷體" w:hint="eastAsia"/>
          <w:sz w:val="22"/>
          <w:szCs w:val="22"/>
        </w:rPr>
        <w:t>壽不食一切魚、肉、血味、鹽、酥、乳等（或作：不食鹽；不食酥乳；不食魚肉；常乞食；春夏八月露坐，四月住草庵。）</w:t>
      </w:r>
    </w:p>
  </w:footnote>
  <w:footnote w:id="6">
    <w:p w:rsidR="00401BD1" w:rsidRPr="00A87E44" w:rsidRDefault="00401BD1">
      <w:pPr>
        <w:pStyle w:val="FootnoteText"/>
        <w:rPr>
          <w:sz w:val="22"/>
        </w:rPr>
      </w:pPr>
      <w:r w:rsidRPr="00A87E44">
        <w:rPr>
          <w:rStyle w:val="FootnoteReference"/>
          <w:sz w:val="22"/>
        </w:rPr>
        <w:footnoteRef/>
      </w:r>
      <w:r w:rsidRPr="00A87E44">
        <w:rPr>
          <w:sz w:val="22"/>
        </w:rPr>
        <w:t xml:space="preserve"> </w:t>
      </w:r>
      <w:r w:rsidRPr="00A87E44">
        <w:rPr>
          <w:rFonts w:hint="eastAsia"/>
          <w:sz w:val="22"/>
        </w:rPr>
        <w:t>參見：</w:t>
      </w:r>
    </w:p>
    <w:p w:rsidR="00401BD1" w:rsidRPr="00A87E44" w:rsidRDefault="00401BD1" w:rsidP="00977C79">
      <w:pPr>
        <w:pStyle w:val="FootnoteText"/>
        <w:ind w:leftChars="61" w:left="696" w:hangingChars="250" w:hanging="550"/>
        <w:rPr>
          <w:sz w:val="28"/>
        </w:rPr>
      </w:pPr>
      <w:r w:rsidRPr="00A87E44">
        <w:rPr>
          <w:rFonts w:hint="eastAsia"/>
          <w:sz w:val="22"/>
        </w:rPr>
        <w:t>（</w:t>
      </w:r>
      <w:r w:rsidRPr="00A87E44">
        <w:rPr>
          <w:rFonts w:hint="eastAsia"/>
          <w:sz w:val="22"/>
        </w:rPr>
        <w:t>1</w:t>
      </w:r>
      <w:r w:rsidRPr="00A87E44">
        <w:rPr>
          <w:rFonts w:hint="eastAsia"/>
          <w:sz w:val="22"/>
        </w:rPr>
        <w:t>）</w:t>
      </w:r>
      <w:r>
        <w:rPr>
          <w:rFonts w:hint="eastAsia"/>
          <w:sz w:val="22"/>
        </w:rPr>
        <w:t>劉</w:t>
      </w:r>
      <w:r w:rsidRPr="00421222">
        <w:rPr>
          <w:rFonts w:hint="eastAsia"/>
          <w:sz w:val="22"/>
        </w:rPr>
        <w:t>宋</w:t>
      </w:r>
      <w:r>
        <w:rPr>
          <w:rFonts w:hint="eastAsia"/>
          <w:sz w:val="22"/>
        </w:rPr>
        <w:t>．</w:t>
      </w:r>
      <w:r w:rsidRPr="00421222">
        <w:rPr>
          <w:rFonts w:hint="eastAsia"/>
          <w:sz w:val="22"/>
        </w:rPr>
        <w:t>求那跋陀羅譯</w:t>
      </w:r>
      <w:r w:rsidRPr="00A87E44">
        <w:rPr>
          <w:rFonts w:hint="eastAsia"/>
          <w:sz w:val="22"/>
        </w:rPr>
        <w:t>《雜阿含</w:t>
      </w:r>
      <w:r w:rsidRPr="00A87E44">
        <w:rPr>
          <w:rFonts w:ascii="新細明體" w:hAnsi="新細明體" w:hint="eastAsia"/>
          <w:sz w:val="22"/>
        </w:rPr>
        <w:t>．</w:t>
      </w:r>
      <w:r w:rsidRPr="00A87E44">
        <w:rPr>
          <w:rFonts w:hint="eastAsia"/>
          <w:sz w:val="22"/>
        </w:rPr>
        <w:t>447</w:t>
      </w:r>
      <w:r w:rsidRPr="00A87E44">
        <w:rPr>
          <w:rFonts w:hint="eastAsia"/>
          <w:sz w:val="22"/>
        </w:rPr>
        <w:t>經》卷</w:t>
      </w:r>
      <w:r w:rsidRPr="00A87E44">
        <w:rPr>
          <w:rFonts w:hint="eastAsia"/>
          <w:sz w:val="22"/>
        </w:rPr>
        <w:t>16</w:t>
      </w:r>
      <w:r w:rsidRPr="00A87E44">
        <w:rPr>
          <w:rFonts w:hint="eastAsia"/>
          <w:sz w:val="22"/>
        </w:rPr>
        <w:t>：</w:t>
      </w:r>
      <w:r w:rsidRPr="00A87E44">
        <w:rPr>
          <w:rFonts w:hint="eastAsia"/>
          <w:sz w:val="22"/>
        </w:rPr>
        <w:t>(</w:t>
      </w:r>
      <w:r w:rsidRPr="00A87E44">
        <w:rPr>
          <w:rFonts w:hint="eastAsia"/>
          <w:sz w:val="22"/>
        </w:rPr>
        <w:t>大正</w:t>
      </w:r>
      <w:r w:rsidRPr="00A87E44">
        <w:rPr>
          <w:rFonts w:hint="eastAsia"/>
          <w:sz w:val="22"/>
        </w:rPr>
        <w:t>02</w:t>
      </w:r>
      <w:r w:rsidRPr="00A87E44">
        <w:rPr>
          <w:rFonts w:hint="eastAsia"/>
          <w:sz w:val="22"/>
        </w:rPr>
        <w:t>，</w:t>
      </w:r>
      <w:r w:rsidRPr="00A87E44">
        <w:rPr>
          <w:rFonts w:hint="eastAsia"/>
          <w:sz w:val="22"/>
        </w:rPr>
        <w:t>115b1-3)</w:t>
      </w:r>
      <w:r>
        <w:rPr>
          <w:rFonts w:hint="eastAsia"/>
          <w:sz w:val="22"/>
        </w:rPr>
        <w:t>：</w:t>
      </w:r>
      <w:r w:rsidRPr="00A87E44">
        <w:rPr>
          <w:rFonts w:hint="eastAsia"/>
          <w:sz w:val="22"/>
        </w:rPr>
        <w:t>「</w:t>
      </w:r>
      <w:r w:rsidRPr="00A87E44">
        <w:rPr>
          <w:rFonts w:ascii="標楷體" w:eastAsia="標楷體" w:hAnsi="標楷體" w:hint="eastAsia"/>
          <w:sz w:val="22"/>
        </w:rPr>
        <w:t>復有尊者大迦葉與眾多比丘於近處經行，一切皆是少欲知足，頭陀苦行，不畜遺餘。</w:t>
      </w:r>
      <w:r w:rsidRPr="00A87E44">
        <w:rPr>
          <w:rFonts w:hint="eastAsia"/>
          <w:sz w:val="22"/>
        </w:rPr>
        <w:t>」</w:t>
      </w:r>
    </w:p>
    <w:p w:rsidR="00401BD1" w:rsidRPr="00A87E44" w:rsidRDefault="00401BD1" w:rsidP="00977C79">
      <w:pPr>
        <w:pStyle w:val="FootnoteText"/>
        <w:ind w:leftChars="61" w:left="696" w:hangingChars="250" w:hanging="550"/>
        <w:rPr>
          <w:sz w:val="22"/>
        </w:rPr>
      </w:pPr>
      <w:r w:rsidRPr="00A87E44">
        <w:rPr>
          <w:rFonts w:hint="eastAsia"/>
          <w:sz w:val="22"/>
        </w:rPr>
        <w:t>（</w:t>
      </w:r>
      <w:r w:rsidRPr="00A87E44">
        <w:rPr>
          <w:rFonts w:hint="eastAsia"/>
          <w:sz w:val="22"/>
        </w:rPr>
        <w:t>2</w:t>
      </w:r>
      <w:r w:rsidRPr="00A87E44">
        <w:rPr>
          <w:rFonts w:hint="eastAsia"/>
          <w:sz w:val="22"/>
        </w:rPr>
        <w:t>）</w:t>
      </w:r>
      <w:r w:rsidRPr="00421222">
        <w:rPr>
          <w:rFonts w:hint="eastAsia"/>
          <w:sz w:val="22"/>
        </w:rPr>
        <w:t>東晉</w:t>
      </w:r>
      <w:r>
        <w:rPr>
          <w:rFonts w:hint="eastAsia"/>
          <w:sz w:val="22"/>
        </w:rPr>
        <w:t>．</w:t>
      </w:r>
      <w:r w:rsidRPr="00421222">
        <w:rPr>
          <w:rFonts w:hint="eastAsia"/>
          <w:sz w:val="22"/>
        </w:rPr>
        <w:t>瞿曇僧伽提婆譯</w:t>
      </w:r>
      <w:r w:rsidRPr="00A87E44">
        <w:rPr>
          <w:rFonts w:hint="eastAsia"/>
          <w:sz w:val="22"/>
        </w:rPr>
        <w:t>《增壹阿含</w:t>
      </w:r>
      <w:r w:rsidRPr="00A87E44">
        <w:rPr>
          <w:rFonts w:ascii="新細明體" w:hAnsi="新細明體" w:hint="eastAsia"/>
          <w:sz w:val="22"/>
        </w:rPr>
        <w:t>．</w:t>
      </w:r>
      <w:r w:rsidRPr="00A87E44">
        <w:rPr>
          <w:rFonts w:hint="eastAsia"/>
          <w:sz w:val="22"/>
        </w:rPr>
        <w:t xml:space="preserve">12 </w:t>
      </w:r>
      <w:r w:rsidRPr="00A87E44">
        <w:rPr>
          <w:rFonts w:hint="eastAsia"/>
          <w:sz w:val="22"/>
        </w:rPr>
        <w:t>壹入道品</w:t>
      </w:r>
      <w:r w:rsidRPr="00A87E44">
        <w:rPr>
          <w:rFonts w:ascii="新細明體" w:hAnsi="新細明體" w:hint="eastAsia"/>
          <w:sz w:val="22"/>
        </w:rPr>
        <w:t>．</w:t>
      </w:r>
      <w:r w:rsidRPr="00A87E44">
        <w:rPr>
          <w:rFonts w:hint="eastAsia"/>
          <w:sz w:val="22"/>
        </w:rPr>
        <w:t>5</w:t>
      </w:r>
      <w:r w:rsidRPr="00A87E44">
        <w:rPr>
          <w:rFonts w:hint="eastAsia"/>
          <w:sz w:val="22"/>
        </w:rPr>
        <w:t>經》卷</w:t>
      </w:r>
      <w:r w:rsidRPr="00A87E44">
        <w:rPr>
          <w:rFonts w:hint="eastAsia"/>
          <w:sz w:val="22"/>
        </w:rPr>
        <w:t>5(</w:t>
      </w:r>
      <w:r w:rsidRPr="00A87E44">
        <w:rPr>
          <w:rFonts w:hint="eastAsia"/>
          <w:sz w:val="22"/>
        </w:rPr>
        <w:t>大正</w:t>
      </w:r>
      <w:r w:rsidRPr="00A87E44">
        <w:rPr>
          <w:rFonts w:hint="eastAsia"/>
          <w:sz w:val="22"/>
        </w:rPr>
        <w:t>02</w:t>
      </w:r>
      <w:r w:rsidRPr="00A87E44">
        <w:rPr>
          <w:rFonts w:hint="eastAsia"/>
          <w:sz w:val="22"/>
        </w:rPr>
        <w:t>，</w:t>
      </w:r>
      <w:r w:rsidRPr="00A87E44">
        <w:rPr>
          <w:rFonts w:hint="eastAsia"/>
          <w:sz w:val="22"/>
        </w:rPr>
        <w:t>569c13-570a22)</w:t>
      </w:r>
      <w:r>
        <w:rPr>
          <w:rFonts w:hint="eastAsia"/>
          <w:sz w:val="22"/>
        </w:rPr>
        <w:t>。</w:t>
      </w:r>
    </w:p>
  </w:footnote>
  <w:footnote w:id="7">
    <w:p w:rsidR="00401BD1" w:rsidRPr="00B445A5" w:rsidRDefault="00401BD1" w:rsidP="00B445A5">
      <w:pPr>
        <w:pStyle w:val="FootnoteText"/>
        <w:rPr>
          <w:sz w:val="22"/>
          <w:szCs w:val="22"/>
        </w:rPr>
      </w:pPr>
      <w:r w:rsidRPr="00B445A5">
        <w:rPr>
          <w:rStyle w:val="FootnoteReference"/>
          <w:sz w:val="22"/>
          <w:szCs w:val="22"/>
        </w:rPr>
        <w:footnoteRef/>
      </w:r>
      <w:r w:rsidRPr="00B445A5">
        <w:rPr>
          <w:sz w:val="22"/>
          <w:szCs w:val="22"/>
        </w:rPr>
        <w:t xml:space="preserve"> </w:t>
      </w:r>
      <w:r w:rsidRPr="00B445A5">
        <w:rPr>
          <w:rFonts w:hint="eastAsia"/>
          <w:sz w:val="22"/>
          <w:szCs w:val="22"/>
        </w:rPr>
        <w:t>參見：</w:t>
      </w:r>
    </w:p>
    <w:p w:rsidR="00401BD1" w:rsidRPr="00B445A5" w:rsidRDefault="00401BD1" w:rsidP="00977C79">
      <w:pPr>
        <w:pStyle w:val="FootnoteText"/>
        <w:ind w:leftChars="61" w:left="696" w:hangingChars="250" w:hanging="550"/>
        <w:rPr>
          <w:rFonts w:cs="Times Ext Roman"/>
          <w:sz w:val="22"/>
          <w:szCs w:val="22"/>
          <w:shd w:val="clear" w:color="auto" w:fill="FFFFFF"/>
        </w:rPr>
      </w:pPr>
      <w:r w:rsidRPr="00B445A5">
        <w:rPr>
          <w:rFonts w:hint="eastAsia"/>
          <w:sz w:val="22"/>
          <w:szCs w:val="22"/>
        </w:rPr>
        <w:t>（</w:t>
      </w:r>
      <w:r w:rsidRPr="00B445A5">
        <w:rPr>
          <w:rFonts w:hint="eastAsia"/>
          <w:sz w:val="22"/>
          <w:szCs w:val="22"/>
        </w:rPr>
        <w:t>1</w:t>
      </w:r>
      <w:r w:rsidRPr="00B445A5">
        <w:rPr>
          <w:rFonts w:hint="eastAsia"/>
          <w:sz w:val="22"/>
          <w:szCs w:val="22"/>
        </w:rPr>
        <w:t>）</w:t>
      </w:r>
      <w:r w:rsidRPr="00B445A5">
        <w:rPr>
          <w:rFonts w:cs="Times Ext Roman" w:hint="eastAsia"/>
          <w:sz w:val="22"/>
          <w:szCs w:val="22"/>
          <w:shd w:val="clear" w:color="auto" w:fill="FFFFFF"/>
        </w:rPr>
        <w:t>印順法師，《印度之佛教》，〈聖典之結集〉，</w:t>
      </w:r>
      <w:r w:rsidRPr="00B445A5">
        <w:rPr>
          <w:rFonts w:cs="Times Ext Roman" w:hint="eastAsia"/>
          <w:sz w:val="22"/>
          <w:szCs w:val="22"/>
          <w:shd w:val="clear" w:color="auto" w:fill="FFFFFF"/>
        </w:rPr>
        <w:t>pp.</w:t>
      </w:r>
      <w:r w:rsidRPr="00B445A5">
        <w:rPr>
          <w:rFonts w:cs="Times Ext Roman"/>
          <w:sz w:val="22"/>
          <w:szCs w:val="22"/>
          <w:shd w:val="clear" w:color="auto" w:fill="FFFFFF"/>
        </w:rPr>
        <w:t>56</w:t>
      </w:r>
      <w:r w:rsidRPr="00B445A5">
        <w:rPr>
          <w:rFonts w:cs="Times Ext Roman" w:hint="eastAsia"/>
          <w:sz w:val="22"/>
          <w:szCs w:val="22"/>
          <w:shd w:val="clear" w:color="auto" w:fill="FFFFFF"/>
        </w:rPr>
        <w:t>～</w:t>
      </w:r>
      <w:r w:rsidRPr="00B445A5">
        <w:rPr>
          <w:rFonts w:cs="Times Ext Roman" w:hint="eastAsia"/>
          <w:sz w:val="22"/>
          <w:szCs w:val="22"/>
          <w:shd w:val="clear" w:color="auto" w:fill="FFFFFF"/>
        </w:rPr>
        <w:t>5</w:t>
      </w:r>
      <w:r>
        <w:rPr>
          <w:rFonts w:cs="Times Ext Roman"/>
          <w:sz w:val="22"/>
          <w:szCs w:val="22"/>
          <w:shd w:val="clear" w:color="auto" w:fill="FFFFFF"/>
        </w:rPr>
        <w:t>7</w:t>
      </w:r>
      <w:r w:rsidRPr="00B445A5">
        <w:rPr>
          <w:rFonts w:cs="Times Ext Roman" w:hint="eastAsia"/>
          <w:sz w:val="22"/>
          <w:szCs w:val="22"/>
          <w:shd w:val="clear" w:color="auto" w:fill="FFFFFF"/>
        </w:rPr>
        <w:t>。</w:t>
      </w:r>
    </w:p>
    <w:p w:rsidR="00401BD1" w:rsidRPr="00B445A5" w:rsidRDefault="00401BD1" w:rsidP="00977C79">
      <w:pPr>
        <w:pStyle w:val="FootnoteText"/>
        <w:ind w:leftChars="61" w:left="696" w:hangingChars="250" w:hanging="550"/>
        <w:rPr>
          <w:sz w:val="22"/>
          <w:szCs w:val="22"/>
        </w:rPr>
      </w:pPr>
      <w:r w:rsidRPr="00B445A5">
        <w:rPr>
          <w:rFonts w:cs="Times Ext Roman" w:hint="eastAsia"/>
          <w:sz w:val="22"/>
          <w:szCs w:val="22"/>
          <w:shd w:val="clear" w:color="auto" w:fill="FFFFFF"/>
        </w:rPr>
        <w:t>（</w:t>
      </w:r>
      <w:r w:rsidRPr="00B445A5">
        <w:rPr>
          <w:rFonts w:cs="Times Ext Roman" w:hint="eastAsia"/>
          <w:sz w:val="22"/>
          <w:szCs w:val="22"/>
          <w:shd w:val="clear" w:color="auto" w:fill="FFFFFF"/>
        </w:rPr>
        <w:t>2</w:t>
      </w:r>
      <w:r w:rsidRPr="00B445A5">
        <w:rPr>
          <w:rFonts w:cs="Times Ext Roman" w:hint="eastAsia"/>
          <w:sz w:val="22"/>
          <w:szCs w:val="22"/>
          <w:shd w:val="clear" w:color="auto" w:fill="FFFFFF"/>
        </w:rPr>
        <w:t>）</w:t>
      </w:r>
      <w:r w:rsidRPr="00B445A5">
        <w:rPr>
          <w:rFonts w:ascii="新細明體" w:hAnsi="新細明體"/>
          <w:sz w:val="22"/>
          <w:szCs w:val="22"/>
        </w:rPr>
        <w:t>印順</w:t>
      </w:r>
      <w:r w:rsidRPr="00B445A5">
        <w:rPr>
          <w:rFonts w:ascii="新細明體" w:hAnsi="新細明體" w:hint="eastAsia"/>
          <w:sz w:val="22"/>
          <w:szCs w:val="22"/>
        </w:rPr>
        <w:t>法</w:t>
      </w:r>
      <w:r w:rsidRPr="00B445A5">
        <w:rPr>
          <w:rFonts w:ascii="新細明體" w:hAnsi="新細明體"/>
          <w:sz w:val="22"/>
          <w:szCs w:val="22"/>
        </w:rPr>
        <w:t>師，《</w:t>
      </w:r>
      <w:r w:rsidRPr="00B445A5">
        <w:rPr>
          <w:rFonts w:ascii="新細明體" w:hAnsi="新細明體" w:hint="eastAsia"/>
          <w:sz w:val="22"/>
          <w:szCs w:val="22"/>
        </w:rPr>
        <w:t>華雨集</w:t>
      </w:r>
      <w:r w:rsidR="002164C8" w:rsidRPr="00B445A5">
        <w:rPr>
          <w:rFonts w:ascii="新細明體" w:hAnsi="新細明體" w:hint="eastAsia"/>
          <w:sz w:val="22"/>
          <w:szCs w:val="22"/>
        </w:rPr>
        <w:t>（三）</w:t>
      </w:r>
      <w:r w:rsidRPr="00B445A5">
        <w:rPr>
          <w:rFonts w:ascii="新細明體" w:hAnsi="新細明體"/>
          <w:sz w:val="22"/>
          <w:szCs w:val="22"/>
        </w:rPr>
        <w:t>》，〈</w:t>
      </w:r>
      <w:r w:rsidRPr="00B445A5">
        <w:rPr>
          <w:rFonts w:ascii="新細明體" w:hAnsi="新細明體" w:hint="eastAsia"/>
          <w:sz w:val="22"/>
          <w:szCs w:val="22"/>
        </w:rPr>
        <w:t>阿難過在何處</w:t>
      </w:r>
      <w:r w:rsidRPr="00B445A5">
        <w:rPr>
          <w:rFonts w:ascii="新細明體" w:hAnsi="新細明體"/>
          <w:sz w:val="22"/>
          <w:szCs w:val="22"/>
        </w:rPr>
        <w:t>〉，</w:t>
      </w:r>
      <w:r w:rsidRPr="00B445A5">
        <w:rPr>
          <w:sz w:val="22"/>
          <w:szCs w:val="22"/>
        </w:rPr>
        <w:t>p</w:t>
      </w:r>
      <w:r w:rsidRPr="00B445A5">
        <w:rPr>
          <w:rFonts w:eastAsia="SimSun" w:hint="eastAsia"/>
          <w:sz w:val="22"/>
          <w:szCs w:val="22"/>
        </w:rPr>
        <w:t>p</w:t>
      </w:r>
      <w:r w:rsidRPr="00B445A5">
        <w:rPr>
          <w:sz w:val="22"/>
          <w:szCs w:val="22"/>
        </w:rPr>
        <w:t>.</w:t>
      </w:r>
      <w:r w:rsidRPr="00B445A5">
        <w:rPr>
          <w:rFonts w:eastAsia="SimSun" w:hint="eastAsia"/>
          <w:sz w:val="22"/>
          <w:szCs w:val="22"/>
        </w:rPr>
        <w:t>8</w:t>
      </w:r>
      <w:r w:rsidRPr="00B445A5">
        <w:rPr>
          <w:rFonts w:ascii="新細明體" w:hAnsi="新細明體" w:hint="eastAsia"/>
          <w:sz w:val="22"/>
          <w:szCs w:val="22"/>
        </w:rPr>
        <w:t>7～</w:t>
      </w:r>
      <w:r w:rsidRPr="00B445A5">
        <w:rPr>
          <w:rFonts w:cs="Times Ext Roman"/>
          <w:sz w:val="22"/>
          <w:szCs w:val="22"/>
        </w:rPr>
        <w:t>114</w:t>
      </w:r>
      <w:r w:rsidRPr="00B445A5">
        <w:rPr>
          <w:rFonts w:hint="eastAsia"/>
          <w:sz w:val="22"/>
          <w:szCs w:val="22"/>
        </w:rPr>
        <w:t>。</w:t>
      </w:r>
    </w:p>
  </w:footnote>
  <w:footnote w:id="8">
    <w:p w:rsidR="00401BD1" w:rsidRPr="008F307C" w:rsidRDefault="00401BD1" w:rsidP="008F307C">
      <w:pPr>
        <w:pStyle w:val="FootnoteText"/>
        <w:rPr>
          <w:sz w:val="22"/>
          <w:szCs w:val="22"/>
        </w:rPr>
      </w:pPr>
      <w:r w:rsidRPr="008F307C">
        <w:rPr>
          <w:rStyle w:val="FootnoteReference"/>
          <w:sz w:val="22"/>
          <w:szCs w:val="22"/>
        </w:rPr>
        <w:footnoteRef/>
      </w:r>
      <w:r w:rsidRPr="008F307C">
        <w:rPr>
          <w:sz w:val="22"/>
          <w:szCs w:val="22"/>
        </w:rPr>
        <w:t xml:space="preserve"> </w:t>
      </w:r>
      <w:r w:rsidRPr="008F307C">
        <w:rPr>
          <w:rFonts w:hint="eastAsia"/>
          <w:sz w:val="22"/>
          <w:szCs w:val="22"/>
        </w:rPr>
        <w:t>參見：</w:t>
      </w:r>
    </w:p>
    <w:p w:rsidR="00401BD1" w:rsidRPr="008F307C" w:rsidRDefault="00401BD1" w:rsidP="00977C79">
      <w:pPr>
        <w:pStyle w:val="FootnoteText"/>
        <w:ind w:leftChars="61" w:left="696" w:hangingChars="250" w:hanging="550"/>
        <w:rPr>
          <w:sz w:val="22"/>
          <w:szCs w:val="22"/>
        </w:rPr>
      </w:pPr>
      <w:r w:rsidRPr="008F307C">
        <w:rPr>
          <w:rFonts w:hint="eastAsia"/>
          <w:sz w:val="22"/>
          <w:szCs w:val="22"/>
        </w:rPr>
        <w:t>（</w:t>
      </w:r>
      <w:r w:rsidRPr="008F307C">
        <w:rPr>
          <w:rFonts w:hint="eastAsia"/>
          <w:sz w:val="22"/>
          <w:szCs w:val="22"/>
        </w:rPr>
        <w:t>1</w:t>
      </w:r>
      <w:r w:rsidRPr="008F307C">
        <w:rPr>
          <w:rFonts w:hint="eastAsia"/>
          <w:sz w:val="22"/>
          <w:szCs w:val="22"/>
        </w:rPr>
        <w:t>）</w:t>
      </w:r>
      <w:r w:rsidRPr="008F307C">
        <w:rPr>
          <w:sz w:val="22"/>
          <w:szCs w:val="22"/>
        </w:rPr>
        <w:t>印順</w:t>
      </w:r>
      <w:r w:rsidRPr="008F307C">
        <w:rPr>
          <w:rFonts w:hint="eastAsia"/>
          <w:sz w:val="22"/>
          <w:szCs w:val="22"/>
        </w:rPr>
        <w:t>法</w:t>
      </w:r>
      <w:r w:rsidRPr="008F307C">
        <w:rPr>
          <w:sz w:val="22"/>
          <w:szCs w:val="22"/>
        </w:rPr>
        <w:t>師，《華雨集</w:t>
      </w:r>
      <w:r w:rsidR="002164C8" w:rsidRPr="008F307C">
        <w:rPr>
          <w:rFonts w:hint="eastAsia"/>
          <w:sz w:val="22"/>
          <w:szCs w:val="22"/>
        </w:rPr>
        <w:t>（</w:t>
      </w:r>
      <w:r w:rsidR="002164C8" w:rsidRPr="008F307C">
        <w:rPr>
          <w:sz w:val="22"/>
          <w:szCs w:val="22"/>
        </w:rPr>
        <w:t>三</w:t>
      </w:r>
      <w:r w:rsidR="002164C8" w:rsidRPr="008F307C">
        <w:rPr>
          <w:rFonts w:hint="eastAsia"/>
          <w:sz w:val="22"/>
          <w:szCs w:val="22"/>
        </w:rPr>
        <w:t>）</w:t>
      </w:r>
      <w:r w:rsidRPr="008F307C">
        <w:rPr>
          <w:sz w:val="22"/>
          <w:szCs w:val="22"/>
        </w:rPr>
        <w:t>》</w:t>
      </w:r>
      <w:r w:rsidRPr="008F307C">
        <w:rPr>
          <w:rFonts w:hint="eastAsia"/>
          <w:sz w:val="22"/>
          <w:szCs w:val="22"/>
        </w:rPr>
        <w:t>，〈王舍城結集之研究〉，</w:t>
      </w:r>
      <w:r w:rsidRPr="008F307C">
        <w:rPr>
          <w:sz w:val="22"/>
          <w:szCs w:val="22"/>
        </w:rPr>
        <w:t>p.56</w:t>
      </w:r>
      <w:r w:rsidRPr="008F307C">
        <w:rPr>
          <w:sz w:val="22"/>
          <w:szCs w:val="22"/>
        </w:rPr>
        <w:t>：</w:t>
      </w:r>
    </w:p>
    <w:p w:rsidR="00401BD1" w:rsidRPr="008F307C" w:rsidRDefault="00401BD1" w:rsidP="00004B33">
      <w:pPr>
        <w:pStyle w:val="FootnoteText"/>
        <w:ind w:leftChars="290" w:left="696"/>
        <w:rPr>
          <w:sz w:val="22"/>
          <w:szCs w:val="22"/>
        </w:rPr>
      </w:pPr>
      <w:r w:rsidRPr="008F307C">
        <w:rPr>
          <w:rFonts w:ascii="標楷體" w:eastAsia="標楷體" w:hAnsi="標楷體"/>
          <w:sz w:val="22"/>
          <w:szCs w:val="22"/>
        </w:rPr>
        <w:t>當王舍城的結集終了，《銅鍱律》，《四分律》，《五分律》，都有富蘭那長老，率領五百比丘，從南方來王舍城，與大迦葉重論法律的記載。這位富蘭那長老，《五分律》列為當時的第二上座。研考起來，這就是釋尊早期化度的第七位比丘，耶舍四友之一的富樓那（說法第一的富樓那，應為另一人）。富蘭那對大迦葉結集的提出異議，說明了王舍結集，當時就為人所不滿（這也就是界外大眾結集傳說的初型）。</w:t>
      </w:r>
    </w:p>
    <w:p w:rsidR="00401BD1" w:rsidRDefault="00401BD1" w:rsidP="00977C79">
      <w:pPr>
        <w:pStyle w:val="FootnoteText"/>
        <w:ind w:leftChars="61" w:left="696" w:hangingChars="250" w:hanging="550"/>
      </w:pPr>
      <w:r w:rsidRPr="00B445A5">
        <w:rPr>
          <w:rFonts w:cs="Times Ext Roman" w:hint="eastAsia"/>
          <w:sz w:val="22"/>
          <w:szCs w:val="22"/>
          <w:shd w:val="clear" w:color="auto" w:fill="FFFFFF"/>
        </w:rPr>
        <w:t>（</w:t>
      </w:r>
      <w:r w:rsidRPr="00B445A5">
        <w:rPr>
          <w:rFonts w:cs="Times Ext Roman" w:hint="eastAsia"/>
          <w:sz w:val="22"/>
          <w:szCs w:val="22"/>
          <w:shd w:val="clear" w:color="auto" w:fill="FFFFFF"/>
        </w:rPr>
        <w:t>2</w:t>
      </w:r>
      <w:r w:rsidRPr="00B445A5">
        <w:rPr>
          <w:rFonts w:cs="Times Ext Roman" w:hint="eastAsia"/>
          <w:sz w:val="22"/>
          <w:szCs w:val="22"/>
          <w:shd w:val="clear" w:color="auto" w:fill="FFFFFF"/>
        </w:rPr>
        <w:t>）印順法師，《印度之佛教》，〈聖典之結集〉，</w:t>
      </w:r>
      <w:r w:rsidRPr="00B445A5">
        <w:rPr>
          <w:rFonts w:cs="Times Ext Roman" w:hint="eastAsia"/>
          <w:sz w:val="22"/>
          <w:szCs w:val="22"/>
          <w:shd w:val="clear" w:color="auto" w:fill="FFFFFF"/>
        </w:rPr>
        <w:t>p.58</w:t>
      </w:r>
      <w:r w:rsidRPr="00B445A5">
        <w:rPr>
          <w:rFonts w:cs="Times Ext Roman" w:hint="eastAsia"/>
          <w:sz w:val="22"/>
          <w:szCs w:val="22"/>
          <w:shd w:val="clear" w:color="auto" w:fill="FFFFFF"/>
        </w:rPr>
        <w:t>。</w:t>
      </w:r>
    </w:p>
  </w:footnote>
  <w:footnote w:id="9">
    <w:p w:rsidR="00401BD1" w:rsidRDefault="00401BD1" w:rsidP="00574FCD">
      <w:pPr>
        <w:pStyle w:val="FootnoteText"/>
        <w:ind w:left="180" w:hangingChars="82" w:hanging="180"/>
        <w:rPr>
          <w:sz w:val="22"/>
          <w:szCs w:val="22"/>
        </w:rPr>
      </w:pPr>
      <w:r w:rsidRPr="00574FCD">
        <w:rPr>
          <w:rStyle w:val="FootnoteReference"/>
          <w:sz w:val="22"/>
        </w:rPr>
        <w:footnoteRef/>
      </w:r>
      <w:r w:rsidRPr="00574FCD">
        <w:rPr>
          <w:sz w:val="22"/>
        </w:rPr>
        <w:t xml:space="preserve"> </w:t>
      </w:r>
      <w:r w:rsidRPr="007B12CD">
        <w:rPr>
          <w:sz w:val="22"/>
          <w:szCs w:val="22"/>
        </w:rPr>
        <w:t>印順</w:t>
      </w:r>
      <w:r w:rsidRPr="00B445A5">
        <w:rPr>
          <w:rFonts w:cs="Times Ext Roman" w:hint="eastAsia"/>
          <w:sz w:val="22"/>
          <w:szCs w:val="22"/>
          <w:shd w:val="clear" w:color="auto" w:fill="FFFFFF"/>
        </w:rPr>
        <w:t>法</w:t>
      </w:r>
      <w:r w:rsidRPr="007B12CD">
        <w:rPr>
          <w:sz w:val="22"/>
          <w:szCs w:val="22"/>
        </w:rPr>
        <w:t>師</w:t>
      </w:r>
      <w:r w:rsidRPr="007B12CD">
        <w:rPr>
          <w:rFonts w:hint="eastAsia"/>
          <w:sz w:val="22"/>
          <w:szCs w:val="22"/>
        </w:rPr>
        <w:t>，《華雨香雲》，</w:t>
      </w:r>
      <w:r w:rsidRPr="007B12CD">
        <w:rPr>
          <w:rFonts w:hint="eastAsia"/>
          <w:sz w:val="22"/>
          <w:szCs w:val="22"/>
        </w:rPr>
        <w:t>pp.236</w:t>
      </w:r>
      <w:r>
        <w:rPr>
          <w:rFonts w:hint="eastAsia"/>
          <w:sz w:val="22"/>
          <w:szCs w:val="22"/>
        </w:rPr>
        <w:t>～</w:t>
      </w:r>
      <w:r w:rsidRPr="007B12CD">
        <w:rPr>
          <w:rFonts w:hint="eastAsia"/>
          <w:sz w:val="22"/>
          <w:szCs w:val="22"/>
        </w:rPr>
        <w:t>237</w:t>
      </w:r>
      <w:r w:rsidRPr="007B12CD">
        <w:rPr>
          <w:rFonts w:hint="eastAsia"/>
          <w:sz w:val="22"/>
          <w:szCs w:val="22"/>
        </w:rPr>
        <w:t>：</w:t>
      </w:r>
    </w:p>
    <w:p w:rsidR="00401BD1" w:rsidRPr="00574FCD" w:rsidRDefault="00401BD1" w:rsidP="00977C79">
      <w:pPr>
        <w:pStyle w:val="FootnoteText"/>
        <w:ind w:leftChars="107" w:left="257"/>
        <w:rPr>
          <w:sz w:val="22"/>
        </w:rPr>
      </w:pPr>
      <w:r w:rsidRPr="007B12CD">
        <w:rPr>
          <w:rFonts w:ascii="標楷體" w:eastAsia="標楷體" w:hAnsi="標楷體" w:hint="eastAsia"/>
          <w:sz w:val="22"/>
          <w:szCs w:val="22"/>
        </w:rPr>
        <w:t>說到女性，佛法是一向重視男女平等的。但自如來涅槃，厭惡女性的苦行僧──摩訶迦葉集團，適應時代與地域（當時的摩竭陀與鴦伽人民，特別尊重苦行，所以苦行的耆那教，及五法為道的提婆達多，都風行一時），成為佛教的領導中心以來，演化為小乘佛教。小乘的出家僧團，女性一向被貶抑。在小乘發達的地區，如緬甸、泰國等，女眾連出家的都沒有了。但在大乘佛教中，現在家女子身的菩薩，實在不少！如妙慧童女、月上女、勝鬘夫人等，都成為一部大乘經典的中心人物。而《法華經》的龍女，《維摩詰經》的天女等，更顯出勝過耄年上座（小乘）的勝德。女子比起男子來，自有她的弱點，但女性的柔和、堅忍、慈愛，都勝過男人，而與大乘的特質相契合。</w:t>
      </w:r>
    </w:p>
  </w:footnote>
  <w:footnote w:id="10">
    <w:p w:rsidR="00401BD1" w:rsidRPr="009A5201" w:rsidRDefault="00401BD1" w:rsidP="009A5201">
      <w:pPr>
        <w:pStyle w:val="FootnoteText"/>
        <w:rPr>
          <w:sz w:val="22"/>
          <w:szCs w:val="22"/>
        </w:rPr>
      </w:pPr>
      <w:r w:rsidRPr="009A5201">
        <w:rPr>
          <w:rStyle w:val="FootnoteReference"/>
          <w:sz w:val="22"/>
          <w:szCs w:val="22"/>
        </w:rPr>
        <w:footnoteRef/>
      </w:r>
      <w:r w:rsidRPr="009A5201">
        <w:rPr>
          <w:sz w:val="22"/>
          <w:szCs w:val="22"/>
        </w:rPr>
        <w:t xml:space="preserve"> </w:t>
      </w:r>
      <w:r w:rsidRPr="009A5201">
        <w:rPr>
          <w:rFonts w:hint="eastAsia"/>
          <w:sz w:val="22"/>
          <w:szCs w:val="22"/>
        </w:rPr>
        <w:t>參見：</w:t>
      </w:r>
    </w:p>
    <w:p w:rsidR="00401BD1" w:rsidRPr="009A5201" w:rsidRDefault="00401BD1" w:rsidP="00977C79">
      <w:pPr>
        <w:pStyle w:val="FootnoteText"/>
        <w:ind w:leftChars="61" w:left="696" w:hangingChars="250" w:hanging="550"/>
        <w:rPr>
          <w:sz w:val="22"/>
          <w:szCs w:val="22"/>
        </w:rPr>
      </w:pPr>
      <w:r w:rsidRPr="009A5201">
        <w:rPr>
          <w:rFonts w:hint="eastAsia"/>
          <w:sz w:val="22"/>
          <w:szCs w:val="22"/>
        </w:rPr>
        <w:t>（</w:t>
      </w:r>
      <w:r w:rsidRPr="009A5201">
        <w:rPr>
          <w:rFonts w:hint="eastAsia"/>
          <w:sz w:val="22"/>
          <w:szCs w:val="22"/>
        </w:rPr>
        <w:t>1</w:t>
      </w:r>
      <w:r w:rsidRPr="009A5201">
        <w:rPr>
          <w:rFonts w:hint="eastAsia"/>
          <w:sz w:val="22"/>
          <w:szCs w:val="22"/>
        </w:rPr>
        <w:t>）龍樹造．鳩摩羅什譯《十住毘婆沙論》卷</w:t>
      </w:r>
      <w:r w:rsidRPr="009A5201">
        <w:rPr>
          <w:rFonts w:hint="eastAsia"/>
          <w:sz w:val="22"/>
          <w:szCs w:val="22"/>
        </w:rPr>
        <w:t>9</w:t>
      </w:r>
      <w:r w:rsidRPr="009A5201">
        <w:rPr>
          <w:sz w:val="22"/>
          <w:szCs w:val="22"/>
        </w:rPr>
        <w:t>(</w:t>
      </w:r>
      <w:r w:rsidRPr="009A5201">
        <w:rPr>
          <w:rFonts w:hint="eastAsia"/>
          <w:sz w:val="22"/>
          <w:szCs w:val="22"/>
        </w:rPr>
        <w:t>大正</w:t>
      </w:r>
      <w:r w:rsidRPr="009A5201">
        <w:rPr>
          <w:rFonts w:hint="eastAsia"/>
          <w:sz w:val="22"/>
          <w:szCs w:val="22"/>
        </w:rPr>
        <w:t>26</w:t>
      </w:r>
      <w:r w:rsidRPr="009A5201">
        <w:rPr>
          <w:rFonts w:hint="eastAsia"/>
          <w:sz w:val="22"/>
          <w:szCs w:val="22"/>
        </w:rPr>
        <w:t>，</w:t>
      </w:r>
      <w:r w:rsidRPr="009A5201">
        <w:rPr>
          <w:rFonts w:hint="eastAsia"/>
          <w:sz w:val="22"/>
          <w:szCs w:val="22"/>
        </w:rPr>
        <w:t>65c28-66a2</w:t>
      </w:r>
      <w:r w:rsidRPr="009A5201">
        <w:rPr>
          <w:sz w:val="22"/>
          <w:szCs w:val="22"/>
        </w:rPr>
        <w:t>)</w:t>
      </w:r>
      <w:r w:rsidRPr="009A5201">
        <w:rPr>
          <w:rFonts w:hint="eastAsia"/>
          <w:sz w:val="22"/>
          <w:szCs w:val="22"/>
        </w:rPr>
        <w:t>。</w:t>
      </w:r>
    </w:p>
    <w:p w:rsidR="00401BD1" w:rsidRPr="009A5201" w:rsidRDefault="00401BD1" w:rsidP="00977C79">
      <w:pPr>
        <w:pStyle w:val="FootnoteText"/>
        <w:ind w:leftChars="61" w:left="696" w:hangingChars="250" w:hanging="550"/>
        <w:rPr>
          <w:sz w:val="22"/>
          <w:szCs w:val="22"/>
        </w:rPr>
      </w:pPr>
      <w:r w:rsidRPr="009A5201">
        <w:rPr>
          <w:sz w:val="22"/>
          <w:szCs w:val="22"/>
        </w:rPr>
        <w:t>（</w:t>
      </w:r>
      <w:r w:rsidRPr="009A5201">
        <w:rPr>
          <w:sz w:val="22"/>
          <w:szCs w:val="22"/>
        </w:rPr>
        <w:t>2</w:t>
      </w:r>
      <w:r w:rsidRPr="009A5201">
        <w:rPr>
          <w:sz w:val="22"/>
          <w:szCs w:val="22"/>
        </w:rPr>
        <w:t>）</w:t>
      </w:r>
      <w:r>
        <w:rPr>
          <w:rFonts w:hint="eastAsia"/>
          <w:sz w:val="22"/>
          <w:szCs w:val="22"/>
        </w:rPr>
        <w:t>彌勒說</w:t>
      </w:r>
      <w:r w:rsidRPr="009A5201">
        <w:rPr>
          <w:rFonts w:hint="eastAsia"/>
          <w:sz w:val="22"/>
          <w:szCs w:val="22"/>
        </w:rPr>
        <w:t>．玄奘譯</w:t>
      </w:r>
      <w:r w:rsidRPr="009A5201">
        <w:rPr>
          <w:rStyle w:val="old"/>
          <w:rFonts w:hint="eastAsia"/>
          <w:sz w:val="22"/>
          <w:szCs w:val="22"/>
        </w:rPr>
        <w:t>《瑜伽師地論》卷</w:t>
      </w:r>
      <w:r w:rsidRPr="009A5201">
        <w:rPr>
          <w:rFonts w:eastAsia="標楷體" w:hint="eastAsia"/>
          <w:sz w:val="22"/>
          <w:szCs w:val="22"/>
        </w:rPr>
        <w:t>79(</w:t>
      </w:r>
      <w:r w:rsidRPr="009A5201">
        <w:rPr>
          <w:rStyle w:val="old"/>
          <w:rFonts w:hint="eastAsia"/>
          <w:sz w:val="22"/>
          <w:szCs w:val="22"/>
        </w:rPr>
        <w:t>大正</w:t>
      </w:r>
      <w:r w:rsidRPr="009A5201">
        <w:rPr>
          <w:rStyle w:val="old"/>
          <w:rFonts w:hint="eastAsia"/>
          <w:sz w:val="22"/>
          <w:szCs w:val="22"/>
        </w:rPr>
        <w:t>30</w:t>
      </w:r>
      <w:r w:rsidRPr="009A5201">
        <w:rPr>
          <w:rStyle w:val="old"/>
          <w:rFonts w:hint="eastAsia"/>
          <w:sz w:val="22"/>
          <w:szCs w:val="22"/>
        </w:rPr>
        <w:t>，</w:t>
      </w:r>
      <w:r w:rsidRPr="009A5201">
        <w:rPr>
          <w:rFonts w:hint="eastAsia"/>
          <w:sz w:val="22"/>
          <w:szCs w:val="22"/>
        </w:rPr>
        <w:t>739a26-b17</w:t>
      </w:r>
      <w:r w:rsidRPr="009A5201">
        <w:rPr>
          <w:rFonts w:eastAsia="標楷體" w:hint="eastAsia"/>
          <w:sz w:val="22"/>
          <w:szCs w:val="22"/>
        </w:rPr>
        <w:t>)</w:t>
      </w:r>
      <w:r w:rsidRPr="009A5201">
        <w:rPr>
          <w:rFonts w:eastAsia="標楷體" w:hint="eastAsia"/>
          <w:sz w:val="22"/>
          <w:szCs w:val="22"/>
        </w:rPr>
        <w:t>。</w:t>
      </w:r>
    </w:p>
  </w:footnote>
  <w:footnote w:id="11">
    <w:p w:rsidR="00401BD1" w:rsidRDefault="00401BD1" w:rsidP="000B37F1">
      <w:pPr>
        <w:pStyle w:val="FootnoteText"/>
        <w:ind w:left="251" w:hangingChars="114" w:hanging="251"/>
        <w:rPr>
          <w:sz w:val="22"/>
          <w:szCs w:val="22"/>
        </w:rPr>
      </w:pPr>
      <w:r w:rsidRPr="009A5201">
        <w:rPr>
          <w:rStyle w:val="FootnoteReference"/>
          <w:sz w:val="22"/>
          <w:szCs w:val="22"/>
        </w:rPr>
        <w:footnoteRef/>
      </w:r>
      <w:r w:rsidRPr="009A5201">
        <w:rPr>
          <w:sz w:val="22"/>
          <w:szCs w:val="22"/>
        </w:rPr>
        <w:t xml:space="preserve"> </w:t>
      </w:r>
      <w:r w:rsidRPr="009A5201">
        <w:rPr>
          <w:rFonts w:hint="eastAsia"/>
          <w:sz w:val="22"/>
          <w:szCs w:val="22"/>
        </w:rPr>
        <w:t>印順法師，《攝大乘論講記》，</w:t>
      </w:r>
      <w:r w:rsidRPr="009A5201">
        <w:rPr>
          <w:rFonts w:hint="eastAsia"/>
          <w:sz w:val="22"/>
          <w:szCs w:val="22"/>
        </w:rPr>
        <w:t>p.</w:t>
      </w:r>
      <w:r w:rsidRPr="009A5201">
        <w:rPr>
          <w:sz w:val="22"/>
          <w:szCs w:val="22"/>
        </w:rPr>
        <w:t>437</w:t>
      </w:r>
      <w:r w:rsidRPr="009A5201">
        <w:rPr>
          <w:rFonts w:hint="eastAsia"/>
          <w:sz w:val="22"/>
          <w:szCs w:val="22"/>
        </w:rPr>
        <w:t>：</w:t>
      </w:r>
    </w:p>
    <w:p w:rsidR="00401BD1" w:rsidRPr="000B37F1" w:rsidRDefault="00401BD1" w:rsidP="00423DB7">
      <w:pPr>
        <w:pStyle w:val="FootnoteText"/>
        <w:ind w:leftChars="107" w:left="257"/>
        <w:rPr>
          <w:sz w:val="22"/>
        </w:rPr>
      </w:pPr>
      <w:r w:rsidRPr="009A5201">
        <w:rPr>
          <w:rFonts w:ascii="標楷體" w:eastAsia="標楷體" w:hAnsi="標楷體"/>
          <w:sz w:val="22"/>
          <w:szCs w:val="22"/>
        </w:rPr>
        <w:t>由同類因所生起的，叫</w:t>
      </w:r>
      <w:r w:rsidRPr="009A5201">
        <w:rPr>
          <w:rFonts w:ascii="標楷體" w:eastAsia="標楷體" w:hAnsi="標楷體" w:hint="eastAsia"/>
          <w:sz w:val="22"/>
          <w:szCs w:val="22"/>
        </w:rPr>
        <w:t>『</w:t>
      </w:r>
      <w:r w:rsidRPr="009A5201">
        <w:rPr>
          <w:rFonts w:ascii="標楷體" w:eastAsia="標楷體" w:hAnsi="標楷體"/>
          <w:sz w:val="22"/>
          <w:szCs w:val="22"/>
        </w:rPr>
        <w:t>等流</w:t>
      </w:r>
      <w:r w:rsidRPr="009A5201">
        <w:rPr>
          <w:rFonts w:ascii="標楷體" w:eastAsia="標楷體" w:hAnsi="標楷體" w:hint="eastAsia"/>
          <w:sz w:val="22"/>
          <w:szCs w:val="22"/>
        </w:rPr>
        <w:t>』</w:t>
      </w:r>
      <w:r w:rsidRPr="000B37F1">
        <w:rPr>
          <w:rFonts w:ascii="標楷體" w:eastAsia="標楷體" w:hAnsi="標楷體"/>
          <w:sz w:val="22"/>
        </w:rPr>
        <w:t>果。無分別智的</w:t>
      </w:r>
      <w:bookmarkStart w:id="6" w:name="1"/>
      <w:r w:rsidRPr="000B37F1">
        <w:rPr>
          <w:rFonts w:ascii="標楷體" w:eastAsia="標楷體" w:hAnsi="標楷體" w:hint="eastAsia"/>
          <w:sz w:val="22"/>
        </w:rPr>
        <w:t>等流果</w:t>
      </w:r>
      <w:bookmarkEnd w:id="6"/>
      <w:r w:rsidRPr="000B37F1">
        <w:rPr>
          <w:rFonts w:ascii="標楷體" w:eastAsia="標楷體" w:hAnsi="標楷體"/>
          <w:sz w:val="22"/>
        </w:rPr>
        <w:t>，就是說前前生中的</w:t>
      </w:r>
      <w:r w:rsidRPr="000B37F1">
        <w:rPr>
          <w:rFonts w:ascii="標楷體" w:eastAsia="標楷體" w:hAnsi="標楷體" w:hint="eastAsia"/>
          <w:sz w:val="22"/>
        </w:rPr>
        <w:t>『</w:t>
      </w:r>
      <w:r w:rsidRPr="000B37F1">
        <w:rPr>
          <w:rFonts w:ascii="標楷體" w:eastAsia="標楷體" w:hAnsi="標楷體"/>
          <w:sz w:val="22"/>
        </w:rPr>
        <w:t>無分別智</w:t>
      </w:r>
      <w:r w:rsidRPr="000B37F1">
        <w:rPr>
          <w:rFonts w:ascii="標楷體" w:eastAsia="標楷體" w:hAnsi="標楷體" w:hint="eastAsia"/>
          <w:sz w:val="22"/>
        </w:rPr>
        <w:t>』</w:t>
      </w:r>
      <w:r w:rsidRPr="000B37F1">
        <w:rPr>
          <w:rFonts w:ascii="標楷體" w:eastAsia="標楷體" w:hAnsi="標楷體"/>
          <w:sz w:val="22"/>
        </w:rPr>
        <w:t>，在</w:t>
      </w:r>
      <w:r w:rsidRPr="000B37F1">
        <w:rPr>
          <w:rFonts w:ascii="標楷體" w:eastAsia="標楷體" w:hAnsi="標楷體" w:hint="eastAsia"/>
          <w:sz w:val="22"/>
        </w:rPr>
        <w:t>『</w:t>
      </w:r>
      <w:r w:rsidRPr="000B37F1">
        <w:rPr>
          <w:rFonts w:ascii="標楷體" w:eastAsia="標楷體" w:hAnsi="標楷體"/>
          <w:sz w:val="22"/>
        </w:rPr>
        <w:t>後後生中</w:t>
      </w:r>
      <w:r w:rsidRPr="000B37F1">
        <w:rPr>
          <w:rFonts w:ascii="標楷體" w:eastAsia="標楷體" w:hAnsi="標楷體" w:hint="eastAsia"/>
          <w:sz w:val="22"/>
        </w:rPr>
        <w:t>』</w:t>
      </w:r>
      <w:r w:rsidRPr="000B37F1">
        <w:rPr>
          <w:rFonts w:ascii="標楷體" w:eastAsia="標楷體" w:hAnsi="標楷體"/>
          <w:sz w:val="22"/>
        </w:rPr>
        <w:t>，智</w:t>
      </w:r>
      <w:r w:rsidRPr="000B37F1">
        <w:rPr>
          <w:rFonts w:ascii="標楷體" w:eastAsia="標楷體" w:hAnsi="標楷體" w:hint="eastAsia"/>
          <w:sz w:val="22"/>
        </w:rPr>
        <w:t>『</w:t>
      </w:r>
      <w:r w:rsidRPr="000B37F1">
        <w:rPr>
          <w:rFonts w:ascii="標楷體" w:eastAsia="標楷體" w:hAnsi="標楷體"/>
          <w:sz w:val="22"/>
        </w:rPr>
        <w:t>體</w:t>
      </w:r>
      <w:r w:rsidRPr="000B37F1">
        <w:rPr>
          <w:rFonts w:ascii="標楷體" w:eastAsia="標楷體" w:hAnsi="標楷體" w:hint="eastAsia"/>
          <w:sz w:val="22"/>
        </w:rPr>
        <w:t>』</w:t>
      </w:r>
      <w:r w:rsidRPr="000B37F1">
        <w:rPr>
          <w:rFonts w:ascii="標楷體" w:eastAsia="標楷體" w:hAnsi="標楷體"/>
          <w:sz w:val="22"/>
        </w:rPr>
        <w:t>更為</w:t>
      </w:r>
      <w:r w:rsidRPr="000B37F1">
        <w:rPr>
          <w:rFonts w:ascii="標楷體" w:eastAsia="標楷體" w:hAnsi="標楷體" w:hint="eastAsia"/>
          <w:sz w:val="22"/>
        </w:rPr>
        <w:t>『</w:t>
      </w:r>
      <w:r w:rsidRPr="000B37F1">
        <w:rPr>
          <w:rFonts w:ascii="標楷體" w:eastAsia="標楷體" w:hAnsi="標楷體"/>
          <w:sz w:val="22"/>
        </w:rPr>
        <w:t>增勝</w:t>
      </w:r>
      <w:r w:rsidRPr="000B37F1">
        <w:rPr>
          <w:rFonts w:ascii="標楷體" w:eastAsia="標楷體" w:hAnsi="標楷體" w:hint="eastAsia"/>
          <w:sz w:val="22"/>
        </w:rPr>
        <w:t>』</w:t>
      </w:r>
      <w:r w:rsidRPr="000B37F1">
        <w:rPr>
          <w:rFonts w:ascii="標楷體" w:eastAsia="標楷體" w:hAnsi="標楷體"/>
          <w:sz w:val="22"/>
        </w:rPr>
        <w:t>。如初地的無分別智，引生二地的無分別智，二地智是初地智的</w:t>
      </w:r>
      <w:r w:rsidRPr="000B37F1">
        <w:rPr>
          <w:rFonts w:ascii="標楷體" w:eastAsia="標楷體" w:hAnsi="標楷體" w:hint="eastAsia"/>
          <w:sz w:val="22"/>
        </w:rPr>
        <w:t>等流果</w:t>
      </w:r>
      <w:r w:rsidRPr="000B37F1">
        <w:rPr>
          <w:rFonts w:ascii="標楷體" w:eastAsia="標楷體" w:hAnsi="標楷體"/>
          <w:sz w:val="22"/>
        </w:rPr>
        <w:t>，勝於初地智。</w:t>
      </w:r>
    </w:p>
  </w:footnote>
  <w:footnote w:id="12">
    <w:p w:rsidR="00401BD1" w:rsidRDefault="00401BD1">
      <w:pPr>
        <w:pStyle w:val="FootnoteText"/>
        <w:rPr>
          <w:sz w:val="22"/>
          <w:szCs w:val="22"/>
        </w:rPr>
      </w:pPr>
      <w:r w:rsidRPr="000B37F1">
        <w:rPr>
          <w:rStyle w:val="FootnoteReference"/>
          <w:sz w:val="22"/>
          <w:szCs w:val="22"/>
        </w:rPr>
        <w:footnoteRef/>
      </w:r>
      <w:r w:rsidRPr="000B37F1">
        <w:rPr>
          <w:sz w:val="22"/>
          <w:szCs w:val="22"/>
        </w:rPr>
        <w:t xml:space="preserve"> </w:t>
      </w:r>
      <w:r w:rsidRPr="000B37F1">
        <w:rPr>
          <w:rFonts w:hint="eastAsia"/>
          <w:sz w:val="22"/>
          <w:szCs w:val="22"/>
        </w:rPr>
        <w:t>印順法師，《攝大乘論講記》，</w:t>
      </w:r>
      <w:r w:rsidRPr="000B37F1">
        <w:rPr>
          <w:rFonts w:hint="eastAsia"/>
          <w:sz w:val="22"/>
          <w:szCs w:val="22"/>
        </w:rPr>
        <w:t>p.</w:t>
      </w:r>
      <w:r w:rsidRPr="000B37F1">
        <w:rPr>
          <w:sz w:val="22"/>
          <w:szCs w:val="22"/>
        </w:rPr>
        <w:t>437</w:t>
      </w:r>
      <w:r>
        <w:rPr>
          <w:rFonts w:hint="eastAsia"/>
          <w:sz w:val="22"/>
          <w:szCs w:val="22"/>
        </w:rPr>
        <w:t>：</w:t>
      </w:r>
    </w:p>
    <w:p w:rsidR="00401BD1" w:rsidRPr="000B37F1" w:rsidRDefault="00401BD1" w:rsidP="00423DB7">
      <w:pPr>
        <w:pStyle w:val="FootnoteText"/>
        <w:ind w:leftChars="107" w:left="257"/>
        <w:rPr>
          <w:rFonts w:ascii="標楷體" w:eastAsia="標楷體" w:hAnsi="標楷體"/>
          <w:sz w:val="22"/>
          <w:szCs w:val="22"/>
        </w:rPr>
      </w:pPr>
      <w:r w:rsidRPr="000B37F1">
        <w:rPr>
          <w:rFonts w:ascii="標楷體" w:eastAsia="標楷體" w:hAnsi="標楷體"/>
          <w:sz w:val="22"/>
          <w:szCs w:val="22"/>
        </w:rPr>
        <w:t>『因是善惡果唯無記』的異熟果，是唯屬有漏業感的。無分別智是出世法，怎麼能說感異熟呢？地上菩薩的殊勝身，由地前所積集的十王大業所成，不過藉大悲般若等助發。《勝鬘經》說：『無明住地為緣，無漏業為因，感得三種變易生死』的異熟果。這雖名為無分別智的異熟果，其實是</w:t>
      </w:r>
      <w:r w:rsidRPr="000B37F1">
        <w:rPr>
          <w:rFonts w:ascii="標楷體" w:eastAsia="標楷體" w:hAnsi="標楷體" w:hint="eastAsia"/>
          <w:sz w:val="22"/>
          <w:szCs w:val="22"/>
        </w:rPr>
        <w:t>增上果</w:t>
      </w:r>
      <w:r w:rsidRPr="000B37F1">
        <w:rPr>
          <w:rFonts w:ascii="標楷體" w:eastAsia="標楷體" w:hAnsi="標楷體"/>
          <w:sz w:val="22"/>
          <w:szCs w:val="22"/>
        </w:rPr>
        <w:t>。這「菩薩」「無分別智」的「異熟」，是「於佛」的受用及變化身的「二會中」受生。這二會中受生的異熟差別，「由加行證得」的二無分別智來顯示。修行加行無分別智，能在變化身的大會中感受異熟；若已證得無分別智，那就在受用身的大會中感受異熟。</w:t>
      </w:r>
    </w:p>
  </w:footnote>
  <w:footnote w:id="13">
    <w:p w:rsidR="00401BD1" w:rsidRPr="0066557C" w:rsidRDefault="00401BD1">
      <w:pPr>
        <w:pStyle w:val="FootnoteText"/>
        <w:rPr>
          <w:sz w:val="22"/>
          <w:szCs w:val="22"/>
        </w:rPr>
      </w:pPr>
      <w:r w:rsidRPr="0066557C">
        <w:rPr>
          <w:rStyle w:val="FootnoteReference"/>
          <w:sz w:val="22"/>
          <w:szCs w:val="22"/>
        </w:rPr>
        <w:footnoteRef/>
      </w:r>
      <w:r w:rsidRPr="0066557C">
        <w:rPr>
          <w:sz w:val="22"/>
          <w:szCs w:val="22"/>
        </w:rPr>
        <w:t xml:space="preserve"> </w:t>
      </w:r>
      <w:r w:rsidRPr="0066557C">
        <w:rPr>
          <w:rFonts w:hint="eastAsia"/>
          <w:sz w:val="22"/>
          <w:szCs w:val="22"/>
        </w:rPr>
        <w:t>參見：</w:t>
      </w:r>
    </w:p>
    <w:p w:rsidR="00401BD1" w:rsidRDefault="00401BD1" w:rsidP="00423DB7">
      <w:pPr>
        <w:pStyle w:val="FootnoteText"/>
        <w:ind w:leftChars="61" w:left="696" w:hangingChars="250" w:hanging="550"/>
        <w:rPr>
          <w:rFonts w:cs="Times Ext Roman"/>
          <w:sz w:val="22"/>
          <w:szCs w:val="22"/>
        </w:rPr>
      </w:pPr>
      <w:r w:rsidRPr="0066557C">
        <w:rPr>
          <w:rFonts w:cs="Times Ext Roman"/>
          <w:sz w:val="22"/>
          <w:szCs w:val="22"/>
        </w:rPr>
        <w:t>（</w:t>
      </w:r>
      <w:r w:rsidRPr="0066557C">
        <w:rPr>
          <w:rFonts w:cs="Times Ext Roman"/>
          <w:sz w:val="22"/>
          <w:szCs w:val="22"/>
        </w:rPr>
        <w:t>1</w:t>
      </w:r>
      <w:r w:rsidRPr="0066557C">
        <w:rPr>
          <w:rFonts w:cs="Times Ext Roman"/>
          <w:sz w:val="22"/>
          <w:szCs w:val="22"/>
        </w:rPr>
        <w:t>）印順</w:t>
      </w:r>
      <w:r>
        <w:rPr>
          <w:rFonts w:cs="Times Ext Roman" w:hint="eastAsia"/>
          <w:sz w:val="22"/>
          <w:szCs w:val="22"/>
        </w:rPr>
        <w:t>法</w:t>
      </w:r>
      <w:r w:rsidRPr="0066557C">
        <w:rPr>
          <w:rFonts w:cs="Times Ext Roman"/>
          <w:sz w:val="22"/>
          <w:szCs w:val="22"/>
        </w:rPr>
        <w:t>師</w:t>
      </w:r>
      <w:r>
        <w:rPr>
          <w:rFonts w:cs="Times Ext Roman" w:hint="eastAsia"/>
          <w:sz w:val="22"/>
          <w:szCs w:val="22"/>
        </w:rPr>
        <w:t>，</w:t>
      </w:r>
      <w:r w:rsidRPr="0066557C">
        <w:rPr>
          <w:rFonts w:cs="Times Ext Roman"/>
          <w:sz w:val="22"/>
          <w:szCs w:val="22"/>
        </w:rPr>
        <w:t>《佛法概論》</w:t>
      </w:r>
      <w:r w:rsidRPr="0066557C">
        <w:rPr>
          <w:rFonts w:hAnsi="Times New Roman" w:cs="Times Ext Roman" w:hint="eastAsia"/>
          <w:sz w:val="22"/>
          <w:szCs w:val="22"/>
        </w:rPr>
        <w:t>，</w:t>
      </w:r>
      <w:r w:rsidRPr="0066557C">
        <w:rPr>
          <w:rFonts w:cs="Times Ext Roman"/>
          <w:sz w:val="22"/>
          <w:szCs w:val="22"/>
        </w:rPr>
        <w:t>p</w:t>
      </w:r>
      <w:r w:rsidRPr="0066557C">
        <w:rPr>
          <w:rFonts w:cs="Times Ext Roman" w:hint="eastAsia"/>
          <w:sz w:val="22"/>
          <w:szCs w:val="22"/>
        </w:rPr>
        <w:t>p</w:t>
      </w:r>
      <w:r w:rsidRPr="0066557C">
        <w:rPr>
          <w:rFonts w:cs="Times Ext Roman"/>
          <w:sz w:val="22"/>
          <w:szCs w:val="22"/>
        </w:rPr>
        <w:t>.5</w:t>
      </w:r>
      <w:r>
        <w:rPr>
          <w:rFonts w:cs="Times Ext Roman" w:hint="eastAsia"/>
          <w:sz w:val="22"/>
          <w:szCs w:val="22"/>
        </w:rPr>
        <w:t>～</w:t>
      </w:r>
      <w:r w:rsidRPr="0066557C">
        <w:rPr>
          <w:rFonts w:cs="Times Ext Roman" w:hint="eastAsia"/>
          <w:sz w:val="22"/>
          <w:szCs w:val="22"/>
        </w:rPr>
        <w:t>10</w:t>
      </w:r>
      <w:r>
        <w:rPr>
          <w:rFonts w:cs="Times Ext Roman" w:hint="eastAsia"/>
          <w:sz w:val="22"/>
          <w:szCs w:val="22"/>
        </w:rPr>
        <w:t>；</w:t>
      </w:r>
      <w:r w:rsidRPr="0066557C">
        <w:rPr>
          <w:rFonts w:cs="Times Ext Roman"/>
          <w:sz w:val="22"/>
          <w:szCs w:val="22"/>
        </w:rPr>
        <w:t>《</w:t>
      </w:r>
      <w:r>
        <w:rPr>
          <w:rFonts w:cs="Times Ext Roman" w:hint="eastAsia"/>
          <w:sz w:val="22"/>
          <w:szCs w:val="22"/>
        </w:rPr>
        <w:t>以</w:t>
      </w:r>
      <w:r w:rsidRPr="0066557C">
        <w:rPr>
          <w:rFonts w:cs="Times Ext Roman"/>
          <w:sz w:val="22"/>
          <w:szCs w:val="22"/>
        </w:rPr>
        <w:t>佛法</w:t>
      </w:r>
      <w:r>
        <w:rPr>
          <w:rFonts w:cs="Times Ext Roman" w:hint="eastAsia"/>
          <w:sz w:val="22"/>
          <w:szCs w:val="22"/>
        </w:rPr>
        <w:t>研究佛法</w:t>
      </w:r>
      <w:r w:rsidRPr="0066557C">
        <w:rPr>
          <w:rFonts w:cs="Times Ext Roman"/>
          <w:sz w:val="22"/>
          <w:szCs w:val="22"/>
        </w:rPr>
        <w:t>》</w:t>
      </w:r>
      <w:r w:rsidRPr="0066557C">
        <w:rPr>
          <w:rFonts w:hAnsi="Times New Roman" w:cs="Times Ext Roman" w:hint="eastAsia"/>
          <w:sz w:val="22"/>
          <w:szCs w:val="22"/>
        </w:rPr>
        <w:t>，</w:t>
      </w:r>
      <w:r>
        <w:rPr>
          <w:rFonts w:hAnsi="Times New Roman" w:cs="Times Ext Roman" w:hint="eastAsia"/>
          <w:sz w:val="22"/>
          <w:szCs w:val="22"/>
        </w:rPr>
        <w:t>〈法之研究〉，</w:t>
      </w:r>
      <w:r w:rsidRPr="0066557C">
        <w:rPr>
          <w:rFonts w:cs="Times Ext Roman"/>
          <w:sz w:val="22"/>
          <w:szCs w:val="22"/>
        </w:rPr>
        <w:t>p</w:t>
      </w:r>
      <w:r w:rsidRPr="0066557C">
        <w:rPr>
          <w:rFonts w:cs="Times Ext Roman" w:hint="eastAsia"/>
          <w:sz w:val="22"/>
          <w:szCs w:val="22"/>
        </w:rPr>
        <w:t>p</w:t>
      </w:r>
      <w:r w:rsidRPr="0066557C">
        <w:rPr>
          <w:rFonts w:cs="Times Ext Roman"/>
          <w:sz w:val="22"/>
          <w:szCs w:val="22"/>
        </w:rPr>
        <w:t>.</w:t>
      </w:r>
      <w:r>
        <w:rPr>
          <w:rFonts w:cs="Times Ext Roman"/>
          <w:sz w:val="22"/>
          <w:szCs w:val="22"/>
        </w:rPr>
        <w:t>103</w:t>
      </w:r>
      <w:r>
        <w:rPr>
          <w:rFonts w:cs="Times Ext Roman" w:hint="eastAsia"/>
          <w:sz w:val="22"/>
          <w:szCs w:val="22"/>
        </w:rPr>
        <w:t>～</w:t>
      </w:r>
      <w:r w:rsidRPr="0066557C">
        <w:rPr>
          <w:rFonts w:cs="Times Ext Roman" w:hint="eastAsia"/>
          <w:sz w:val="22"/>
          <w:szCs w:val="22"/>
        </w:rPr>
        <w:t>1</w:t>
      </w:r>
      <w:r>
        <w:rPr>
          <w:rFonts w:cs="Times Ext Roman"/>
          <w:sz w:val="22"/>
          <w:szCs w:val="22"/>
        </w:rPr>
        <w:t>29</w:t>
      </w:r>
      <w:r w:rsidRPr="0066557C">
        <w:rPr>
          <w:rFonts w:cs="Times Ext Roman"/>
          <w:sz w:val="22"/>
          <w:szCs w:val="22"/>
        </w:rPr>
        <w:t>。</w:t>
      </w:r>
    </w:p>
    <w:p w:rsidR="00401BD1" w:rsidRPr="0066557C" w:rsidRDefault="00401BD1" w:rsidP="00423DB7">
      <w:pPr>
        <w:pStyle w:val="FootnoteText"/>
        <w:ind w:leftChars="61" w:left="696" w:hangingChars="250" w:hanging="550"/>
        <w:rPr>
          <w:sz w:val="22"/>
          <w:szCs w:val="22"/>
        </w:rPr>
      </w:pPr>
      <w:r w:rsidRPr="0066557C">
        <w:rPr>
          <w:rFonts w:cs="Times Ext Roman"/>
          <w:sz w:val="22"/>
          <w:szCs w:val="22"/>
        </w:rPr>
        <w:t>（</w:t>
      </w:r>
      <w:r>
        <w:rPr>
          <w:rFonts w:cs="Times Ext Roman"/>
          <w:sz w:val="22"/>
          <w:szCs w:val="22"/>
        </w:rPr>
        <w:t>2</w:t>
      </w:r>
      <w:r w:rsidRPr="0066557C">
        <w:rPr>
          <w:rFonts w:cs="Times Ext Roman"/>
          <w:sz w:val="22"/>
          <w:szCs w:val="22"/>
        </w:rPr>
        <w:t>）</w:t>
      </w:r>
      <w:r w:rsidRPr="0066557C">
        <w:rPr>
          <w:rFonts w:cs="Times Ext Roman"/>
          <w:sz w:val="22"/>
          <w:szCs w:val="22"/>
        </w:rPr>
        <w:t>Rupert Gethin</w:t>
      </w:r>
      <w:r w:rsidRPr="0066557C">
        <w:rPr>
          <w:rFonts w:cs="Times Ext Roman"/>
          <w:sz w:val="22"/>
          <w:szCs w:val="22"/>
        </w:rPr>
        <w:t>著</w:t>
      </w:r>
      <w:r w:rsidRPr="0066557C">
        <w:rPr>
          <w:rFonts w:cs="Times Ext Roman" w:hint="eastAsia"/>
          <w:sz w:val="22"/>
          <w:szCs w:val="22"/>
        </w:rPr>
        <w:t>．</w:t>
      </w:r>
      <w:r>
        <w:rPr>
          <w:rFonts w:cs="Times Ext Roman"/>
          <w:sz w:val="22"/>
          <w:szCs w:val="22"/>
        </w:rPr>
        <w:t>林明強</w:t>
      </w:r>
      <w:r w:rsidRPr="0066557C">
        <w:rPr>
          <w:rFonts w:cs="Times Ext Roman"/>
          <w:sz w:val="22"/>
          <w:szCs w:val="22"/>
        </w:rPr>
        <w:t>譯</w:t>
      </w:r>
      <w:r>
        <w:rPr>
          <w:rFonts w:cs="Times Ext Roman" w:hint="eastAsia"/>
          <w:sz w:val="22"/>
          <w:szCs w:val="22"/>
        </w:rPr>
        <w:t>，</w:t>
      </w:r>
      <w:r w:rsidRPr="0066557C">
        <w:rPr>
          <w:rFonts w:cs="Times Ext Roman"/>
          <w:sz w:val="22"/>
          <w:szCs w:val="22"/>
        </w:rPr>
        <w:t>〈見達磨則見諸法：早期佛教</w:t>
      </w:r>
      <w:r w:rsidRPr="0066557C">
        <w:rPr>
          <w:rFonts w:cs="Times Ext Roman" w:hint="eastAsia"/>
          <w:sz w:val="22"/>
          <w:szCs w:val="22"/>
        </w:rPr>
        <w:t>“</w:t>
      </w:r>
      <w:r w:rsidRPr="0066557C">
        <w:rPr>
          <w:rFonts w:cs="Times Ext Roman" w:hint="eastAsia"/>
          <w:sz w:val="22"/>
          <w:szCs w:val="22"/>
        </w:rPr>
        <w:t xml:space="preserve"> </w:t>
      </w:r>
      <w:r w:rsidRPr="0066557C">
        <w:rPr>
          <w:rFonts w:cs="Times Ext Roman"/>
          <w:sz w:val="22"/>
          <w:szCs w:val="22"/>
        </w:rPr>
        <w:t>法</w:t>
      </w:r>
      <w:r w:rsidRPr="0066557C">
        <w:rPr>
          <w:rFonts w:cs="Times Ext Roman" w:hint="eastAsia"/>
          <w:sz w:val="22"/>
          <w:szCs w:val="22"/>
        </w:rPr>
        <w:t xml:space="preserve"> </w:t>
      </w:r>
      <w:r w:rsidRPr="0066557C">
        <w:rPr>
          <w:rFonts w:cs="Times Ext Roman" w:hint="eastAsia"/>
          <w:sz w:val="22"/>
          <w:szCs w:val="22"/>
        </w:rPr>
        <w:t>”</w:t>
      </w:r>
      <w:r w:rsidRPr="0066557C">
        <w:rPr>
          <w:rFonts w:cs="Times Ext Roman"/>
          <w:sz w:val="22"/>
          <w:szCs w:val="22"/>
        </w:rPr>
        <w:t>之意義考察〉，</w:t>
      </w:r>
      <w:r w:rsidRPr="0066557C">
        <w:rPr>
          <w:rFonts w:cs="Times Ext Roman"/>
          <w:sz w:val="22"/>
          <w:szCs w:val="22"/>
        </w:rPr>
        <w:t>p</w:t>
      </w:r>
      <w:r>
        <w:rPr>
          <w:rFonts w:cs="Times Ext Roman" w:hint="eastAsia"/>
          <w:sz w:val="22"/>
          <w:szCs w:val="22"/>
        </w:rPr>
        <w:t>p</w:t>
      </w:r>
      <w:r w:rsidRPr="0066557C">
        <w:rPr>
          <w:rFonts w:cs="Times Ext Roman"/>
          <w:sz w:val="22"/>
          <w:szCs w:val="22"/>
        </w:rPr>
        <w:t>.71</w:t>
      </w:r>
      <w:r>
        <w:rPr>
          <w:rFonts w:cs="Times Ext Roman" w:hint="eastAsia"/>
          <w:sz w:val="22"/>
          <w:szCs w:val="22"/>
        </w:rPr>
        <w:t>～</w:t>
      </w:r>
      <w:r w:rsidRPr="0066557C">
        <w:rPr>
          <w:rFonts w:cs="Times Ext Roman"/>
          <w:sz w:val="22"/>
          <w:szCs w:val="22"/>
        </w:rPr>
        <w:t>113</w:t>
      </w:r>
      <w:r w:rsidRPr="0066557C">
        <w:rPr>
          <w:rFonts w:cs="Times Ext Roman" w:hint="eastAsia"/>
          <w:sz w:val="22"/>
          <w:szCs w:val="22"/>
        </w:rPr>
        <w:t>，本文</w:t>
      </w:r>
      <w:r w:rsidRPr="0066557C">
        <w:rPr>
          <w:rFonts w:cs="Times Ext Roman"/>
          <w:sz w:val="22"/>
          <w:szCs w:val="22"/>
        </w:rPr>
        <w:t>收於《正觀》</w:t>
      </w:r>
      <w:r w:rsidRPr="0066557C">
        <w:rPr>
          <w:rFonts w:cs="Times Ext Roman" w:hint="eastAsia"/>
          <w:sz w:val="22"/>
          <w:szCs w:val="22"/>
        </w:rPr>
        <w:t>，</w:t>
      </w:r>
      <w:r w:rsidRPr="0066557C">
        <w:rPr>
          <w:rFonts w:cs="Times Ext Roman"/>
          <w:sz w:val="22"/>
          <w:szCs w:val="22"/>
        </w:rPr>
        <w:t>第</w:t>
      </w:r>
      <w:r w:rsidRPr="0066557C">
        <w:rPr>
          <w:rFonts w:cs="Times Ext Roman"/>
          <w:sz w:val="22"/>
          <w:szCs w:val="22"/>
        </w:rPr>
        <w:t>42</w:t>
      </w:r>
      <w:r w:rsidRPr="0066557C">
        <w:rPr>
          <w:rFonts w:cs="Times Ext Roman"/>
          <w:sz w:val="22"/>
          <w:szCs w:val="22"/>
        </w:rPr>
        <w:t>期，</w:t>
      </w:r>
      <w:r w:rsidRPr="0066557C">
        <w:rPr>
          <w:rFonts w:cs="Times Ext Roman"/>
          <w:sz w:val="22"/>
          <w:szCs w:val="22"/>
        </w:rPr>
        <w:t>2007</w:t>
      </w:r>
      <w:r w:rsidRPr="0066557C">
        <w:rPr>
          <w:rFonts w:cs="Times Ext Roman"/>
          <w:sz w:val="22"/>
          <w:szCs w:val="22"/>
        </w:rPr>
        <w:t>年</w:t>
      </w:r>
      <w:r w:rsidRPr="0066557C">
        <w:rPr>
          <w:rFonts w:cs="Times Ext Roman"/>
          <w:sz w:val="22"/>
          <w:szCs w:val="22"/>
        </w:rPr>
        <w:t>9</w:t>
      </w:r>
      <w:r w:rsidRPr="0066557C">
        <w:rPr>
          <w:rFonts w:cs="Times Ext Roman"/>
          <w:sz w:val="22"/>
          <w:szCs w:val="22"/>
        </w:rPr>
        <w:t>月</w:t>
      </w:r>
      <w:r w:rsidRPr="0066557C">
        <w:rPr>
          <w:rFonts w:cs="Times Ext Roman"/>
          <w:sz w:val="22"/>
          <w:szCs w:val="22"/>
        </w:rPr>
        <w:t>25</w:t>
      </w:r>
      <w:r w:rsidRPr="0066557C">
        <w:rPr>
          <w:rFonts w:cs="Times Ext Roman"/>
          <w:sz w:val="22"/>
          <w:szCs w:val="22"/>
        </w:rPr>
        <w:t>日</w:t>
      </w:r>
      <w:r w:rsidRPr="0066557C">
        <w:rPr>
          <w:rFonts w:cs="Times Ext Roman" w:hint="eastAsia"/>
          <w:sz w:val="22"/>
          <w:szCs w:val="22"/>
        </w:rPr>
        <w:t>出版</w:t>
      </w:r>
      <w:r w:rsidRPr="0066557C">
        <w:rPr>
          <w:rFonts w:cs="Times Ext Roman"/>
          <w:sz w:val="22"/>
          <w:szCs w:val="22"/>
        </w:rPr>
        <w:t>。</w:t>
      </w:r>
    </w:p>
  </w:footnote>
  <w:footnote w:id="14">
    <w:p w:rsidR="00401BD1" w:rsidRDefault="00401BD1">
      <w:pPr>
        <w:pStyle w:val="FootnoteText"/>
        <w:rPr>
          <w:sz w:val="22"/>
        </w:rPr>
      </w:pPr>
      <w:r w:rsidRPr="00A47053">
        <w:rPr>
          <w:rStyle w:val="FootnoteReference"/>
          <w:sz w:val="22"/>
        </w:rPr>
        <w:footnoteRef/>
      </w:r>
      <w:r w:rsidRPr="00A47053">
        <w:rPr>
          <w:sz w:val="22"/>
        </w:rPr>
        <w:t xml:space="preserve"> </w:t>
      </w:r>
      <w:r>
        <w:rPr>
          <w:rFonts w:hint="eastAsia"/>
          <w:sz w:val="22"/>
        </w:rPr>
        <w:t>參見：</w:t>
      </w:r>
    </w:p>
    <w:p w:rsidR="00401BD1" w:rsidRPr="00E8484D" w:rsidRDefault="00401BD1" w:rsidP="00423DB7">
      <w:pPr>
        <w:pStyle w:val="FootnoteText"/>
        <w:ind w:leftChars="61" w:left="696" w:hangingChars="250" w:hanging="550"/>
        <w:rPr>
          <w:sz w:val="22"/>
          <w:szCs w:val="22"/>
        </w:rPr>
      </w:pPr>
      <w:r w:rsidRPr="00E8484D">
        <w:rPr>
          <w:sz w:val="22"/>
          <w:szCs w:val="22"/>
        </w:rPr>
        <w:t>（</w:t>
      </w:r>
      <w:r w:rsidRPr="00E8484D">
        <w:rPr>
          <w:sz w:val="22"/>
          <w:szCs w:val="22"/>
        </w:rPr>
        <w:t>1</w:t>
      </w:r>
      <w:r w:rsidRPr="00E8484D">
        <w:rPr>
          <w:sz w:val="22"/>
          <w:szCs w:val="22"/>
        </w:rPr>
        <w:t>）</w:t>
      </w:r>
      <w:r>
        <w:rPr>
          <w:rFonts w:hint="eastAsia"/>
          <w:sz w:val="22"/>
          <w:szCs w:val="22"/>
        </w:rPr>
        <w:t>後秦．鳩摩羅什譯</w:t>
      </w:r>
      <w:r w:rsidRPr="00E8484D">
        <w:rPr>
          <w:sz w:val="22"/>
          <w:szCs w:val="22"/>
        </w:rPr>
        <w:t>《小品般若波羅蜜經》卷</w:t>
      </w:r>
      <w:r w:rsidRPr="00E8484D">
        <w:rPr>
          <w:sz w:val="22"/>
          <w:szCs w:val="22"/>
        </w:rPr>
        <w:t>7</w:t>
      </w:r>
      <w:r w:rsidRPr="00E8484D">
        <w:rPr>
          <w:sz w:val="22"/>
          <w:szCs w:val="22"/>
        </w:rPr>
        <w:t>（大正</w:t>
      </w:r>
      <w:r w:rsidRPr="00E8484D">
        <w:rPr>
          <w:sz w:val="22"/>
          <w:szCs w:val="22"/>
        </w:rPr>
        <w:t>8</w:t>
      </w:r>
      <w:r w:rsidRPr="00E8484D">
        <w:rPr>
          <w:sz w:val="22"/>
          <w:szCs w:val="22"/>
        </w:rPr>
        <w:t>，</w:t>
      </w:r>
      <w:smartTag w:uri="urn:schemas-microsoft-com:office:smarttags" w:element="chmetcnv">
        <w:smartTagPr>
          <w:attr w:name="UnitName" w:val="a"/>
          <w:attr w:name="SourceValue" w:val="566"/>
          <w:attr w:name="HasSpace" w:val="False"/>
          <w:attr w:name="Negative" w:val="False"/>
          <w:attr w:name="NumberType" w:val="1"/>
          <w:attr w:name="TCSC" w:val="0"/>
        </w:smartTagPr>
        <w:r w:rsidRPr="00E8484D">
          <w:rPr>
            <w:sz w:val="22"/>
            <w:szCs w:val="22"/>
          </w:rPr>
          <w:t>566a</w:t>
        </w:r>
      </w:smartTag>
      <w:r w:rsidRPr="00E8484D">
        <w:rPr>
          <w:sz w:val="22"/>
          <w:szCs w:val="22"/>
        </w:rPr>
        <w:t>11-19</w:t>
      </w:r>
      <w:r w:rsidRPr="00E8484D">
        <w:rPr>
          <w:rFonts w:hint="eastAsia"/>
          <w:sz w:val="22"/>
          <w:szCs w:val="22"/>
        </w:rPr>
        <w:t>）</w:t>
      </w:r>
      <w:r w:rsidRPr="00E8484D">
        <w:rPr>
          <w:sz w:val="22"/>
          <w:szCs w:val="22"/>
        </w:rPr>
        <w:t>：</w:t>
      </w:r>
      <w:r>
        <w:rPr>
          <w:rFonts w:hint="eastAsia"/>
          <w:sz w:val="22"/>
          <w:szCs w:val="22"/>
        </w:rPr>
        <w:t>「</w:t>
      </w:r>
      <w:r w:rsidRPr="00E8484D">
        <w:rPr>
          <w:rFonts w:eastAsia="標楷體"/>
          <w:sz w:val="22"/>
          <w:szCs w:val="22"/>
        </w:rPr>
        <w:t>甚深相者，即是空義，即是無相、無作（願）、無起、無生、無滅、無所有、無染、寂滅、遠離、涅槃義。</w:t>
      </w:r>
      <w:r w:rsidRPr="00E8484D">
        <w:rPr>
          <w:rFonts w:ascii="標楷體" w:eastAsia="標楷體" w:hAnsi="標楷體"/>
          <w:sz w:val="22"/>
          <w:szCs w:val="22"/>
        </w:rPr>
        <w:t>……</w:t>
      </w:r>
      <w:r w:rsidRPr="00E8484D">
        <w:rPr>
          <w:rFonts w:eastAsia="標楷體"/>
          <w:sz w:val="22"/>
          <w:szCs w:val="22"/>
        </w:rPr>
        <w:t>希有世尊！以微妙方便，障色（等法）示涅槃。</w:t>
      </w:r>
      <w:r>
        <w:rPr>
          <w:rFonts w:eastAsia="標楷體" w:hint="eastAsia"/>
          <w:sz w:val="22"/>
          <w:szCs w:val="22"/>
        </w:rPr>
        <w:t>」</w:t>
      </w:r>
    </w:p>
    <w:p w:rsidR="00401BD1" w:rsidRDefault="00401BD1" w:rsidP="00423DB7">
      <w:pPr>
        <w:pStyle w:val="FootnoteText"/>
        <w:ind w:leftChars="61" w:left="696" w:hangingChars="250" w:hanging="550"/>
        <w:rPr>
          <w:rFonts w:eastAsia="標楷體"/>
          <w:sz w:val="22"/>
          <w:szCs w:val="22"/>
        </w:rPr>
      </w:pPr>
      <w:r w:rsidRPr="00E8484D">
        <w:rPr>
          <w:sz w:val="22"/>
          <w:szCs w:val="22"/>
        </w:rPr>
        <w:t>（</w:t>
      </w:r>
      <w:r w:rsidRPr="00E8484D">
        <w:rPr>
          <w:sz w:val="22"/>
          <w:szCs w:val="22"/>
        </w:rPr>
        <w:t>2</w:t>
      </w:r>
      <w:r w:rsidRPr="00E8484D">
        <w:rPr>
          <w:sz w:val="22"/>
          <w:szCs w:val="22"/>
        </w:rPr>
        <w:t>）</w:t>
      </w:r>
      <w:r>
        <w:rPr>
          <w:rFonts w:hint="eastAsia"/>
          <w:sz w:val="22"/>
          <w:szCs w:val="22"/>
        </w:rPr>
        <w:t>龍樹造．鳩摩羅什譯</w:t>
      </w:r>
      <w:r w:rsidRPr="00E8484D">
        <w:rPr>
          <w:sz w:val="22"/>
          <w:szCs w:val="22"/>
        </w:rPr>
        <w:t>《十二門論》卷</w:t>
      </w:r>
      <w:r w:rsidRPr="00E8484D">
        <w:rPr>
          <w:sz w:val="22"/>
          <w:szCs w:val="22"/>
        </w:rPr>
        <w:t>1</w:t>
      </w:r>
      <w:r w:rsidRPr="00E8484D">
        <w:rPr>
          <w:sz w:val="22"/>
          <w:szCs w:val="22"/>
        </w:rPr>
        <w:t>（大正</w:t>
      </w:r>
      <w:r w:rsidRPr="00E8484D">
        <w:rPr>
          <w:sz w:val="22"/>
          <w:szCs w:val="22"/>
        </w:rPr>
        <w:t>30</w:t>
      </w:r>
      <w:r w:rsidRPr="00E8484D">
        <w:rPr>
          <w:sz w:val="22"/>
          <w:szCs w:val="22"/>
        </w:rPr>
        <w:t>，</w:t>
      </w:r>
      <w:r w:rsidRPr="00E8484D">
        <w:rPr>
          <w:sz w:val="22"/>
          <w:szCs w:val="22"/>
        </w:rPr>
        <w:t>159c22-25</w:t>
      </w:r>
      <w:r w:rsidRPr="00E8484D">
        <w:rPr>
          <w:rFonts w:hint="eastAsia"/>
          <w:sz w:val="22"/>
          <w:szCs w:val="22"/>
        </w:rPr>
        <w:t>）</w:t>
      </w:r>
      <w:r w:rsidRPr="00E8484D">
        <w:rPr>
          <w:sz w:val="22"/>
          <w:szCs w:val="22"/>
        </w:rPr>
        <w:t>：</w:t>
      </w:r>
      <w:r>
        <w:rPr>
          <w:rFonts w:hint="eastAsia"/>
          <w:sz w:val="22"/>
          <w:szCs w:val="22"/>
        </w:rPr>
        <w:t>「</w:t>
      </w:r>
      <w:r w:rsidRPr="00E8484D">
        <w:rPr>
          <w:rFonts w:eastAsia="標楷體"/>
          <w:sz w:val="22"/>
          <w:szCs w:val="22"/>
        </w:rPr>
        <w:t>大分深義，所謂空也。若能通達是義，即通達大乘，具足六波羅蜜無所障礙。是故我今但解釋空，解釋空者，當以十二門入於空義。</w:t>
      </w:r>
      <w:r>
        <w:rPr>
          <w:rFonts w:eastAsia="標楷體" w:hint="eastAsia"/>
          <w:sz w:val="22"/>
          <w:szCs w:val="22"/>
        </w:rPr>
        <w:t>」</w:t>
      </w:r>
    </w:p>
    <w:p w:rsidR="00401BD1" w:rsidRPr="00E8484D" w:rsidRDefault="00401BD1" w:rsidP="00423DB7">
      <w:pPr>
        <w:pStyle w:val="FootnoteText"/>
        <w:ind w:leftChars="61" w:left="696" w:hangingChars="250" w:hanging="550"/>
        <w:rPr>
          <w:rFonts w:eastAsia="標楷體"/>
          <w:sz w:val="22"/>
          <w:szCs w:val="22"/>
        </w:rPr>
      </w:pPr>
      <w:r w:rsidRPr="00E8484D">
        <w:rPr>
          <w:sz w:val="22"/>
          <w:szCs w:val="22"/>
        </w:rPr>
        <w:t>（</w:t>
      </w:r>
      <w:r>
        <w:rPr>
          <w:sz w:val="22"/>
          <w:szCs w:val="22"/>
        </w:rPr>
        <w:t>3</w:t>
      </w:r>
      <w:r w:rsidRPr="00E8484D">
        <w:rPr>
          <w:sz w:val="22"/>
          <w:szCs w:val="22"/>
        </w:rPr>
        <w:t>）</w:t>
      </w:r>
      <w:r w:rsidRPr="00A47053">
        <w:rPr>
          <w:rFonts w:asciiTheme="minorEastAsia" w:eastAsiaTheme="minorEastAsia" w:hAnsiTheme="minorEastAsia" w:hint="eastAsia"/>
          <w:sz w:val="22"/>
          <w:szCs w:val="22"/>
        </w:rPr>
        <w:t>隋．吉藏撰《十二門論疏》卷</w:t>
      </w:r>
      <w:r w:rsidRPr="00A47053">
        <w:rPr>
          <w:rFonts w:eastAsia="標楷體" w:hint="eastAsia"/>
          <w:sz w:val="22"/>
          <w:szCs w:val="22"/>
        </w:rPr>
        <w:t>1(</w:t>
      </w:r>
      <w:r>
        <w:rPr>
          <w:rFonts w:eastAsia="標楷體" w:hint="eastAsia"/>
          <w:sz w:val="22"/>
          <w:szCs w:val="22"/>
        </w:rPr>
        <w:t>大正</w:t>
      </w:r>
      <w:r w:rsidRPr="00A47053">
        <w:rPr>
          <w:rFonts w:eastAsia="標楷體" w:hint="eastAsia"/>
          <w:sz w:val="22"/>
          <w:szCs w:val="22"/>
        </w:rPr>
        <w:t>42</w:t>
      </w:r>
      <w:r>
        <w:rPr>
          <w:rFonts w:eastAsia="標楷體" w:hint="eastAsia"/>
          <w:sz w:val="22"/>
          <w:szCs w:val="22"/>
        </w:rPr>
        <w:t>，</w:t>
      </w:r>
      <w:r w:rsidRPr="00A47053">
        <w:rPr>
          <w:rFonts w:eastAsia="標楷體" w:hint="eastAsia"/>
          <w:sz w:val="22"/>
          <w:szCs w:val="22"/>
        </w:rPr>
        <w:t>181c12)</w:t>
      </w:r>
      <w:r w:rsidRPr="00A47053">
        <w:rPr>
          <w:rFonts w:eastAsia="標楷體" w:hint="eastAsia"/>
          <w:sz w:val="22"/>
          <w:szCs w:val="22"/>
        </w:rPr>
        <w:t>：「</w:t>
      </w:r>
      <w:r>
        <w:rPr>
          <w:rFonts w:eastAsia="標楷體" w:hint="eastAsia"/>
          <w:sz w:val="22"/>
          <w:szCs w:val="22"/>
        </w:rPr>
        <w:t>《</w:t>
      </w:r>
      <w:r w:rsidRPr="00A47053">
        <w:rPr>
          <w:rFonts w:eastAsia="標楷體" w:hint="eastAsia"/>
          <w:sz w:val="22"/>
          <w:szCs w:val="22"/>
        </w:rPr>
        <w:t>智度論</w:t>
      </w:r>
      <w:r>
        <w:rPr>
          <w:rFonts w:eastAsia="標楷體" w:hint="eastAsia"/>
          <w:sz w:val="22"/>
          <w:szCs w:val="22"/>
        </w:rPr>
        <w:t>》〈</w:t>
      </w:r>
      <w:r w:rsidRPr="00A47053">
        <w:rPr>
          <w:rFonts w:eastAsia="標楷體" w:hint="eastAsia"/>
          <w:sz w:val="22"/>
          <w:szCs w:val="22"/>
        </w:rPr>
        <w:t>釋深奧品</w:t>
      </w:r>
      <w:r>
        <w:rPr>
          <w:rFonts w:eastAsia="標楷體" w:hint="eastAsia"/>
          <w:sz w:val="22"/>
          <w:szCs w:val="22"/>
        </w:rPr>
        <w:t>〉</w:t>
      </w:r>
      <w:r w:rsidRPr="00A47053">
        <w:rPr>
          <w:rFonts w:eastAsia="標楷體" w:hint="eastAsia"/>
          <w:sz w:val="22"/>
          <w:szCs w:val="22"/>
        </w:rPr>
        <w:t>云</w:t>
      </w:r>
      <w:r>
        <w:rPr>
          <w:rFonts w:eastAsia="標楷體" w:hint="eastAsia"/>
          <w:sz w:val="22"/>
          <w:szCs w:val="22"/>
        </w:rPr>
        <w:t>：</w:t>
      </w:r>
      <w:r w:rsidRPr="00A47053">
        <w:rPr>
          <w:rFonts w:eastAsia="標楷體" w:hint="eastAsia"/>
          <w:sz w:val="22"/>
          <w:szCs w:val="22"/>
        </w:rPr>
        <w:t>深奧者</w:t>
      </w:r>
      <w:r>
        <w:rPr>
          <w:rFonts w:eastAsia="標楷體" w:hint="eastAsia"/>
          <w:sz w:val="22"/>
          <w:szCs w:val="22"/>
        </w:rPr>
        <w:t>，</w:t>
      </w:r>
      <w:r w:rsidRPr="00A47053">
        <w:rPr>
          <w:rFonts w:eastAsia="標楷體" w:hint="eastAsia"/>
          <w:sz w:val="22"/>
          <w:szCs w:val="22"/>
        </w:rPr>
        <w:t>空是其義。」</w:t>
      </w:r>
    </w:p>
    <w:p w:rsidR="00401BD1" w:rsidRPr="00E8484D" w:rsidRDefault="00401BD1" w:rsidP="00423DB7">
      <w:pPr>
        <w:pStyle w:val="FootnoteText"/>
        <w:ind w:leftChars="61" w:left="696" w:hangingChars="250" w:hanging="550"/>
        <w:rPr>
          <w:rFonts w:eastAsia="標楷體"/>
          <w:sz w:val="22"/>
          <w:szCs w:val="22"/>
        </w:rPr>
      </w:pPr>
      <w:r w:rsidRPr="00E8484D">
        <w:rPr>
          <w:sz w:val="22"/>
          <w:szCs w:val="22"/>
        </w:rPr>
        <w:t>（</w:t>
      </w:r>
      <w:r>
        <w:rPr>
          <w:sz w:val="22"/>
          <w:szCs w:val="22"/>
        </w:rPr>
        <w:t>4</w:t>
      </w:r>
      <w:r w:rsidRPr="00E8484D">
        <w:rPr>
          <w:sz w:val="22"/>
          <w:szCs w:val="22"/>
        </w:rPr>
        <w:t>）印順</w:t>
      </w:r>
      <w:r>
        <w:rPr>
          <w:rFonts w:hint="eastAsia"/>
          <w:sz w:val="22"/>
          <w:szCs w:val="22"/>
        </w:rPr>
        <w:t>法</w:t>
      </w:r>
      <w:r>
        <w:rPr>
          <w:sz w:val="22"/>
          <w:szCs w:val="22"/>
        </w:rPr>
        <w:t>師</w:t>
      </w:r>
      <w:r w:rsidRPr="00E8484D">
        <w:rPr>
          <w:rFonts w:hint="eastAsia"/>
          <w:sz w:val="22"/>
          <w:szCs w:val="22"/>
        </w:rPr>
        <w:t>，</w:t>
      </w:r>
      <w:r w:rsidRPr="00E8484D">
        <w:rPr>
          <w:sz w:val="22"/>
          <w:szCs w:val="22"/>
        </w:rPr>
        <w:t>《般若經講記》，</w:t>
      </w:r>
      <w:r w:rsidRPr="00E8484D">
        <w:rPr>
          <w:sz w:val="22"/>
          <w:szCs w:val="22"/>
        </w:rPr>
        <w:t>p.172</w:t>
      </w:r>
      <w:r w:rsidRPr="00E8484D">
        <w:rPr>
          <w:sz w:val="22"/>
          <w:szCs w:val="22"/>
        </w:rPr>
        <w:t>：</w:t>
      </w:r>
      <w:r>
        <w:rPr>
          <w:rFonts w:hint="eastAsia"/>
          <w:sz w:val="22"/>
          <w:szCs w:val="22"/>
        </w:rPr>
        <w:t>「</w:t>
      </w:r>
      <w:r w:rsidRPr="00E8484D">
        <w:rPr>
          <w:rFonts w:eastAsia="標楷體"/>
          <w:sz w:val="22"/>
          <w:szCs w:val="22"/>
        </w:rPr>
        <w:t>智慧，是甚深的。深淺本是相對的，沒有一定的標準，但此處所說的深，專指體驗第一義空的智慧，不是一般凡夫所能得到的，故名為深。</w:t>
      </w:r>
      <w:r>
        <w:rPr>
          <w:rFonts w:eastAsia="標楷體" w:hint="eastAsia"/>
          <w:sz w:val="22"/>
          <w:szCs w:val="22"/>
        </w:rPr>
        <w:t>」</w:t>
      </w:r>
    </w:p>
    <w:p w:rsidR="00401BD1" w:rsidRPr="00A47053" w:rsidRDefault="00401BD1" w:rsidP="00423DB7">
      <w:pPr>
        <w:pStyle w:val="FootnoteText"/>
        <w:ind w:leftChars="61" w:left="696" w:hangingChars="250" w:hanging="550"/>
        <w:rPr>
          <w:sz w:val="22"/>
        </w:rPr>
      </w:pPr>
      <w:r w:rsidRPr="00E8484D">
        <w:rPr>
          <w:sz w:val="22"/>
          <w:szCs w:val="22"/>
        </w:rPr>
        <w:t>（</w:t>
      </w:r>
      <w:r>
        <w:rPr>
          <w:sz w:val="22"/>
          <w:szCs w:val="22"/>
        </w:rPr>
        <w:t>5</w:t>
      </w:r>
      <w:r w:rsidRPr="00E8484D">
        <w:rPr>
          <w:sz w:val="22"/>
          <w:szCs w:val="22"/>
        </w:rPr>
        <w:t>）印順</w:t>
      </w:r>
      <w:r>
        <w:rPr>
          <w:rFonts w:hint="eastAsia"/>
          <w:sz w:val="22"/>
          <w:szCs w:val="22"/>
        </w:rPr>
        <w:t>法</w:t>
      </w:r>
      <w:r>
        <w:rPr>
          <w:sz w:val="22"/>
          <w:szCs w:val="22"/>
        </w:rPr>
        <w:t>師</w:t>
      </w:r>
      <w:r w:rsidRPr="00E8484D">
        <w:rPr>
          <w:rFonts w:hint="eastAsia"/>
          <w:sz w:val="22"/>
          <w:szCs w:val="22"/>
        </w:rPr>
        <w:t>，</w:t>
      </w:r>
      <w:r w:rsidRPr="00E8484D">
        <w:rPr>
          <w:sz w:val="22"/>
          <w:szCs w:val="22"/>
        </w:rPr>
        <w:t>《佛法是救世之光》，</w:t>
      </w:r>
      <w:r w:rsidRPr="00E8484D">
        <w:rPr>
          <w:sz w:val="22"/>
          <w:szCs w:val="22"/>
        </w:rPr>
        <w:t>p.177</w:t>
      </w:r>
      <w:r w:rsidRPr="00E8484D">
        <w:rPr>
          <w:sz w:val="22"/>
          <w:szCs w:val="22"/>
        </w:rPr>
        <w:t>：</w:t>
      </w:r>
      <w:r>
        <w:rPr>
          <w:rFonts w:hint="eastAsia"/>
          <w:sz w:val="22"/>
          <w:szCs w:val="22"/>
        </w:rPr>
        <w:t>「</w:t>
      </w:r>
      <w:r w:rsidRPr="00E8484D">
        <w:rPr>
          <w:rFonts w:eastAsia="標楷體"/>
          <w:sz w:val="22"/>
          <w:szCs w:val="22"/>
        </w:rPr>
        <w:t>空、無生、寂滅等，是大乘的甚深義。為什麼被看為最甚深義？這是世俗知</w:t>
      </w:r>
      <w:r w:rsidRPr="00E8484D">
        <w:rPr>
          <w:rFonts w:ascii="標楷體" w:eastAsia="標楷體" w:hAnsi="標楷體"/>
          <w:sz w:val="22"/>
          <w:szCs w:val="22"/>
        </w:rPr>
        <w:t>識──</w:t>
      </w:r>
      <w:r w:rsidRPr="00E8484D">
        <w:rPr>
          <w:rFonts w:eastAsia="標楷體"/>
          <w:sz w:val="22"/>
          <w:szCs w:val="22"/>
        </w:rPr>
        <w:t>常識的、科學的、哲學的知識所不能通達，而唯是無漏無分別的智慧所體悟的。這是超越世間一般的，所以稱為甚深。</w:t>
      </w:r>
      <w:r>
        <w:rPr>
          <w:rFonts w:eastAsia="標楷體" w:hint="eastAsia"/>
          <w:sz w:val="22"/>
          <w:szCs w:val="22"/>
        </w:rPr>
        <w:t>」</w:t>
      </w:r>
    </w:p>
  </w:footnote>
  <w:footnote w:id="15">
    <w:p w:rsidR="00401BD1" w:rsidRDefault="00401BD1" w:rsidP="00056151">
      <w:pPr>
        <w:pStyle w:val="FootnoteText"/>
        <w:rPr>
          <w:sz w:val="22"/>
        </w:rPr>
      </w:pPr>
      <w:r w:rsidRPr="00056151">
        <w:rPr>
          <w:rStyle w:val="FootnoteReference"/>
          <w:sz w:val="22"/>
        </w:rPr>
        <w:footnoteRef/>
      </w:r>
      <w:r w:rsidRPr="00056151">
        <w:rPr>
          <w:sz w:val="22"/>
        </w:rPr>
        <w:t xml:space="preserve"> </w:t>
      </w:r>
      <w:r>
        <w:rPr>
          <w:rFonts w:hint="eastAsia"/>
          <w:sz w:val="22"/>
        </w:rPr>
        <w:t>參見：</w:t>
      </w:r>
    </w:p>
    <w:p w:rsidR="00401BD1" w:rsidRDefault="00401BD1" w:rsidP="00423DB7">
      <w:pPr>
        <w:pStyle w:val="FootnoteText"/>
        <w:ind w:leftChars="61" w:left="696" w:hangingChars="250" w:hanging="550"/>
        <w:rPr>
          <w:sz w:val="22"/>
        </w:rPr>
      </w:pPr>
      <w:r>
        <w:rPr>
          <w:rFonts w:hint="eastAsia"/>
          <w:sz w:val="22"/>
        </w:rPr>
        <w:t>（</w:t>
      </w:r>
      <w:r>
        <w:rPr>
          <w:rFonts w:hint="eastAsia"/>
          <w:sz w:val="22"/>
        </w:rPr>
        <w:t>1</w:t>
      </w:r>
      <w:r>
        <w:rPr>
          <w:rFonts w:hint="eastAsia"/>
          <w:sz w:val="22"/>
        </w:rPr>
        <w:t>）</w:t>
      </w:r>
      <w:r>
        <w:rPr>
          <w:rFonts w:hint="eastAsia"/>
          <w:sz w:val="22"/>
          <w:szCs w:val="22"/>
        </w:rPr>
        <w:t>龍樹造．鳩摩羅什譯</w:t>
      </w:r>
      <w:r w:rsidRPr="002A47B2">
        <w:rPr>
          <w:rFonts w:hint="eastAsia"/>
          <w:sz w:val="22"/>
        </w:rPr>
        <w:t>《十住毘婆沙論》卷</w:t>
      </w:r>
      <w:r w:rsidRPr="002A47B2">
        <w:rPr>
          <w:rFonts w:hint="eastAsia"/>
          <w:sz w:val="22"/>
        </w:rPr>
        <w:t>12</w:t>
      </w:r>
      <w:r w:rsidRPr="002A47B2">
        <w:rPr>
          <w:rFonts w:hint="eastAsia"/>
          <w:sz w:val="22"/>
        </w:rPr>
        <w:t>〈譬喻品</w:t>
      </w:r>
      <w:r w:rsidRPr="002A47B2">
        <w:rPr>
          <w:rFonts w:hint="eastAsia"/>
          <w:sz w:val="22"/>
        </w:rPr>
        <w:t xml:space="preserve"> 26</w:t>
      </w:r>
      <w:r w:rsidRPr="002A47B2">
        <w:rPr>
          <w:rFonts w:hint="eastAsia"/>
          <w:sz w:val="22"/>
        </w:rPr>
        <w:t>〉</w:t>
      </w:r>
      <w:r w:rsidRPr="002A47B2">
        <w:rPr>
          <w:rFonts w:hint="eastAsia"/>
          <w:sz w:val="22"/>
        </w:rPr>
        <w:t>(</w:t>
      </w:r>
      <w:r>
        <w:rPr>
          <w:rFonts w:hint="eastAsia"/>
          <w:sz w:val="22"/>
        </w:rPr>
        <w:t>大正</w:t>
      </w:r>
      <w:r w:rsidRPr="002A47B2">
        <w:rPr>
          <w:rFonts w:hint="eastAsia"/>
          <w:sz w:val="22"/>
        </w:rPr>
        <w:t>26</w:t>
      </w:r>
      <w:r>
        <w:rPr>
          <w:rFonts w:hint="eastAsia"/>
          <w:sz w:val="22"/>
        </w:rPr>
        <w:t>，</w:t>
      </w:r>
      <w:r w:rsidRPr="002A47B2">
        <w:rPr>
          <w:rFonts w:hint="eastAsia"/>
          <w:sz w:val="22"/>
        </w:rPr>
        <w:t>89c26-29)</w:t>
      </w:r>
      <w:r w:rsidRPr="002A47B2">
        <w:rPr>
          <w:rFonts w:hint="eastAsia"/>
          <w:sz w:val="22"/>
        </w:rPr>
        <w:t>：「</w:t>
      </w:r>
      <w:r w:rsidRPr="002A47B2">
        <w:rPr>
          <w:rFonts w:ascii="標楷體" w:eastAsia="標楷體" w:hAnsi="標楷體" w:hint="eastAsia"/>
          <w:sz w:val="22"/>
        </w:rPr>
        <w:t>自謂我於勝人中勝，名為</w:t>
      </w:r>
      <w:r w:rsidRPr="002A47B2">
        <w:rPr>
          <w:rFonts w:ascii="標楷體" w:eastAsia="標楷體" w:hAnsi="標楷體" w:hint="eastAsia"/>
          <w:b/>
          <w:sz w:val="22"/>
        </w:rPr>
        <w:t>大慢</w:t>
      </w:r>
      <w:r w:rsidRPr="002A47B2">
        <w:rPr>
          <w:rFonts w:ascii="標楷體" w:eastAsia="標楷體" w:hAnsi="標楷體" w:hint="eastAsia"/>
          <w:sz w:val="22"/>
        </w:rPr>
        <w:t>。於與己等中勝，而心自高，名為</w:t>
      </w:r>
      <w:r w:rsidRPr="002A47B2">
        <w:rPr>
          <w:rFonts w:ascii="標楷體" w:eastAsia="標楷體" w:hAnsi="標楷體" w:hint="eastAsia"/>
          <w:b/>
          <w:sz w:val="22"/>
        </w:rPr>
        <w:t>憍慢</w:t>
      </w:r>
      <w:r w:rsidRPr="002A47B2">
        <w:rPr>
          <w:rFonts w:ascii="標楷體" w:eastAsia="標楷體" w:hAnsi="標楷體" w:hint="eastAsia"/>
          <w:sz w:val="22"/>
        </w:rPr>
        <w:t>。大不如他，言小不如，名為</w:t>
      </w:r>
      <w:r w:rsidRPr="002A47B2">
        <w:rPr>
          <w:rFonts w:ascii="標楷體" w:eastAsia="標楷體" w:hAnsi="標楷體" w:hint="eastAsia"/>
          <w:b/>
          <w:sz w:val="22"/>
        </w:rPr>
        <w:t>小慢</w:t>
      </w:r>
      <w:r w:rsidRPr="002A47B2">
        <w:rPr>
          <w:rFonts w:ascii="標楷體" w:eastAsia="標楷體" w:hAnsi="標楷體" w:hint="eastAsia"/>
          <w:sz w:val="22"/>
        </w:rPr>
        <w:t>。</w:t>
      </w:r>
      <w:r w:rsidRPr="002A47B2">
        <w:rPr>
          <w:rFonts w:hint="eastAsia"/>
          <w:sz w:val="22"/>
        </w:rPr>
        <w:t>」</w:t>
      </w:r>
    </w:p>
    <w:p w:rsidR="00401BD1" w:rsidRPr="00056151" w:rsidRDefault="00401BD1" w:rsidP="00423DB7">
      <w:pPr>
        <w:pStyle w:val="FootnoteText"/>
        <w:ind w:leftChars="61" w:left="696" w:hangingChars="250" w:hanging="550"/>
        <w:rPr>
          <w:sz w:val="22"/>
        </w:rPr>
      </w:pPr>
      <w:r>
        <w:rPr>
          <w:rFonts w:hint="eastAsia"/>
          <w:sz w:val="22"/>
        </w:rPr>
        <w:t>（</w:t>
      </w:r>
      <w:r>
        <w:rPr>
          <w:rFonts w:hint="eastAsia"/>
          <w:sz w:val="22"/>
        </w:rPr>
        <w:t>2</w:t>
      </w:r>
      <w:r>
        <w:rPr>
          <w:rFonts w:hint="eastAsia"/>
          <w:sz w:val="22"/>
        </w:rPr>
        <w:t>）世親造．玄奘譯</w:t>
      </w:r>
      <w:r w:rsidRPr="00056151">
        <w:rPr>
          <w:rFonts w:hint="eastAsia"/>
          <w:sz w:val="22"/>
        </w:rPr>
        <w:t>《阿毘達磨俱舍論》卷</w:t>
      </w:r>
      <w:r w:rsidRPr="00056151">
        <w:rPr>
          <w:rFonts w:hint="eastAsia"/>
          <w:sz w:val="22"/>
        </w:rPr>
        <w:t>4</w:t>
      </w:r>
      <w:r w:rsidRPr="00056151">
        <w:rPr>
          <w:rFonts w:hint="eastAsia"/>
          <w:sz w:val="22"/>
        </w:rPr>
        <w:t>〈分別根品</w:t>
      </w:r>
      <w:r w:rsidRPr="00056151">
        <w:rPr>
          <w:rFonts w:hint="eastAsia"/>
          <w:sz w:val="22"/>
        </w:rPr>
        <w:t xml:space="preserve"> 2</w:t>
      </w:r>
      <w:r w:rsidRPr="00056151">
        <w:rPr>
          <w:rFonts w:hint="eastAsia"/>
          <w:sz w:val="22"/>
        </w:rPr>
        <w:t>〉</w:t>
      </w:r>
      <w:r w:rsidRPr="00056151">
        <w:rPr>
          <w:rFonts w:hint="eastAsia"/>
          <w:sz w:val="22"/>
        </w:rPr>
        <w:t>(</w:t>
      </w:r>
      <w:r>
        <w:rPr>
          <w:rFonts w:hint="eastAsia"/>
          <w:sz w:val="22"/>
        </w:rPr>
        <w:t>大正</w:t>
      </w:r>
      <w:r w:rsidRPr="00056151">
        <w:rPr>
          <w:rFonts w:hint="eastAsia"/>
          <w:sz w:val="22"/>
        </w:rPr>
        <w:t>29</w:t>
      </w:r>
      <w:r>
        <w:rPr>
          <w:rFonts w:hint="eastAsia"/>
          <w:sz w:val="22"/>
        </w:rPr>
        <w:t>，</w:t>
      </w:r>
      <w:r w:rsidRPr="00056151">
        <w:rPr>
          <w:rFonts w:hint="eastAsia"/>
          <w:sz w:val="22"/>
        </w:rPr>
        <w:t>21c10-12)</w:t>
      </w:r>
      <w:r w:rsidRPr="00056151">
        <w:rPr>
          <w:rFonts w:hint="eastAsia"/>
          <w:sz w:val="22"/>
        </w:rPr>
        <w:t>：「</w:t>
      </w:r>
      <w:r w:rsidRPr="00166E7F">
        <w:rPr>
          <w:rFonts w:ascii="標楷體" w:eastAsia="標楷體" w:hAnsi="標楷體" w:hint="eastAsia"/>
          <w:sz w:val="22"/>
        </w:rPr>
        <w:t>慢憍別者：慢謂</w:t>
      </w:r>
      <w:r>
        <w:rPr>
          <w:rFonts w:ascii="標楷體" w:eastAsia="標楷體" w:hAnsi="標楷體" w:hint="eastAsia"/>
          <w:sz w:val="22"/>
        </w:rPr>
        <w:t>：</w:t>
      </w:r>
      <w:r w:rsidRPr="00166E7F">
        <w:rPr>
          <w:rFonts w:ascii="標楷體" w:eastAsia="標楷體" w:hAnsi="標楷體" w:hint="eastAsia"/>
          <w:sz w:val="22"/>
        </w:rPr>
        <w:t>對他</w:t>
      </w:r>
      <w:r>
        <w:rPr>
          <w:rFonts w:ascii="標楷體" w:eastAsia="標楷體" w:hAnsi="標楷體" w:hint="eastAsia"/>
          <w:sz w:val="22"/>
        </w:rPr>
        <w:t>，</w:t>
      </w:r>
      <w:r w:rsidRPr="00166E7F">
        <w:rPr>
          <w:rFonts w:ascii="標楷體" w:eastAsia="標楷體" w:hAnsi="標楷體" w:hint="eastAsia"/>
          <w:sz w:val="22"/>
        </w:rPr>
        <w:t>心自舉性。稱量自</w:t>
      </w:r>
      <w:r>
        <w:rPr>
          <w:rFonts w:ascii="標楷體" w:eastAsia="標楷體" w:hAnsi="標楷體" w:hint="eastAsia"/>
          <w:sz w:val="22"/>
        </w:rPr>
        <w:t>、</w:t>
      </w:r>
      <w:r w:rsidRPr="00166E7F">
        <w:rPr>
          <w:rFonts w:ascii="標楷體" w:eastAsia="標楷體" w:hAnsi="標楷體" w:hint="eastAsia"/>
          <w:sz w:val="22"/>
        </w:rPr>
        <w:t>他德類差別</w:t>
      </w:r>
      <w:r>
        <w:rPr>
          <w:rFonts w:ascii="標楷體" w:eastAsia="標楷體" w:hAnsi="標楷體" w:hint="eastAsia"/>
          <w:sz w:val="22"/>
        </w:rPr>
        <w:t>，</w:t>
      </w:r>
      <w:r w:rsidRPr="00166E7F">
        <w:rPr>
          <w:rFonts w:ascii="標楷體" w:eastAsia="標楷體" w:hAnsi="標楷體" w:hint="eastAsia"/>
          <w:sz w:val="22"/>
        </w:rPr>
        <w:t>心自舉恃</w:t>
      </w:r>
      <w:r>
        <w:rPr>
          <w:rFonts w:ascii="標楷體" w:eastAsia="標楷體" w:hAnsi="標楷體" w:hint="eastAsia"/>
          <w:sz w:val="22"/>
        </w:rPr>
        <w:t>，</w:t>
      </w:r>
      <w:r w:rsidRPr="00166E7F">
        <w:rPr>
          <w:rFonts w:ascii="新細明體-ExtB" w:eastAsia="新細明體-ExtB" w:hAnsi="新細明體-ExtB" w:cs="新細明體-ExtB" w:hint="eastAsia"/>
          <w:sz w:val="22"/>
        </w:rPr>
        <w:t>𣣋</w:t>
      </w:r>
      <w:r w:rsidRPr="00166E7F">
        <w:rPr>
          <w:rFonts w:ascii="標楷體" w:eastAsia="標楷體" w:hAnsi="標楷體" w:hint="eastAsia"/>
          <w:sz w:val="22"/>
        </w:rPr>
        <w:t>蔑於他</w:t>
      </w:r>
      <w:r>
        <w:rPr>
          <w:rFonts w:ascii="標楷體" w:eastAsia="標楷體" w:hAnsi="標楷體" w:hint="eastAsia"/>
          <w:sz w:val="22"/>
        </w:rPr>
        <w:t>，</w:t>
      </w:r>
      <w:r w:rsidRPr="00166E7F">
        <w:rPr>
          <w:rFonts w:ascii="標楷體" w:eastAsia="標楷體" w:hAnsi="標楷體" w:hint="eastAsia"/>
          <w:sz w:val="22"/>
        </w:rPr>
        <w:t>故名為慢。憍謂</w:t>
      </w:r>
      <w:r>
        <w:rPr>
          <w:rFonts w:ascii="標楷體" w:eastAsia="標楷體" w:hAnsi="標楷體" w:hint="eastAsia"/>
          <w:sz w:val="22"/>
        </w:rPr>
        <w:t>：</w:t>
      </w:r>
      <w:r w:rsidRPr="00166E7F">
        <w:rPr>
          <w:rFonts w:ascii="標楷體" w:eastAsia="標楷體" w:hAnsi="標楷體" w:hint="eastAsia"/>
          <w:sz w:val="22"/>
        </w:rPr>
        <w:t>染著自法為先</w:t>
      </w:r>
      <w:r>
        <w:rPr>
          <w:rFonts w:ascii="標楷體" w:eastAsia="標楷體" w:hAnsi="標楷體" w:hint="eastAsia"/>
          <w:sz w:val="22"/>
        </w:rPr>
        <w:t>，</w:t>
      </w:r>
      <w:r w:rsidRPr="00166E7F">
        <w:rPr>
          <w:rFonts w:ascii="標楷體" w:eastAsia="標楷體" w:hAnsi="標楷體" w:hint="eastAsia"/>
          <w:sz w:val="22"/>
        </w:rPr>
        <w:t>令心傲逸無所顧性。</w:t>
      </w:r>
      <w:r w:rsidRPr="00056151">
        <w:rPr>
          <w:rFonts w:hint="eastAsia"/>
          <w:sz w:val="22"/>
        </w:rPr>
        <w:t>」</w:t>
      </w:r>
    </w:p>
  </w:footnote>
  <w:footnote w:id="16">
    <w:p w:rsidR="00401BD1" w:rsidRPr="00902A96" w:rsidRDefault="00401BD1">
      <w:pPr>
        <w:pStyle w:val="FootnoteText"/>
        <w:rPr>
          <w:sz w:val="22"/>
        </w:rPr>
      </w:pPr>
      <w:r w:rsidRPr="00902A96">
        <w:rPr>
          <w:rStyle w:val="FootnoteReference"/>
          <w:sz w:val="22"/>
        </w:rPr>
        <w:footnoteRef/>
      </w:r>
      <w:r w:rsidRPr="00902A96">
        <w:rPr>
          <w:sz w:val="22"/>
        </w:rPr>
        <w:t xml:space="preserve"> </w:t>
      </w:r>
      <w:r>
        <w:rPr>
          <w:rFonts w:hint="eastAsia"/>
          <w:sz w:val="22"/>
        </w:rPr>
        <w:t>參見</w:t>
      </w:r>
      <w:r w:rsidRPr="00E8484D">
        <w:rPr>
          <w:bCs/>
          <w:kern w:val="0"/>
          <w:sz w:val="22"/>
          <w:szCs w:val="22"/>
        </w:rPr>
        <w:t>《書經</w:t>
      </w:r>
      <w:r w:rsidRPr="00E8484D">
        <w:rPr>
          <w:rFonts w:ascii="新細明體" w:hAnsi="新細明體" w:cs="新細明體" w:hint="eastAsia"/>
          <w:bCs/>
          <w:kern w:val="0"/>
          <w:sz w:val="22"/>
          <w:szCs w:val="22"/>
        </w:rPr>
        <w:t>．</w:t>
      </w:r>
      <w:r w:rsidRPr="00E8484D">
        <w:rPr>
          <w:bCs/>
          <w:kern w:val="0"/>
          <w:sz w:val="22"/>
          <w:szCs w:val="22"/>
        </w:rPr>
        <w:t>大禹謨》：「</w:t>
      </w:r>
      <w:r w:rsidRPr="00902A96">
        <w:rPr>
          <w:rFonts w:ascii="標楷體" w:eastAsia="標楷體" w:hAnsi="標楷體" w:hint="eastAsia"/>
          <w:sz w:val="22"/>
          <w:szCs w:val="29"/>
          <w:shd w:val="clear" w:color="auto" w:fill="FFFFFF"/>
        </w:rPr>
        <w:t>惟德動天，無遠弗屆，</w:t>
      </w:r>
      <w:r w:rsidRPr="00E8484D">
        <w:rPr>
          <w:rFonts w:eastAsia="標楷體"/>
          <w:bCs/>
          <w:kern w:val="0"/>
          <w:sz w:val="22"/>
          <w:szCs w:val="22"/>
        </w:rPr>
        <w:t>滿招損，謙受益，時乃天道</w:t>
      </w:r>
      <w:r w:rsidRPr="00E8484D">
        <w:rPr>
          <w:bCs/>
          <w:kern w:val="0"/>
          <w:sz w:val="22"/>
          <w:szCs w:val="22"/>
        </w:rPr>
        <w:t>。」</w:t>
      </w:r>
    </w:p>
  </w:footnote>
  <w:footnote w:id="17">
    <w:p w:rsidR="00401BD1" w:rsidRPr="009A5201" w:rsidRDefault="00401BD1" w:rsidP="00F92E8B">
      <w:pPr>
        <w:pStyle w:val="FootnoteText"/>
        <w:rPr>
          <w:sz w:val="22"/>
          <w:szCs w:val="22"/>
        </w:rPr>
      </w:pPr>
      <w:r w:rsidRPr="00F92E8B">
        <w:rPr>
          <w:rStyle w:val="FootnoteReference"/>
          <w:sz w:val="22"/>
        </w:rPr>
        <w:footnoteRef/>
      </w:r>
      <w:r w:rsidRPr="00F92E8B">
        <w:rPr>
          <w:sz w:val="22"/>
        </w:rPr>
        <w:t xml:space="preserve"> </w:t>
      </w:r>
      <w:r w:rsidRPr="009A5201">
        <w:rPr>
          <w:rFonts w:hint="eastAsia"/>
          <w:sz w:val="22"/>
          <w:szCs w:val="22"/>
        </w:rPr>
        <w:t>參見：</w:t>
      </w:r>
    </w:p>
    <w:p w:rsidR="00401BD1" w:rsidRPr="009A5201" w:rsidRDefault="00401BD1" w:rsidP="0031379A">
      <w:pPr>
        <w:pStyle w:val="FootnoteText"/>
        <w:ind w:leftChars="60" w:left="694" w:hangingChars="250" w:hanging="550"/>
        <w:rPr>
          <w:sz w:val="22"/>
          <w:szCs w:val="22"/>
        </w:rPr>
      </w:pPr>
      <w:r w:rsidRPr="009A5201">
        <w:rPr>
          <w:rFonts w:hint="eastAsia"/>
          <w:sz w:val="22"/>
          <w:szCs w:val="22"/>
        </w:rPr>
        <w:t>（</w:t>
      </w:r>
      <w:r w:rsidRPr="009A5201">
        <w:rPr>
          <w:rFonts w:hint="eastAsia"/>
          <w:sz w:val="22"/>
          <w:szCs w:val="22"/>
        </w:rPr>
        <w:t>1</w:t>
      </w:r>
      <w:r w:rsidRPr="009A5201">
        <w:rPr>
          <w:rFonts w:hint="eastAsia"/>
          <w:sz w:val="22"/>
          <w:szCs w:val="22"/>
        </w:rPr>
        <w:t>）龍樹造．鳩摩羅什譯《十住毘婆沙論》卷</w:t>
      </w:r>
      <w:r w:rsidRPr="009A5201">
        <w:rPr>
          <w:rFonts w:hint="eastAsia"/>
          <w:sz w:val="22"/>
          <w:szCs w:val="22"/>
        </w:rPr>
        <w:t>9</w:t>
      </w:r>
      <w:r w:rsidRPr="009A5201">
        <w:rPr>
          <w:sz w:val="22"/>
          <w:szCs w:val="22"/>
        </w:rPr>
        <w:t>(</w:t>
      </w:r>
      <w:r w:rsidRPr="009A5201">
        <w:rPr>
          <w:rFonts w:hint="eastAsia"/>
          <w:sz w:val="22"/>
          <w:szCs w:val="22"/>
        </w:rPr>
        <w:t>大正</w:t>
      </w:r>
      <w:r w:rsidRPr="009A5201">
        <w:rPr>
          <w:rFonts w:hint="eastAsia"/>
          <w:sz w:val="22"/>
          <w:szCs w:val="22"/>
        </w:rPr>
        <w:t>26</w:t>
      </w:r>
      <w:r w:rsidRPr="009A5201">
        <w:rPr>
          <w:rFonts w:hint="eastAsia"/>
          <w:sz w:val="22"/>
          <w:szCs w:val="22"/>
        </w:rPr>
        <w:t>，</w:t>
      </w:r>
      <w:r w:rsidRPr="009A5201">
        <w:rPr>
          <w:rFonts w:hint="eastAsia"/>
          <w:sz w:val="22"/>
          <w:szCs w:val="22"/>
        </w:rPr>
        <w:t>6</w:t>
      </w:r>
      <w:r>
        <w:rPr>
          <w:sz w:val="22"/>
          <w:szCs w:val="22"/>
        </w:rPr>
        <w:t>6</w:t>
      </w:r>
      <w:r>
        <w:rPr>
          <w:rFonts w:hint="eastAsia"/>
          <w:sz w:val="22"/>
          <w:szCs w:val="22"/>
        </w:rPr>
        <w:t>a</w:t>
      </w:r>
      <w:r>
        <w:rPr>
          <w:sz w:val="22"/>
          <w:szCs w:val="22"/>
        </w:rPr>
        <w:t>3</w:t>
      </w:r>
      <w:r w:rsidRPr="009A5201">
        <w:rPr>
          <w:rFonts w:hint="eastAsia"/>
          <w:sz w:val="22"/>
          <w:szCs w:val="22"/>
        </w:rPr>
        <w:t>-</w:t>
      </w:r>
      <w:r>
        <w:rPr>
          <w:sz w:val="22"/>
          <w:szCs w:val="22"/>
        </w:rPr>
        <w:t>7</w:t>
      </w:r>
      <w:r w:rsidRPr="009A5201">
        <w:rPr>
          <w:sz w:val="22"/>
          <w:szCs w:val="22"/>
        </w:rPr>
        <w:t>)</w:t>
      </w:r>
      <w:r w:rsidRPr="009A5201">
        <w:rPr>
          <w:rFonts w:hint="eastAsia"/>
          <w:sz w:val="22"/>
          <w:szCs w:val="22"/>
        </w:rPr>
        <w:t>。</w:t>
      </w:r>
    </w:p>
    <w:p w:rsidR="00401BD1" w:rsidRPr="00F92E8B" w:rsidRDefault="00401BD1" w:rsidP="0031379A">
      <w:pPr>
        <w:pStyle w:val="FootnoteText"/>
        <w:ind w:leftChars="60" w:left="694" w:hangingChars="250" w:hanging="550"/>
        <w:rPr>
          <w:sz w:val="22"/>
          <w:szCs w:val="22"/>
        </w:rPr>
      </w:pPr>
      <w:r w:rsidRPr="009A5201">
        <w:rPr>
          <w:sz w:val="22"/>
          <w:szCs w:val="22"/>
        </w:rPr>
        <w:t>（</w:t>
      </w:r>
      <w:r w:rsidRPr="009A5201">
        <w:rPr>
          <w:sz w:val="22"/>
          <w:szCs w:val="22"/>
        </w:rPr>
        <w:t>2</w:t>
      </w:r>
      <w:r w:rsidRPr="009A5201">
        <w:rPr>
          <w:sz w:val="22"/>
          <w:szCs w:val="22"/>
        </w:rPr>
        <w:t>）</w:t>
      </w:r>
      <w:r>
        <w:rPr>
          <w:rFonts w:hint="eastAsia"/>
          <w:sz w:val="22"/>
          <w:szCs w:val="22"/>
        </w:rPr>
        <w:t>彌勒說</w:t>
      </w:r>
      <w:r w:rsidRPr="009A5201">
        <w:rPr>
          <w:rFonts w:hint="eastAsia"/>
          <w:sz w:val="22"/>
          <w:szCs w:val="22"/>
        </w:rPr>
        <w:t>．玄奘譯</w:t>
      </w:r>
      <w:r w:rsidRPr="009A5201">
        <w:rPr>
          <w:rStyle w:val="old"/>
          <w:rFonts w:hint="eastAsia"/>
          <w:sz w:val="22"/>
          <w:szCs w:val="22"/>
        </w:rPr>
        <w:t>《瑜伽師地論》卷</w:t>
      </w:r>
      <w:r w:rsidRPr="009A5201">
        <w:rPr>
          <w:rFonts w:eastAsia="標楷體" w:hint="eastAsia"/>
          <w:sz w:val="22"/>
          <w:szCs w:val="22"/>
        </w:rPr>
        <w:t>79(</w:t>
      </w:r>
      <w:r w:rsidRPr="009A5201">
        <w:rPr>
          <w:rStyle w:val="old"/>
          <w:rFonts w:hint="eastAsia"/>
          <w:sz w:val="22"/>
          <w:szCs w:val="22"/>
        </w:rPr>
        <w:t>大正</w:t>
      </w:r>
      <w:r w:rsidRPr="009A5201">
        <w:rPr>
          <w:rStyle w:val="old"/>
          <w:rFonts w:hint="eastAsia"/>
          <w:sz w:val="22"/>
          <w:szCs w:val="22"/>
        </w:rPr>
        <w:t>30</w:t>
      </w:r>
      <w:r w:rsidRPr="009A5201">
        <w:rPr>
          <w:rStyle w:val="old"/>
          <w:rFonts w:hint="eastAsia"/>
          <w:sz w:val="22"/>
          <w:szCs w:val="22"/>
        </w:rPr>
        <w:t>，</w:t>
      </w:r>
      <w:r w:rsidRPr="009A5201">
        <w:rPr>
          <w:rFonts w:hint="eastAsia"/>
          <w:sz w:val="22"/>
          <w:szCs w:val="22"/>
        </w:rPr>
        <w:t>7</w:t>
      </w:r>
      <w:r>
        <w:rPr>
          <w:sz w:val="22"/>
          <w:szCs w:val="22"/>
        </w:rPr>
        <w:t>40</w:t>
      </w:r>
      <w:r w:rsidRPr="009A5201">
        <w:rPr>
          <w:rFonts w:hint="eastAsia"/>
          <w:sz w:val="22"/>
          <w:szCs w:val="22"/>
        </w:rPr>
        <w:t>a2</w:t>
      </w:r>
      <w:r>
        <w:rPr>
          <w:sz w:val="22"/>
          <w:szCs w:val="22"/>
        </w:rPr>
        <w:t>5</w:t>
      </w:r>
      <w:r w:rsidRPr="009A5201">
        <w:rPr>
          <w:rFonts w:hint="eastAsia"/>
          <w:sz w:val="22"/>
          <w:szCs w:val="22"/>
        </w:rPr>
        <w:t>-b1</w:t>
      </w:r>
      <w:r>
        <w:rPr>
          <w:sz w:val="22"/>
          <w:szCs w:val="22"/>
        </w:rPr>
        <w:t>0</w:t>
      </w:r>
      <w:r w:rsidRPr="009A5201">
        <w:rPr>
          <w:rFonts w:eastAsia="標楷體" w:hint="eastAsia"/>
          <w:sz w:val="22"/>
          <w:szCs w:val="22"/>
        </w:rPr>
        <w:t>)</w:t>
      </w:r>
      <w:r w:rsidRPr="009A5201">
        <w:rPr>
          <w:rFonts w:eastAsia="標楷體" w:hint="eastAsia"/>
          <w:sz w:val="22"/>
          <w:szCs w:val="22"/>
        </w:rPr>
        <w:t>。</w:t>
      </w:r>
    </w:p>
  </w:footnote>
  <w:footnote w:id="18">
    <w:p w:rsidR="00401BD1" w:rsidRPr="002322C1" w:rsidRDefault="00401BD1">
      <w:pPr>
        <w:pStyle w:val="FootnoteText"/>
        <w:rPr>
          <w:sz w:val="22"/>
          <w:szCs w:val="22"/>
        </w:rPr>
      </w:pPr>
      <w:r w:rsidRPr="002322C1">
        <w:rPr>
          <w:rStyle w:val="FootnoteReference"/>
          <w:sz w:val="22"/>
          <w:szCs w:val="22"/>
        </w:rPr>
        <w:footnoteRef/>
      </w:r>
      <w:r w:rsidRPr="002322C1">
        <w:rPr>
          <w:sz w:val="22"/>
          <w:szCs w:val="22"/>
        </w:rPr>
        <w:t xml:space="preserve"> </w:t>
      </w:r>
      <w:r w:rsidRPr="002322C1">
        <w:rPr>
          <w:rFonts w:hint="eastAsia"/>
          <w:sz w:val="22"/>
          <w:szCs w:val="22"/>
        </w:rPr>
        <w:t>參見：</w:t>
      </w:r>
    </w:p>
    <w:p w:rsidR="00401BD1" w:rsidRDefault="00401BD1" w:rsidP="0031379A">
      <w:pPr>
        <w:pStyle w:val="FootnoteText"/>
        <w:ind w:leftChars="60" w:left="694" w:hangingChars="250" w:hanging="550"/>
        <w:rPr>
          <w:rFonts w:asciiTheme="minorEastAsia" w:eastAsiaTheme="minorEastAsia" w:hAnsiTheme="minorEastAsia"/>
          <w:sz w:val="22"/>
          <w:szCs w:val="22"/>
        </w:rPr>
      </w:pPr>
      <w:r w:rsidRPr="002322C1">
        <w:rPr>
          <w:rFonts w:cs="Times Ext Roman" w:hint="eastAsia"/>
          <w:sz w:val="22"/>
          <w:szCs w:val="22"/>
          <w:shd w:val="clear" w:color="auto" w:fill="FFFFFF"/>
        </w:rPr>
        <w:t>（</w:t>
      </w:r>
      <w:r w:rsidRPr="002322C1">
        <w:rPr>
          <w:rFonts w:cs="Times Ext Roman"/>
          <w:sz w:val="22"/>
          <w:szCs w:val="22"/>
          <w:shd w:val="clear" w:color="auto" w:fill="FFFFFF"/>
        </w:rPr>
        <w:t>1</w:t>
      </w:r>
      <w:r w:rsidRPr="002322C1">
        <w:rPr>
          <w:rFonts w:cs="Times Ext Roman" w:hint="eastAsia"/>
          <w:sz w:val="22"/>
          <w:szCs w:val="22"/>
          <w:shd w:val="clear" w:color="auto" w:fill="FFFFFF"/>
        </w:rPr>
        <w:t>）</w:t>
      </w:r>
      <w:r w:rsidRPr="002322C1">
        <w:rPr>
          <w:rFonts w:ascii="新細明體" w:hAnsi="新細明體"/>
          <w:sz w:val="22"/>
          <w:szCs w:val="22"/>
        </w:rPr>
        <w:t>印順</w:t>
      </w:r>
      <w:r w:rsidRPr="002322C1">
        <w:rPr>
          <w:rFonts w:ascii="新細明體" w:hAnsi="新細明體" w:hint="eastAsia"/>
          <w:sz w:val="22"/>
          <w:szCs w:val="22"/>
        </w:rPr>
        <w:t>法</w:t>
      </w:r>
      <w:r w:rsidRPr="002322C1">
        <w:rPr>
          <w:rFonts w:ascii="新細明體" w:hAnsi="新細明體"/>
          <w:sz w:val="22"/>
          <w:szCs w:val="22"/>
        </w:rPr>
        <w:t>師，《</w:t>
      </w:r>
      <w:r w:rsidRPr="002322C1">
        <w:rPr>
          <w:rFonts w:ascii="新細明體" w:hAnsi="新細明體" w:hint="eastAsia"/>
          <w:sz w:val="22"/>
          <w:szCs w:val="22"/>
        </w:rPr>
        <w:t>華雨集</w:t>
      </w:r>
      <w:r w:rsidR="002164C8" w:rsidRPr="002322C1">
        <w:rPr>
          <w:rFonts w:ascii="新細明體" w:hAnsi="新細明體" w:hint="eastAsia"/>
          <w:sz w:val="22"/>
          <w:szCs w:val="22"/>
        </w:rPr>
        <w:t>（一）</w:t>
      </w:r>
      <w:r w:rsidRPr="002322C1">
        <w:rPr>
          <w:rFonts w:ascii="新細明體" w:hAnsi="新細明體"/>
          <w:sz w:val="22"/>
          <w:szCs w:val="22"/>
        </w:rPr>
        <w:t>》，〈</w:t>
      </w:r>
      <w:r w:rsidRPr="002322C1">
        <w:rPr>
          <w:rFonts w:ascii="新細明體" w:hAnsi="新細明體" w:hint="eastAsia"/>
          <w:sz w:val="22"/>
          <w:szCs w:val="22"/>
        </w:rPr>
        <w:t>大樹緊那羅王所問經偈頌講記</w:t>
      </w:r>
      <w:r w:rsidRPr="002322C1">
        <w:rPr>
          <w:rFonts w:ascii="新細明體" w:hAnsi="新細明體"/>
          <w:sz w:val="22"/>
          <w:szCs w:val="22"/>
        </w:rPr>
        <w:t>〉，</w:t>
      </w:r>
      <w:r w:rsidRPr="002322C1">
        <w:rPr>
          <w:rFonts w:eastAsia="SimSun" w:hint="eastAsia"/>
          <w:sz w:val="22"/>
          <w:szCs w:val="22"/>
        </w:rPr>
        <w:t>p</w:t>
      </w:r>
      <w:r w:rsidRPr="002322C1">
        <w:rPr>
          <w:sz w:val="22"/>
          <w:szCs w:val="22"/>
        </w:rPr>
        <w:t>.</w:t>
      </w:r>
      <w:r w:rsidRPr="002322C1">
        <w:rPr>
          <w:rFonts w:eastAsia="SimSun"/>
          <w:sz w:val="22"/>
          <w:szCs w:val="22"/>
        </w:rPr>
        <w:t>52</w:t>
      </w:r>
      <w:r>
        <w:rPr>
          <w:rFonts w:asciiTheme="minorEastAsia" w:eastAsiaTheme="minorEastAsia" w:hAnsiTheme="minorEastAsia" w:hint="eastAsia"/>
          <w:sz w:val="22"/>
          <w:szCs w:val="22"/>
        </w:rPr>
        <w:t>：</w:t>
      </w:r>
    </w:p>
    <w:p w:rsidR="00401BD1" w:rsidRDefault="00401BD1" w:rsidP="0031379A">
      <w:pPr>
        <w:pStyle w:val="FootnoteText"/>
        <w:ind w:leftChars="290" w:left="696"/>
        <w:rPr>
          <w:rFonts w:ascii="標楷體" w:eastAsia="標楷體" w:hAnsi="標楷體"/>
          <w:sz w:val="22"/>
          <w:szCs w:val="22"/>
        </w:rPr>
      </w:pPr>
      <w:r w:rsidRPr="002322C1">
        <w:rPr>
          <w:rFonts w:ascii="標楷體" w:eastAsia="標楷體" w:hAnsi="標楷體"/>
          <w:sz w:val="22"/>
          <w:szCs w:val="22"/>
        </w:rPr>
        <w:t>證悟了的般若，我們稱之為實相般若，這實相般若在佛法中又被稱為無分別智，離去一切分別戲論。但無分別智是從何而來？真正的般若又必須是從觀照般若而來。</w:t>
      </w:r>
    </w:p>
    <w:p w:rsidR="00401BD1" w:rsidRDefault="00401BD1" w:rsidP="002322C1">
      <w:pPr>
        <w:pStyle w:val="FootnoteText"/>
        <w:ind w:leftChars="291" w:left="698"/>
        <w:rPr>
          <w:rFonts w:ascii="標楷體" w:eastAsia="標楷體" w:hAnsi="標楷體"/>
          <w:sz w:val="22"/>
          <w:szCs w:val="22"/>
        </w:rPr>
      </w:pPr>
      <w:r w:rsidRPr="002322C1">
        <w:rPr>
          <w:rFonts w:ascii="標楷體" w:eastAsia="標楷體" w:hAnsi="標楷體"/>
          <w:sz w:val="22"/>
          <w:szCs w:val="22"/>
        </w:rPr>
        <w:t>觀照，即是觀察、分別、抉擇、尋求之義。這並非是完全沒有標準的分別，而是要於一切法中觀察、分別、抉擇、尋求其究竟真理？所以無分別智必須得於分別智，此即是修慧與思慧之過程，而此二者卻又是從聞慧（即文字般若）得到。</w:t>
      </w:r>
      <w:r>
        <w:rPr>
          <w:rFonts w:ascii="標楷體" w:eastAsia="標楷體" w:hAnsi="標楷體" w:hint="eastAsia"/>
          <w:sz w:val="22"/>
          <w:szCs w:val="22"/>
        </w:rPr>
        <w:t>……</w:t>
      </w:r>
    </w:p>
    <w:p w:rsidR="00401BD1" w:rsidRDefault="00401BD1" w:rsidP="002322C1">
      <w:pPr>
        <w:pStyle w:val="FootnoteText"/>
        <w:ind w:leftChars="291" w:left="698"/>
        <w:rPr>
          <w:rFonts w:asciiTheme="minorEastAsia" w:eastAsiaTheme="minorEastAsia" w:hAnsiTheme="minorEastAsia"/>
          <w:sz w:val="22"/>
          <w:szCs w:val="22"/>
        </w:rPr>
      </w:pPr>
      <w:r w:rsidRPr="002322C1">
        <w:rPr>
          <w:rFonts w:ascii="標楷體" w:eastAsia="標楷體" w:hAnsi="標楷體"/>
          <w:sz w:val="22"/>
          <w:szCs w:val="22"/>
        </w:rPr>
        <w:t>般若由修而得，修由思得，思由聞得，由聞、思、修入三摩地，而得到現證三摩地，是真正的智慧。所以歸根結底，智慧由多聞來，欲得智慧，就要多多聽聞，看經、研究、聽講經、聽開示，所以說：「修聞增（長）智慧」。</w:t>
      </w:r>
    </w:p>
    <w:p w:rsidR="00401BD1" w:rsidRPr="002322C1" w:rsidRDefault="00401BD1" w:rsidP="002322C1">
      <w:pPr>
        <w:pStyle w:val="FootnoteText"/>
        <w:ind w:leftChars="62" w:left="699" w:hangingChars="250" w:hanging="550"/>
        <w:rPr>
          <w:rFonts w:cs="Times Ext Roman"/>
          <w:sz w:val="22"/>
        </w:rPr>
      </w:pPr>
      <w:r w:rsidRPr="002322C1">
        <w:rPr>
          <w:rFonts w:cs="Times Ext Roman" w:hint="eastAsia"/>
          <w:sz w:val="22"/>
          <w:szCs w:val="22"/>
          <w:shd w:val="clear" w:color="auto" w:fill="FFFFFF"/>
        </w:rPr>
        <w:t>（</w:t>
      </w:r>
      <w:r>
        <w:rPr>
          <w:rFonts w:cs="Times Ext Roman"/>
          <w:sz w:val="22"/>
          <w:szCs w:val="22"/>
          <w:shd w:val="clear" w:color="auto" w:fill="FFFFFF"/>
        </w:rPr>
        <w:t>2</w:t>
      </w:r>
      <w:r w:rsidRPr="002322C1">
        <w:rPr>
          <w:rFonts w:cs="Times Ext Roman" w:hint="eastAsia"/>
          <w:sz w:val="22"/>
          <w:szCs w:val="22"/>
          <w:shd w:val="clear" w:color="auto" w:fill="FFFFFF"/>
        </w:rPr>
        <w:t>）</w:t>
      </w:r>
      <w:r w:rsidRPr="002322C1">
        <w:rPr>
          <w:rFonts w:ascii="新細明體" w:hAnsi="新細明體"/>
          <w:sz w:val="22"/>
          <w:szCs w:val="22"/>
        </w:rPr>
        <w:t>印順</w:t>
      </w:r>
      <w:r w:rsidRPr="002322C1">
        <w:rPr>
          <w:rFonts w:ascii="新細明體" w:hAnsi="新細明體" w:hint="eastAsia"/>
          <w:sz w:val="22"/>
          <w:szCs w:val="22"/>
        </w:rPr>
        <w:t>法</w:t>
      </w:r>
      <w:r w:rsidRPr="002322C1">
        <w:rPr>
          <w:rFonts w:ascii="新細明體" w:hAnsi="新細明體"/>
          <w:sz w:val="22"/>
          <w:szCs w:val="22"/>
        </w:rPr>
        <w:t>師，《</w:t>
      </w:r>
      <w:r>
        <w:rPr>
          <w:rFonts w:ascii="新細明體" w:hAnsi="新細明體" w:hint="eastAsia"/>
          <w:sz w:val="22"/>
          <w:szCs w:val="22"/>
        </w:rPr>
        <w:t>學佛三要</w:t>
      </w:r>
      <w:r w:rsidRPr="002322C1">
        <w:rPr>
          <w:rFonts w:ascii="新細明體" w:hAnsi="新細明體"/>
          <w:sz w:val="22"/>
          <w:szCs w:val="22"/>
        </w:rPr>
        <w:t>》，〈</w:t>
      </w:r>
      <w:r>
        <w:rPr>
          <w:rFonts w:ascii="新細明體" w:hAnsi="新細明體" w:hint="eastAsia"/>
          <w:sz w:val="22"/>
          <w:szCs w:val="22"/>
        </w:rPr>
        <w:t>慧學概說</w:t>
      </w:r>
      <w:r w:rsidRPr="002322C1">
        <w:rPr>
          <w:rFonts w:ascii="新細明體" w:hAnsi="新細明體"/>
          <w:sz w:val="22"/>
          <w:szCs w:val="22"/>
        </w:rPr>
        <w:t>〉，</w:t>
      </w:r>
      <w:r w:rsidRPr="002322C1">
        <w:rPr>
          <w:sz w:val="22"/>
          <w:szCs w:val="22"/>
        </w:rPr>
        <w:t>p</w:t>
      </w:r>
      <w:r w:rsidRPr="002322C1">
        <w:rPr>
          <w:rFonts w:eastAsia="SimSun" w:hint="eastAsia"/>
          <w:sz w:val="22"/>
          <w:szCs w:val="22"/>
        </w:rPr>
        <w:t>p</w:t>
      </w:r>
      <w:r w:rsidRPr="002322C1">
        <w:rPr>
          <w:sz w:val="22"/>
          <w:szCs w:val="22"/>
        </w:rPr>
        <w:t>.</w:t>
      </w:r>
      <w:r>
        <w:rPr>
          <w:rFonts w:eastAsia="SimSun"/>
          <w:sz w:val="22"/>
          <w:szCs w:val="22"/>
        </w:rPr>
        <w:t>191</w:t>
      </w:r>
      <w:r>
        <w:rPr>
          <w:rFonts w:asciiTheme="minorEastAsia" w:eastAsiaTheme="minorEastAsia" w:hAnsiTheme="minorEastAsia" w:hint="eastAsia"/>
          <w:sz w:val="22"/>
          <w:szCs w:val="22"/>
        </w:rPr>
        <w:t>～</w:t>
      </w:r>
      <w:r w:rsidRPr="002322C1">
        <w:rPr>
          <w:rFonts w:eastAsiaTheme="minorEastAsia" w:cs="Times Ext Roman"/>
          <w:sz w:val="22"/>
          <w:szCs w:val="22"/>
        </w:rPr>
        <w:t>192</w:t>
      </w:r>
      <w:r w:rsidRPr="002322C1">
        <w:rPr>
          <w:rFonts w:eastAsiaTheme="minorEastAsia" w:cs="Times Ext Roman"/>
          <w:sz w:val="22"/>
          <w:szCs w:val="22"/>
        </w:rPr>
        <w:t>。</w:t>
      </w:r>
    </w:p>
  </w:footnote>
  <w:footnote w:id="19">
    <w:p w:rsidR="00401BD1" w:rsidRDefault="00401BD1" w:rsidP="005F2BD9">
      <w:pPr>
        <w:pStyle w:val="FootnoteText"/>
        <w:rPr>
          <w:rFonts w:asciiTheme="minorEastAsia" w:eastAsiaTheme="minorEastAsia" w:hAnsiTheme="minorEastAsia"/>
          <w:sz w:val="22"/>
          <w:szCs w:val="22"/>
        </w:rPr>
      </w:pPr>
      <w:r w:rsidRPr="007A4330">
        <w:rPr>
          <w:rStyle w:val="FootnoteReference"/>
          <w:sz w:val="22"/>
        </w:rPr>
        <w:footnoteRef/>
      </w:r>
      <w:r w:rsidRPr="007A4330">
        <w:rPr>
          <w:sz w:val="22"/>
        </w:rPr>
        <w:t xml:space="preserve"> </w:t>
      </w:r>
      <w:r w:rsidRPr="002322C1">
        <w:rPr>
          <w:rFonts w:ascii="新細明體" w:hAnsi="新細明體"/>
          <w:sz w:val="22"/>
          <w:szCs w:val="22"/>
        </w:rPr>
        <w:t>印順</w:t>
      </w:r>
      <w:r w:rsidRPr="002322C1">
        <w:rPr>
          <w:rFonts w:ascii="新細明體" w:hAnsi="新細明體" w:hint="eastAsia"/>
          <w:sz w:val="22"/>
          <w:szCs w:val="22"/>
        </w:rPr>
        <w:t>法</w:t>
      </w:r>
      <w:r w:rsidRPr="002322C1">
        <w:rPr>
          <w:rFonts w:ascii="新細明體" w:hAnsi="新細明體"/>
          <w:sz w:val="22"/>
          <w:szCs w:val="22"/>
        </w:rPr>
        <w:t>師，《</w:t>
      </w:r>
      <w:r w:rsidRPr="002322C1">
        <w:rPr>
          <w:rFonts w:ascii="新細明體" w:hAnsi="新細明體" w:hint="eastAsia"/>
          <w:sz w:val="22"/>
          <w:szCs w:val="22"/>
        </w:rPr>
        <w:t>華雨集</w:t>
      </w:r>
      <w:r w:rsidR="002164C8" w:rsidRPr="002322C1">
        <w:rPr>
          <w:rFonts w:ascii="新細明體" w:hAnsi="新細明體" w:hint="eastAsia"/>
          <w:sz w:val="22"/>
          <w:szCs w:val="22"/>
        </w:rPr>
        <w:t>（一）</w:t>
      </w:r>
      <w:r w:rsidRPr="002322C1">
        <w:rPr>
          <w:rFonts w:ascii="新細明體" w:hAnsi="新細明體"/>
          <w:sz w:val="22"/>
          <w:szCs w:val="22"/>
        </w:rPr>
        <w:t>》，〈</w:t>
      </w:r>
      <w:r w:rsidRPr="002322C1">
        <w:rPr>
          <w:rFonts w:ascii="新細明體" w:hAnsi="新細明體" w:hint="eastAsia"/>
          <w:sz w:val="22"/>
          <w:szCs w:val="22"/>
        </w:rPr>
        <w:t>大樹緊那羅王所問經偈頌講記</w:t>
      </w:r>
      <w:r w:rsidRPr="002322C1">
        <w:rPr>
          <w:rFonts w:ascii="新細明體" w:hAnsi="新細明體"/>
          <w:sz w:val="22"/>
          <w:szCs w:val="22"/>
        </w:rPr>
        <w:t>〉，</w:t>
      </w:r>
      <w:r w:rsidRPr="00E03008">
        <w:rPr>
          <w:rFonts w:cs="Times Ext Roman"/>
          <w:sz w:val="22"/>
          <w:szCs w:val="22"/>
        </w:rPr>
        <w:t>p</w:t>
      </w:r>
      <w:r w:rsidRPr="00E03008">
        <w:rPr>
          <w:rFonts w:eastAsia="SimSun" w:cs="Times Ext Roman"/>
          <w:sz w:val="22"/>
          <w:szCs w:val="22"/>
        </w:rPr>
        <w:t>p</w:t>
      </w:r>
      <w:r w:rsidRPr="00E03008">
        <w:rPr>
          <w:rFonts w:cs="Times Ext Roman"/>
          <w:sz w:val="22"/>
          <w:szCs w:val="22"/>
        </w:rPr>
        <w:t>.4</w:t>
      </w:r>
      <w:r w:rsidRPr="002322C1">
        <w:rPr>
          <w:rFonts w:eastAsia="SimSun"/>
          <w:sz w:val="22"/>
          <w:szCs w:val="22"/>
        </w:rPr>
        <w:t>5</w:t>
      </w:r>
      <w:r w:rsidRPr="004C01B0">
        <w:rPr>
          <w:rFonts w:eastAsiaTheme="minorEastAsia" w:cs="Times Ext Roman"/>
          <w:sz w:val="22"/>
          <w:szCs w:val="22"/>
        </w:rPr>
        <w:t>～</w:t>
      </w:r>
      <w:r w:rsidRPr="004C01B0">
        <w:rPr>
          <w:rFonts w:eastAsiaTheme="minorEastAsia" w:cs="Times Ext Roman"/>
          <w:sz w:val="22"/>
          <w:szCs w:val="22"/>
        </w:rPr>
        <w:t>48</w:t>
      </w:r>
      <w:r>
        <w:rPr>
          <w:rFonts w:asciiTheme="minorEastAsia" w:eastAsiaTheme="minorEastAsia" w:hAnsiTheme="minorEastAsia" w:hint="eastAsia"/>
          <w:sz w:val="22"/>
          <w:szCs w:val="22"/>
        </w:rPr>
        <w:t>：</w:t>
      </w:r>
    </w:p>
    <w:p w:rsidR="00401BD1" w:rsidRDefault="00401BD1" w:rsidP="00E95936">
      <w:pPr>
        <w:pStyle w:val="FootnoteText"/>
        <w:ind w:leftChars="105" w:left="252"/>
        <w:rPr>
          <w:rFonts w:ascii="標楷體" w:eastAsia="標楷體" w:hAnsi="標楷體"/>
          <w:sz w:val="22"/>
        </w:rPr>
      </w:pPr>
      <w:r w:rsidRPr="007A4330">
        <w:rPr>
          <w:rFonts w:ascii="標楷體" w:eastAsia="標楷體" w:hAnsi="標楷體"/>
          <w:sz w:val="22"/>
        </w:rPr>
        <w:t>佛法中所說的精進，與平常人的汲汲努力是不同的，這是一種向上向善的努力，要人離惡行善，希望做到諸惡莫作，眾善奉行的努力。有人將它解釋為純潔的努力。</w:t>
      </w:r>
      <w:r>
        <w:rPr>
          <w:rFonts w:ascii="標楷體" w:eastAsia="標楷體" w:hAnsi="標楷體" w:hint="eastAsia"/>
          <w:sz w:val="22"/>
        </w:rPr>
        <w:t>……</w:t>
      </w:r>
    </w:p>
    <w:p w:rsidR="00401BD1" w:rsidRPr="004C01B0" w:rsidRDefault="00401BD1" w:rsidP="00E95936">
      <w:pPr>
        <w:pStyle w:val="FootnoteText"/>
        <w:ind w:leftChars="105" w:left="252"/>
        <w:rPr>
          <w:rFonts w:ascii="標楷體" w:eastAsia="標楷體" w:hAnsi="標楷體"/>
          <w:sz w:val="28"/>
        </w:rPr>
      </w:pPr>
      <w:r w:rsidRPr="004C01B0">
        <w:rPr>
          <w:rFonts w:ascii="標楷體" w:eastAsia="標楷體" w:hAnsi="標楷體"/>
          <w:sz w:val="22"/>
        </w:rPr>
        <w:t>真正的精進，是將目標肯定後，就一直做去不退。能夠鄭重其事，自然也就是精進</w:t>
      </w:r>
      <w:r>
        <w:rPr>
          <w:rFonts w:ascii="標楷體" w:eastAsia="標楷體" w:hAnsi="標楷體" w:hint="eastAsia"/>
          <w:sz w:val="22"/>
        </w:rPr>
        <w:t>……</w:t>
      </w:r>
      <w:r w:rsidRPr="004C01B0">
        <w:rPr>
          <w:rFonts w:ascii="標楷體" w:eastAsia="標楷體" w:hAnsi="標楷體"/>
          <w:sz w:val="22"/>
        </w:rPr>
        <w:t>精進，一方面不可太緊張，太緊張就不能持久。不要一下子想要立刻完成大理想，當身體荷負不了時，也不要勉強去做，否則容易僨事。但另一方面，又不能夠懈怠。所以說善根悉充足，彼心無疲倦；不厭倦就是精進，佛在世時，諸弟子們見佛、聽法、修行無厭，即是精進的表現。</w:t>
      </w:r>
    </w:p>
  </w:footnote>
  <w:footnote w:id="20">
    <w:p w:rsidR="00401BD1" w:rsidRDefault="00401BD1" w:rsidP="00443E0B">
      <w:pPr>
        <w:pStyle w:val="FootnoteText"/>
        <w:rPr>
          <w:rFonts w:asciiTheme="minorEastAsia" w:eastAsiaTheme="minorEastAsia" w:hAnsiTheme="minorEastAsia"/>
          <w:sz w:val="22"/>
          <w:szCs w:val="22"/>
        </w:rPr>
      </w:pPr>
      <w:r w:rsidRPr="00443E0B">
        <w:rPr>
          <w:rStyle w:val="FootnoteReference"/>
          <w:sz w:val="22"/>
        </w:rPr>
        <w:footnoteRef/>
      </w:r>
      <w:r w:rsidRPr="00443E0B">
        <w:rPr>
          <w:sz w:val="22"/>
        </w:rPr>
        <w:t xml:space="preserve"> </w:t>
      </w:r>
      <w:r w:rsidRPr="002322C1">
        <w:rPr>
          <w:rFonts w:ascii="新細明體" w:hAnsi="新細明體"/>
          <w:sz w:val="22"/>
          <w:szCs w:val="22"/>
        </w:rPr>
        <w:t>印順</w:t>
      </w:r>
      <w:r w:rsidRPr="002322C1">
        <w:rPr>
          <w:rFonts w:ascii="新細明體" w:hAnsi="新細明體" w:hint="eastAsia"/>
          <w:sz w:val="22"/>
          <w:szCs w:val="22"/>
        </w:rPr>
        <w:t>法</w:t>
      </w:r>
      <w:r w:rsidRPr="002322C1">
        <w:rPr>
          <w:rFonts w:ascii="新細明體" w:hAnsi="新細明體"/>
          <w:sz w:val="22"/>
          <w:szCs w:val="22"/>
        </w:rPr>
        <w:t>師，《</w:t>
      </w:r>
      <w:r w:rsidRPr="002322C1">
        <w:rPr>
          <w:rFonts w:ascii="新細明體" w:hAnsi="新細明體" w:hint="eastAsia"/>
          <w:sz w:val="22"/>
          <w:szCs w:val="22"/>
        </w:rPr>
        <w:t>華雨集</w:t>
      </w:r>
      <w:r w:rsidR="002164C8" w:rsidRPr="002322C1">
        <w:rPr>
          <w:rFonts w:ascii="新細明體" w:hAnsi="新細明體" w:hint="eastAsia"/>
          <w:sz w:val="22"/>
          <w:szCs w:val="22"/>
        </w:rPr>
        <w:t>（一）</w:t>
      </w:r>
      <w:r w:rsidRPr="002322C1">
        <w:rPr>
          <w:rFonts w:ascii="新細明體" w:hAnsi="新細明體"/>
          <w:sz w:val="22"/>
          <w:szCs w:val="22"/>
        </w:rPr>
        <w:t>》，〈</w:t>
      </w:r>
      <w:r w:rsidRPr="002322C1">
        <w:rPr>
          <w:rFonts w:ascii="新細明體" w:hAnsi="新細明體" w:hint="eastAsia"/>
          <w:sz w:val="22"/>
          <w:szCs w:val="22"/>
        </w:rPr>
        <w:t>大樹緊那羅王所問經偈頌講記</w:t>
      </w:r>
      <w:r w:rsidRPr="002322C1">
        <w:rPr>
          <w:rFonts w:ascii="新細明體" w:hAnsi="新細明體"/>
          <w:sz w:val="22"/>
          <w:szCs w:val="22"/>
        </w:rPr>
        <w:t>〉，</w:t>
      </w:r>
      <w:r w:rsidRPr="00E03008">
        <w:rPr>
          <w:rFonts w:cs="Times Ext Roman"/>
          <w:sz w:val="22"/>
          <w:szCs w:val="22"/>
        </w:rPr>
        <w:t>p</w:t>
      </w:r>
      <w:r w:rsidRPr="00E03008">
        <w:rPr>
          <w:rFonts w:eastAsia="SimSun" w:cs="Times Ext Roman"/>
          <w:sz w:val="22"/>
          <w:szCs w:val="22"/>
        </w:rPr>
        <w:t>p</w:t>
      </w:r>
      <w:r w:rsidRPr="00E03008">
        <w:rPr>
          <w:rFonts w:cs="Times Ext Roman"/>
          <w:sz w:val="22"/>
          <w:szCs w:val="22"/>
        </w:rPr>
        <w:t>.</w:t>
      </w:r>
      <w:r w:rsidRPr="002322C1">
        <w:rPr>
          <w:rFonts w:eastAsia="SimSun"/>
          <w:sz w:val="22"/>
          <w:szCs w:val="22"/>
        </w:rPr>
        <w:t>5</w:t>
      </w:r>
      <w:r>
        <w:rPr>
          <w:rFonts w:eastAsia="SimSun"/>
          <w:sz w:val="22"/>
          <w:szCs w:val="22"/>
        </w:rPr>
        <w:t>2</w:t>
      </w:r>
      <w:r w:rsidRPr="004C01B0">
        <w:rPr>
          <w:rFonts w:eastAsiaTheme="minorEastAsia" w:cs="Times Ext Roman"/>
          <w:sz w:val="22"/>
          <w:szCs w:val="22"/>
        </w:rPr>
        <w:t>～</w:t>
      </w:r>
      <w:r>
        <w:rPr>
          <w:rFonts w:eastAsiaTheme="minorEastAsia" w:cs="Times Ext Roman"/>
          <w:sz w:val="22"/>
          <w:szCs w:val="22"/>
        </w:rPr>
        <w:t>53</w:t>
      </w:r>
      <w:r>
        <w:rPr>
          <w:rFonts w:asciiTheme="minorEastAsia" w:eastAsiaTheme="minorEastAsia" w:hAnsiTheme="minorEastAsia" w:hint="eastAsia"/>
          <w:sz w:val="22"/>
          <w:szCs w:val="22"/>
        </w:rPr>
        <w:t>：</w:t>
      </w:r>
    </w:p>
    <w:p w:rsidR="00401BD1" w:rsidRPr="00443E0B" w:rsidRDefault="00401BD1" w:rsidP="00E95936">
      <w:pPr>
        <w:pStyle w:val="FootnoteText"/>
        <w:ind w:leftChars="105" w:left="252"/>
        <w:rPr>
          <w:sz w:val="22"/>
        </w:rPr>
      </w:pPr>
      <w:r w:rsidRPr="00565290">
        <w:rPr>
          <w:rFonts w:ascii="標楷體" w:eastAsia="標楷體" w:hAnsi="標楷體"/>
          <w:sz w:val="22"/>
        </w:rPr>
        <w:t>禪宗幾乎不走這條路子，認為聽聞經教，會障礙開悟，常引用楞嚴經中，阿難雖然多聞，但是遇到摩登伽女，仍不免受惑的故事。但事實上，這並非不應該多聞，而是聞的成分過多，修證的成分不足。</w:t>
      </w:r>
      <w:r>
        <w:rPr>
          <w:rFonts w:ascii="標楷體" w:eastAsia="標楷體" w:hAnsi="標楷體" w:hint="eastAsia"/>
          <w:sz w:val="22"/>
        </w:rPr>
        <w:t>……</w:t>
      </w:r>
      <w:r w:rsidRPr="00565290">
        <w:rPr>
          <w:rFonts w:ascii="標楷體" w:eastAsia="標楷體" w:hAnsi="標楷體"/>
          <w:sz w:val="22"/>
        </w:rPr>
        <w:t>真正的智慧，並非只是聽一聽即可的。不聽聞而要想得到智慧，恐怕是沒有那回事的。</w:t>
      </w:r>
      <w:r>
        <w:rPr>
          <w:rFonts w:ascii="標楷體" w:eastAsia="標楷體" w:hAnsi="標楷體" w:hint="eastAsia"/>
          <w:sz w:val="22"/>
        </w:rPr>
        <w:t>……</w:t>
      </w:r>
      <w:r w:rsidRPr="00565290">
        <w:rPr>
          <w:rFonts w:ascii="標楷體" w:eastAsia="標楷體" w:hAnsi="標楷體"/>
          <w:sz w:val="22"/>
        </w:rPr>
        <w:t>我們現在的毛病，是聽而不修。</w:t>
      </w:r>
      <w:r>
        <w:rPr>
          <w:rFonts w:ascii="標楷體" w:eastAsia="標楷體" w:hAnsi="標楷體" w:hint="eastAsia"/>
          <w:sz w:val="22"/>
        </w:rPr>
        <w:t>……</w:t>
      </w:r>
    </w:p>
  </w:footnote>
  <w:footnote w:id="21">
    <w:p w:rsidR="00401BD1" w:rsidRDefault="00401BD1">
      <w:pPr>
        <w:pStyle w:val="FootnoteText"/>
        <w:rPr>
          <w:sz w:val="22"/>
        </w:rPr>
      </w:pPr>
      <w:r w:rsidRPr="002C5167">
        <w:rPr>
          <w:rStyle w:val="FootnoteReference"/>
          <w:sz w:val="22"/>
        </w:rPr>
        <w:footnoteRef/>
      </w:r>
      <w:r w:rsidRPr="002C5167">
        <w:rPr>
          <w:sz w:val="22"/>
        </w:rPr>
        <w:t xml:space="preserve"> </w:t>
      </w:r>
      <w:r>
        <w:rPr>
          <w:rFonts w:hint="eastAsia"/>
          <w:sz w:val="22"/>
        </w:rPr>
        <w:t>參見：</w:t>
      </w:r>
    </w:p>
    <w:p w:rsidR="00401BD1" w:rsidRPr="009A5201" w:rsidRDefault="00401BD1" w:rsidP="00E95936">
      <w:pPr>
        <w:pStyle w:val="FootnoteText"/>
        <w:ind w:leftChars="60" w:left="694" w:hangingChars="250" w:hanging="550"/>
        <w:rPr>
          <w:sz w:val="22"/>
          <w:szCs w:val="22"/>
        </w:rPr>
      </w:pPr>
      <w:r w:rsidRPr="009A5201">
        <w:rPr>
          <w:rFonts w:hint="eastAsia"/>
          <w:sz w:val="22"/>
          <w:szCs w:val="22"/>
        </w:rPr>
        <w:t>（</w:t>
      </w:r>
      <w:r w:rsidRPr="009A5201">
        <w:rPr>
          <w:rFonts w:hint="eastAsia"/>
          <w:sz w:val="22"/>
          <w:szCs w:val="22"/>
        </w:rPr>
        <w:t>1</w:t>
      </w:r>
      <w:r w:rsidRPr="009A5201">
        <w:rPr>
          <w:rFonts w:hint="eastAsia"/>
          <w:sz w:val="22"/>
          <w:szCs w:val="22"/>
        </w:rPr>
        <w:t>）龍樹造．鳩摩羅什譯《十住毘婆沙論》卷</w:t>
      </w:r>
      <w:r>
        <w:rPr>
          <w:sz w:val="22"/>
          <w:szCs w:val="22"/>
        </w:rPr>
        <w:t>4</w:t>
      </w:r>
      <w:r w:rsidRPr="009A5201">
        <w:rPr>
          <w:sz w:val="22"/>
          <w:szCs w:val="22"/>
        </w:rPr>
        <w:t>(</w:t>
      </w:r>
      <w:r w:rsidRPr="009A5201">
        <w:rPr>
          <w:rFonts w:hint="eastAsia"/>
          <w:sz w:val="22"/>
          <w:szCs w:val="22"/>
        </w:rPr>
        <w:t>大正</w:t>
      </w:r>
      <w:r w:rsidRPr="009A5201">
        <w:rPr>
          <w:rFonts w:hint="eastAsia"/>
          <w:sz w:val="22"/>
          <w:szCs w:val="22"/>
        </w:rPr>
        <w:t>26</w:t>
      </w:r>
      <w:r w:rsidRPr="009A5201">
        <w:rPr>
          <w:rFonts w:hint="eastAsia"/>
          <w:sz w:val="22"/>
          <w:szCs w:val="22"/>
        </w:rPr>
        <w:t>，</w:t>
      </w:r>
      <w:r>
        <w:rPr>
          <w:sz w:val="22"/>
          <w:szCs w:val="22"/>
        </w:rPr>
        <w:t>37</w:t>
      </w:r>
      <w:r w:rsidRPr="009A5201">
        <w:rPr>
          <w:rFonts w:hint="eastAsia"/>
          <w:sz w:val="22"/>
          <w:szCs w:val="22"/>
        </w:rPr>
        <w:t>c</w:t>
      </w:r>
      <w:r>
        <w:rPr>
          <w:sz w:val="22"/>
          <w:szCs w:val="22"/>
        </w:rPr>
        <w:t>6</w:t>
      </w:r>
      <w:r w:rsidRPr="009A5201">
        <w:rPr>
          <w:rFonts w:hint="eastAsia"/>
          <w:sz w:val="22"/>
          <w:szCs w:val="22"/>
        </w:rPr>
        <w:t>-</w:t>
      </w:r>
      <w:r>
        <w:rPr>
          <w:sz w:val="22"/>
          <w:szCs w:val="22"/>
        </w:rPr>
        <w:t>38</w:t>
      </w:r>
      <w:r w:rsidRPr="009A5201">
        <w:rPr>
          <w:rFonts w:hint="eastAsia"/>
          <w:sz w:val="22"/>
          <w:szCs w:val="22"/>
        </w:rPr>
        <w:t>a2</w:t>
      </w:r>
      <w:r w:rsidRPr="009A5201">
        <w:rPr>
          <w:sz w:val="22"/>
          <w:szCs w:val="22"/>
        </w:rPr>
        <w:t>)</w:t>
      </w:r>
      <w:r w:rsidRPr="009A5201">
        <w:rPr>
          <w:rFonts w:hint="eastAsia"/>
          <w:sz w:val="22"/>
          <w:szCs w:val="22"/>
        </w:rPr>
        <w:t>。</w:t>
      </w:r>
    </w:p>
    <w:p w:rsidR="00401BD1" w:rsidRDefault="00401BD1" w:rsidP="00E95936">
      <w:pPr>
        <w:pStyle w:val="FootnoteText"/>
        <w:ind w:leftChars="60" w:left="694" w:hangingChars="250" w:hanging="550"/>
        <w:rPr>
          <w:rFonts w:eastAsia="標楷體"/>
          <w:sz w:val="22"/>
          <w:szCs w:val="22"/>
        </w:rPr>
      </w:pPr>
      <w:r w:rsidRPr="009A5201">
        <w:rPr>
          <w:sz w:val="22"/>
          <w:szCs w:val="22"/>
        </w:rPr>
        <w:t>（</w:t>
      </w:r>
      <w:r w:rsidRPr="009A5201">
        <w:rPr>
          <w:sz w:val="22"/>
          <w:szCs w:val="22"/>
        </w:rPr>
        <w:t>2</w:t>
      </w:r>
      <w:r w:rsidRPr="009A5201">
        <w:rPr>
          <w:sz w:val="22"/>
          <w:szCs w:val="22"/>
        </w:rPr>
        <w:t>）</w:t>
      </w:r>
      <w:r>
        <w:rPr>
          <w:rFonts w:hint="eastAsia"/>
          <w:sz w:val="22"/>
          <w:szCs w:val="22"/>
        </w:rPr>
        <w:t>彌勒說</w:t>
      </w:r>
      <w:r w:rsidRPr="009A5201">
        <w:rPr>
          <w:rFonts w:hint="eastAsia"/>
          <w:sz w:val="22"/>
          <w:szCs w:val="22"/>
        </w:rPr>
        <w:t>．玄奘譯</w:t>
      </w:r>
      <w:r w:rsidRPr="009A5201">
        <w:rPr>
          <w:rStyle w:val="old"/>
          <w:rFonts w:hint="eastAsia"/>
          <w:sz w:val="22"/>
          <w:szCs w:val="22"/>
        </w:rPr>
        <w:t>《瑜伽師地論》卷</w:t>
      </w:r>
      <w:r w:rsidRPr="009A5201">
        <w:rPr>
          <w:rFonts w:eastAsia="標楷體" w:hint="eastAsia"/>
          <w:sz w:val="22"/>
          <w:szCs w:val="22"/>
        </w:rPr>
        <w:t>79(</w:t>
      </w:r>
      <w:r w:rsidRPr="009A5201">
        <w:rPr>
          <w:rStyle w:val="old"/>
          <w:rFonts w:hint="eastAsia"/>
          <w:sz w:val="22"/>
          <w:szCs w:val="22"/>
        </w:rPr>
        <w:t>大正</w:t>
      </w:r>
      <w:r w:rsidRPr="009A5201">
        <w:rPr>
          <w:rStyle w:val="old"/>
          <w:rFonts w:hint="eastAsia"/>
          <w:sz w:val="22"/>
          <w:szCs w:val="22"/>
        </w:rPr>
        <w:t>30</w:t>
      </w:r>
      <w:r w:rsidRPr="009A5201">
        <w:rPr>
          <w:rStyle w:val="old"/>
          <w:rFonts w:hint="eastAsia"/>
          <w:sz w:val="22"/>
          <w:szCs w:val="22"/>
        </w:rPr>
        <w:t>，</w:t>
      </w:r>
      <w:r w:rsidRPr="009A5201">
        <w:rPr>
          <w:rFonts w:hint="eastAsia"/>
          <w:sz w:val="22"/>
          <w:szCs w:val="22"/>
        </w:rPr>
        <w:t>739</w:t>
      </w:r>
      <w:r>
        <w:rPr>
          <w:rFonts w:hint="eastAsia"/>
          <w:sz w:val="22"/>
          <w:szCs w:val="22"/>
        </w:rPr>
        <w:t>b</w:t>
      </w:r>
      <w:r>
        <w:rPr>
          <w:sz w:val="22"/>
          <w:szCs w:val="22"/>
        </w:rPr>
        <w:t>19</w:t>
      </w:r>
      <w:r w:rsidRPr="009A5201">
        <w:rPr>
          <w:rFonts w:hint="eastAsia"/>
          <w:sz w:val="22"/>
          <w:szCs w:val="22"/>
        </w:rPr>
        <w:t>-</w:t>
      </w:r>
      <w:r>
        <w:rPr>
          <w:sz w:val="22"/>
          <w:szCs w:val="22"/>
        </w:rPr>
        <w:t>26</w:t>
      </w:r>
      <w:r w:rsidRPr="009A5201">
        <w:rPr>
          <w:rFonts w:eastAsia="標楷體" w:hint="eastAsia"/>
          <w:sz w:val="22"/>
          <w:szCs w:val="22"/>
        </w:rPr>
        <w:t>)</w:t>
      </w:r>
      <w:r w:rsidRPr="009A5201">
        <w:rPr>
          <w:rFonts w:eastAsia="標楷體" w:hint="eastAsia"/>
          <w:sz w:val="22"/>
          <w:szCs w:val="22"/>
        </w:rPr>
        <w:t>。</w:t>
      </w:r>
    </w:p>
    <w:p w:rsidR="00401BD1" w:rsidRPr="002C5167" w:rsidRDefault="00401BD1" w:rsidP="00E95936">
      <w:pPr>
        <w:pStyle w:val="FootnoteText"/>
        <w:ind w:leftChars="60" w:left="694" w:hangingChars="250" w:hanging="550"/>
        <w:rPr>
          <w:sz w:val="22"/>
        </w:rPr>
      </w:pPr>
      <w:r w:rsidRPr="009A5201">
        <w:rPr>
          <w:sz w:val="22"/>
          <w:szCs w:val="22"/>
        </w:rPr>
        <w:t>（</w:t>
      </w:r>
      <w:r>
        <w:rPr>
          <w:sz w:val="22"/>
          <w:szCs w:val="22"/>
        </w:rPr>
        <w:t>3</w:t>
      </w:r>
      <w:r w:rsidRPr="009A5201">
        <w:rPr>
          <w:sz w:val="22"/>
          <w:szCs w:val="22"/>
        </w:rPr>
        <w:t>）</w:t>
      </w:r>
      <w:r>
        <w:rPr>
          <w:rFonts w:hint="eastAsia"/>
          <w:sz w:val="22"/>
          <w:szCs w:val="22"/>
        </w:rPr>
        <w:t>法稱</w:t>
      </w:r>
      <w:r w:rsidRPr="009A5201">
        <w:rPr>
          <w:rFonts w:hint="eastAsia"/>
          <w:sz w:val="22"/>
          <w:szCs w:val="22"/>
        </w:rPr>
        <w:t>造．</w:t>
      </w:r>
      <w:r>
        <w:rPr>
          <w:rFonts w:hint="eastAsia"/>
          <w:sz w:val="22"/>
          <w:szCs w:val="22"/>
        </w:rPr>
        <w:t>法護等</w:t>
      </w:r>
      <w:r w:rsidRPr="009A5201">
        <w:rPr>
          <w:rFonts w:hint="eastAsia"/>
          <w:sz w:val="22"/>
          <w:szCs w:val="22"/>
        </w:rPr>
        <w:t>譯</w:t>
      </w:r>
      <w:r w:rsidRPr="009A5201">
        <w:rPr>
          <w:rStyle w:val="old"/>
          <w:rFonts w:hint="eastAsia"/>
          <w:sz w:val="22"/>
          <w:szCs w:val="22"/>
        </w:rPr>
        <w:t>《</w:t>
      </w:r>
      <w:r>
        <w:rPr>
          <w:rStyle w:val="old"/>
          <w:rFonts w:hint="eastAsia"/>
          <w:sz w:val="22"/>
          <w:szCs w:val="22"/>
        </w:rPr>
        <w:t>大乘集菩薩學</w:t>
      </w:r>
      <w:r w:rsidRPr="009A5201">
        <w:rPr>
          <w:rStyle w:val="old"/>
          <w:rFonts w:hint="eastAsia"/>
          <w:sz w:val="22"/>
          <w:szCs w:val="22"/>
        </w:rPr>
        <w:t>論》卷</w:t>
      </w:r>
      <w:r>
        <w:rPr>
          <w:rFonts w:eastAsia="標楷體"/>
          <w:sz w:val="22"/>
          <w:szCs w:val="22"/>
        </w:rPr>
        <w:t>4</w:t>
      </w:r>
      <w:r w:rsidRPr="009A5201">
        <w:rPr>
          <w:rFonts w:eastAsia="標楷體" w:hint="eastAsia"/>
          <w:sz w:val="22"/>
          <w:szCs w:val="22"/>
        </w:rPr>
        <w:t>(</w:t>
      </w:r>
      <w:r w:rsidRPr="009A5201">
        <w:rPr>
          <w:rStyle w:val="old"/>
          <w:rFonts w:hint="eastAsia"/>
          <w:sz w:val="22"/>
          <w:szCs w:val="22"/>
        </w:rPr>
        <w:t>大正</w:t>
      </w:r>
      <w:r w:rsidRPr="009A5201">
        <w:rPr>
          <w:rStyle w:val="old"/>
          <w:rFonts w:hint="eastAsia"/>
          <w:sz w:val="22"/>
          <w:szCs w:val="22"/>
        </w:rPr>
        <w:t>3</w:t>
      </w:r>
      <w:r>
        <w:rPr>
          <w:rStyle w:val="old"/>
          <w:sz w:val="22"/>
          <w:szCs w:val="22"/>
        </w:rPr>
        <w:t>2</w:t>
      </w:r>
      <w:r w:rsidRPr="009A5201">
        <w:rPr>
          <w:rStyle w:val="old"/>
          <w:rFonts w:hint="eastAsia"/>
          <w:sz w:val="22"/>
          <w:szCs w:val="22"/>
        </w:rPr>
        <w:t>，</w:t>
      </w:r>
      <w:r>
        <w:rPr>
          <w:sz w:val="22"/>
          <w:szCs w:val="22"/>
        </w:rPr>
        <w:t>85</w:t>
      </w:r>
      <w:r>
        <w:rPr>
          <w:rFonts w:hint="eastAsia"/>
          <w:sz w:val="22"/>
          <w:szCs w:val="22"/>
        </w:rPr>
        <w:t>c</w:t>
      </w:r>
      <w:r>
        <w:rPr>
          <w:sz w:val="22"/>
          <w:szCs w:val="22"/>
        </w:rPr>
        <w:t>3</w:t>
      </w:r>
      <w:r w:rsidRPr="009A5201">
        <w:rPr>
          <w:rFonts w:hint="eastAsia"/>
          <w:sz w:val="22"/>
          <w:szCs w:val="22"/>
        </w:rPr>
        <w:t>-</w:t>
      </w:r>
      <w:r>
        <w:rPr>
          <w:sz w:val="22"/>
          <w:szCs w:val="22"/>
        </w:rPr>
        <w:t>8</w:t>
      </w:r>
      <w:r w:rsidRPr="009A5201">
        <w:rPr>
          <w:rFonts w:eastAsia="標楷體" w:hint="eastAsia"/>
          <w:sz w:val="22"/>
          <w:szCs w:val="22"/>
        </w:rPr>
        <w:t>)</w:t>
      </w:r>
      <w:r w:rsidRPr="009A5201">
        <w:rPr>
          <w:rFonts w:eastAsia="標楷體" w:hint="eastAsia"/>
          <w:sz w:val="22"/>
          <w:szCs w:val="22"/>
        </w:rPr>
        <w:t>。</w:t>
      </w:r>
    </w:p>
  </w:footnote>
  <w:footnote w:id="22">
    <w:p w:rsidR="00401BD1" w:rsidRPr="002702F6" w:rsidRDefault="00401BD1" w:rsidP="00E95936">
      <w:pPr>
        <w:pStyle w:val="FootnoteText"/>
        <w:ind w:left="253" w:hangingChars="115" w:hanging="253"/>
        <w:rPr>
          <w:sz w:val="22"/>
          <w:szCs w:val="22"/>
        </w:rPr>
      </w:pPr>
      <w:r w:rsidRPr="002702F6">
        <w:rPr>
          <w:rStyle w:val="FootnoteReference"/>
          <w:sz w:val="22"/>
          <w:szCs w:val="22"/>
        </w:rPr>
        <w:footnoteRef/>
      </w:r>
      <w:r w:rsidRPr="002702F6">
        <w:rPr>
          <w:sz w:val="22"/>
          <w:szCs w:val="22"/>
        </w:rPr>
        <w:t xml:space="preserve"> </w:t>
      </w:r>
      <w:r w:rsidRPr="002702F6">
        <w:rPr>
          <w:sz w:val="22"/>
          <w:szCs w:val="22"/>
        </w:rPr>
        <w:t>造次顛沛</w:t>
      </w:r>
      <w:r w:rsidRPr="002702F6">
        <w:rPr>
          <w:rFonts w:hint="eastAsia"/>
          <w:sz w:val="22"/>
          <w:szCs w:val="22"/>
        </w:rPr>
        <w:t>：</w:t>
      </w:r>
      <w:r w:rsidRPr="002702F6">
        <w:rPr>
          <w:rFonts w:ascii="標楷體" w:eastAsia="標楷體" w:hAnsi="標楷體"/>
          <w:sz w:val="22"/>
          <w:szCs w:val="22"/>
        </w:rPr>
        <w:t>流離困頓。語出《論語</w:t>
      </w:r>
      <w:r w:rsidRPr="002702F6">
        <w:rPr>
          <w:rFonts w:ascii="標楷體" w:eastAsia="標楷體" w:hAnsi="標楷體" w:cs="新細明體" w:hint="eastAsia"/>
          <w:sz w:val="22"/>
          <w:szCs w:val="22"/>
        </w:rPr>
        <w:t>‧</w:t>
      </w:r>
      <w:r w:rsidRPr="002702F6">
        <w:rPr>
          <w:rFonts w:ascii="標楷體" w:eastAsia="標楷體" w:hAnsi="標楷體"/>
          <w:sz w:val="22"/>
          <w:szCs w:val="22"/>
        </w:rPr>
        <w:t>里仁》：“君子無終食之間違仁，造次必於是，顛沛必於是。”南朝梁劉勰《文心雕龍</w:t>
      </w:r>
      <w:r w:rsidRPr="002702F6">
        <w:rPr>
          <w:rFonts w:ascii="標楷體" w:eastAsia="標楷體" w:hAnsi="標楷體" w:cs="新細明體" w:hint="eastAsia"/>
          <w:sz w:val="22"/>
          <w:szCs w:val="22"/>
        </w:rPr>
        <w:t>‧</w:t>
      </w:r>
      <w:r w:rsidRPr="002702F6">
        <w:rPr>
          <w:rFonts w:ascii="標楷體" w:eastAsia="標楷體" w:hAnsi="標楷體"/>
          <w:sz w:val="22"/>
          <w:szCs w:val="22"/>
        </w:rPr>
        <w:t>祝盟》：“雖造次顛沛，必於祝矣。”</w:t>
      </w:r>
      <w:r w:rsidRPr="002702F6">
        <w:rPr>
          <w:sz w:val="22"/>
          <w:szCs w:val="22"/>
        </w:rPr>
        <w:t>（《漢語大詞典（十）》，</w:t>
      </w:r>
      <w:r w:rsidRPr="002702F6">
        <w:rPr>
          <w:sz w:val="22"/>
          <w:szCs w:val="22"/>
        </w:rPr>
        <w:t>p.898</w:t>
      </w:r>
      <w:r w:rsidRPr="002702F6">
        <w:rPr>
          <w:sz w:val="22"/>
          <w:szCs w:val="22"/>
        </w:rPr>
        <w:t>）</w:t>
      </w:r>
    </w:p>
  </w:footnote>
  <w:footnote w:id="23">
    <w:p w:rsidR="00401BD1" w:rsidRPr="002702F6" w:rsidRDefault="00401BD1" w:rsidP="000A6299">
      <w:pPr>
        <w:pStyle w:val="FootnoteText"/>
        <w:ind w:left="321" w:hangingChars="146" w:hanging="321"/>
        <w:rPr>
          <w:sz w:val="22"/>
          <w:szCs w:val="22"/>
        </w:rPr>
      </w:pPr>
      <w:r w:rsidRPr="002702F6">
        <w:rPr>
          <w:rStyle w:val="FootnoteReference"/>
          <w:sz w:val="22"/>
          <w:szCs w:val="22"/>
        </w:rPr>
        <w:footnoteRef/>
      </w:r>
      <w:r w:rsidRPr="002702F6">
        <w:rPr>
          <w:sz w:val="22"/>
          <w:szCs w:val="22"/>
        </w:rPr>
        <w:t xml:space="preserve"> </w:t>
      </w:r>
      <w:r>
        <w:rPr>
          <w:rFonts w:hint="eastAsia"/>
          <w:sz w:val="22"/>
          <w:szCs w:val="22"/>
        </w:rPr>
        <w:t>後魏．菩提流支譯</w:t>
      </w:r>
      <w:r w:rsidRPr="00E8484D">
        <w:rPr>
          <w:sz w:val="22"/>
          <w:szCs w:val="22"/>
        </w:rPr>
        <w:t>《大寶積經論》卷</w:t>
      </w:r>
      <w:r w:rsidRPr="00E8484D">
        <w:rPr>
          <w:sz w:val="22"/>
          <w:szCs w:val="22"/>
        </w:rPr>
        <w:t>1</w:t>
      </w:r>
      <w:r>
        <w:rPr>
          <w:rFonts w:hint="eastAsia"/>
          <w:sz w:val="22"/>
          <w:szCs w:val="22"/>
        </w:rPr>
        <w:t>(</w:t>
      </w:r>
      <w:r w:rsidRPr="00E8484D">
        <w:rPr>
          <w:sz w:val="22"/>
          <w:szCs w:val="22"/>
        </w:rPr>
        <w:t>大正</w:t>
      </w:r>
      <w:r w:rsidRPr="00E8484D">
        <w:rPr>
          <w:sz w:val="22"/>
          <w:szCs w:val="22"/>
        </w:rPr>
        <w:t>26</w:t>
      </w:r>
      <w:r w:rsidRPr="00E8484D">
        <w:rPr>
          <w:sz w:val="22"/>
          <w:szCs w:val="22"/>
        </w:rPr>
        <w:t>，</w:t>
      </w:r>
      <w:r w:rsidRPr="00E8484D">
        <w:rPr>
          <w:sz w:val="22"/>
          <w:szCs w:val="22"/>
        </w:rPr>
        <w:t>207a10-12</w:t>
      </w:r>
      <w:r>
        <w:rPr>
          <w:rFonts w:hint="eastAsia"/>
          <w:sz w:val="22"/>
          <w:szCs w:val="22"/>
        </w:rPr>
        <w:t>)</w:t>
      </w:r>
      <w:r w:rsidRPr="00E8484D">
        <w:rPr>
          <w:rFonts w:eastAsia="標楷體"/>
          <w:sz w:val="22"/>
          <w:szCs w:val="22"/>
        </w:rPr>
        <w:t>：</w:t>
      </w:r>
      <w:r>
        <w:rPr>
          <w:rFonts w:eastAsia="標楷體" w:hint="eastAsia"/>
          <w:sz w:val="22"/>
          <w:szCs w:val="22"/>
        </w:rPr>
        <w:t>「</w:t>
      </w:r>
      <w:r w:rsidRPr="00E8484D">
        <w:rPr>
          <w:rFonts w:eastAsia="標楷體"/>
          <w:sz w:val="22"/>
          <w:szCs w:val="22"/>
        </w:rPr>
        <w:t>菩提心者，唯智根本。一切智者，唯菩提心為本，是以不忘菩提心。</w:t>
      </w:r>
      <w:r>
        <w:rPr>
          <w:rFonts w:eastAsia="標楷體" w:hint="eastAsia"/>
          <w:sz w:val="22"/>
          <w:szCs w:val="22"/>
        </w:rPr>
        <w:t>」</w:t>
      </w:r>
    </w:p>
  </w:footnote>
  <w:footnote w:id="24">
    <w:p w:rsidR="00401BD1" w:rsidRPr="002702F6" w:rsidRDefault="00401BD1">
      <w:pPr>
        <w:pStyle w:val="FootnoteText"/>
        <w:rPr>
          <w:sz w:val="22"/>
          <w:szCs w:val="22"/>
        </w:rPr>
      </w:pPr>
      <w:r w:rsidRPr="002702F6">
        <w:rPr>
          <w:rStyle w:val="FootnoteReference"/>
          <w:sz w:val="22"/>
          <w:szCs w:val="22"/>
        </w:rPr>
        <w:footnoteRef/>
      </w:r>
      <w:r w:rsidRPr="002702F6">
        <w:rPr>
          <w:sz w:val="22"/>
          <w:szCs w:val="22"/>
        </w:rPr>
        <w:t xml:space="preserve"> </w:t>
      </w:r>
      <w:r w:rsidRPr="002702F6">
        <w:rPr>
          <w:rFonts w:hint="eastAsia"/>
          <w:sz w:val="22"/>
          <w:szCs w:val="22"/>
        </w:rPr>
        <w:t>參見：</w:t>
      </w:r>
    </w:p>
    <w:p w:rsidR="00401BD1" w:rsidRDefault="00401BD1" w:rsidP="000A6299">
      <w:pPr>
        <w:pStyle w:val="FootnoteText"/>
        <w:ind w:leftChars="90" w:left="700" w:hangingChars="220" w:hanging="484"/>
        <w:rPr>
          <w:sz w:val="22"/>
          <w:szCs w:val="22"/>
        </w:rPr>
      </w:pPr>
      <w:r>
        <w:rPr>
          <w:rFonts w:hint="eastAsia"/>
          <w:sz w:val="22"/>
        </w:rPr>
        <w:t>（</w:t>
      </w:r>
      <w:r>
        <w:rPr>
          <w:sz w:val="22"/>
        </w:rPr>
        <w:t>1</w:t>
      </w:r>
      <w:r>
        <w:rPr>
          <w:rFonts w:hint="eastAsia"/>
          <w:sz w:val="22"/>
        </w:rPr>
        <w:t>）</w:t>
      </w:r>
      <w:r w:rsidRPr="009A5201">
        <w:rPr>
          <w:rFonts w:hint="eastAsia"/>
          <w:sz w:val="22"/>
          <w:szCs w:val="22"/>
        </w:rPr>
        <w:t>龍樹造．鳩摩羅什譯</w:t>
      </w:r>
      <w:r w:rsidRPr="00E8484D">
        <w:rPr>
          <w:sz w:val="22"/>
          <w:szCs w:val="22"/>
        </w:rPr>
        <w:t>《大智度論》卷</w:t>
      </w:r>
      <w:r w:rsidRPr="00E8484D">
        <w:rPr>
          <w:sz w:val="22"/>
          <w:szCs w:val="22"/>
        </w:rPr>
        <w:t>7</w:t>
      </w:r>
      <w:r>
        <w:rPr>
          <w:rFonts w:hint="eastAsia"/>
          <w:sz w:val="22"/>
          <w:szCs w:val="22"/>
        </w:rPr>
        <w:t>(</w:t>
      </w:r>
      <w:r w:rsidRPr="00E8484D">
        <w:rPr>
          <w:kern w:val="0"/>
          <w:sz w:val="22"/>
          <w:szCs w:val="22"/>
        </w:rPr>
        <w:t>大正</w:t>
      </w:r>
      <w:r w:rsidRPr="00E8484D">
        <w:rPr>
          <w:kern w:val="0"/>
          <w:sz w:val="22"/>
          <w:szCs w:val="22"/>
        </w:rPr>
        <w:t>25</w:t>
      </w:r>
      <w:r w:rsidRPr="00E8484D">
        <w:rPr>
          <w:kern w:val="0"/>
          <w:sz w:val="22"/>
          <w:szCs w:val="22"/>
        </w:rPr>
        <w:t>，</w:t>
      </w:r>
      <w:r w:rsidRPr="00E8484D">
        <w:rPr>
          <w:kern w:val="0"/>
          <w:sz w:val="22"/>
          <w:szCs w:val="22"/>
        </w:rPr>
        <w:t>108b14-c3</w:t>
      </w:r>
      <w:r>
        <w:rPr>
          <w:rFonts w:hint="eastAsia"/>
          <w:kern w:val="0"/>
          <w:sz w:val="22"/>
          <w:szCs w:val="22"/>
        </w:rPr>
        <w:t>)</w:t>
      </w:r>
      <w:r>
        <w:rPr>
          <w:rFonts w:hint="eastAsia"/>
          <w:kern w:val="0"/>
          <w:sz w:val="22"/>
          <w:szCs w:val="22"/>
        </w:rPr>
        <w:t>。</w:t>
      </w:r>
    </w:p>
    <w:p w:rsidR="00401BD1" w:rsidRPr="00BA5C0A" w:rsidRDefault="00401BD1" w:rsidP="000A6299">
      <w:pPr>
        <w:pStyle w:val="FootnoteText"/>
        <w:ind w:leftChars="90" w:left="700" w:hangingChars="220" w:hanging="484"/>
        <w:rPr>
          <w:rFonts w:asciiTheme="minorEastAsia" w:eastAsiaTheme="minorEastAsia" w:hAnsiTheme="minorEastAsia"/>
          <w:sz w:val="22"/>
          <w:szCs w:val="22"/>
        </w:rPr>
      </w:pPr>
      <w:r>
        <w:rPr>
          <w:rFonts w:hint="eastAsia"/>
          <w:sz w:val="22"/>
          <w:szCs w:val="22"/>
        </w:rPr>
        <w:t>（</w:t>
      </w:r>
      <w:r>
        <w:rPr>
          <w:rFonts w:hint="eastAsia"/>
          <w:sz w:val="22"/>
          <w:szCs w:val="22"/>
        </w:rPr>
        <w:t>2</w:t>
      </w:r>
      <w:r>
        <w:rPr>
          <w:rFonts w:hint="eastAsia"/>
          <w:sz w:val="22"/>
          <w:szCs w:val="22"/>
        </w:rPr>
        <w:t>）</w:t>
      </w:r>
      <w:r w:rsidRPr="00BA5C0A">
        <w:rPr>
          <w:rFonts w:ascii="新細明體" w:hAnsi="新細明體"/>
          <w:sz w:val="22"/>
          <w:szCs w:val="22"/>
        </w:rPr>
        <w:t>印順</w:t>
      </w:r>
      <w:r w:rsidRPr="00BA5C0A">
        <w:rPr>
          <w:rFonts w:ascii="新細明體" w:hAnsi="新細明體" w:hint="eastAsia"/>
          <w:sz w:val="22"/>
          <w:szCs w:val="22"/>
        </w:rPr>
        <w:t>法</w:t>
      </w:r>
      <w:r w:rsidRPr="00BA5C0A">
        <w:rPr>
          <w:rFonts w:ascii="新細明體" w:hAnsi="新細明體"/>
          <w:sz w:val="22"/>
          <w:szCs w:val="22"/>
        </w:rPr>
        <w:t>師，《</w:t>
      </w:r>
      <w:r w:rsidRPr="00BA5C0A">
        <w:rPr>
          <w:rFonts w:ascii="新細明體" w:hAnsi="新細明體" w:hint="eastAsia"/>
          <w:sz w:val="22"/>
          <w:szCs w:val="22"/>
        </w:rPr>
        <w:t>華雨集</w:t>
      </w:r>
      <w:r w:rsidR="002164C8" w:rsidRPr="00BA5C0A">
        <w:rPr>
          <w:rFonts w:ascii="新細明體" w:hAnsi="新細明體" w:hint="eastAsia"/>
          <w:sz w:val="22"/>
          <w:szCs w:val="22"/>
        </w:rPr>
        <w:t>（一）</w:t>
      </w:r>
      <w:r w:rsidRPr="00BA5C0A">
        <w:rPr>
          <w:rFonts w:ascii="新細明體" w:hAnsi="新細明體"/>
          <w:sz w:val="22"/>
          <w:szCs w:val="22"/>
        </w:rPr>
        <w:t>》，〈</w:t>
      </w:r>
      <w:r w:rsidRPr="00BA5C0A">
        <w:rPr>
          <w:rFonts w:ascii="新細明體" w:hAnsi="新細明體" w:hint="eastAsia"/>
          <w:sz w:val="22"/>
          <w:szCs w:val="22"/>
        </w:rPr>
        <w:t>大樹緊那羅王所問經偈頌講記</w:t>
      </w:r>
      <w:r w:rsidRPr="00BA5C0A">
        <w:rPr>
          <w:rFonts w:ascii="新細明體" w:hAnsi="新細明體"/>
          <w:sz w:val="22"/>
          <w:szCs w:val="22"/>
        </w:rPr>
        <w:t>〉，</w:t>
      </w:r>
      <w:r w:rsidRPr="00BA5C0A">
        <w:rPr>
          <w:rFonts w:cs="Times Ext Roman"/>
          <w:sz w:val="22"/>
          <w:szCs w:val="22"/>
        </w:rPr>
        <w:t>p</w:t>
      </w:r>
      <w:r w:rsidRPr="00BA5C0A">
        <w:rPr>
          <w:rFonts w:eastAsia="SimSun" w:cs="Times Ext Roman"/>
          <w:sz w:val="22"/>
          <w:szCs w:val="22"/>
        </w:rPr>
        <w:t>p</w:t>
      </w:r>
      <w:r w:rsidRPr="00BA5C0A">
        <w:rPr>
          <w:rFonts w:cs="Times Ext Roman"/>
          <w:sz w:val="22"/>
          <w:szCs w:val="22"/>
        </w:rPr>
        <w:t>.</w:t>
      </w:r>
      <w:r w:rsidRPr="00BA5C0A">
        <w:rPr>
          <w:rFonts w:eastAsia="SimSun"/>
          <w:sz w:val="22"/>
          <w:szCs w:val="22"/>
        </w:rPr>
        <w:t>22</w:t>
      </w:r>
      <w:r w:rsidRPr="00BA5C0A">
        <w:rPr>
          <w:rFonts w:eastAsiaTheme="minorEastAsia" w:cs="Times Ext Roman"/>
          <w:sz w:val="22"/>
          <w:szCs w:val="22"/>
        </w:rPr>
        <w:t>～</w:t>
      </w:r>
      <w:r w:rsidRPr="00BA5C0A">
        <w:rPr>
          <w:rFonts w:eastAsiaTheme="minorEastAsia" w:cs="Times Ext Roman"/>
          <w:sz w:val="22"/>
          <w:szCs w:val="22"/>
        </w:rPr>
        <w:t>23</w:t>
      </w:r>
      <w:r w:rsidRPr="00BA5C0A">
        <w:rPr>
          <w:rFonts w:asciiTheme="minorEastAsia" w:eastAsiaTheme="minorEastAsia" w:hAnsiTheme="minorEastAsia" w:hint="eastAsia"/>
          <w:sz w:val="22"/>
          <w:szCs w:val="22"/>
        </w:rPr>
        <w:t>：</w:t>
      </w:r>
    </w:p>
    <w:p w:rsidR="00401BD1" w:rsidRPr="00BA5C0A" w:rsidRDefault="00401BD1" w:rsidP="000A6299">
      <w:pPr>
        <w:pStyle w:val="FootnoteText"/>
        <w:ind w:leftChars="317" w:left="761"/>
        <w:rPr>
          <w:sz w:val="22"/>
        </w:rPr>
      </w:pPr>
      <w:r w:rsidRPr="00BA5C0A">
        <w:rPr>
          <w:rFonts w:ascii="標楷體" w:eastAsia="標楷體" w:hAnsi="標楷體"/>
          <w:sz w:val="22"/>
          <w:szCs w:val="22"/>
        </w:rPr>
        <w:t>有以為只要起個想成佛的念頭，就可以說是發心了，但實際不然。菩提心雖有深有淺，但最初的菩提心，也是一種大志願，就是立大志、發大願；以</w:t>
      </w:r>
      <w:r w:rsidRPr="00BA5C0A">
        <w:rPr>
          <w:rFonts w:ascii="標楷體" w:eastAsia="標楷體" w:hAnsi="標楷體" w:hint="eastAsia"/>
          <w:sz w:val="22"/>
          <w:szCs w:val="22"/>
        </w:rPr>
        <w:t>「</w:t>
      </w:r>
      <w:r w:rsidRPr="00BA5C0A">
        <w:rPr>
          <w:rFonts w:ascii="標楷體" w:eastAsia="標楷體" w:hAnsi="標楷體"/>
          <w:sz w:val="22"/>
          <w:szCs w:val="22"/>
        </w:rPr>
        <w:t>為度眾生而成佛</w:t>
      </w:r>
      <w:r w:rsidRPr="00BA5C0A">
        <w:rPr>
          <w:rFonts w:ascii="標楷體" w:eastAsia="標楷體" w:hAnsi="標楷體" w:hint="eastAsia"/>
          <w:sz w:val="22"/>
          <w:szCs w:val="22"/>
        </w:rPr>
        <w:t>」</w:t>
      </w:r>
      <w:r w:rsidRPr="00BA5C0A">
        <w:rPr>
          <w:rFonts w:ascii="標楷體" w:eastAsia="標楷體" w:hAnsi="標楷體"/>
          <w:sz w:val="22"/>
          <w:szCs w:val="22"/>
        </w:rPr>
        <w:t>為最高的目標。</w:t>
      </w:r>
      <w:r>
        <w:rPr>
          <w:rFonts w:ascii="標楷體" w:eastAsia="標楷體" w:hAnsi="標楷體" w:hint="eastAsia"/>
          <w:sz w:val="22"/>
          <w:szCs w:val="22"/>
        </w:rPr>
        <w:t>……</w:t>
      </w:r>
      <w:r w:rsidRPr="00BA5C0A">
        <w:rPr>
          <w:rFonts w:ascii="標楷體" w:eastAsia="標楷體" w:hAnsi="標楷體" w:hint="eastAsia"/>
          <w:sz w:val="22"/>
          <w:szCs w:val="22"/>
        </w:rPr>
        <w:t>「</w:t>
      </w:r>
      <w:r w:rsidRPr="00BA5C0A">
        <w:rPr>
          <w:rFonts w:ascii="標楷體" w:eastAsia="標楷體" w:hAnsi="標楷體"/>
          <w:sz w:val="22"/>
          <w:szCs w:val="22"/>
        </w:rPr>
        <w:t>菩提願</w:t>
      </w:r>
      <w:r w:rsidRPr="00BA5C0A">
        <w:rPr>
          <w:rFonts w:ascii="標楷體" w:eastAsia="標楷體" w:hAnsi="標楷體" w:hint="eastAsia"/>
          <w:sz w:val="22"/>
          <w:szCs w:val="22"/>
        </w:rPr>
        <w:t>」</w:t>
      </w:r>
      <w:r w:rsidRPr="00BA5C0A">
        <w:rPr>
          <w:rFonts w:ascii="標楷體" w:eastAsia="標楷體" w:hAnsi="標楷體"/>
          <w:sz w:val="22"/>
          <w:szCs w:val="22"/>
        </w:rPr>
        <w:t>必須是時時不離此心，所作所為都是為了貫徹這一個志願，堅定不拔，這樣才算是</w:t>
      </w:r>
      <w:r w:rsidRPr="00BA5C0A">
        <w:rPr>
          <w:rFonts w:ascii="標楷體" w:eastAsia="標楷體" w:hAnsi="標楷體"/>
          <w:b/>
          <w:sz w:val="22"/>
          <w:szCs w:val="22"/>
        </w:rPr>
        <w:t>成就發起</w:t>
      </w:r>
      <w:r w:rsidRPr="00BA5C0A">
        <w:rPr>
          <w:rFonts w:ascii="標楷體" w:eastAsia="標楷體" w:hAnsi="標楷體"/>
          <w:sz w:val="22"/>
          <w:szCs w:val="22"/>
        </w:rPr>
        <w:t>。</w:t>
      </w:r>
      <w:r>
        <w:rPr>
          <w:rFonts w:ascii="標楷體" w:eastAsia="標楷體" w:hAnsi="標楷體" w:hint="eastAsia"/>
          <w:sz w:val="22"/>
          <w:szCs w:val="22"/>
        </w:rPr>
        <w:t>……</w:t>
      </w:r>
      <w:r w:rsidRPr="00BA5C0A">
        <w:rPr>
          <w:rFonts w:ascii="標楷體" w:eastAsia="標楷體" w:hAnsi="標楷體"/>
          <w:sz w:val="22"/>
          <w:szCs w:val="22"/>
        </w:rPr>
        <w:t>以後每當境界現前，再也不會忘掉，不會有違反的念頭，菩提心能明白的顯現在內心。這就不會再想修學小乘自了生死，也不會專為人天果報，這就可說是</w:t>
      </w:r>
      <w:r w:rsidRPr="00BA5C0A">
        <w:rPr>
          <w:rFonts w:ascii="標楷體" w:eastAsia="標楷體" w:hAnsi="標楷體"/>
          <w:b/>
          <w:sz w:val="22"/>
          <w:szCs w:val="22"/>
        </w:rPr>
        <w:t>菩提心的成就</w:t>
      </w:r>
      <w:r w:rsidRPr="00BA5C0A">
        <w:rPr>
          <w:rFonts w:ascii="標楷體" w:eastAsia="標楷體" w:hAnsi="標楷體"/>
          <w:sz w:val="22"/>
          <w:szCs w:val="22"/>
        </w:rPr>
        <w:t>了。</w:t>
      </w:r>
    </w:p>
  </w:footnote>
  <w:footnote w:id="25">
    <w:p w:rsidR="00401BD1" w:rsidRPr="006E7328" w:rsidRDefault="00401BD1" w:rsidP="006519F9">
      <w:pPr>
        <w:pStyle w:val="FootnoteText"/>
        <w:ind w:left="321" w:hangingChars="146" w:hanging="321"/>
        <w:rPr>
          <w:sz w:val="22"/>
        </w:rPr>
      </w:pPr>
      <w:r w:rsidRPr="006E7328">
        <w:rPr>
          <w:rStyle w:val="FootnoteReference"/>
          <w:sz w:val="22"/>
        </w:rPr>
        <w:footnoteRef/>
      </w:r>
      <w:r w:rsidRPr="006E7328">
        <w:rPr>
          <w:sz w:val="22"/>
        </w:rPr>
        <w:t xml:space="preserve"> </w:t>
      </w:r>
      <w:r w:rsidRPr="00E8484D">
        <w:rPr>
          <w:sz w:val="22"/>
          <w:szCs w:val="22"/>
        </w:rPr>
        <w:t>印順</w:t>
      </w:r>
      <w:r>
        <w:rPr>
          <w:rFonts w:hint="eastAsia"/>
          <w:sz w:val="22"/>
          <w:szCs w:val="22"/>
        </w:rPr>
        <w:t>法</w:t>
      </w:r>
      <w:r w:rsidRPr="00E8484D">
        <w:rPr>
          <w:sz w:val="22"/>
          <w:szCs w:val="22"/>
        </w:rPr>
        <w:t>師</w:t>
      </w:r>
      <w:r w:rsidRPr="00E8484D">
        <w:rPr>
          <w:rFonts w:hint="eastAsia"/>
          <w:sz w:val="22"/>
          <w:szCs w:val="22"/>
        </w:rPr>
        <w:t>，</w:t>
      </w:r>
      <w:r w:rsidRPr="00E8484D">
        <w:rPr>
          <w:sz w:val="22"/>
          <w:szCs w:val="22"/>
        </w:rPr>
        <w:t>《大乘起信論講記》，</w:t>
      </w:r>
      <w:r w:rsidRPr="00E8484D">
        <w:rPr>
          <w:sz w:val="22"/>
          <w:szCs w:val="22"/>
        </w:rPr>
        <w:t>p.351</w:t>
      </w:r>
      <w:r w:rsidRPr="00E8484D">
        <w:rPr>
          <w:sz w:val="22"/>
          <w:szCs w:val="22"/>
        </w:rPr>
        <w:t>：</w:t>
      </w:r>
      <w:r>
        <w:rPr>
          <w:rFonts w:hint="eastAsia"/>
          <w:sz w:val="22"/>
          <w:szCs w:val="22"/>
        </w:rPr>
        <w:t>「</w:t>
      </w:r>
      <w:r w:rsidRPr="00E8484D">
        <w:rPr>
          <w:rFonts w:eastAsia="標楷體"/>
          <w:sz w:val="22"/>
          <w:szCs w:val="22"/>
        </w:rPr>
        <w:t>諂曲：諂媚不直的心，叫諂曲。逢迎他人的意思去說，令他生歡喜心，</w:t>
      </w:r>
      <w:r w:rsidRPr="00E8484D">
        <w:rPr>
          <w:rFonts w:ascii="標楷體" w:eastAsia="標楷體" w:hAnsi="標楷體"/>
          <w:sz w:val="22"/>
          <w:szCs w:val="22"/>
        </w:rPr>
        <w:t>…</w:t>
      </w:r>
      <w:r w:rsidRPr="00E8484D">
        <w:rPr>
          <w:rFonts w:eastAsia="標楷體" w:hint="eastAsia"/>
          <w:sz w:val="22"/>
          <w:szCs w:val="22"/>
        </w:rPr>
        <w:t>…</w:t>
      </w:r>
      <w:r w:rsidRPr="00E8484D">
        <w:rPr>
          <w:rFonts w:eastAsia="標楷體"/>
          <w:sz w:val="22"/>
          <w:szCs w:val="22"/>
        </w:rPr>
        <w:t>嫉妒、欺詐、諂曲，都是從貪心而來的。</w:t>
      </w:r>
      <w:r>
        <w:rPr>
          <w:rFonts w:eastAsia="標楷體" w:hint="eastAsia"/>
          <w:sz w:val="22"/>
          <w:szCs w:val="22"/>
        </w:rPr>
        <w:t>」</w:t>
      </w:r>
    </w:p>
  </w:footnote>
  <w:footnote w:id="26">
    <w:p w:rsidR="00401BD1" w:rsidRDefault="00401BD1" w:rsidP="00A17365">
      <w:pPr>
        <w:pStyle w:val="FootnoteText"/>
        <w:rPr>
          <w:sz w:val="22"/>
        </w:rPr>
      </w:pPr>
      <w:r w:rsidRPr="00A17365">
        <w:rPr>
          <w:rStyle w:val="FootnoteReference"/>
          <w:sz w:val="22"/>
        </w:rPr>
        <w:footnoteRef/>
      </w:r>
      <w:r w:rsidRPr="00A17365">
        <w:rPr>
          <w:sz w:val="22"/>
        </w:rPr>
        <w:t xml:space="preserve"> </w:t>
      </w:r>
      <w:r>
        <w:rPr>
          <w:rFonts w:hint="eastAsia"/>
          <w:sz w:val="22"/>
        </w:rPr>
        <w:t>參見：</w:t>
      </w:r>
    </w:p>
    <w:p w:rsidR="00401BD1" w:rsidRPr="009A5201" w:rsidRDefault="00401BD1" w:rsidP="006519F9">
      <w:pPr>
        <w:pStyle w:val="FootnoteText"/>
        <w:ind w:leftChars="90" w:left="700" w:hangingChars="220" w:hanging="484"/>
        <w:rPr>
          <w:sz w:val="22"/>
          <w:szCs w:val="22"/>
        </w:rPr>
      </w:pPr>
      <w:r w:rsidRPr="009A5201">
        <w:rPr>
          <w:rFonts w:hint="eastAsia"/>
          <w:sz w:val="22"/>
          <w:szCs w:val="22"/>
        </w:rPr>
        <w:t>（</w:t>
      </w:r>
      <w:r w:rsidRPr="009A5201">
        <w:rPr>
          <w:rFonts w:hint="eastAsia"/>
          <w:sz w:val="22"/>
          <w:szCs w:val="22"/>
        </w:rPr>
        <w:t>1</w:t>
      </w:r>
      <w:r w:rsidRPr="009A5201">
        <w:rPr>
          <w:rFonts w:hint="eastAsia"/>
          <w:sz w:val="22"/>
          <w:szCs w:val="22"/>
        </w:rPr>
        <w:t>）龍樹造．鳩摩羅什譯《十住毘婆沙論》卷</w:t>
      </w:r>
      <w:r>
        <w:rPr>
          <w:sz w:val="22"/>
          <w:szCs w:val="22"/>
        </w:rPr>
        <w:t>4</w:t>
      </w:r>
      <w:r w:rsidRPr="009A5201">
        <w:rPr>
          <w:sz w:val="22"/>
          <w:szCs w:val="22"/>
        </w:rPr>
        <w:t>(</w:t>
      </w:r>
      <w:r w:rsidRPr="009A5201">
        <w:rPr>
          <w:rFonts w:hint="eastAsia"/>
          <w:sz w:val="22"/>
          <w:szCs w:val="22"/>
        </w:rPr>
        <w:t>大正</w:t>
      </w:r>
      <w:r w:rsidRPr="009A5201">
        <w:rPr>
          <w:rFonts w:hint="eastAsia"/>
          <w:sz w:val="22"/>
          <w:szCs w:val="22"/>
        </w:rPr>
        <w:t>26</w:t>
      </w:r>
      <w:r w:rsidRPr="009A5201">
        <w:rPr>
          <w:rFonts w:hint="eastAsia"/>
          <w:sz w:val="22"/>
          <w:szCs w:val="22"/>
        </w:rPr>
        <w:t>，</w:t>
      </w:r>
      <w:r>
        <w:rPr>
          <w:sz w:val="22"/>
          <w:szCs w:val="22"/>
        </w:rPr>
        <w:t>38</w:t>
      </w:r>
      <w:r>
        <w:rPr>
          <w:rFonts w:hint="eastAsia"/>
          <w:sz w:val="22"/>
          <w:szCs w:val="22"/>
        </w:rPr>
        <w:t>a</w:t>
      </w:r>
      <w:r>
        <w:rPr>
          <w:sz w:val="22"/>
          <w:szCs w:val="22"/>
        </w:rPr>
        <w:t>5</w:t>
      </w:r>
      <w:r w:rsidRPr="009A5201">
        <w:rPr>
          <w:rFonts w:hint="eastAsia"/>
          <w:sz w:val="22"/>
          <w:szCs w:val="22"/>
        </w:rPr>
        <w:t>-</w:t>
      </w:r>
      <w:r>
        <w:rPr>
          <w:sz w:val="22"/>
          <w:szCs w:val="22"/>
        </w:rPr>
        <w:t>17</w:t>
      </w:r>
      <w:r w:rsidRPr="009A5201">
        <w:rPr>
          <w:sz w:val="22"/>
          <w:szCs w:val="22"/>
        </w:rPr>
        <w:t>)</w:t>
      </w:r>
      <w:r w:rsidRPr="009A5201">
        <w:rPr>
          <w:rFonts w:hint="eastAsia"/>
          <w:sz w:val="22"/>
          <w:szCs w:val="22"/>
        </w:rPr>
        <w:t>。</w:t>
      </w:r>
    </w:p>
    <w:p w:rsidR="00401BD1" w:rsidRDefault="00401BD1" w:rsidP="006519F9">
      <w:pPr>
        <w:pStyle w:val="FootnoteText"/>
        <w:ind w:leftChars="90" w:left="700" w:hangingChars="220" w:hanging="484"/>
        <w:rPr>
          <w:rFonts w:eastAsia="標楷體"/>
          <w:sz w:val="22"/>
          <w:szCs w:val="22"/>
        </w:rPr>
      </w:pPr>
      <w:r w:rsidRPr="009A5201">
        <w:rPr>
          <w:sz w:val="22"/>
          <w:szCs w:val="22"/>
        </w:rPr>
        <w:t>（</w:t>
      </w:r>
      <w:r w:rsidRPr="009A5201">
        <w:rPr>
          <w:sz w:val="22"/>
          <w:szCs w:val="22"/>
        </w:rPr>
        <w:t>2</w:t>
      </w:r>
      <w:r w:rsidRPr="009A5201">
        <w:rPr>
          <w:sz w:val="22"/>
          <w:szCs w:val="22"/>
        </w:rPr>
        <w:t>）</w:t>
      </w:r>
      <w:r>
        <w:rPr>
          <w:rFonts w:hint="eastAsia"/>
          <w:sz w:val="22"/>
          <w:szCs w:val="22"/>
        </w:rPr>
        <w:t>彌勒說</w:t>
      </w:r>
      <w:r w:rsidRPr="009A5201">
        <w:rPr>
          <w:rFonts w:hint="eastAsia"/>
          <w:sz w:val="22"/>
          <w:szCs w:val="22"/>
        </w:rPr>
        <w:t>．玄奘譯</w:t>
      </w:r>
      <w:r w:rsidRPr="009A5201">
        <w:rPr>
          <w:rStyle w:val="old"/>
          <w:rFonts w:hint="eastAsia"/>
          <w:sz w:val="22"/>
          <w:szCs w:val="22"/>
        </w:rPr>
        <w:t>《瑜伽師地論》卷</w:t>
      </w:r>
      <w:r w:rsidRPr="009A5201">
        <w:rPr>
          <w:rFonts w:eastAsia="標楷體" w:hint="eastAsia"/>
          <w:sz w:val="22"/>
          <w:szCs w:val="22"/>
        </w:rPr>
        <w:t>79(</w:t>
      </w:r>
      <w:r w:rsidRPr="009A5201">
        <w:rPr>
          <w:rStyle w:val="old"/>
          <w:rFonts w:hint="eastAsia"/>
          <w:sz w:val="22"/>
          <w:szCs w:val="22"/>
        </w:rPr>
        <w:t>大正</w:t>
      </w:r>
      <w:r w:rsidRPr="009A5201">
        <w:rPr>
          <w:rStyle w:val="old"/>
          <w:rFonts w:hint="eastAsia"/>
          <w:sz w:val="22"/>
          <w:szCs w:val="22"/>
        </w:rPr>
        <w:t>30</w:t>
      </w:r>
      <w:r w:rsidRPr="009A5201">
        <w:rPr>
          <w:rStyle w:val="old"/>
          <w:rFonts w:hint="eastAsia"/>
          <w:sz w:val="22"/>
          <w:szCs w:val="22"/>
        </w:rPr>
        <w:t>，</w:t>
      </w:r>
      <w:r w:rsidRPr="009A5201">
        <w:rPr>
          <w:rFonts w:hint="eastAsia"/>
          <w:sz w:val="22"/>
          <w:szCs w:val="22"/>
        </w:rPr>
        <w:t>7</w:t>
      </w:r>
      <w:r>
        <w:rPr>
          <w:sz w:val="22"/>
          <w:szCs w:val="22"/>
        </w:rPr>
        <w:t>40</w:t>
      </w:r>
      <w:r>
        <w:rPr>
          <w:rFonts w:hint="eastAsia"/>
          <w:sz w:val="22"/>
          <w:szCs w:val="22"/>
        </w:rPr>
        <w:t>b</w:t>
      </w:r>
      <w:r>
        <w:rPr>
          <w:sz w:val="22"/>
          <w:szCs w:val="22"/>
        </w:rPr>
        <w:t>11</w:t>
      </w:r>
      <w:r w:rsidRPr="009A5201">
        <w:rPr>
          <w:rFonts w:hint="eastAsia"/>
          <w:sz w:val="22"/>
          <w:szCs w:val="22"/>
        </w:rPr>
        <w:t>-</w:t>
      </w:r>
      <w:r>
        <w:rPr>
          <w:sz w:val="22"/>
          <w:szCs w:val="22"/>
        </w:rPr>
        <w:t>26</w:t>
      </w:r>
      <w:r w:rsidRPr="009A5201">
        <w:rPr>
          <w:rFonts w:eastAsia="標楷體" w:hint="eastAsia"/>
          <w:sz w:val="22"/>
          <w:szCs w:val="22"/>
        </w:rPr>
        <w:t>)</w:t>
      </w:r>
      <w:r w:rsidRPr="009A5201">
        <w:rPr>
          <w:rFonts w:eastAsia="標楷體" w:hint="eastAsia"/>
          <w:sz w:val="22"/>
          <w:szCs w:val="22"/>
        </w:rPr>
        <w:t>。</w:t>
      </w:r>
    </w:p>
    <w:p w:rsidR="00401BD1" w:rsidRPr="00A17365" w:rsidRDefault="00401BD1" w:rsidP="006519F9">
      <w:pPr>
        <w:pStyle w:val="FootnoteText"/>
        <w:ind w:leftChars="90" w:left="700" w:hangingChars="220" w:hanging="484"/>
        <w:rPr>
          <w:sz w:val="22"/>
        </w:rPr>
      </w:pPr>
      <w:r w:rsidRPr="009A5201">
        <w:rPr>
          <w:sz w:val="22"/>
          <w:szCs w:val="22"/>
        </w:rPr>
        <w:t>（</w:t>
      </w:r>
      <w:r>
        <w:rPr>
          <w:sz w:val="22"/>
          <w:szCs w:val="22"/>
        </w:rPr>
        <w:t>3</w:t>
      </w:r>
      <w:r w:rsidRPr="009A5201">
        <w:rPr>
          <w:sz w:val="22"/>
          <w:szCs w:val="22"/>
        </w:rPr>
        <w:t>）</w:t>
      </w:r>
      <w:r>
        <w:rPr>
          <w:rFonts w:hint="eastAsia"/>
          <w:sz w:val="22"/>
          <w:szCs w:val="22"/>
        </w:rPr>
        <w:t>法稱</w:t>
      </w:r>
      <w:r w:rsidRPr="009A5201">
        <w:rPr>
          <w:rFonts w:hint="eastAsia"/>
          <w:sz w:val="22"/>
          <w:szCs w:val="22"/>
        </w:rPr>
        <w:t>造．</w:t>
      </w:r>
      <w:r>
        <w:rPr>
          <w:rFonts w:hint="eastAsia"/>
          <w:sz w:val="22"/>
          <w:szCs w:val="22"/>
        </w:rPr>
        <w:t>法護等</w:t>
      </w:r>
      <w:r w:rsidRPr="009A5201">
        <w:rPr>
          <w:rFonts w:hint="eastAsia"/>
          <w:sz w:val="22"/>
          <w:szCs w:val="22"/>
        </w:rPr>
        <w:t>譯</w:t>
      </w:r>
      <w:r w:rsidRPr="009A5201">
        <w:rPr>
          <w:rStyle w:val="old"/>
          <w:rFonts w:hint="eastAsia"/>
          <w:sz w:val="22"/>
          <w:szCs w:val="22"/>
        </w:rPr>
        <w:t>《</w:t>
      </w:r>
      <w:r>
        <w:rPr>
          <w:rStyle w:val="old"/>
          <w:rFonts w:hint="eastAsia"/>
          <w:sz w:val="22"/>
          <w:szCs w:val="22"/>
        </w:rPr>
        <w:t>大乘集菩薩學</w:t>
      </w:r>
      <w:r w:rsidRPr="009A5201">
        <w:rPr>
          <w:rStyle w:val="old"/>
          <w:rFonts w:hint="eastAsia"/>
          <w:sz w:val="22"/>
          <w:szCs w:val="22"/>
        </w:rPr>
        <w:t>論》卷</w:t>
      </w:r>
      <w:r>
        <w:rPr>
          <w:rFonts w:eastAsia="標楷體"/>
          <w:sz w:val="22"/>
          <w:szCs w:val="22"/>
        </w:rPr>
        <w:t>4</w:t>
      </w:r>
      <w:r w:rsidRPr="009A5201">
        <w:rPr>
          <w:rFonts w:eastAsia="標楷體" w:hint="eastAsia"/>
          <w:sz w:val="22"/>
          <w:szCs w:val="22"/>
        </w:rPr>
        <w:t>(</w:t>
      </w:r>
      <w:r w:rsidRPr="009A5201">
        <w:rPr>
          <w:rStyle w:val="old"/>
          <w:rFonts w:hint="eastAsia"/>
          <w:sz w:val="22"/>
          <w:szCs w:val="22"/>
        </w:rPr>
        <w:t>大正</w:t>
      </w:r>
      <w:r w:rsidRPr="009A5201">
        <w:rPr>
          <w:rStyle w:val="old"/>
          <w:rFonts w:hint="eastAsia"/>
          <w:sz w:val="22"/>
          <w:szCs w:val="22"/>
        </w:rPr>
        <w:t>3</w:t>
      </w:r>
      <w:r>
        <w:rPr>
          <w:rStyle w:val="old"/>
          <w:sz w:val="22"/>
          <w:szCs w:val="22"/>
        </w:rPr>
        <w:t>2</w:t>
      </w:r>
      <w:r w:rsidRPr="009A5201">
        <w:rPr>
          <w:rStyle w:val="old"/>
          <w:rFonts w:hint="eastAsia"/>
          <w:sz w:val="22"/>
          <w:szCs w:val="22"/>
        </w:rPr>
        <w:t>，</w:t>
      </w:r>
      <w:r>
        <w:rPr>
          <w:sz w:val="22"/>
          <w:szCs w:val="22"/>
        </w:rPr>
        <w:t>85</w:t>
      </w:r>
      <w:r>
        <w:rPr>
          <w:rFonts w:hint="eastAsia"/>
          <w:sz w:val="22"/>
          <w:szCs w:val="22"/>
        </w:rPr>
        <w:t>c</w:t>
      </w:r>
      <w:r>
        <w:rPr>
          <w:sz w:val="22"/>
          <w:szCs w:val="22"/>
        </w:rPr>
        <w:t>8</w:t>
      </w:r>
      <w:r w:rsidRPr="009A5201">
        <w:rPr>
          <w:rFonts w:hint="eastAsia"/>
          <w:sz w:val="22"/>
          <w:szCs w:val="22"/>
        </w:rPr>
        <w:t>-</w:t>
      </w:r>
      <w:r>
        <w:rPr>
          <w:sz w:val="22"/>
          <w:szCs w:val="22"/>
        </w:rPr>
        <w:t>14</w:t>
      </w:r>
      <w:r w:rsidRPr="009A5201">
        <w:rPr>
          <w:rFonts w:eastAsia="標楷體" w:hint="eastAsia"/>
          <w:sz w:val="22"/>
          <w:szCs w:val="22"/>
        </w:rPr>
        <w:t>)</w:t>
      </w:r>
      <w:r w:rsidRPr="009A5201">
        <w:rPr>
          <w:rFonts w:eastAsia="標楷體" w:hint="eastAsia"/>
          <w:sz w:val="22"/>
          <w:szCs w:val="22"/>
        </w:rPr>
        <w:t>。</w:t>
      </w:r>
    </w:p>
  </w:footnote>
  <w:footnote w:id="27">
    <w:p w:rsidR="00401BD1" w:rsidRPr="00537713" w:rsidRDefault="00401BD1" w:rsidP="00BA4900">
      <w:pPr>
        <w:pStyle w:val="FootnoteText"/>
        <w:rPr>
          <w:sz w:val="22"/>
          <w:szCs w:val="22"/>
        </w:rPr>
      </w:pPr>
      <w:r w:rsidRPr="00537713">
        <w:rPr>
          <w:rStyle w:val="FootnoteReference"/>
          <w:sz w:val="22"/>
          <w:szCs w:val="22"/>
        </w:rPr>
        <w:footnoteRef/>
      </w:r>
      <w:r w:rsidRPr="00537713">
        <w:rPr>
          <w:sz w:val="22"/>
          <w:szCs w:val="22"/>
        </w:rPr>
        <w:t xml:space="preserve"> </w:t>
      </w:r>
      <w:r w:rsidRPr="00537713">
        <w:rPr>
          <w:rFonts w:hint="eastAsia"/>
          <w:sz w:val="22"/>
          <w:szCs w:val="22"/>
        </w:rPr>
        <w:t>參見：</w:t>
      </w:r>
    </w:p>
    <w:p w:rsidR="00401BD1" w:rsidRDefault="00401BD1" w:rsidP="006519F9">
      <w:pPr>
        <w:pStyle w:val="FootnoteText"/>
        <w:ind w:leftChars="90" w:left="700" w:hangingChars="220" w:hanging="484"/>
        <w:rPr>
          <w:sz w:val="22"/>
          <w:szCs w:val="22"/>
        </w:rPr>
      </w:pPr>
      <w:r w:rsidRPr="00537713">
        <w:rPr>
          <w:rFonts w:hint="eastAsia"/>
          <w:sz w:val="22"/>
          <w:szCs w:val="22"/>
        </w:rPr>
        <w:t>（</w:t>
      </w:r>
      <w:r w:rsidRPr="00537713">
        <w:rPr>
          <w:sz w:val="22"/>
          <w:szCs w:val="22"/>
        </w:rPr>
        <w:t>1</w:t>
      </w:r>
      <w:r w:rsidRPr="00537713">
        <w:rPr>
          <w:sz w:val="22"/>
          <w:szCs w:val="22"/>
        </w:rPr>
        <w:t>）</w:t>
      </w:r>
      <w:r>
        <w:rPr>
          <w:rFonts w:hint="eastAsia"/>
          <w:sz w:val="22"/>
          <w:szCs w:val="22"/>
        </w:rPr>
        <w:t>西晉．竺法護譯</w:t>
      </w:r>
      <w:r w:rsidRPr="00537713">
        <w:rPr>
          <w:sz w:val="22"/>
          <w:szCs w:val="22"/>
        </w:rPr>
        <w:t>《漸備一切智德經》卷</w:t>
      </w:r>
      <w:r w:rsidRPr="00537713">
        <w:rPr>
          <w:sz w:val="22"/>
          <w:szCs w:val="22"/>
        </w:rPr>
        <w:t>3</w:t>
      </w:r>
      <w:r>
        <w:rPr>
          <w:rFonts w:hint="eastAsia"/>
          <w:sz w:val="22"/>
          <w:szCs w:val="22"/>
        </w:rPr>
        <w:t>(</w:t>
      </w:r>
      <w:r w:rsidRPr="00537713">
        <w:rPr>
          <w:sz w:val="22"/>
          <w:szCs w:val="22"/>
        </w:rPr>
        <w:t>大正</w:t>
      </w:r>
      <w:r w:rsidRPr="00537713">
        <w:rPr>
          <w:sz w:val="22"/>
          <w:szCs w:val="22"/>
        </w:rPr>
        <w:t>10</w:t>
      </w:r>
      <w:r w:rsidRPr="00537713">
        <w:rPr>
          <w:sz w:val="22"/>
          <w:szCs w:val="22"/>
        </w:rPr>
        <w:t>，</w:t>
      </w:r>
      <w:r w:rsidRPr="00537713">
        <w:rPr>
          <w:sz w:val="22"/>
          <w:szCs w:val="22"/>
        </w:rPr>
        <w:t>477b9-12</w:t>
      </w:r>
      <w:r>
        <w:rPr>
          <w:rFonts w:hint="eastAsia"/>
          <w:sz w:val="22"/>
          <w:szCs w:val="22"/>
        </w:rPr>
        <w:t>)</w:t>
      </w:r>
      <w:r w:rsidRPr="00537713">
        <w:rPr>
          <w:sz w:val="22"/>
          <w:szCs w:val="22"/>
        </w:rPr>
        <w:t>：</w:t>
      </w:r>
    </w:p>
    <w:p w:rsidR="00401BD1" w:rsidRDefault="00401BD1" w:rsidP="0099340F">
      <w:pPr>
        <w:pStyle w:val="FootnoteText"/>
        <w:ind w:leftChars="317" w:left="761"/>
        <w:rPr>
          <w:rFonts w:eastAsia="標楷體"/>
          <w:sz w:val="22"/>
          <w:szCs w:val="22"/>
        </w:rPr>
      </w:pPr>
      <w:r w:rsidRPr="00537713">
        <w:rPr>
          <w:rFonts w:eastAsia="標楷體"/>
          <w:sz w:val="22"/>
          <w:szCs w:val="22"/>
        </w:rPr>
        <w:t>猶如佛子上寶琉璃，洗、治、發明，其光灼灼。菩薩如斯，住是目前菩薩道地，其德日增，行善權智益加顯發，以此德本，轉增寂然，遊步無侶。</w:t>
      </w:r>
    </w:p>
    <w:p w:rsidR="00401BD1" w:rsidRPr="00537713" w:rsidRDefault="00401BD1" w:rsidP="006519F9">
      <w:pPr>
        <w:pStyle w:val="FootnoteText"/>
        <w:ind w:leftChars="90" w:left="700" w:hangingChars="220" w:hanging="484"/>
        <w:rPr>
          <w:sz w:val="22"/>
          <w:szCs w:val="22"/>
        </w:rPr>
      </w:pPr>
      <w:r w:rsidRPr="00E8484D">
        <w:rPr>
          <w:sz w:val="22"/>
          <w:szCs w:val="22"/>
        </w:rPr>
        <w:t>（</w:t>
      </w:r>
      <w:r w:rsidRPr="00E8484D">
        <w:rPr>
          <w:sz w:val="22"/>
          <w:szCs w:val="22"/>
        </w:rPr>
        <w:t>2</w:t>
      </w:r>
      <w:r w:rsidRPr="00E8484D">
        <w:rPr>
          <w:sz w:val="22"/>
          <w:szCs w:val="22"/>
        </w:rPr>
        <w:t>）</w:t>
      </w:r>
      <w:r>
        <w:rPr>
          <w:rFonts w:hint="eastAsia"/>
          <w:sz w:val="22"/>
          <w:szCs w:val="22"/>
        </w:rPr>
        <w:t>西晉．竺法護譯</w:t>
      </w:r>
      <w:r w:rsidRPr="00E8484D">
        <w:rPr>
          <w:sz w:val="22"/>
          <w:szCs w:val="22"/>
        </w:rPr>
        <w:t>《修行道地經》卷</w:t>
      </w:r>
      <w:r w:rsidRPr="00E8484D">
        <w:rPr>
          <w:sz w:val="22"/>
          <w:szCs w:val="22"/>
        </w:rPr>
        <w:t>7</w:t>
      </w:r>
      <w:r>
        <w:rPr>
          <w:rFonts w:hint="eastAsia"/>
          <w:sz w:val="22"/>
          <w:szCs w:val="22"/>
        </w:rPr>
        <w:t>(</w:t>
      </w:r>
      <w:r w:rsidRPr="00E8484D">
        <w:rPr>
          <w:sz w:val="22"/>
          <w:szCs w:val="22"/>
        </w:rPr>
        <w:t>大正</w:t>
      </w:r>
      <w:r w:rsidRPr="00E8484D">
        <w:rPr>
          <w:sz w:val="22"/>
          <w:szCs w:val="22"/>
        </w:rPr>
        <w:t>15</w:t>
      </w:r>
      <w:r w:rsidRPr="00E8484D">
        <w:rPr>
          <w:sz w:val="22"/>
          <w:szCs w:val="22"/>
        </w:rPr>
        <w:t>，</w:t>
      </w:r>
      <w:r w:rsidRPr="00E8484D">
        <w:rPr>
          <w:sz w:val="22"/>
          <w:szCs w:val="22"/>
        </w:rPr>
        <w:t>227c9-19</w:t>
      </w:r>
      <w:r>
        <w:rPr>
          <w:rFonts w:hint="eastAsia"/>
          <w:sz w:val="22"/>
          <w:szCs w:val="22"/>
        </w:rPr>
        <w:t>)</w:t>
      </w:r>
      <w:r w:rsidRPr="00E8484D">
        <w:rPr>
          <w:sz w:val="22"/>
          <w:szCs w:val="22"/>
        </w:rPr>
        <w:t>。</w:t>
      </w:r>
    </w:p>
  </w:footnote>
  <w:footnote w:id="28">
    <w:p w:rsidR="00401BD1" w:rsidRPr="00164570" w:rsidRDefault="00401BD1" w:rsidP="00C12747">
      <w:pPr>
        <w:pStyle w:val="FootnoteText"/>
        <w:ind w:left="321" w:hangingChars="146" w:hanging="321"/>
        <w:rPr>
          <w:sz w:val="22"/>
        </w:rPr>
      </w:pPr>
      <w:r w:rsidRPr="00164570">
        <w:rPr>
          <w:rStyle w:val="FootnoteReference"/>
          <w:sz w:val="22"/>
        </w:rPr>
        <w:footnoteRef/>
      </w:r>
      <w:r w:rsidRPr="00164570">
        <w:rPr>
          <w:sz w:val="22"/>
        </w:rPr>
        <w:t xml:space="preserve"> </w:t>
      </w:r>
      <w:r w:rsidRPr="00E8484D">
        <w:rPr>
          <w:sz w:val="22"/>
          <w:szCs w:val="22"/>
        </w:rPr>
        <w:t>犯罪不誠實，佛不說戒</w:t>
      </w:r>
      <w:r>
        <w:rPr>
          <w:rFonts w:hint="eastAsia"/>
          <w:sz w:val="22"/>
          <w:szCs w:val="22"/>
        </w:rPr>
        <w:t>，相關資料</w:t>
      </w:r>
      <w:r w:rsidRPr="00E8484D">
        <w:rPr>
          <w:sz w:val="22"/>
          <w:szCs w:val="22"/>
        </w:rPr>
        <w:t>：《中阿含</w:t>
      </w:r>
      <w:r>
        <w:rPr>
          <w:rFonts w:hint="eastAsia"/>
          <w:sz w:val="22"/>
          <w:szCs w:val="22"/>
        </w:rPr>
        <w:t>．</w:t>
      </w:r>
      <w:r w:rsidRPr="00E8484D">
        <w:rPr>
          <w:sz w:val="22"/>
          <w:szCs w:val="22"/>
        </w:rPr>
        <w:t>37</w:t>
      </w:r>
      <w:r w:rsidRPr="00E8484D">
        <w:rPr>
          <w:sz w:val="22"/>
          <w:szCs w:val="22"/>
        </w:rPr>
        <w:t>瞻波經》〈未曾有法品〉（大正</w:t>
      </w:r>
      <w:r w:rsidRPr="00E8484D">
        <w:rPr>
          <w:sz w:val="22"/>
          <w:szCs w:val="22"/>
        </w:rPr>
        <w:t>1</w:t>
      </w:r>
      <w:r w:rsidRPr="00E8484D">
        <w:rPr>
          <w:sz w:val="22"/>
          <w:szCs w:val="22"/>
        </w:rPr>
        <w:t>，</w:t>
      </w:r>
      <w:r w:rsidRPr="00E8484D">
        <w:rPr>
          <w:sz w:val="22"/>
          <w:szCs w:val="22"/>
        </w:rPr>
        <w:t>478b-479c</w:t>
      </w:r>
      <w:r w:rsidRPr="00E8484D">
        <w:rPr>
          <w:rFonts w:hint="eastAsia"/>
          <w:sz w:val="22"/>
          <w:szCs w:val="22"/>
        </w:rPr>
        <w:t>）</w:t>
      </w:r>
      <w:r w:rsidRPr="00E8484D">
        <w:rPr>
          <w:sz w:val="22"/>
          <w:szCs w:val="22"/>
        </w:rPr>
        <w:t>。《增支部》</w:t>
      </w:r>
      <w:r w:rsidRPr="00E8484D">
        <w:rPr>
          <w:rFonts w:hint="eastAsia"/>
          <w:sz w:val="22"/>
          <w:szCs w:val="22"/>
        </w:rPr>
        <w:t>（</w:t>
      </w:r>
      <w:smartTag w:uri="urn:schemas-microsoft-com:office:smarttags" w:element="chsdate">
        <w:smartTagPr>
          <w:attr w:name="Year" w:val="1899"/>
          <w:attr w:name="Month" w:val="12"/>
          <w:attr w:name="Day" w:val="30"/>
          <w:attr w:name="IsLunarDate" w:val="False"/>
          <w:attr w:name="IsROCDate" w:val="False"/>
        </w:smartTagPr>
        <w:r w:rsidRPr="00E8484D">
          <w:rPr>
            <w:sz w:val="22"/>
            <w:szCs w:val="22"/>
          </w:rPr>
          <w:t>A. 8. 20</w:t>
        </w:r>
      </w:smartTag>
      <w:r w:rsidRPr="00E8484D">
        <w:rPr>
          <w:sz w:val="22"/>
          <w:szCs w:val="22"/>
        </w:rPr>
        <w:t>. Uposatha</w:t>
      </w:r>
      <w:r w:rsidRPr="00E8484D">
        <w:rPr>
          <w:sz w:val="22"/>
          <w:szCs w:val="22"/>
        </w:rPr>
        <w:t>布薩</w:t>
      </w:r>
      <w:r w:rsidRPr="00E8484D">
        <w:rPr>
          <w:rFonts w:hint="eastAsia"/>
          <w:sz w:val="22"/>
          <w:szCs w:val="22"/>
        </w:rPr>
        <w:t>）</w:t>
      </w:r>
      <w:r w:rsidRPr="00E8484D">
        <w:rPr>
          <w:sz w:val="22"/>
          <w:szCs w:val="22"/>
        </w:rPr>
        <w:t>。《律藏</w:t>
      </w:r>
      <w:r w:rsidRPr="00E8484D">
        <w:rPr>
          <w:rFonts w:ascii="新細明體" w:hAnsi="新細明體" w:cs="新細明體" w:hint="eastAsia"/>
          <w:sz w:val="22"/>
          <w:szCs w:val="22"/>
        </w:rPr>
        <w:t>．</w:t>
      </w:r>
      <w:r w:rsidRPr="00E8484D">
        <w:rPr>
          <w:sz w:val="22"/>
          <w:szCs w:val="22"/>
        </w:rPr>
        <w:t>小品》</w:t>
      </w:r>
      <w:r w:rsidRPr="00E8484D">
        <w:rPr>
          <w:rFonts w:hint="eastAsia"/>
          <w:sz w:val="22"/>
          <w:szCs w:val="22"/>
        </w:rPr>
        <w:t>（</w:t>
      </w:r>
      <w:r w:rsidRPr="00E8484D">
        <w:rPr>
          <w:sz w:val="22"/>
          <w:szCs w:val="22"/>
        </w:rPr>
        <w:t>Cv. 9. 1</w:t>
      </w:r>
      <w:r w:rsidRPr="00E8484D">
        <w:rPr>
          <w:rFonts w:hint="eastAsia"/>
          <w:sz w:val="22"/>
          <w:szCs w:val="22"/>
        </w:rPr>
        <w:t>）</w:t>
      </w:r>
      <w:r w:rsidRPr="00E8484D">
        <w:rPr>
          <w:sz w:val="22"/>
          <w:szCs w:val="22"/>
        </w:rPr>
        <w:t>。《小部</w:t>
      </w:r>
      <w:r w:rsidRPr="00E8484D">
        <w:rPr>
          <w:rFonts w:ascii="新細明體" w:hAnsi="新細明體" w:cs="新細明體" w:hint="eastAsia"/>
          <w:sz w:val="22"/>
          <w:szCs w:val="22"/>
        </w:rPr>
        <w:t>．</w:t>
      </w:r>
      <w:r w:rsidRPr="00E8484D">
        <w:rPr>
          <w:sz w:val="22"/>
          <w:szCs w:val="22"/>
        </w:rPr>
        <w:t>自說經》</w:t>
      </w:r>
      <w:r w:rsidRPr="00E8484D">
        <w:rPr>
          <w:rFonts w:hint="eastAsia"/>
          <w:sz w:val="22"/>
          <w:szCs w:val="22"/>
        </w:rPr>
        <w:t>（</w:t>
      </w:r>
      <w:r w:rsidRPr="00E8484D">
        <w:rPr>
          <w:sz w:val="22"/>
          <w:szCs w:val="22"/>
        </w:rPr>
        <w:t>Ud. 5. 5</w:t>
      </w:r>
      <w:r w:rsidRPr="00E8484D">
        <w:rPr>
          <w:rFonts w:hint="eastAsia"/>
          <w:sz w:val="22"/>
          <w:szCs w:val="22"/>
        </w:rPr>
        <w:t>）</w:t>
      </w:r>
      <w:r w:rsidRPr="00E8484D">
        <w:rPr>
          <w:sz w:val="22"/>
          <w:szCs w:val="22"/>
        </w:rPr>
        <w:t>。《五分律》卷</w:t>
      </w:r>
      <w:r w:rsidRPr="00E8484D">
        <w:rPr>
          <w:sz w:val="22"/>
          <w:szCs w:val="22"/>
        </w:rPr>
        <w:t>28</w:t>
      </w:r>
      <w:r w:rsidRPr="00E8484D">
        <w:rPr>
          <w:sz w:val="22"/>
          <w:szCs w:val="22"/>
        </w:rPr>
        <w:t>（大正</w:t>
      </w:r>
      <w:r w:rsidRPr="00E8484D">
        <w:rPr>
          <w:sz w:val="22"/>
          <w:szCs w:val="22"/>
        </w:rPr>
        <w:t>22</w:t>
      </w:r>
      <w:r w:rsidRPr="00E8484D">
        <w:rPr>
          <w:sz w:val="22"/>
          <w:szCs w:val="22"/>
        </w:rPr>
        <w:t>，</w:t>
      </w:r>
      <w:r w:rsidRPr="00E8484D">
        <w:rPr>
          <w:sz w:val="22"/>
          <w:szCs w:val="22"/>
        </w:rPr>
        <w:t>180c</w:t>
      </w:r>
      <w:r w:rsidRPr="00E8484D">
        <w:rPr>
          <w:rFonts w:hint="eastAsia"/>
          <w:sz w:val="22"/>
          <w:szCs w:val="22"/>
        </w:rPr>
        <w:t>）</w:t>
      </w:r>
      <w:r w:rsidRPr="00E8484D">
        <w:rPr>
          <w:sz w:val="22"/>
          <w:szCs w:val="22"/>
        </w:rPr>
        <w:t>。西晉</w:t>
      </w:r>
      <w:r w:rsidRPr="00E8484D">
        <w:rPr>
          <w:rFonts w:ascii="新細明體" w:hAnsi="新細明體" w:cs="新細明體" w:hint="eastAsia"/>
          <w:sz w:val="22"/>
          <w:szCs w:val="22"/>
        </w:rPr>
        <w:t>．</w:t>
      </w:r>
      <w:r w:rsidRPr="00E8484D">
        <w:rPr>
          <w:sz w:val="22"/>
          <w:szCs w:val="22"/>
        </w:rPr>
        <w:t>法炬譯《恒水經》、《法海經》（大正</w:t>
      </w:r>
      <w:r w:rsidRPr="00E8484D">
        <w:rPr>
          <w:sz w:val="22"/>
          <w:szCs w:val="22"/>
        </w:rPr>
        <w:t>1</w:t>
      </w:r>
      <w:r w:rsidRPr="00E8484D">
        <w:rPr>
          <w:sz w:val="22"/>
          <w:szCs w:val="22"/>
        </w:rPr>
        <w:t>，</w:t>
      </w:r>
      <w:smartTag w:uri="urn:schemas-microsoft-com:office:smarttags" w:element="chmetcnv">
        <w:smartTagPr>
          <w:attr w:name="UnitName" w:val="a"/>
          <w:attr w:name="SourceValue" w:val="817"/>
          <w:attr w:name="HasSpace" w:val="False"/>
          <w:attr w:name="Negative" w:val="False"/>
          <w:attr w:name="NumberType" w:val="1"/>
          <w:attr w:name="TCSC" w:val="0"/>
        </w:smartTagPr>
        <w:r w:rsidRPr="00E8484D">
          <w:rPr>
            <w:sz w:val="22"/>
            <w:szCs w:val="22"/>
          </w:rPr>
          <w:t>817a</w:t>
        </w:r>
      </w:smartTag>
      <w:r w:rsidRPr="00E8484D">
        <w:rPr>
          <w:sz w:val="22"/>
          <w:szCs w:val="22"/>
        </w:rPr>
        <w:t>、</w:t>
      </w:r>
      <w:smartTag w:uri="urn:schemas-microsoft-com:office:smarttags" w:element="chmetcnv">
        <w:smartTagPr>
          <w:attr w:name="UnitName" w:val="a"/>
          <w:attr w:name="SourceValue" w:val="818"/>
          <w:attr w:name="HasSpace" w:val="False"/>
          <w:attr w:name="Negative" w:val="False"/>
          <w:attr w:name="NumberType" w:val="1"/>
          <w:attr w:name="TCSC" w:val="0"/>
        </w:smartTagPr>
        <w:r w:rsidRPr="00E8484D">
          <w:rPr>
            <w:sz w:val="22"/>
            <w:szCs w:val="22"/>
          </w:rPr>
          <w:t>818a</w:t>
        </w:r>
      </w:smartTag>
      <w:r w:rsidRPr="00E8484D">
        <w:rPr>
          <w:sz w:val="22"/>
          <w:szCs w:val="22"/>
        </w:rPr>
        <w:t>-c</w:t>
      </w:r>
      <w:r w:rsidRPr="00E8484D">
        <w:rPr>
          <w:rFonts w:hint="eastAsia"/>
          <w:sz w:val="22"/>
          <w:szCs w:val="22"/>
        </w:rPr>
        <w:t>）</w:t>
      </w:r>
      <w:r w:rsidRPr="00E8484D">
        <w:rPr>
          <w:sz w:val="22"/>
          <w:szCs w:val="22"/>
        </w:rPr>
        <w:t>。後秦</w:t>
      </w:r>
      <w:r w:rsidRPr="00E8484D">
        <w:rPr>
          <w:rFonts w:ascii="新細明體" w:hAnsi="新細明體" w:cs="新細明體" w:hint="eastAsia"/>
          <w:sz w:val="22"/>
          <w:szCs w:val="22"/>
        </w:rPr>
        <w:t>．</w:t>
      </w:r>
      <w:r w:rsidRPr="00E8484D">
        <w:rPr>
          <w:sz w:val="22"/>
          <w:szCs w:val="22"/>
        </w:rPr>
        <w:t>鳩摩羅什譯《海八德經》（大正</w:t>
      </w:r>
      <w:r w:rsidRPr="00E8484D">
        <w:rPr>
          <w:sz w:val="22"/>
          <w:szCs w:val="22"/>
        </w:rPr>
        <w:t>1</w:t>
      </w:r>
      <w:r w:rsidRPr="00E8484D">
        <w:rPr>
          <w:sz w:val="22"/>
          <w:szCs w:val="22"/>
        </w:rPr>
        <w:t>，</w:t>
      </w:r>
      <w:smartTag w:uri="urn:schemas-microsoft-com:office:smarttags" w:element="chmetcnv">
        <w:smartTagPr>
          <w:attr w:name="UnitName" w:val="a"/>
          <w:attr w:name="SourceValue" w:val="819"/>
          <w:attr w:name="HasSpace" w:val="False"/>
          <w:attr w:name="Negative" w:val="False"/>
          <w:attr w:name="NumberType" w:val="1"/>
          <w:attr w:name="TCSC" w:val="0"/>
        </w:smartTagPr>
        <w:r w:rsidRPr="00E8484D">
          <w:rPr>
            <w:sz w:val="22"/>
            <w:szCs w:val="22"/>
          </w:rPr>
          <w:t>819a</w:t>
        </w:r>
      </w:smartTag>
      <w:r w:rsidRPr="00E8484D">
        <w:rPr>
          <w:sz w:val="22"/>
          <w:szCs w:val="22"/>
        </w:rPr>
        <w:t>-c</w:t>
      </w:r>
      <w:r w:rsidRPr="00E8484D">
        <w:rPr>
          <w:rFonts w:hint="eastAsia"/>
          <w:sz w:val="22"/>
          <w:szCs w:val="22"/>
        </w:rPr>
        <w:t>）</w:t>
      </w:r>
      <w:r w:rsidRPr="00E8484D">
        <w:rPr>
          <w:sz w:val="22"/>
          <w:szCs w:val="22"/>
        </w:rPr>
        <w:t>。《增一阿含</w:t>
      </w:r>
      <w:r w:rsidRPr="00E8484D">
        <w:rPr>
          <w:rFonts w:hint="eastAsia"/>
          <w:sz w:val="22"/>
          <w:szCs w:val="22"/>
        </w:rPr>
        <w:t>》</w:t>
      </w:r>
      <w:r w:rsidRPr="00E8484D">
        <w:rPr>
          <w:sz w:val="22"/>
          <w:szCs w:val="22"/>
        </w:rPr>
        <w:t>〈十不善品〉</w:t>
      </w:r>
      <w:r w:rsidRPr="00E8484D">
        <w:rPr>
          <w:rFonts w:hint="eastAsia"/>
          <w:sz w:val="22"/>
          <w:szCs w:val="22"/>
        </w:rPr>
        <w:t>（</w:t>
      </w:r>
      <w:r w:rsidRPr="00E8484D">
        <w:rPr>
          <w:sz w:val="22"/>
          <w:szCs w:val="22"/>
        </w:rPr>
        <w:t>第</w:t>
      </w:r>
      <w:r w:rsidRPr="00E8484D">
        <w:rPr>
          <w:sz w:val="22"/>
          <w:szCs w:val="22"/>
        </w:rPr>
        <w:t>2</w:t>
      </w:r>
      <w:r w:rsidRPr="00E8484D">
        <w:rPr>
          <w:sz w:val="22"/>
          <w:szCs w:val="22"/>
        </w:rPr>
        <w:t>經</w:t>
      </w:r>
      <w:r w:rsidRPr="00E8484D">
        <w:rPr>
          <w:rFonts w:hint="eastAsia"/>
          <w:sz w:val="22"/>
          <w:szCs w:val="22"/>
        </w:rPr>
        <w:t>）</w:t>
      </w:r>
      <w:r w:rsidRPr="00E8484D">
        <w:rPr>
          <w:sz w:val="22"/>
          <w:szCs w:val="22"/>
        </w:rPr>
        <w:t>（大正</w:t>
      </w:r>
      <w:r w:rsidRPr="00E8484D">
        <w:rPr>
          <w:sz w:val="22"/>
          <w:szCs w:val="22"/>
        </w:rPr>
        <w:t>2</w:t>
      </w:r>
      <w:r w:rsidRPr="00E8484D">
        <w:rPr>
          <w:sz w:val="22"/>
          <w:szCs w:val="22"/>
        </w:rPr>
        <w:t>，</w:t>
      </w:r>
      <w:smartTag w:uri="urn:schemas-microsoft-com:office:smarttags" w:element="chmetcnv">
        <w:smartTagPr>
          <w:attr w:name="UnitName" w:val="a"/>
          <w:attr w:name="SourceValue" w:val="786"/>
          <w:attr w:name="HasSpace" w:val="False"/>
          <w:attr w:name="Negative" w:val="False"/>
          <w:attr w:name="NumberType" w:val="1"/>
          <w:attr w:name="TCSC" w:val="0"/>
        </w:smartTagPr>
        <w:r w:rsidRPr="00E8484D">
          <w:rPr>
            <w:sz w:val="22"/>
            <w:szCs w:val="22"/>
          </w:rPr>
          <w:t>786a</w:t>
        </w:r>
      </w:smartTag>
      <w:smartTag w:uri="urn:schemas-microsoft-com:office:smarttags" w:element="chmetcnv">
        <w:smartTagPr>
          <w:attr w:name="UnitName" w:val="C"/>
          <w:attr w:name="SourceValue" w:val="787"/>
          <w:attr w:name="HasSpace" w:val="False"/>
          <w:attr w:name="Negative" w:val="True"/>
          <w:attr w:name="NumberType" w:val="1"/>
          <w:attr w:name="TCSC" w:val="0"/>
        </w:smartTagPr>
        <w:r w:rsidRPr="00E8484D">
          <w:rPr>
            <w:sz w:val="22"/>
            <w:szCs w:val="22"/>
          </w:rPr>
          <w:t>-787c</w:t>
        </w:r>
        <w:r w:rsidRPr="00E8484D">
          <w:rPr>
            <w:rFonts w:hint="eastAsia"/>
            <w:sz w:val="22"/>
            <w:szCs w:val="22"/>
          </w:rPr>
          <w:t>）</w:t>
        </w:r>
      </w:smartTag>
      <w:r w:rsidRPr="00E8484D">
        <w:rPr>
          <w:sz w:val="22"/>
          <w:szCs w:val="22"/>
        </w:rPr>
        <w:t>。</w:t>
      </w:r>
    </w:p>
  </w:footnote>
  <w:footnote w:id="29">
    <w:p w:rsidR="00401BD1" w:rsidRDefault="00401BD1">
      <w:pPr>
        <w:pStyle w:val="FootnoteText"/>
        <w:rPr>
          <w:sz w:val="22"/>
        </w:rPr>
      </w:pPr>
      <w:r w:rsidRPr="00F53A0E">
        <w:rPr>
          <w:rStyle w:val="FootnoteReference"/>
          <w:sz w:val="22"/>
        </w:rPr>
        <w:footnoteRef/>
      </w:r>
      <w:r w:rsidRPr="00F53A0E">
        <w:rPr>
          <w:sz w:val="22"/>
        </w:rPr>
        <w:t xml:space="preserve"> </w:t>
      </w:r>
      <w:r>
        <w:rPr>
          <w:rFonts w:hint="eastAsia"/>
          <w:sz w:val="22"/>
        </w:rPr>
        <w:t>參見：</w:t>
      </w:r>
    </w:p>
    <w:p w:rsidR="00401BD1" w:rsidRDefault="00401BD1" w:rsidP="0099340F">
      <w:pPr>
        <w:pStyle w:val="FootnoteText"/>
        <w:ind w:leftChars="90" w:left="700" w:hangingChars="220" w:hanging="484"/>
        <w:rPr>
          <w:sz w:val="22"/>
          <w:szCs w:val="22"/>
        </w:rPr>
      </w:pPr>
      <w:r w:rsidRPr="00E8484D">
        <w:rPr>
          <w:sz w:val="22"/>
          <w:szCs w:val="22"/>
        </w:rPr>
        <w:t>（</w:t>
      </w:r>
      <w:r w:rsidRPr="00E8484D">
        <w:rPr>
          <w:sz w:val="22"/>
          <w:szCs w:val="22"/>
        </w:rPr>
        <w:t>1</w:t>
      </w:r>
      <w:r w:rsidRPr="00E8484D">
        <w:rPr>
          <w:sz w:val="22"/>
          <w:szCs w:val="22"/>
        </w:rPr>
        <w:t>）</w:t>
      </w:r>
      <w:r>
        <w:rPr>
          <w:rFonts w:hint="eastAsia"/>
          <w:sz w:val="22"/>
          <w:szCs w:val="22"/>
        </w:rPr>
        <w:t>唐．菩提流志譯</w:t>
      </w:r>
      <w:r w:rsidRPr="00E85DD4">
        <w:rPr>
          <w:rFonts w:hint="eastAsia"/>
          <w:sz w:val="22"/>
          <w:szCs w:val="22"/>
        </w:rPr>
        <w:t>《大寶積經》卷</w:t>
      </w:r>
      <w:r w:rsidRPr="00E85DD4">
        <w:rPr>
          <w:rFonts w:hint="eastAsia"/>
          <w:sz w:val="22"/>
          <w:szCs w:val="22"/>
        </w:rPr>
        <w:t>112(</w:t>
      </w:r>
      <w:r>
        <w:rPr>
          <w:rFonts w:hint="eastAsia"/>
          <w:sz w:val="22"/>
          <w:szCs w:val="22"/>
        </w:rPr>
        <w:t>大正</w:t>
      </w:r>
      <w:r w:rsidRPr="00E85DD4">
        <w:rPr>
          <w:rFonts w:hint="eastAsia"/>
          <w:sz w:val="22"/>
          <w:szCs w:val="22"/>
        </w:rPr>
        <w:t>11</w:t>
      </w:r>
      <w:r>
        <w:rPr>
          <w:rFonts w:hint="eastAsia"/>
          <w:sz w:val="22"/>
          <w:szCs w:val="22"/>
        </w:rPr>
        <w:t>，</w:t>
      </w:r>
      <w:r w:rsidRPr="00E85DD4">
        <w:rPr>
          <w:rFonts w:hint="eastAsia"/>
          <w:sz w:val="22"/>
          <w:szCs w:val="22"/>
        </w:rPr>
        <w:t>632a28-b6)</w:t>
      </w:r>
      <w:r w:rsidRPr="00E85DD4">
        <w:rPr>
          <w:rFonts w:hint="eastAsia"/>
          <w:sz w:val="22"/>
          <w:szCs w:val="22"/>
        </w:rPr>
        <w:t>：</w:t>
      </w:r>
    </w:p>
    <w:p w:rsidR="00401BD1" w:rsidRDefault="00401BD1" w:rsidP="0099340F">
      <w:pPr>
        <w:pStyle w:val="FootnoteText"/>
        <w:ind w:leftChars="317" w:left="761"/>
        <w:rPr>
          <w:sz w:val="22"/>
          <w:szCs w:val="22"/>
        </w:rPr>
      </w:pPr>
      <w:r w:rsidRPr="00E85DD4">
        <w:rPr>
          <w:rFonts w:ascii="標楷體" w:eastAsia="標楷體" w:hAnsi="標楷體" w:hint="eastAsia"/>
          <w:sz w:val="22"/>
          <w:szCs w:val="22"/>
        </w:rPr>
        <w:t>復次迦葉！菩薩有四直心之相。何謂為四？所犯眾罪終不覆藏，向他發露心無蓋纏；若失國界身命財利，如是急事終不妄語，亦不餘言一切惡事；罵詈毀謗撾打繫縛種種傷害，受是苦時但自咎責，自依業報不瞋恨他；安住信力，若聞甚深難信佛法，自心清淨能悉受持。迦葉！是為菩薩有四直心之相。</w:t>
      </w:r>
    </w:p>
    <w:p w:rsidR="00401BD1" w:rsidRDefault="00401BD1" w:rsidP="0099340F">
      <w:pPr>
        <w:pStyle w:val="FootnoteText"/>
        <w:ind w:leftChars="90" w:left="766" w:hangingChars="250" w:hanging="550"/>
        <w:rPr>
          <w:kern w:val="0"/>
          <w:sz w:val="22"/>
          <w:szCs w:val="22"/>
          <w:lang w:bidi="pa-IN"/>
        </w:rPr>
      </w:pPr>
      <w:r w:rsidRPr="00E8484D">
        <w:rPr>
          <w:sz w:val="22"/>
          <w:szCs w:val="22"/>
        </w:rPr>
        <w:t>（</w:t>
      </w:r>
      <w:r>
        <w:rPr>
          <w:sz w:val="22"/>
          <w:szCs w:val="22"/>
        </w:rPr>
        <w:t>2</w:t>
      </w:r>
      <w:r w:rsidRPr="00E8484D">
        <w:rPr>
          <w:sz w:val="22"/>
          <w:szCs w:val="22"/>
        </w:rPr>
        <w:t>）</w:t>
      </w:r>
      <w:r>
        <w:rPr>
          <w:rFonts w:hint="eastAsia"/>
          <w:sz w:val="22"/>
          <w:szCs w:val="22"/>
        </w:rPr>
        <w:t>龍樹造．鳩摩羅什譯</w:t>
      </w:r>
      <w:r w:rsidRPr="00E8484D">
        <w:rPr>
          <w:sz w:val="22"/>
          <w:szCs w:val="22"/>
        </w:rPr>
        <w:t>《十住毘婆沙論》卷</w:t>
      </w:r>
      <w:r w:rsidRPr="00E8484D">
        <w:rPr>
          <w:sz w:val="22"/>
          <w:szCs w:val="22"/>
        </w:rPr>
        <w:t>17</w:t>
      </w:r>
      <w:r>
        <w:rPr>
          <w:rFonts w:hint="eastAsia"/>
          <w:sz w:val="22"/>
          <w:szCs w:val="22"/>
        </w:rPr>
        <w:t>(</w:t>
      </w:r>
      <w:r w:rsidRPr="00E8484D">
        <w:rPr>
          <w:sz w:val="22"/>
          <w:szCs w:val="22"/>
        </w:rPr>
        <w:t>大正</w:t>
      </w:r>
      <w:r w:rsidRPr="00E8484D">
        <w:rPr>
          <w:sz w:val="22"/>
          <w:szCs w:val="22"/>
        </w:rPr>
        <w:t>26</w:t>
      </w:r>
      <w:r w:rsidRPr="00E8484D">
        <w:rPr>
          <w:sz w:val="22"/>
          <w:szCs w:val="22"/>
        </w:rPr>
        <w:t>，</w:t>
      </w:r>
      <w:smartTag w:uri="urn:schemas-microsoft-com:office:smarttags" w:element="chmetcnv">
        <w:smartTagPr>
          <w:attr w:name="TCSC" w:val="0"/>
          <w:attr w:name="NumberType" w:val="1"/>
          <w:attr w:name="Negative" w:val="False"/>
          <w:attr w:name="HasSpace" w:val="False"/>
          <w:attr w:name="SourceValue" w:val="120"/>
          <w:attr w:name="UnitName" w:val="a"/>
        </w:smartTagPr>
        <w:r w:rsidRPr="00E8484D">
          <w:rPr>
            <w:sz w:val="22"/>
            <w:szCs w:val="22"/>
          </w:rPr>
          <w:t>120a</w:t>
        </w:r>
      </w:smartTag>
      <w:r w:rsidRPr="00E8484D">
        <w:rPr>
          <w:sz w:val="22"/>
          <w:szCs w:val="22"/>
        </w:rPr>
        <w:t>22</w:t>
      </w:r>
      <w:r>
        <w:rPr>
          <w:rFonts w:hint="eastAsia"/>
          <w:sz w:val="22"/>
          <w:szCs w:val="22"/>
        </w:rPr>
        <w:t>)</w:t>
      </w:r>
      <w:r w:rsidRPr="00E8484D">
        <w:rPr>
          <w:sz w:val="22"/>
          <w:szCs w:val="22"/>
        </w:rPr>
        <w:t>：</w:t>
      </w:r>
      <w:r w:rsidRPr="00E8484D">
        <w:rPr>
          <w:kern w:val="0"/>
          <w:sz w:val="22"/>
          <w:szCs w:val="22"/>
          <w:lang w:bidi="pa-IN"/>
        </w:rPr>
        <w:t>「</w:t>
      </w:r>
      <w:r w:rsidRPr="00E8484D">
        <w:rPr>
          <w:rFonts w:eastAsia="標楷體"/>
          <w:sz w:val="22"/>
          <w:szCs w:val="22"/>
        </w:rPr>
        <w:t>尸羅最是梵行之本，如直心則是正見之本。</w:t>
      </w:r>
      <w:r w:rsidRPr="00E8484D">
        <w:rPr>
          <w:kern w:val="0"/>
          <w:sz w:val="22"/>
          <w:szCs w:val="22"/>
          <w:lang w:bidi="pa-IN"/>
        </w:rPr>
        <w:t>」</w:t>
      </w:r>
    </w:p>
    <w:p w:rsidR="00401BD1" w:rsidRDefault="00401BD1" w:rsidP="0099340F">
      <w:pPr>
        <w:pStyle w:val="FootnoteText"/>
        <w:ind w:leftChars="90" w:left="700" w:hangingChars="220" w:hanging="484"/>
        <w:rPr>
          <w:sz w:val="22"/>
          <w:szCs w:val="22"/>
        </w:rPr>
      </w:pPr>
      <w:r w:rsidRPr="00E8484D">
        <w:rPr>
          <w:sz w:val="22"/>
          <w:szCs w:val="22"/>
        </w:rPr>
        <w:t>（</w:t>
      </w:r>
      <w:r>
        <w:rPr>
          <w:sz w:val="22"/>
          <w:szCs w:val="22"/>
        </w:rPr>
        <w:t>3</w:t>
      </w:r>
      <w:r w:rsidRPr="00E8484D">
        <w:rPr>
          <w:sz w:val="22"/>
          <w:szCs w:val="22"/>
        </w:rPr>
        <w:t>）</w:t>
      </w:r>
      <w:r>
        <w:rPr>
          <w:rFonts w:hint="eastAsia"/>
          <w:sz w:val="22"/>
          <w:szCs w:val="22"/>
        </w:rPr>
        <w:t>馬鳴造．真諦譯</w:t>
      </w:r>
      <w:r w:rsidRPr="00E85DD4">
        <w:rPr>
          <w:rFonts w:hint="eastAsia"/>
          <w:sz w:val="22"/>
          <w:szCs w:val="22"/>
        </w:rPr>
        <w:t>《大乘起信論》卷</w:t>
      </w:r>
      <w:r w:rsidRPr="00E85DD4">
        <w:rPr>
          <w:rFonts w:hint="eastAsia"/>
          <w:sz w:val="22"/>
          <w:szCs w:val="22"/>
        </w:rPr>
        <w:t>1(</w:t>
      </w:r>
      <w:r>
        <w:rPr>
          <w:rFonts w:hint="eastAsia"/>
          <w:sz w:val="22"/>
          <w:szCs w:val="22"/>
        </w:rPr>
        <w:t>大正</w:t>
      </w:r>
      <w:r w:rsidRPr="00E85DD4">
        <w:rPr>
          <w:rFonts w:hint="eastAsia"/>
          <w:sz w:val="22"/>
          <w:szCs w:val="22"/>
        </w:rPr>
        <w:t>T32</w:t>
      </w:r>
      <w:r>
        <w:rPr>
          <w:rFonts w:hint="eastAsia"/>
          <w:sz w:val="22"/>
          <w:szCs w:val="22"/>
        </w:rPr>
        <w:t>，</w:t>
      </w:r>
      <w:r w:rsidRPr="00E85DD4">
        <w:rPr>
          <w:rFonts w:hint="eastAsia"/>
          <w:sz w:val="22"/>
          <w:szCs w:val="22"/>
        </w:rPr>
        <w:t>580c6-9)</w:t>
      </w:r>
      <w:r w:rsidRPr="00E85DD4">
        <w:rPr>
          <w:rFonts w:hint="eastAsia"/>
          <w:sz w:val="22"/>
          <w:szCs w:val="22"/>
        </w:rPr>
        <w:t>：</w:t>
      </w:r>
    </w:p>
    <w:p w:rsidR="00401BD1" w:rsidRPr="00F53A0E" w:rsidRDefault="00401BD1" w:rsidP="0099340F">
      <w:pPr>
        <w:pStyle w:val="FootnoteText"/>
        <w:ind w:leftChars="317" w:left="761"/>
        <w:rPr>
          <w:sz w:val="22"/>
        </w:rPr>
      </w:pPr>
      <w:r w:rsidRPr="00E85DD4">
        <w:rPr>
          <w:rFonts w:ascii="標楷體" w:eastAsia="標楷體" w:hAnsi="標楷體" w:hint="eastAsia"/>
          <w:sz w:val="22"/>
          <w:szCs w:val="22"/>
        </w:rPr>
        <w:t>復次，信成就發心者，發何等心？略說有三種。云何為三？一者、直心，正念真如法故。二者、深心，樂集一切諸善行故。三者、大悲心，欲拔一切眾生苦故。</w:t>
      </w:r>
    </w:p>
  </w:footnote>
  <w:footnote w:id="30">
    <w:p w:rsidR="00401BD1" w:rsidRDefault="00401BD1" w:rsidP="00140EF3">
      <w:pPr>
        <w:pStyle w:val="FootnoteText"/>
        <w:ind w:left="257" w:hangingChars="117" w:hanging="257"/>
        <w:rPr>
          <w:sz w:val="22"/>
          <w:szCs w:val="22"/>
        </w:rPr>
      </w:pPr>
      <w:r w:rsidRPr="00E85DD4">
        <w:rPr>
          <w:rStyle w:val="FootnoteReference"/>
          <w:sz w:val="22"/>
        </w:rPr>
        <w:footnoteRef/>
      </w:r>
      <w:r w:rsidRPr="00E85DD4">
        <w:rPr>
          <w:sz w:val="22"/>
        </w:rPr>
        <w:t xml:space="preserve"> </w:t>
      </w:r>
      <w:r>
        <w:rPr>
          <w:rFonts w:hint="eastAsia"/>
          <w:sz w:val="22"/>
        </w:rPr>
        <w:t>劉宋．求那跋陀羅譯</w:t>
      </w:r>
      <w:r w:rsidRPr="00E8484D">
        <w:rPr>
          <w:sz w:val="22"/>
          <w:szCs w:val="22"/>
        </w:rPr>
        <w:t>《雜阿含</w:t>
      </w:r>
      <w:r>
        <w:rPr>
          <w:rFonts w:hint="eastAsia"/>
          <w:sz w:val="22"/>
          <w:szCs w:val="22"/>
        </w:rPr>
        <w:t>．</w:t>
      </w:r>
      <w:r>
        <w:rPr>
          <w:rFonts w:hint="eastAsia"/>
          <w:sz w:val="22"/>
          <w:szCs w:val="22"/>
        </w:rPr>
        <w:t>497</w:t>
      </w:r>
      <w:r>
        <w:rPr>
          <w:rFonts w:hint="eastAsia"/>
          <w:sz w:val="22"/>
          <w:szCs w:val="22"/>
        </w:rPr>
        <w:t>經</w:t>
      </w:r>
      <w:r w:rsidRPr="00E8484D">
        <w:rPr>
          <w:sz w:val="22"/>
          <w:szCs w:val="22"/>
        </w:rPr>
        <w:t>》卷</w:t>
      </w:r>
      <w:r w:rsidRPr="00E8484D">
        <w:rPr>
          <w:sz w:val="22"/>
          <w:szCs w:val="22"/>
        </w:rPr>
        <w:t>18</w:t>
      </w:r>
      <w:r>
        <w:rPr>
          <w:rFonts w:hint="eastAsia"/>
          <w:sz w:val="22"/>
          <w:szCs w:val="22"/>
        </w:rPr>
        <w:t>(</w:t>
      </w:r>
      <w:r w:rsidRPr="00E8484D">
        <w:rPr>
          <w:sz w:val="22"/>
          <w:szCs w:val="22"/>
        </w:rPr>
        <w:t>大正</w:t>
      </w:r>
      <w:r w:rsidRPr="00E8484D">
        <w:rPr>
          <w:sz w:val="22"/>
          <w:szCs w:val="22"/>
        </w:rPr>
        <w:t>2</w:t>
      </w:r>
      <w:r w:rsidRPr="00E8484D">
        <w:rPr>
          <w:sz w:val="22"/>
          <w:szCs w:val="22"/>
        </w:rPr>
        <w:t>，</w:t>
      </w:r>
      <w:r w:rsidRPr="00E8484D">
        <w:rPr>
          <w:sz w:val="22"/>
          <w:szCs w:val="22"/>
        </w:rPr>
        <w:t>129b26-c3</w:t>
      </w:r>
      <w:r>
        <w:rPr>
          <w:rFonts w:hint="eastAsia"/>
          <w:sz w:val="22"/>
          <w:szCs w:val="22"/>
        </w:rPr>
        <w:t>)</w:t>
      </w:r>
      <w:r w:rsidRPr="00E8484D">
        <w:rPr>
          <w:sz w:val="22"/>
          <w:szCs w:val="22"/>
        </w:rPr>
        <w:t>：</w:t>
      </w:r>
    </w:p>
    <w:p w:rsidR="00401BD1" w:rsidRPr="00E85DD4" w:rsidRDefault="00401BD1" w:rsidP="00F451F3">
      <w:pPr>
        <w:pStyle w:val="FootnoteText"/>
        <w:ind w:leftChars="135" w:left="324"/>
        <w:rPr>
          <w:sz w:val="22"/>
        </w:rPr>
      </w:pPr>
      <w:r w:rsidRPr="00E8484D">
        <w:rPr>
          <w:rFonts w:eastAsia="標楷體"/>
          <w:sz w:val="22"/>
          <w:szCs w:val="22"/>
        </w:rPr>
        <w:t>爾時</w:t>
      </w:r>
      <w:r>
        <w:rPr>
          <w:rFonts w:eastAsia="標楷體" w:hint="eastAsia"/>
          <w:sz w:val="22"/>
          <w:szCs w:val="22"/>
        </w:rPr>
        <w:t>，</w:t>
      </w:r>
      <w:r w:rsidRPr="00E8484D">
        <w:rPr>
          <w:rFonts w:eastAsia="標楷體"/>
          <w:sz w:val="22"/>
          <w:szCs w:val="22"/>
        </w:rPr>
        <w:t>尊者舍利弗，詣佛所，稽首佛足，退坐一面。白佛言：</w:t>
      </w:r>
      <w:r>
        <w:rPr>
          <w:rFonts w:eastAsia="標楷體" w:hint="eastAsia"/>
          <w:sz w:val="22"/>
          <w:szCs w:val="22"/>
        </w:rPr>
        <w:t>「</w:t>
      </w:r>
      <w:r w:rsidRPr="00E8484D">
        <w:rPr>
          <w:rFonts w:eastAsia="標楷體"/>
          <w:sz w:val="22"/>
          <w:szCs w:val="22"/>
        </w:rPr>
        <w:t>世尊！若舉罪比丘欲舉他罪者，令心安住幾法，得舉他罪？</w:t>
      </w:r>
      <w:r>
        <w:rPr>
          <w:rFonts w:eastAsia="標楷體" w:hint="eastAsia"/>
          <w:sz w:val="22"/>
          <w:szCs w:val="22"/>
        </w:rPr>
        <w:t>」</w:t>
      </w:r>
      <w:r w:rsidRPr="00E8484D">
        <w:rPr>
          <w:rFonts w:eastAsia="標楷體"/>
          <w:sz w:val="22"/>
          <w:szCs w:val="22"/>
        </w:rPr>
        <w:t>佛告舍利弗：</w:t>
      </w:r>
      <w:r>
        <w:rPr>
          <w:rFonts w:eastAsia="標楷體" w:hint="eastAsia"/>
          <w:sz w:val="22"/>
          <w:szCs w:val="22"/>
        </w:rPr>
        <w:t>「</w:t>
      </w:r>
      <w:r w:rsidRPr="00E8484D">
        <w:rPr>
          <w:rFonts w:eastAsia="標楷體"/>
          <w:sz w:val="22"/>
          <w:szCs w:val="22"/>
        </w:rPr>
        <w:t>若比丘令心安住五法，得舉他罪。云何為五？實非不實，時不非時，義饒益非非義饒益，柔軟不麤澀，慈心不瞋恚。舍利弗！舉罪比丘具此五法，得舉他罪。</w:t>
      </w:r>
      <w:r>
        <w:rPr>
          <w:rFonts w:eastAsia="標楷體" w:hint="eastAsia"/>
          <w:sz w:val="22"/>
          <w:szCs w:val="22"/>
        </w:rPr>
        <w:t>」</w:t>
      </w:r>
    </w:p>
  </w:footnote>
  <w:footnote w:id="31">
    <w:p w:rsidR="00401BD1" w:rsidRDefault="00401BD1">
      <w:pPr>
        <w:pStyle w:val="FootnoteText"/>
        <w:rPr>
          <w:sz w:val="22"/>
        </w:rPr>
      </w:pPr>
      <w:r w:rsidRPr="00CC34C1">
        <w:rPr>
          <w:rStyle w:val="FootnoteReference"/>
          <w:sz w:val="22"/>
        </w:rPr>
        <w:footnoteRef/>
      </w:r>
      <w:r w:rsidRPr="00CC34C1">
        <w:rPr>
          <w:sz w:val="22"/>
        </w:rPr>
        <w:t xml:space="preserve"> </w:t>
      </w:r>
      <w:r>
        <w:rPr>
          <w:rFonts w:hint="eastAsia"/>
          <w:sz w:val="22"/>
        </w:rPr>
        <w:t>參見：</w:t>
      </w:r>
    </w:p>
    <w:p w:rsidR="00401BD1" w:rsidRPr="00E8484D" w:rsidRDefault="00401BD1" w:rsidP="002C7559">
      <w:pPr>
        <w:pStyle w:val="FootnoteText"/>
        <w:ind w:leftChars="90" w:left="700" w:hangingChars="220" w:hanging="484"/>
        <w:rPr>
          <w:kern w:val="0"/>
          <w:sz w:val="22"/>
          <w:szCs w:val="22"/>
          <w:lang w:bidi="pa-IN"/>
        </w:rPr>
      </w:pPr>
      <w:r w:rsidRPr="00E8484D">
        <w:rPr>
          <w:sz w:val="22"/>
          <w:szCs w:val="22"/>
        </w:rPr>
        <w:t>（</w:t>
      </w:r>
      <w:r w:rsidRPr="00E8484D">
        <w:rPr>
          <w:sz w:val="22"/>
          <w:szCs w:val="22"/>
        </w:rPr>
        <w:t>1</w:t>
      </w:r>
      <w:r w:rsidRPr="00E8484D">
        <w:rPr>
          <w:sz w:val="22"/>
          <w:szCs w:val="22"/>
        </w:rPr>
        <w:t>）</w:t>
      </w:r>
      <w:r>
        <w:rPr>
          <w:rFonts w:hint="eastAsia"/>
          <w:sz w:val="22"/>
          <w:szCs w:val="22"/>
        </w:rPr>
        <w:t>後秦．鳩摩羅什譯</w:t>
      </w:r>
      <w:r w:rsidRPr="00E8484D">
        <w:rPr>
          <w:sz w:val="22"/>
          <w:szCs w:val="22"/>
        </w:rPr>
        <w:t>《摩訶般若波羅蜜經》卷</w:t>
      </w:r>
      <w:r w:rsidRPr="00E8484D">
        <w:rPr>
          <w:sz w:val="22"/>
          <w:szCs w:val="22"/>
        </w:rPr>
        <w:t>19</w:t>
      </w:r>
      <w:r>
        <w:rPr>
          <w:rFonts w:hint="eastAsia"/>
          <w:sz w:val="22"/>
          <w:szCs w:val="22"/>
        </w:rPr>
        <w:t>(</w:t>
      </w:r>
      <w:r w:rsidRPr="00E8484D">
        <w:rPr>
          <w:sz w:val="22"/>
          <w:szCs w:val="22"/>
        </w:rPr>
        <w:t>大正</w:t>
      </w:r>
      <w:r w:rsidRPr="00E8484D">
        <w:rPr>
          <w:sz w:val="22"/>
          <w:szCs w:val="22"/>
        </w:rPr>
        <w:t>8</w:t>
      </w:r>
      <w:r w:rsidRPr="00E8484D">
        <w:rPr>
          <w:sz w:val="22"/>
          <w:szCs w:val="22"/>
        </w:rPr>
        <w:t>，</w:t>
      </w:r>
      <w:smartTag w:uri="urn:schemas-microsoft-com:office:smarttags" w:element="chmetcnv">
        <w:smartTagPr>
          <w:attr w:name="TCSC" w:val="0"/>
          <w:attr w:name="NumberType" w:val="1"/>
          <w:attr w:name="Negative" w:val="False"/>
          <w:attr w:name="HasSpace" w:val="False"/>
          <w:attr w:name="SourceValue" w:val="356"/>
          <w:attr w:name="UnitName" w:val="C"/>
        </w:smartTagPr>
        <w:r w:rsidRPr="00E8484D">
          <w:rPr>
            <w:sz w:val="22"/>
            <w:szCs w:val="22"/>
          </w:rPr>
          <w:t>356c</w:t>
        </w:r>
      </w:smartTag>
      <w:r w:rsidRPr="00E8484D">
        <w:rPr>
          <w:sz w:val="22"/>
          <w:szCs w:val="22"/>
        </w:rPr>
        <w:t>29</w:t>
      </w:r>
      <w:smartTag w:uri="urn:schemas-microsoft-com:office:smarttags" w:element="chmetcnv">
        <w:smartTagPr>
          <w:attr w:name="TCSC" w:val="0"/>
          <w:attr w:name="NumberType" w:val="1"/>
          <w:attr w:name="Negative" w:val="True"/>
          <w:attr w:name="HasSpace" w:val="False"/>
          <w:attr w:name="SourceValue" w:val="357"/>
          <w:attr w:name="UnitName" w:val="a"/>
        </w:smartTagPr>
        <w:r w:rsidRPr="00E8484D">
          <w:rPr>
            <w:sz w:val="22"/>
            <w:szCs w:val="22"/>
          </w:rPr>
          <w:t>-357a</w:t>
        </w:r>
      </w:smartTag>
      <w:r w:rsidRPr="00E8484D">
        <w:rPr>
          <w:sz w:val="22"/>
          <w:szCs w:val="22"/>
        </w:rPr>
        <w:t>7</w:t>
      </w:r>
      <w:r>
        <w:rPr>
          <w:rFonts w:hint="eastAsia"/>
          <w:sz w:val="22"/>
          <w:szCs w:val="22"/>
        </w:rPr>
        <w:t>)</w:t>
      </w:r>
      <w:r w:rsidRPr="00E8484D">
        <w:rPr>
          <w:sz w:val="22"/>
          <w:szCs w:val="22"/>
        </w:rPr>
        <w:t>：</w:t>
      </w:r>
    </w:p>
    <w:p w:rsidR="00401BD1" w:rsidRDefault="00401BD1" w:rsidP="002C7559">
      <w:pPr>
        <w:pStyle w:val="FootnoteText"/>
        <w:ind w:leftChars="317" w:left="761"/>
        <w:rPr>
          <w:rFonts w:eastAsia="標楷體"/>
          <w:sz w:val="22"/>
          <w:szCs w:val="22"/>
        </w:rPr>
      </w:pPr>
      <w:r w:rsidRPr="00E8484D">
        <w:rPr>
          <w:rFonts w:eastAsia="標楷體"/>
          <w:sz w:val="22"/>
          <w:szCs w:val="22"/>
        </w:rPr>
        <w:t>阿難白佛言：「世尊！菩薩、菩薩共住云何？」佛告阿難：「菩薩、菩薩共住，相視當如世尊。何以故？是菩薩摩訶薩應作是念：是我真伴，共乘一船，彼學我學，所謂檀波羅蜜，乃至一切種智。若是菩薩雜行，離薩婆若心，我不應如是學；若是菩薩不雜行，不離薩婆若心，我亦應如是學。菩薩摩訶薩如是學者，是為同學。</w:t>
      </w:r>
    </w:p>
    <w:p w:rsidR="00401BD1" w:rsidRPr="00CC34C1" w:rsidRDefault="00401BD1" w:rsidP="002C7559">
      <w:pPr>
        <w:pStyle w:val="FootnoteText"/>
        <w:ind w:leftChars="90" w:left="700" w:hangingChars="220" w:hanging="484"/>
        <w:rPr>
          <w:sz w:val="22"/>
        </w:rPr>
      </w:pPr>
      <w:r w:rsidRPr="00E8484D">
        <w:rPr>
          <w:sz w:val="22"/>
          <w:szCs w:val="22"/>
        </w:rPr>
        <w:t>（</w:t>
      </w:r>
      <w:r w:rsidRPr="00E8484D">
        <w:rPr>
          <w:sz w:val="22"/>
          <w:szCs w:val="22"/>
        </w:rPr>
        <w:t>2</w:t>
      </w:r>
      <w:r w:rsidRPr="00E8484D">
        <w:rPr>
          <w:sz w:val="22"/>
          <w:szCs w:val="22"/>
        </w:rPr>
        <w:t>）</w:t>
      </w:r>
      <w:r>
        <w:rPr>
          <w:rFonts w:hint="eastAsia"/>
          <w:sz w:val="22"/>
          <w:szCs w:val="22"/>
        </w:rPr>
        <w:t>龍樹造．鳩摩羅什譯</w:t>
      </w:r>
      <w:r w:rsidRPr="00E8484D">
        <w:rPr>
          <w:sz w:val="22"/>
          <w:szCs w:val="22"/>
        </w:rPr>
        <w:t>《大智度論》卷</w:t>
      </w:r>
      <w:r w:rsidRPr="00E8484D">
        <w:rPr>
          <w:sz w:val="22"/>
          <w:szCs w:val="22"/>
        </w:rPr>
        <w:t>77</w:t>
      </w:r>
      <w:r>
        <w:rPr>
          <w:rFonts w:hint="eastAsia"/>
          <w:sz w:val="22"/>
          <w:szCs w:val="22"/>
        </w:rPr>
        <w:t>(</w:t>
      </w:r>
      <w:r w:rsidRPr="00E8484D">
        <w:rPr>
          <w:sz w:val="22"/>
          <w:szCs w:val="22"/>
        </w:rPr>
        <w:t>大正</w:t>
      </w:r>
      <w:r w:rsidRPr="00E8484D">
        <w:rPr>
          <w:sz w:val="22"/>
          <w:szCs w:val="22"/>
        </w:rPr>
        <w:t>25</w:t>
      </w:r>
      <w:r w:rsidRPr="00E8484D">
        <w:rPr>
          <w:sz w:val="22"/>
          <w:szCs w:val="22"/>
        </w:rPr>
        <w:t>，</w:t>
      </w:r>
      <w:r w:rsidRPr="00E8484D">
        <w:rPr>
          <w:sz w:val="22"/>
          <w:szCs w:val="22"/>
        </w:rPr>
        <w:t>604b20-c1</w:t>
      </w:r>
      <w:r>
        <w:rPr>
          <w:rFonts w:hint="eastAsia"/>
          <w:sz w:val="22"/>
          <w:szCs w:val="22"/>
        </w:rPr>
        <w:t>)</w:t>
      </w:r>
      <w:r>
        <w:rPr>
          <w:rFonts w:hint="eastAsia"/>
          <w:sz w:val="22"/>
          <w:szCs w:val="22"/>
        </w:rPr>
        <w:t>。</w:t>
      </w:r>
    </w:p>
  </w:footnote>
  <w:footnote w:id="32">
    <w:p w:rsidR="00401BD1" w:rsidRDefault="00401BD1">
      <w:pPr>
        <w:pStyle w:val="FootnoteText"/>
        <w:rPr>
          <w:sz w:val="22"/>
        </w:rPr>
      </w:pPr>
      <w:r w:rsidRPr="00460F73">
        <w:rPr>
          <w:rStyle w:val="FootnoteReference"/>
          <w:sz w:val="22"/>
        </w:rPr>
        <w:footnoteRef/>
      </w:r>
      <w:r w:rsidRPr="00460F73">
        <w:rPr>
          <w:sz w:val="22"/>
        </w:rPr>
        <w:t xml:space="preserve"> </w:t>
      </w:r>
      <w:r w:rsidRPr="00E8484D">
        <w:rPr>
          <w:sz w:val="22"/>
          <w:szCs w:val="22"/>
        </w:rPr>
        <w:t>引發</w:t>
      </w:r>
      <w:r w:rsidRPr="00E8484D">
        <w:rPr>
          <w:rFonts w:eastAsia="細明體"/>
          <w:kern w:val="0"/>
          <w:sz w:val="22"/>
          <w:szCs w:val="22"/>
        </w:rPr>
        <w:t>潛</w:t>
      </w:r>
      <w:r w:rsidRPr="00E8484D">
        <w:rPr>
          <w:sz w:val="22"/>
          <w:szCs w:val="22"/>
        </w:rPr>
        <w:t>在的解脫相狀，參考如下：</w:t>
      </w:r>
    </w:p>
    <w:p w:rsidR="00401BD1" w:rsidRDefault="00401BD1" w:rsidP="006A44D4">
      <w:pPr>
        <w:pStyle w:val="FootnoteText"/>
        <w:ind w:leftChars="90" w:left="700" w:hangingChars="220" w:hanging="484"/>
        <w:rPr>
          <w:sz w:val="22"/>
          <w:szCs w:val="22"/>
        </w:rPr>
      </w:pPr>
      <w:r w:rsidRPr="00E8484D">
        <w:rPr>
          <w:sz w:val="22"/>
          <w:szCs w:val="22"/>
        </w:rPr>
        <w:t>（</w:t>
      </w:r>
      <w:r w:rsidRPr="00E8484D">
        <w:rPr>
          <w:sz w:val="22"/>
          <w:szCs w:val="22"/>
        </w:rPr>
        <w:t>1</w:t>
      </w:r>
      <w:r w:rsidRPr="00E8484D">
        <w:rPr>
          <w:sz w:val="22"/>
          <w:szCs w:val="22"/>
        </w:rPr>
        <w:t>）</w:t>
      </w:r>
      <w:r>
        <w:rPr>
          <w:rFonts w:hint="eastAsia"/>
          <w:sz w:val="22"/>
          <w:szCs w:val="22"/>
        </w:rPr>
        <w:t>五百大阿羅漢等造．玄奘譯</w:t>
      </w:r>
      <w:r w:rsidRPr="00E8484D">
        <w:rPr>
          <w:sz w:val="22"/>
          <w:szCs w:val="22"/>
        </w:rPr>
        <w:t>《大毘婆沙論》卷</w:t>
      </w:r>
      <w:r w:rsidRPr="00E8484D">
        <w:rPr>
          <w:sz w:val="22"/>
          <w:szCs w:val="22"/>
        </w:rPr>
        <w:t>176</w:t>
      </w:r>
      <w:r>
        <w:rPr>
          <w:rFonts w:hint="eastAsia"/>
          <w:sz w:val="22"/>
          <w:szCs w:val="22"/>
        </w:rPr>
        <w:t>(</w:t>
      </w:r>
      <w:r w:rsidRPr="00E8484D">
        <w:rPr>
          <w:sz w:val="22"/>
          <w:szCs w:val="22"/>
        </w:rPr>
        <w:t>大正</w:t>
      </w:r>
      <w:r w:rsidRPr="00E8484D">
        <w:rPr>
          <w:sz w:val="22"/>
          <w:szCs w:val="22"/>
        </w:rPr>
        <w:t>27</w:t>
      </w:r>
      <w:r w:rsidRPr="00E8484D">
        <w:rPr>
          <w:sz w:val="22"/>
          <w:szCs w:val="22"/>
        </w:rPr>
        <w:t>，</w:t>
      </w:r>
      <w:r w:rsidRPr="00E8484D">
        <w:rPr>
          <w:sz w:val="22"/>
          <w:szCs w:val="22"/>
        </w:rPr>
        <w:t>886a5-19</w:t>
      </w:r>
      <w:r>
        <w:rPr>
          <w:rFonts w:hint="eastAsia"/>
          <w:sz w:val="22"/>
          <w:szCs w:val="22"/>
        </w:rPr>
        <w:t>)</w:t>
      </w:r>
      <w:r w:rsidRPr="00E8484D">
        <w:rPr>
          <w:sz w:val="22"/>
          <w:szCs w:val="22"/>
        </w:rPr>
        <w:t>：</w:t>
      </w:r>
    </w:p>
    <w:p w:rsidR="00401BD1" w:rsidRPr="00E8484D" w:rsidRDefault="00401BD1" w:rsidP="006A44D4">
      <w:pPr>
        <w:pStyle w:val="FootnoteText"/>
        <w:ind w:leftChars="317" w:left="761"/>
        <w:rPr>
          <w:rFonts w:eastAsia="標楷體"/>
          <w:sz w:val="22"/>
          <w:szCs w:val="22"/>
        </w:rPr>
      </w:pPr>
      <w:r w:rsidRPr="00E8484D">
        <w:rPr>
          <w:rFonts w:eastAsia="標楷體"/>
          <w:sz w:val="22"/>
          <w:szCs w:val="22"/>
        </w:rPr>
        <w:t>問：順解脫分善根在有情身其相微細，已種、未種云何可知？</w:t>
      </w:r>
    </w:p>
    <w:p w:rsidR="00401BD1" w:rsidRDefault="00401BD1" w:rsidP="006A44D4">
      <w:pPr>
        <w:pStyle w:val="FootnoteText"/>
        <w:ind w:leftChars="317" w:left="761"/>
        <w:rPr>
          <w:sz w:val="22"/>
          <w:szCs w:val="22"/>
        </w:rPr>
      </w:pPr>
      <w:r w:rsidRPr="00E8484D">
        <w:rPr>
          <w:rFonts w:eastAsia="標楷體"/>
          <w:sz w:val="22"/>
          <w:szCs w:val="22"/>
        </w:rPr>
        <w:t>答：以相故知。彼有何相？謂若聞善友說正法時，身毛為豎，悲泣流淚，厭離生死，欣樂涅槃，於法、法師深生愛敬，當知決定已種順解脫分善根；若不能如是，當知未種。此中有喻，如人於田畦中下種子已，經久生疑：「我此畦中曾下種不？」躊躇未決。傍人語言：「何足猶豫？汝今但可以水灌漬，以糞覆之。彼若生芽，則知已種，不然則不。」彼如其言便得決定。如是，行者自疑：「身中曾種解脫種子已不？」時彼善友而語之言：「汝今可往至說法所，若聽法時身毛為豎，悲泣流淚，乃至於法、法師生愛敬者，當知已種解脫種子；不然則不。」故由此相可得了知。</w:t>
      </w:r>
    </w:p>
    <w:p w:rsidR="00401BD1" w:rsidRDefault="00401BD1" w:rsidP="006A44D4">
      <w:pPr>
        <w:pStyle w:val="FootnoteText"/>
        <w:ind w:leftChars="90" w:left="700" w:hangingChars="220" w:hanging="484"/>
        <w:rPr>
          <w:sz w:val="22"/>
          <w:szCs w:val="22"/>
        </w:rPr>
      </w:pPr>
      <w:r w:rsidRPr="00E8484D">
        <w:rPr>
          <w:sz w:val="22"/>
          <w:szCs w:val="22"/>
        </w:rPr>
        <w:t>（</w:t>
      </w:r>
      <w:r>
        <w:rPr>
          <w:sz w:val="22"/>
          <w:szCs w:val="22"/>
        </w:rPr>
        <w:t>2</w:t>
      </w:r>
      <w:r w:rsidRPr="00E8484D">
        <w:rPr>
          <w:sz w:val="22"/>
          <w:szCs w:val="22"/>
        </w:rPr>
        <w:t>）</w:t>
      </w:r>
      <w:r>
        <w:rPr>
          <w:rFonts w:hint="eastAsia"/>
          <w:sz w:val="22"/>
          <w:szCs w:val="22"/>
        </w:rPr>
        <w:t>彌勒說．玄奘譯</w:t>
      </w:r>
      <w:r w:rsidRPr="00E8484D">
        <w:rPr>
          <w:sz w:val="22"/>
          <w:szCs w:val="22"/>
        </w:rPr>
        <w:t>《瑜伽師地論》卷</w:t>
      </w:r>
      <w:r w:rsidRPr="00E8484D">
        <w:rPr>
          <w:sz w:val="22"/>
          <w:szCs w:val="22"/>
        </w:rPr>
        <w:t>21</w:t>
      </w:r>
      <w:r>
        <w:rPr>
          <w:rFonts w:hint="eastAsia"/>
          <w:sz w:val="22"/>
          <w:szCs w:val="22"/>
        </w:rPr>
        <w:t>(</w:t>
      </w:r>
      <w:r w:rsidRPr="00E8484D">
        <w:rPr>
          <w:sz w:val="22"/>
          <w:szCs w:val="22"/>
        </w:rPr>
        <w:t>大正</w:t>
      </w:r>
      <w:r w:rsidRPr="00E8484D">
        <w:rPr>
          <w:sz w:val="22"/>
          <w:szCs w:val="22"/>
        </w:rPr>
        <w:t>30</w:t>
      </w:r>
      <w:r w:rsidRPr="00E8484D">
        <w:rPr>
          <w:sz w:val="22"/>
          <w:szCs w:val="22"/>
        </w:rPr>
        <w:t>，</w:t>
      </w:r>
      <w:r w:rsidRPr="00E8484D">
        <w:rPr>
          <w:sz w:val="22"/>
          <w:szCs w:val="22"/>
        </w:rPr>
        <w:t>401a18-22</w:t>
      </w:r>
      <w:r>
        <w:rPr>
          <w:rFonts w:hint="eastAsia"/>
          <w:sz w:val="22"/>
          <w:szCs w:val="22"/>
        </w:rPr>
        <w:t>)</w:t>
      </w:r>
      <w:r w:rsidRPr="00E8484D">
        <w:rPr>
          <w:sz w:val="22"/>
          <w:szCs w:val="22"/>
        </w:rPr>
        <w:t>：</w:t>
      </w:r>
    </w:p>
    <w:p w:rsidR="00401BD1" w:rsidRDefault="00401BD1" w:rsidP="006A44D4">
      <w:pPr>
        <w:pStyle w:val="FootnoteText"/>
        <w:ind w:leftChars="317" w:left="761"/>
        <w:rPr>
          <w:sz w:val="22"/>
          <w:szCs w:val="22"/>
        </w:rPr>
      </w:pPr>
      <w:r w:rsidRPr="00E8484D">
        <w:rPr>
          <w:rFonts w:eastAsia="標楷體"/>
          <w:sz w:val="22"/>
          <w:szCs w:val="22"/>
        </w:rPr>
        <w:t>復有所餘已得趣入補特伽羅已趣入相。謂暫聞佛或法或僧勝功德已，便得隨念清淨信心，引發廣大出離善法，數數緣念融練淨心，身遂毛豎、悲泣雨淚。是名第三已得趣入補特伽羅已趣入相。</w:t>
      </w:r>
    </w:p>
    <w:p w:rsidR="00401BD1" w:rsidRPr="00460F73" w:rsidRDefault="00401BD1" w:rsidP="006A44D4">
      <w:pPr>
        <w:pStyle w:val="FootnoteText"/>
        <w:ind w:leftChars="89" w:left="764" w:hangingChars="250" w:hanging="550"/>
        <w:rPr>
          <w:sz w:val="22"/>
        </w:rPr>
      </w:pPr>
      <w:r w:rsidRPr="00E8484D">
        <w:rPr>
          <w:sz w:val="22"/>
          <w:szCs w:val="22"/>
        </w:rPr>
        <w:t>（</w:t>
      </w:r>
      <w:r>
        <w:rPr>
          <w:sz w:val="22"/>
          <w:szCs w:val="22"/>
        </w:rPr>
        <w:t>3</w:t>
      </w:r>
      <w:r w:rsidRPr="00E8484D">
        <w:rPr>
          <w:sz w:val="22"/>
          <w:szCs w:val="22"/>
        </w:rPr>
        <w:t>）惠敏法師</w:t>
      </w:r>
      <w:r>
        <w:rPr>
          <w:rFonts w:hint="eastAsia"/>
          <w:sz w:val="22"/>
          <w:szCs w:val="22"/>
        </w:rPr>
        <w:t>，</w:t>
      </w:r>
      <w:r w:rsidRPr="00E8484D">
        <w:rPr>
          <w:sz w:val="22"/>
          <w:szCs w:val="22"/>
        </w:rPr>
        <w:t>《心與大腦的相對論》，〈順解脫分相</w:t>
      </w:r>
      <w:r w:rsidRPr="00E8484D">
        <w:rPr>
          <w:rFonts w:ascii="新細明體" w:hAnsi="新細明體"/>
          <w:sz w:val="22"/>
          <w:szCs w:val="22"/>
        </w:rPr>
        <w:t>──</w:t>
      </w:r>
      <w:r w:rsidRPr="00E8484D">
        <w:rPr>
          <w:sz w:val="22"/>
          <w:szCs w:val="22"/>
        </w:rPr>
        <w:t>悲欣毛豎〉</w:t>
      </w:r>
      <w:r>
        <w:rPr>
          <w:rFonts w:hint="eastAsia"/>
          <w:sz w:val="22"/>
          <w:szCs w:val="22"/>
        </w:rPr>
        <w:t>，</w:t>
      </w:r>
      <w:r w:rsidRPr="00E8484D">
        <w:rPr>
          <w:sz w:val="22"/>
          <w:szCs w:val="22"/>
        </w:rPr>
        <w:t>法鼓文化，</w:t>
      </w:r>
      <w:r w:rsidRPr="00E8484D">
        <w:rPr>
          <w:rFonts w:hint="eastAsia"/>
          <w:sz w:val="22"/>
          <w:szCs w:val="22"/>
        </w:rPr>
        <w:t>p</w:t>
      </w:r>
      <w:r w:rsidRPr="00E8484D">
        <w:rPr>
          <w:sz w:val="22"/>
          <w:szCs w:val="22"/>
        </w:rPr>
        <w:t>p.155</w:t>
      </w:r>
      <w:r>
        <w:rPr>
          <w:rFonts w:hint="eastAsia"/>
          <w:sz w:val="22"/>
          <w:szCs w:val="22"/>
        </w:rPr>
        <w:t>～</w:t>
      </w:r>
      <w:r w:rsidRPr="00E8484D">
        <w:rPr>
          <w:sz w:val="22"/>
          <w:szCs w:val="22"/>
        </w:rPr>
        <w:t>161</w:t>
      </w:r>
      <w:r w:rsidRPr="00E8484D">
        <w:rPr>
          <w:sz w:val="22"/>
          <w:szCs w:val="22"/>
        </w:rPr>
        <w:t>。</w:t>
      </w:r>
    </w:p>
  </w:footnote>
  <w:footnote w:id="33">
    <w:p w:rsidR="00401BD1" w:rsidRDefault="00401BD1" w:rsidP="0077778E">
      <w:pPr>
        <w:pStyle w:val="FootnoteText"/>
        <w:rPr>
          <w:sz w:val="22"/>
        </w:rPr>
      </w:pPr>
      <w:r w:rsidRPr="0077778E">
        <w:rPr>
          <w:rStyle w:val="FootnoteReference"/>
          <w:sz w:val="22"/>
        </w:rPr>
        <w:footnoteRef/>
      </w:r>
      <w:r w:rsidRPr="0077778E">
        <w:rPr>
          <w:sz w:val="22"/>
        </w:rPr>
        <w:t xml:space="preserve"> </w:t>
      </w:r>
      <w:r>
        <w:rPr>
          <w:rFonts w:hint="eastAsia"/>
          <w:sz w:val="22"/>
        </w:rPr>
        <w:t>參見：</w:t>
      </w:r>
    </w:p>
    <w:p w:rsidR="00401BD1" w:rsidRPr="009A5201" w:rsidRDefault="00401BD1" w:rsidP="006A44D4">
      <w:pPr>
        <w:pStyle w:val="FootnoteText"/>
        <w:ind w:leftChars="90" w:left="700" w:hangingChars="220" w:hanging="484"/>
        <w:rPr>
          <w:sz w:val="22"/>
          <w:szCs w:val="22"/>
        </w:rPr>
      </w:pPr>
      <w:r w:rsidRPr="009A5201">
        <w:rPr>
          <w:rFonts w:hint="eastAsia"/>
          <w:sz w:val="22"/>
          <w:szCs w:val="22"/>
        </w:rPr>
        <w:t>（</w:t>
      </w:r>
      <w:r w:rsidRPr="009A5201">
        <w:rPr>
          <w:rFonts w:hint="eastAsia"/>
          <w:sz w:val="22"/>
          <w:szCs w:val="22"/>
        </w:rPr>
        <w:t>1</w:t>
      </w:r>
      <w:r w:rsidRPr="009A5201">
        <w:rPr>
          <w:rFonts w:hint="eastAsia"/>
          <w:sz w:val="22"/>
          <w:szCs w:val="22"/>
        </w:rPr>
        <w:t>）龍樹造．鳩摩羅什譯《十住毘婆沙論》卷</w:t>
      </w:r>
      <w:r>
        <w:rPr>
          <w:sz w:val="22"/>
          <w:szCs w:val="22"/>
        </w:rPr>
        <w:t>9</w:t>
      </w:r>
      <w:r w:rsidRPr="009A5201">
        <w:rPr>
          <w:sz w:val="22"/>
          <w:szCs w:val="22"/>
        </w:rPr>
        <w:t>(</w:t>
      </w:r>
      <w:r w:rsidRPr="009A5201">
        <w:rPr>
          <w:rFonts w:hint="eastAsia"/>
          <w:sz w:val="22"/>
          <w:szCs w:val="22"/>
        </w:rPr>
        <w:t>大正</w:t>
      </w:r>
      <w:r w:rsidRPr="009A5201">
        <w:rPr>
          <w:rFonts w:hint="eastAsia"/>
          <w:sz w:val="22"/>
          <w:szCs w:val="22"/>
        </w:rPr>
        <w:t>26</w:t>
      </w:r>
      <w:r w:rsidRPr="009A5201">
        <w:rPr>
          <w:rFonts w:hint="eastAsia"/>
          <w:sz w:val="22"/>
          <w:szCs w:val="22"/>
        </w:rPr>
        <w:t>，</w:t>
      </w:r>
      <w:r>
        <w:rPr>
          <w:sz w:val="22"/>
          <w:szCs w:val="22"/>
        </w:rPr>
        <w:t>66</w:t>
      </w:r>
      <w:r>
        <w:rPr>
          <w:rFonts w:hint="eastAsia"/>
          <w:sz w:val="22"/>
          <w:szCs w:val="22"/>
        </w:rPr>
        <w:t>a</w:t>
      </w:r>
      <w:r>
        <w:rPr>
          <w:sz w:val="22"/>
          <w:szCs w:val="22"/>
        </w:rPr>
        <w:t>12</w:t>
      </w:r>
      <w:r w:rsidRPr="009A5201">
        <w:rPr>
          <w:rFonts w:hint="eastAsia"/>
          <w:sz w:val="22"/>
          <w:szCs w:val="22"/>
        </w:rPr>
        <w:t>-</w:t>
      </w:r>
      <w:r>
        <w:rPr>
          <w:sz w:val="22"/>
          <w:szCs w:val="22"/>
        </w:rPr>
        <w:t>14</w:t>
      </w:r>
      <w:r w:rsidRPr="009A5201">
        <w:rPr>
          <w:sz w:val="22"/>
          <w:szCs w:val="22"/>
        </w:rPr>
        <w:t>)</w:t>
      </w:r>
      <w:r w:rsidRPr="009A5201">
        <w:rPr>
          <w:rFonts w:hint="eastAsia"/>
          <w:sz w:val="22"/>
          <w:szCs w:val="22"/>
        </w:rPr>
        <w:t>。</w:t>
      </w:r>
    </w:p>
    <w:p w:rsidR="00401BD1" w:rsidRDefault="00401BD1" w:rsidP="006A44D4">
      <w:pPr>
        <w:pStyle w:val="FootnoteText"/>
        <w:ind w:leftChars="90" w:left="700" w:hangingChars="220" w:hanging="484"/>
        <w:rPr>
          <w:rFonts w:eastAsia="標楷體"/>
          <w:sz w:val="22"/>
          <w:szCs w:val="22"/>
        </w:rPr>
      </w:pPr>
      <w:r w:rsidRPr="009A5201">
        <w:rPr>
          <w:sz w:val="22"/>
          <w:szCs w:val="22"/>
        </w:rPr>
        <w:t>（</w:t>
      </w:r>
      <w:r w:rsidRPr="009A5201">
        <w:rPr>
          <w:sz w:val="22"/>
          <w:szCs w:val="22"/>
        </w:rPr>
        <w:t>2</w:t>
      </w:r>
      <w:r w:rsidRPr="009A5201">
        <w:rPr>
          <w:sz w:val="22"/>
          <w:szCs w:val="22"/>
        </w:rPr>
        <w:t>）</w:t>
      </w:r>
      <w:r>
        <w:rPr>
          <w:rFonts w:hint="eastAsia"/>
          <w:sz w:val="22"/>
          <w:szCs w:val="22"/>
        </w:rPr>
        <w:t>彌勒說</w:t>
      </w:r>
      <w:r w:rsidRPr="009A5201">
        <w:rPr>
          <w:rFonts w:hint="eastAsia"/>
          <w:sz w:val="22"/>
          <w:szCs w:val="22"/>
        </w:rPr>
        <w:t>．玄奘譯</w:t>
      </w:r>
      <w:r w:rsidRPr="009A5201">
        <w:rPr>
          <w:rStyle w:val="old"/>
          <w:rFonts w:hint="eastAsia"/>
          <w:sz w:val="22"/>
          <w:szCs w:val="22"/>
        </w:rPr>
        <w:t>《瑜伽師地論》卷</w:t>
      </w:r>
      <w:r w:rsidRPr="009A5201">
        <w:rPr>
          <w:rFonts w:eastAsia="標楷體" w:hint="eastAsia"/>
          <w:sz w:val="22"/>
          <w:szCs w:val="22"/>
        </w:rPr>
        <w:t>79(</w:t>
      </w:r>
      <w:r w:rsidRPr="009A5201">
        <w:rPr>
          <w:rStyle w:val="old"/>
          <w:rFonts w:hint="eastAsia"/>
          <w:sz w:val="22"/>
          <w:szCs w:val="22"/>
        </w:rPr>
        <w:t>大正</w:t>
      </w:r>
      <w:r w:rsidRPr="009A5201">
        <w:rPr>
          <w:rStyle w:val="old"/>
          <w:rFonts w:hint="eastAsia"/>
          <w:sz w:val="22"/>
          <w:szCs w:val="22"/>
        </w:rPr>
        <w:t>30</w:t>
      </w:r>
      <w:r w:rsidRPr="009A5201">
        <w:rPr>
          <w:rStyle w:val="old"/>
          <w:rFonts w:hint="eastAsia"/>
          <w:sz w:val="22"/>
          <w:szCs w:val="22"/>
        </w:rPr>
        <w:t>，</w:t>
      </w:r>
      <w:r w:rsidRPr="009A5201">
        <w:rPr>
          <w:rFonts w:hint="eastAsia"/>
          <w:sz w:val="22"/>
          <w:szCs w:val="22"/>
        </w:rPr>
        <w:t>7</w:t>
      </w:r>
      <w:r>
        <w:rPr>
          <w:sz w:val="22"/>
          <w:szCs w:val="22"/>
        </w:rPr>
        <w:t>39</w:t>
      </w:r>
      <w:r>
        <w:rPr>
          <w:rFonts w:hint="eastAsia"/>
          <w:sz w:val="22"/>
          <w:szCs w:val="22"/>
        </w:rPr>
        <w:t>b</w:t>
      </w:r>
      <w:r>
        <w:rPr>
          <w:sz w:val="22"/>
          <w:szCs w:val="22"/>
        </w:rPr>
        <w:t>27</w:t>
      </w:r>
      <w:r w:rsidRPr="009A5201">
        <w:rPr>
          <w:rFonts w:hint="eastAsia"/>
          <w:sz w:val="22"/>
          <w:szCs w:val="22"/>
        </w:rPr>
        <w:t>-</w:t>
      </w:r>
      <w:r>
        <w:rPr>
          <w:rFonts w:hint="eastAsia"/>
          <w:sz w:val="22"/>
          <w:szCs w:val="22"/>
        </w:rPr>
        <w:t>c</w:t>
      </w:r>
      <w:r>
        <w:rPr>
          <w:sz w:val="22"/>
          <w:szCs w:val="22"/>
        </w:rPr>
        <w:t>8</w:t>
      </w:r>
      <w:r w:rsidRPr="009A5201">
        <w:rPr>
          <w:rFonts w:eastAsia="標楷體" w:hint="eastAsia"/>
          <w:sz w:val="22"/>
          <w:szCs w:val="22"/>
        </w:rPr>
        <w:t>)</w:t>
      </w:r>
      <w:r w:rsidRPr="009A5201">
        <w:rPr>
          <w:rFonts w:eastAsia="標楷體" w:hint="eastAsia"/>
          <w:sz w:val="22"/>
          <w:szCs w:val="22"/>
        </w:rPr>
        <w:t>。</w:t>
      </w:r>
    </w:p>
    <w:p w:rsidR="00401BD1" w:rsidRPr="0077778E" w:rsidRDefault="00401BD1" w:rsidP="006A44D4">
      <w:pPr>
        <w:pStyle w:val="FootnoteText"/>
        <w:ind w:leftChars="90" w:left="700" w:hangingChars="220" w:hanging="484"/>
        <w:rPr>
          <w:sz w:val="22"/>
        </w:rPr>
      </w:pPr>
      <w:r w:rsidRPr="009A5201">
        <w:rPr>
          <w:sz w:val="22"/>
          <w:szCs w:val="22"/>
        </w:rPr>
        <w:t>（</w:t>
      </w:r>
      <w:r>
        <w:rPr>
          <w:sz w:val="22"/>
          <w:szCs w:val="22"/>
        </w:rPr>
        <w:t>3</w:t>
      </w:r>
      <w:r w:rsidRPr="009A5201">
        <w:rPr>
          <w:sz w:val="22"/>
          <w:szCs w:val="22"/>
        </w:rPr>
        <w:t>）</w:t>
      </w:r>
      <w:r>
        <w:rPr>
          <w:rFonts w:hint="eastAsia"/>
          <w:sz w:val="22"/>
          <w:szCs w:val="22"/>
        </w:rPr>
        <w:t>法稱</w:t>
      </w:r>
      <w:r w:rsidRPr="009A5201">
        <w:rPr>
          <w:rFonts w:hint="eastAsia"/>
          <w:sz w:val="22"/>
          <w:szCs w:val="22"/>
        </w:rPr>
        <w:t>造．</w:t>
      </w:r>
      <w:r>
        <w:rPr>
          <w:rFonts w:hint="eastAsia"/>
          <w:sz w:val="22"/>
          <w:szCs w:val="22"/>
        </w:rPr>
        <w:t>法護等</w:t>
      </w:r>
      <w:r w:rsidRPr="009A5201">
        <w:rPr>
          <w:rFonts w:hint="eastAsia"/>
          <w:sz w:val="22"/>
          <w:szCs w:val="22"/>
        </w:rPr>
        <w:t>譯</w:t>
      </w:r>
      <w:r w:rsidRPr="009A5201">
        <w:rPr>
          <w:rStyle w:val="old"/>
          <w:rFonts w:hint="eastAsia"/>
          <w:sz w:val="22"/>
          <w:szCs w:val="22"/>
        </w:rPr>
        <w:t>《</w:t>
      </w:r>
      <w:r>
        <w:rPr>
          <w:rStyle w:val="old"/>
          <w:rFonts w:hint="eastAsia"/>
          <w:sz w:val="22"/>
          <w:szCs w:val="22"/>
        </w:rPr>
        <w:t>大乘集菩薩學</w:t>
      </w:r>
      <w:r w:rsidRPr="009A5201">
        <w:rPr>
          <w:rStyle w:val="old"/>
          <w:rFonts w:hint="eastAsia"/>
          <w:sz w:val="22"/>
          <w:szCs w:val="22"/>
        </w:rPr>
        <w:t>論》卷</w:t>
      </w:r>
      <w:r>
        <w:rPr>
          <w:rFonts w:eastAsia="標楷體"/>
          <w:sz w:val="22"/>
          <w:szCs w:val="22"/>
        </w:rPr>
        <w:t>4</w:t>
      </w:r>
      <w:r w:rsidRPr="009A5201">
        <w:rPr>
          <w:rFonts w:eastAsia="標楷體" w:hint="eastAsia"/>
          <w:sz w:val="22"/>
          <w:szCs w:val="22"/>
        </w:rPr>
        <w:t>(</w:t>
      </w:r>
      <w:r w:rsidRPr="009A5201">
        <w:rPr>
          <w:rStyle w:val="old"/>
          <w:rFonts w:hint="eastAsia"/>
          <w:sz w:val="22"/>
          <w:szCs w:val="22"/>
        </w:rPr>
        <w:t>大正</w:t>
      </w:r>
      <w:r w:rsidRPr="009A5201">
        <w:rPr>
          <w:rStyle w:val="old"/>
          <w:rFonts w:hint="eastAsia"/>
          <w:sz w:val="22"/>
          <w:szCs w:val="22"/>
        </w:rPr>
        <w:t>3</w:t>
      </w:r>
      <w:r>
        <w:rPr>
          <w:rStyle w:val="old"/>
          <w:sz w:val="22"/>
          <w:szCs w:val="22"/>
        </w:rPr>
        <w:t>2</w:t>
      </w:r>
      <w:r w:rsidRPr="009A5201">
        <w:rPr>
          <w:rStyle w:val="old"/>
          <w:rFonts w:hint="eastAsia"/>
          <w:sz w:val="22"/>
          <w:szCs w:val="22"/>
        </w:rPr>
        <w:t>，</w:t>
      </w:r>
      <w:r>
        <w:rPr>
          <w:sz w:val="22"/>
          <w:szCs w:val="22"/>
        </w:rPr>
        <w:t>104</w:t>
      </w:r>
      <w:r>
        <w:rPr>
          <w:rFonts w:hint="eastAsia"/>
          <w:sz w:val="22"/>
          <w:szCs w:val="22"/>
        </w:rPr>
        <w:t>b</w:t>
      </w:r>
      <w:r>
        <w:rPr>
          <w:sz w:val="22"/>
          <w:szCs w:val="22"/>
        </w:rPr>
        <w:t>8</w:t>
      </w:r>
      <w:r w:rsidRPr="009A5201">
        <w:rPr>
          <w:rFonts w:hint="eastAsia"/>
          <w:sz w:val="22"/>
          <w:szCs w:val="22"/>
        </w:rPr>
        <w:t>-</w:t>
      </w:r>
      <w:r>
        <w:rPr>
          <w:sz w:val="22"/>
          <w:szCs w:val="22"/>
        </w:rPr>
        <w:t>12</w:t>
      </w:r>
      <w:r w:rsidRPr="009A5201">
        <w:rPr>
          <w:rFonts w:eastAsia="標楷體" w:hint="eastAsia"/>
          <w:sz w:val="22"/>
          <w:szCs w:val="22"/>
        </w:rPr>
        <w:t>)</w:t>
      </w:r>
      <w:r w:rsidRPr="009A5201">
        <w:rPr>
          <w:rFonts w:eastAsia="標楷體" w:hint="eastAsia"/>
          <w:sz w:val="22"/>
          <w:szCs w:val="22"/>
        </w:rPr>
        <w:t>。</w:t>
      </w:r>
    </w:p>
  </w:footnote>
  <w:footnote w:id="34">
    <w:p w:rsidR="00401BD1" w:rsidRDefault="00401BD1">
      <w:pPr>
        <w:pStyle w:val="FootnoteText"/>
        <w:rPr>
          <w:sz w:val="22"/>
        </w:rPr>
      </w:pPr>
      <w:r w:rsidRPr="00713D4A">
        <w:rPr>
          <w:rStyle w:val="FootnoteReference"/>
          <w:sz w:val="22"/>
        </w:rPr>
        <w:footnoteRef/>
      </w:r>
      <w:r w:rsidRPr="00713D4A">
        <w:rPr>
          <w:sz w:val="22"/>
        </w:rPr>
        <w:t xml:space="preserve"> </w:t>
      </w:r>
      <w:r>
        <w:rPr>
          <w:rFonts w:hint="eastAsia"/>
          <w:sz w:val="22"/>
        </w:rPr>
        <w:t>參見：</w:t>
      </w:r>
    </w:p>
    <w:p w:rsidR="00401BD1" w:rsidRDefault="00401BD1" w:rsidP="00B9559C">
      <w:pPr>
        <w:pStyle w:val="FootnoteText"/>
        <w:ind w:leftChars="90" w:left="700" w:hangingChars="220" w:hanging="484"/>
        <w:rPr>
          <w:sz w:val="22"/>
          <w:szCs w:val="22"/>
        </w:rPr>
      </w:pPr>
      <w:r w:rsidRPr="009A5201">
        <w:rPr>
          <w:rFonts w:hint="eastAsia"/>
          <w:sz w:val="22"/>
          <w:szCs w:val="22"/>
        </w:rPr>
        <w:t>（</w:t>
      </w:r>
      <w:r w:rsidRPr="009A5201">
        <w:rPr>
          <w:rFonts w:hint="eastAsia"/>
          <w:sz w:val="22"/>
          <w:szCs w:val="22"/>
        </w:rPr>
        <w:t>1</w:t>
      </w:r>
      <w:r w:rsidRPr="009A5201">
        <w:rPr>
          <w:rFonts w:hint="eastAsia"/>
          <w:sz w:val="22"/>
          <w:szCs w:val="22"/>
        </w:rPr>
        <w:t>）</w:t>
      </w:r>
      <w:r>
        <w:rPr>
          <w:rFonts w:hint="eastAsia"/>
          <w:sz w:val="22"/>
          <w:szCs w:val="22"/>
        </w:rPr>
        <w:t>彌勒說．玄奘譯</w:t>
      </w:r>
      <w:r w:rsidRPr="00E8484D">
        <w:rPr>
          <w:sz w:val="22"/>
          <w:szCs w:val="22"/>
        </w:rPr>
        <w:t>《瑜伽師地論》卷</w:t>
      </w:r>
      <w:r w:rsidRPr="00E8484D">
        <w:rPr>
          <w:sz w:val="22"/>
          <w:szCs w:val="22"/>
        </w:rPr>
        <w:t>41</w:t>
      </w:r>
      <w:r w:rsidRPr="009A5201">
        <w:rPr>
          <w:rFonts w:eastAsia="標楷體" w:hint="eastAsia"/>
          <w:sz w:val="22"/>
          <w:szCs w:val="22"/>
        </w:rPr>
        <w:t>(</w:t>
      </w:r>
      <w:r w:rsidRPr="00E8484D">
        <w:rPr>
          <w:sz w:val="22"/>
          <w:szCs w:val="22"/>
        </w:rPr>
        <w:t>大正</w:t>
      </w:r>
      <w:r w:rsidRPr="00E8484D">
        <w:rPr>
          <w:sz w:val="22"/>
          <w:szCs w:val="22"/>
        </w:rPr>
        <w:t>30</w:t>
      </w:r>
      <w:r w:rsidRPr="00E8484D">
        <w:rPr>
          <w:sz w:val="22"/>
          <w:szCs w:val="22"/>
        </w:rPr>
        <w:t>，</w:t>
      </w:r>
      <w:smartTag w:uri="urn:schemas-microsoft-com:office:smarttags" w:element="chmetcnv">
        <w:smartTagPr>
          <w:attr w:name="TCSC" w:val="0"/>
          <w:attr w:name="NumberType" w:val="1"/>
          <w:attr w:name="Negative" w:val="False"/>
          <w:attr w:name="HasSpace" w:val="False"/>
          <w:attr w:name="SourceValue" w:val="519"/>
          <w:attr w:name="UnitName" w:val="a"/>
        </w:smartTagPr>
        <w:r w:rsidRPr="00E8484D">
          <w:rPr>
            <w:sz w:val="22"/>
            <w:szCs w:val="22"/>
          </w:rPr>
          <w:t>519a</w:t>
        </w:r>
      </w:smartTag>
      <w:r w:rsidRPr="00E8484D">
        <w:rPr>
          <w:sz w:val="22"/>
          <w:szCs w:val="22"/>
        </w:rPr>
        <w:t>23-b7</w:t>
      </w:r>
      <w:r w:rsidRPr="009A5201">
        <w:rPr>
          <w:rFonts w:eastAsia="標楷體" w:hint="eastAsia"/>
          <w:sz w:val="22"/>
          <w:szCs w:val="22"/>
        </w:rPr>
        <w:t>)</w:t>
      </w:r>
      <w:r w:rsidRPr="00E8484D">
        <w:rPr>
          <w:sz w:val="22"/>
          <w:szCs w:val="22"/>
        </w:rPr>
        <w:t>：</w:t>
      </w:r>
    </w:p>
    <w:p w:rsidR="00401BD1" w:rsidRDefault="00401BD1" w:rsidP="00B9559C">
      <w:pPr>
        <w:pStyle w:val="FootnoteText"/>
        <w:ind w:leftChars="317" w:left="761"/>
        <w:rPr>
          <w:sz w:val="22"/>
          <w:szCs w:val="22"/>
        </w:rPr>
      </w:pPr>
      <w:r w:rsidRPr="00E8484D">
        <w:rPr>
          <w:rFonts w:eastAsia="標楷體"/>
          <w:sz w:val="22"/>
          <w:szCs w:val="22"/>
        </w:rPr>
        <w:t>若諸菩薩安住菩薩淨戒律儀，於菩薩藏未精研究，於菩薩藏一切棄捨，於聲聞藏一向修學，是名有犯，有所違越，非染違犯。若諸菩薩安住菩薩淨戒律儀，現有佛教，於佛教中未精研究，於異道論及諸外論精勤修學，是名有犯，有所違越，是染違犯。無違犯者：若上聰敏；若能速受；若經久時能不忘失；若於其義能思能達；若於佛教如理觀察成就俱行無動覺者，於日日中，常以二分修學佛語，一分學外，則無違犯。若諸菩薩安住菩薩淨戒律儀，越菩薩法，於異道論及諸外論研求善巧，深心寶翫，愛樂味著，非如辛藥而習近之，是名有犯，有所違越，是染違犯。</w:t>
      </w:r>
    </w:p>
    <w:p w:rsidR="00401BD1" w:rsidRDefault="00401BD1" w:rsidP="00B9559C">
      <w:pPr>
        <w:pStyle w:val="FootnoteText"/>
        <w:ind w:leftChars="90" w:left="700" w:hangingChars="220" w:hanging="484"/>
        <w:rPr>
          <w:sz w:val="22"/>
          <w:szCs w:val="22"/>
        </w:rPr>
      </w:pPr>
      <w:r w:rsidRPr="00E8484D">
        <w:rPr>
          <w:sz w:val="22"/>
          <w:szCs w:val="22"/>
        </w:rPr>
        <w:t>（</w:t>
      </w:r>
      <w:r>
        <w:rPr>
          <w:sz w:val="22"/>
          <w:szCs w:val="22"/>
        </w:rPr>
        <w:t>2</w:t>
      </w:r>
      <w:r w:rsidRPr="00E8484D">
        <w:rPr>
          <w:sz w:val="22"/>
          <w:szCs w:val="22"/>
        </w:rPr>
        <w:t>）</w:t>
      </w:r>
      <w:r>
        <w:rPr>
          <w:rFonts w:hint="eastAsia"/>
          <w:sz w:val="22"/>
          <w:szCs w:val="22"/>
        </w:rPr>
        <w:t>訶梨跋摩</w:t>
      </w:r>
      <w:r w:rsidRPr="009A5201">
        <w:rPr>
          <w:rFonts w:hint="eastAsia"/>
          <w:sz w:val="22"/>
          <w:szCs w:val="22"/>
        </w:rPr>
        <w:t>造．鳩摩羅什譯</w:t>
      </w:r>
      <w:r w:rsidRPr="00E8484D">
        <w:rPr>
          <w:sz w:val="22"/>
          <w:szCs w:val="22"/>
        </w:rPr>
        <w:t>《成實論》卷</w:t>
      </w:r>
      <w:r w:rsidRPr="00E8484D">
        <w:rPr>
          <w:sz w:val="22"/>
          <w:szCs w:val="22"/>
        </w:rPr>
        <w:t>16</w:t>
      </w:r>
      <w:r w:rsidRPr="009A5201">
        <w:rPr>
          <w:rFonts w:eastAsia="標楷體" w:hint="eastAsia"/>
          <w:sz w:val="22"/>
          <w:szCs w:val="22"/>
        </w:rPr>
        <w:t>(</w:t>
      </w:r>
      <w:r w:rsidRPr="00E8484D">
        <w:rPr>
          <w:sz w:val="22"/>
          <w:szCs w:val="22"/>
        </w:rPr>
        <w:t>大正</w:t>
      </w:r>
      <w:r w:rsidRPr="00E8484D">
        <w:rPr>
          <w:sz w:val="22"/>
          <w:szCs w:val="22"/>
        </w:rPr>
        <w:t>32</w:t>
      </w:r>
      <w:r w:rsidRPr="00E8484D">
        <w:rPr>
          <w:sz w:val="22"/>
          <w:szCs w:val="22"/>
        </w:rPr>
        <w:t>，</w:t>
      </w:r>
      <w:smartTag w:uri="urn:schemas-microsoft-com:office:smarttags" w:element="chmetcnv">
        <w:smartTagPr>
          <w:attr w:name="TCSC" w:val="0"/>
          <w:attr w:name="NumberType" w:val="1"/>
          <w:attr w:name="Negative" w:val="False"/>
          <w:attr w:name="HasSpace" w:val="False"/>
          <w:attr w:name="SourceValue" w:val="366"/>
          <w:attr w:name="UnitName" w:val="C"/>
        </w:smartTagPr>
        <w:r w:rsidRPr="00E8484D">
          <w:rPr>
            <w:sz w:val="22"/>
            <w:szCs w:val="22"/>
          </w:rPr>
          <w:t>366c</w:t>
        </w:r>
      </w:smartTag>
      <w:r w:rsidRPr="00E8484D">
        <w:rPr>
          <w:sz w:val="22"/>
          <w:szCs w:val="22"/>
        </w:rPr>
        <w:t>7-11</w:t>
      </w:r>
      <w:r w:rsidRPr="009A5201">
        <w:rPr>
          <w:rFonts w:eastAsia="標楷體" w:hint="eastAsia"/>
          <w:sz w:val="22"/>
          <w:szCs w:val="22"/>
        </w:rPr>
        <w:t>)</w:t>
      </w:r>
      <w:r w:rsidRPr="00E8484D">
        <w:rPr>
          <w:sz w:val="22"/>
          <w:szCs w:val="22"/>
        </w:rPr>
        <w:t>：</w:t>
      </w:r>
    </w:p>
    <w:p w:rsidR="00401BD1" w:rsidRPr="00713D4A" w:rsidRDefault="00401BD1" w:rsidP="00B9559C">
      <w:pPr>
        <w:pStyle w:val="FootnoteText"/>
        <w:ind w:leftChars="317" w:left="761"/>
        <w:rPr>
          <w:sz w:val="22"/>
        </w:rPr>
      </w:pPr>
      <w:r w:rsidRPr="00E8484D">
        <w:rPr>
          <w:rFonts w:eastAsia="標楷體"/>
          <w:sz w:val="22"/>
          <w:szCs w:val="22"/>
        </w:rPr>
        <w:t>三慧：聞慧、思慧、修慧。從修多羅等十二部經中生，名為聞慧，以此能生無漏聖慧，故名為慧。如經中說：羅畝羅比丘今能成就得解脫慧，雖聞違陀等世俗經典，以不能生無漏慧故，不名聞慧。</w:t>
      </w:r>
    </w:p>
  </w:footnote>
  <w:footnote w:id="35">
    <w:p w:rsidR="00401BD1" w:rsidRDefault="00401BD1" w:rsidP="00D11EA2">
      <w:pPr>
        <w:pStyle w:val="FootnoteText"/>
        <w:rPr>
          <w:sz w:val="22"/>
        </w:rPr>
      </w:pPr>
      <w:r w:rsidRPr="00D11EA2">
        <w:rPr>
          <w:rStyle w:val="FootnoteReference"/>
          <w:sz w:val="22"/>
        </w:rPr>
        <w:footnoteRef/>
      </w:r>
      <w:r w:rsidRPr="00D11EA2">
        <w:rPr>
          <w:sz w:val="22"/>
        </w:rPr>
        <w:t xml:space="preserve"> </w:t>
      </w:r>
      <w:r>
        <w:rPr>
          <w:rFonts w:hint="eastAsia"/>
          <w:sz w:val="22"/>
        </w:rPr>
        <w:t>參見：</w:t>
      </w:r>
    </w:p>
    <w:p w:rsidR="00401BD1" w:rsidRPr="009A5201" w:rsidRDefault="00401BD1" w:rsidP="00B9559C">
      <w:pPr>
        <w:pStyle w:val="FootnoteText"/>
        <w:ind w:leftChars="90" w:left="700" w:hangingChars="220" w:hanging="484"/>
        <w:rPr>
          <w:sz w:val="22"/>
          <w:szCs w:val="22"/>
        </w:rPr>
      </w:pPr>
      <w:r w:rsidRPr="009A5201">
        <w:rPr>
          <w:rFonts w:hint="eastAsia"/>
          <w:sz w:val="22"/>
          <w:szCs w:val="22"/>
        </w:rPr>
        <w:t>（</w:t>
      </w:r>
      <w:r w:rsidRPr="009A5201">
        <w:rPr>
          <w:rFonts w:hint="eastAsia"/>
          <w:sz w:val="22"/>
          <w:szCs w:val="22"/>
        </w:rPr>
        <w:t>1</w:t>
      </w:r>
      <w:r w:rsidRPr="009A5201">
        <w:rPr>
          <w:rFonts w:hint="eastAsia"/>
          <w:sz w:val="22"/>
          <w:szCs w:val="22"/>
        </w:rPr>
        <w:t>）龍樹造．鳩摩羅什譯《十住毘婆沙論》卷</w:t>
      </w:r>
      <w:r>
        <w:rPr>
          <w:sz w:val="22"/>
          <w:szCs w:val="22"/>
        </w:rPr>
        <w:t>9</w:t>
      </w:r>
      <w:r w:rsidRPr="009A5201">
        <w:rPr>
          <w:sz w:val="22"/>
          <w:szCs w:val="22"/>
        </w:rPr>
        <w:t>(</w:t>
      </w:r>
      <w:r w:rsidRPr="009A5201">
        <w:rPr>
          <w:rFonts w:hint="eastAsia"/>
          <w:sz w:val="22"/>
          <w:szCs w:val="22"/>
        </w:rPr>
        <w:t>大正</w:t>
      </w:r>
      <w:r w:rsidRPr="009A5201">
        <w:rPr>
          <w:rFonts w:hint="eastAsia"/>
          <w:sz w:val="22"/>
          <w:szCs w:val="22"/>
        </w:rPr>
        <w:t>26</w:t>
      </w:r>
      <w:r w:rsidRPr="009A5201">
        <w:rPr>
          <w:rFonts w:hint="eastAsia"/>
          <w:sz w:val="22"/>
          <w:szCs w:val="22"/>
        </w:rPr>
        <w:t>，</w:t>
      </w:r>
      <w:r>
        <w:rPr>
          <w:sz w:val="22"/>
          <w:szCs w:val="22"/>
        </w:rPr>
        <w:t>66</w:t>
      </w:r>
      <w:r>
        <w:rPr>
          <w:rFonts w:hint="eastAsia"/>
          <w:sz w:val="22"/>
          <w:szCs w:val="22"/>
        </w:rPr>
        <w:t>a</w:t>
      </w:r>
      <w:r>
        <w:rPr>
          <w:sz w:val="22"/>
          <w:szCs w:val="22"/>
        </w:rPr>
        <w:t>15</w:t>
      </w:r>
      <w:r w:rsidRPr="009A5201">
        <w:rPr>
          <w:rFonts w:hint="eastAsia"/>
          <w:sz w:val="22"/>
          <w:szCs w:val="22"/>
        </w:rPr>
        <w:t>-</w:t>
      </w:r>
      <w:r>
        <w:rPr>
          <w:sz w:val="22"/>
          <w:szCs w:val="22"/>
        </w:rPr>
        <w:t>21</w:t>
      </w:r>
      <w:r w:rsidRPr="009A5201">
        <w:rPr>
          <w:sz w:val="22"/>
          <w:szCs w:val="22"/>
        </w:rPr>
        <w:t>)</w:t>
      </w:r>
      <w:r w:rsidRPr="009A5201">
        <w:rPr>
          <w:rFonts w:hint="eastAsia"/>
          <w:sz w:val="22"/>
          <w:szCs w:val="22"/>
        </w:rPr>
        <w:t>。</w:t>
      </w:r>
    </w:p>
    <w:p w:rsidR="00401BD1" w:rsidRPr="00D11EA2" w:rsidRDefault="00401BD1" w:rsidP="00B9559C">
      <w:pPr>
        <w:pStyle w:val="FootnoteText"/>
        <w:ind w:leftChars="90" w:left="700" w:hangingChars="220" w:hanging="484"/>
        <w:rPr>
          <w:sz w:val="22"/>
        </w:rPr>
      </w:pPr>
      <w:r w:rsidRPr="009A5201">
        <w:rPr>
          <w:sz w:val="22"/>
          <w:szCs w:val="22"/>
        </w:rPr>
        <w:t>（</w:t>
      </w:r>
      <w:r w:rsidRPr="009A5201">
        <w:rPr>
          <w:sz w:val="22"/>
          <w:szCs w:val="22"/>
        </w:rPr>
        <w:t>2</w:t>
      </w:r>
      <w:r w:rsidRPr="009A5201">
        <w:rPr>
          <w:sz w:val="22"/>
          <w:szCs w:val="22"/>
        </w:rPr>
        <w:t>）</w:t>
      </w:r>
      <w:r>
        <w:rPr>
          <w:rFonts w:hint="eastAsia"/>
          <w:sz w:val="22"/>
          <w:szCs w:val="22"/>
        </w:rPr>
        <w:t>彌勒說</w:t>
      </w:r>
      <w:r w:rsidRPr="009A5201">
        <w:rPr>
          <w:rFonts w:hint="eastAsia"/>
          <w:sz w:val="22"/>
          <w:szCs w:val="22"/>
        </w:rPr>
        <w:t>．玄奘譯</w:t>
      </w:r>
      <w:r w:rsidRPr="009A5201">
        <w:rPr>
          <w:rStyle w:val="old"/>
          <w:rFonts w:hint="eastAsia"/>
          <w:sz w:val="22"/>
          <w:szCs w:val="22"/>
        </w:rPr>
        <w:t>《瑜伽師地論》卷</w:t>
      </w:r>
      <w:r w:rsidRPr="009A5201">
        <w:rPr>
          <w:rFonts w:eastAsia="標楷體" w:hint="eastAsia"/>
          <w:sz w:val="22"/>
          <w:szCs w:val="22"/>
        </w:rPr>
        <w:t>79(</w:t>
      </w:r>
      <w:r w:rsidRPr="009A5201">
        <w:rPr>
          <w:rStyle w:val="old"/>
          <w:rFonts w:hint="eastAsia"/>
          <w:sz w:val="22"/>
          <w:szCs w:val="22"/>
        </w:rPr>
        <w:t>大正</w:t>
      </w:r>
      <w:r w:rsidRPr="009A5201">
        <w:rPr>
          <w:rStyle w:val="old"/>
          <w:rFonts w:hint="eastAsia"/>
          <w:sz w:val="22"/>
          <w:szCs w:val="22"/>
        </w:rPr>
        <w:t>30</w:t>
      </w:r>
      <w:r w:rsidRPr="009A5201">
        <w:rPr>
          <w:rStyle w:val="old"/>
          <w:rFonts w:hint="eastAsia"/>
          <w:sz w:val="22"/>
          <w:szCs w:val="22"/>
        </w:rPr>
        <w:t>，</w:t>
      </w:r>
      <w:r w:rsidRPr="009A5201">
        <w:rPr>
          <w:rFonts w:hint="eastAsia"/>
          <w:sz w:val="22"/>
          <w:szCs w:val="22"/>
        </w:rPr>
        <w:t>7</w:t>
      </w:r>
      <w:r>
        <w:rPr>
          <w:sz w:val="22"/>
          <w:szCs w:val="22"/>
        </w:rPr>
        <w:t>40</w:t>
      </w:r>
      <w:r>
        <w:rPr>
          <w:rFonts w:hint="eastAsia"/>
          <w:sz w:val="22"/>
          <w:szCs w:val="22"/>
        </w:rPr>
        <w:t>b</w:t>
      </w:r>
      <w:r>
        <w:rPr>
          <w:sz w:val="22"/>
          <w:szCs w:val="22"/>
        </w:rPr>
        <w:t>27</w:t>
      </w:r>
      <w:r w:rsidRPr="009A5201">
        <w:rPr>
          <w:rFonts w:hint="eastAsia"/>
          <w:sz w:val="22"/>
          <w:szCs w:val="22"/>
        </w:rPr>
        <w:t>-</w:t>
      </w:r>
      <w:r>
        <w:rPr>
          <w:rFonts w:hint="eastAsia"/>
          <w:sz w:val="22"/>
          <w:szCs w:val="22"/>
        </w:rPr>
        <w:t>c</w:t>
      </w:r>
      <w:r>
        <w:rPr>
          <w:sz w:val="22"/>
          <w:szCs w:val="22"/>
        </w:rPr>
        <w:t>13</w:t>
      </w:r>
      <w:r w:rsidRPr="009A5201">
        <w:rPr>
          <w:rFonts w:eastAsia="標楷體" w:hint="eastAsia"/>
          <w:sz w:val="22"/>
          <w:szCs w:val="22"/>
        </w:rPr>
        <w:t>)</w:t>
      </w:r>
      <w:r w:rsidRPr="009A5201">
        <w:rPr>
          <w:rFonts w:eastAsia="標楷體" w:hint="eastAsia"/>
          <w:sz w:val="22"/>
          <w:szCs w:val="22"/>
        </w:rPr>
        <w:t>。</w:t>
      </w:r>
    </w:p>
  </w:footnote>
  <w:footnote w:id="36">
    <w:p w:rsidR="00401BD1" w:rsidRDefault="00401BD1">
      <w:pPr>
        <w:pStyle w:val="FootnoteText"/>
        <w:rPr>
          <w:sz w:val="22"/>
        </w:rPr>
      </w:pPr>
      <w:r w:rsidRPr="00AE5658">
        <w:rPr>
          <w:rStyle w:val="FootnoteReference"/>
          <w:sz w:val="22"/>
        </w:rPr>
        <w:footnoteRef/>
      </w:r>
      <w:r w:rsidRPr="00AE5658">
        <w:rPr>
          <w:sz w:val="22"/>
        </w:rPr>
        <w:t xml:space="preserve"> </w:t>
      </w:r>
      <w:r w:rsidRPr="00AE5658">
        <w:rPr>
          <w:rFonts w:hint="eastAsia"/>
          <w:sz w:val="22"/>
        </w:rPr>
        <w:t>印順法師，《般若經講記》，〈般若波羅蜜多心經講記〉，</w:t>
      </w:r>
      <w:r w:rsidRPr="00AE5658">
        <w:rPr>
          <w:rFonts w:hint="eastAsia"/>
          <w:sz w:val="22"/>
        </w:rPr>
        <w:t>p143</w:t>
      </w:r>
      <w:r w:rsidRPr="00AE5658">
        <w:rPr>
          <w:rFonts w:hint="eastAsia"/>
          <w:sz w:val="22"/>
        </w:rPr>
        <w:t>：</w:t>
      </w:r>
    </w:p>
    <w:p w:rsidR="00401BD1" w:rsidRDefault="00401BD1" w:rsidP="00B9559C">
      <w:pPr>
        <w:pStyle w:val="FootnoteText"/>
        <w:ind w:leftChars="135" w:left="324"/>
        <w:rPr>
          <w:rFonts w:ascii="標楷體" w:eastAsia="標楷體" w:hAnsi="標楷體"/>
          <w:sz w:val="22"/>
        </w:rPr>
      </w:pPr>
      <w:r w:rsidRPr="00AE5658">
        <w:rPr>
          <w:rFonts w:ascii="標楷體" w:eastAsia="標楷體" w:hAnsi="標楷體" w:hint="eastAsia"/>
          <w:sz w:val="22"/>
        </w:rPr>
        <w:t>波羅蜜多</w:t>
      </w:r>
      <w:r w:rsidRPr="00AE5658">
        <w:rPr>
          <w:rFonts w:ascii="標楷體" w:eastAsia="標楷體" w:hAnsi="標楷體"/>
          <w:sz w:val="22"/>
        </w:rPr>
        <w:t>是梵音，譯成中文可有兩個意思：</w:t>
      </w:r>
    </w:p>
    <w:p w:rsidR="00401BD1" w:rsidRDefault="00401BD1" w:rsidP="00B9559C">
      <w:pPr>
        <w:pStyle w:val="FootnoteText"/>
        <w:ind w:leftChars="135" w:left="324"/>
        <w:rPr>
          <w:rFonts w:ascii="標楷體" w:eastAsia="標楷體" w:hAnsi="標楷體"/>
          <w:sz w:val="22"/>
        </w:rPr>
      </w:pPr>
      <w:r w:rsidRPr="00AE5658">
        <w:rPr>
          <w:rFonts w:ascii="標楷體" w:eastAsia="標楷體" w:hAnsi="標楷體"/>
          <w:sz w:val="22"/>
        </w:rPr>
        <w:t>一、凡事做到了圓滿成就的時候，印度人都稱做</w:t>
      </w:r>
      <w:r w:rsidRPr="00AE5658">
        <w:rPr>
          <w:rFonts w:ascii="標楷體" w:eastAsia="標楷體" w:hAnsi="標楷體" w:hint="eastAsia"/>
          <w:sz w:val="22"/>
        </w:rPr>
        <w:t>波羅蜜多</w:t>
      </w:r>
      <w:r w:rsidRPr="00AE5658">
        <w:rPr>
          <w:rFonts w:ascii="標楷體" w:eastAsia="標楷體" w:hAnsi="標楷體"/>
          <w:sz w:val="22"/>
        </w:rPr>
        <w:t>，就是「事業成辦」的意思。</w:t>
      </w:r>
    </w:p>
    <w:p w:rsidR="00401BD1" w:rsidRDefault="00401BD1" w:rsidP="00B9559C">
      <w:pPr>
        <w:pStyle w:val="FootnoteText"/>
        <w:ind w:leftChars="135" w:left="324"/>
      </w:pPr>
      <w:r w:rsidRPr="00AE5658">
        <w:rPr>
          <w:rFonts w:ascii="標楷體" w:eastAsia="標楷體" w:hAnsi="標楷體"/>
          <w:sz w:val="22"/>
        </w:rPr>
        <w:t>二、凡作一事，從開始向目標前進到完成，中間所經的過程、方法，印度人也稱做</w:t>
      </w:r>
      <w:r w:rsidRPr="00AE5658">
        <w:rPr>
          <w:rFonts w:ascii="標楷體" w:eastAsia="標楷體" w:hAnsi="標楷體" w:hint="eastAsia"/>
          <w:sz w:val="22"/>
        </w:rPr>
        <w:t>波羅蜜多</w:t>
      </w:r>
      <w:r w:rsidRPr="00AE5658">
        <w:rPr>
          <w:rFonts w:ascii="標楷體" w:eastAsia="標楷體" w:hAnsi="標楷體"/>
          <w:sz w:val="22"/>
        </w:rPr>
        <w:t>，這就是中文「度」（到彼岸）的意思。</w:t>
      </w:r>
    </w:p>
  </w:footnote>
  <w:footnote w:id="37">
    <w:p w:rsidR="00401BD1" w:rsidRPr="009E2C7C" w:rsidRDefault="00401BD1">
      <w:pPr>
        <w:pStyle w:val="FootnoteText"/>
        <w:rPr>
          <w:sz w:val="22"/>
          <w:szCs w:val="22"/>
        </w:rPr>
      </w:pPr>
      <w:r w:rsidRPr="009E2C7C">
        <w:rPr>
          <w:rStyle w:val="FootnoteReference"/>
          <w:sz w:val="22"/>
          <w:szCs w:val="22"/>
        </w:rPr>
        <w:footnoteRef/>
      </w:r>
      <w:r w:rsidRPr="009E2C7C">
        <w:rPr>
          <w:sz w:val="22"/>
          <w:szCs w:val="22"/>
        </w:rPr>
        <w:t xml:space="preserve"> </w:t>
      </w:r>
      <w:r w:rsidRPr="009E2C7C">
        <w:rPr>
          <w:rFonts w:hint="eastAsia"/>
          <w:sz w:val="22"/>
          <w:szCs w:val="22"/>
        </w:rPr>
        <w:t>參見：</w:t>
      </w:r>
    </w:p>
    <w:p w:rsidR="00401BD1" w:rsidRPr="009E2C7C" w:rsidRDefault="00401BD1" w:rsidP="00B9559C">
      <w:pPr>
        <w:pStyle w:val="FootnoteText"/>
        <w:ind w:leftChars="90" w:left="700" w:hangingChars="220" w:hanging="484"/>
        <w:rPr>
          <w:kern w:val="0"/>
          <w:sz w:val="22"/>
          <w:szCs w:val="22"/>
          <w:lang w:bidi="pa-IN"/>
        </w:rPr>
      </w:pPr>
      <w:r w:rsidRPr="009E2C7C">
        <w:rPr>
          <w:rFonts w:hint="eastAsia"/>
          <w:sz w:val="22"/>
          <w:szCs w:val="22"/>
        </w:rPr>
        <w:t>（</w:t>
      </w:r>
      <w:r w:rsidRPr="009E2C7C">
        <w:rPr>
          <w:rFonts w:hint="eastAsia"/>
          <w:sz w:val="22"/>
          <w:szCs w:val="22"/>
        </w:rPr>
        <w:t>1</w:t>
      </w:r>
      <w:r w:rsidRPr="009E2C7C">
        <w:rPr>
          <w:rFonts w:hint="eastAsia"/>
          <w:sz w:val="22"/>
          <w:szCs w:val="22"/>
        </w:rPr>
        <w:t>）</w:t>
      </w:r>
      <w:r w:rsidRPr="009E2C7C">
        <w:rPr>
          <w:sz w:val="22"/>
          <w:szCs w:val="22"/>
          <w:lang w:val="de-DE"/>
        </w:rPr>
        <w:t>印順</w:t>
      </w:r>
      <w:r w:rsidRPr="009E2C7C">
        <w:rPr>
          <w:rFonts w:hint="eastAsia"/>
          <w:sz w:val="22"/>
          <w:szCs w:val="22"/>
          <w:lang w:val="de-DE"/>
        </w:rPr>
        <w:t>法</w:t>
      </w:r>
      <w:r w:rsidRPr="009E2C7C">
        <w:rPr>
          <w:sz w:val="22"/>
          <w:szCs w:val="22"/>
          <w:lang w:val="de-DE"/>
        </w:rPr>
        <w:t>師</w:t>
      </w:r>
      <w:r w:rsidRPr="009E2C7C">
        <w:rPr>
          <w:rFonts w:hint="eastAsia"/>
          <w:sz w:val="22"/>
          <w:szCs w:val="22"/>
          <w:lang w:val="de-DE"/>
        </w:rPr>
        <w:t>，</w:t>
      </w:r>
      <w:r w:rsidRPr="009E2C7C">
        <w:rPr>
          <w:sz w:val="22"/>
          <w:szCs w:val="22"/>
        </w:rPr>
        <w:t>《初期大乘佛教之起源與開展》，</w:t>
      </w:r>
      <w:r w:rsidRPr="009E2C7C">
        <w:rPr>
          <w:sz w:val="22"/>
          <w:szCs w:val="22"/>
        </w:rPr>
        <w:t>p.201</w:t>
      </w:r>
      <w:r w:rsidRPr="009E2C7C">
        <w:rPr>
          <w:sz w:val="22"/>
          <w:szCs w:val="22"/>
        </w:rPr>
        <w:t>：</w:t>
      </w:r>
    </w:p>
    <w:p w:rsidR="00401BD1" w:rsidRDefault="00401BD1" w:rsidP="00B9559C">
      <w:pPr>
        <w:pStyle w:val="FootnoteText"/>
        <w:ind w:leftChars="317" w:left="761"/>
        <w:rPr>
          <w:rFonts w:eastAsia="標楷體"/>
          <w:sz w:val="22"/>
          <w:szCs w:val="22"/>
        </w:rPr>
      </w:pPr>
      <w:r w:rsidRPr="009E2C7C">
        <w:rPr>
          <w:rFonts w:eastAsia="標楷體"/>
          <w:sz w:val="22"/>
          <w:szCs w:val="22"/>
        </w:rPr>
        <w:t>試從「四聖種」</w:t>
      </w:r>
      <w:r w:rsidRPr="009E2C7C">
        <w:rPr>
          <w:rFonts w:eastAsia="標楷體" w:hint="eastAsia"/>
          <w:sz w:val="22"/>
          <w:szCs w:val="22"/>
        </w:rPr>
        <w:t>（</w:t>
      </w:r>
      <w:r w:rsidRPr="009E2C7C">
        <w:rPr>
          <w:rFonts w:eastAsia="標楷體" w:cs="Times Ext Roman"/>
          <w:sz w:val="22"/>
          <w:szCs w:val="22"/>
        </w:rPr>
        <w:t>carv</w:t>
      </w:r>
      <w:r w:rsidRPr="009E2C7C">
        <w:rPr>
          <w:rFonts w:cs="Times Ext Roman"/>
          <w:sz w:val="22"/>
          <w:szCs w:val="22"/>
        </w:rPr>
        <w:t>ā</w:t>
      </w:r>
      <w:r w:rsidRPr="009E2C7C">
        <w:rPr>
          <w:rFonts w:eastAsia="標楷體" w:cs="Times Ext Roman"/>
          <w:sz w:val="22"/>
          <w:szCs w:val="22"/>
        </w:rPr>
        <w:t>ra-</w:t>
      </w:r>
      <w:r w:rsidRPr="009E2C7C">
        <w:rPr>
          <w:rFonts w:cs="Times Ext Roman"/>
          <w:sz w:val="22"/>
          <w:szCs w:val="22"/>
        </w:rPr>
        <w:t>ā</w:t>
      </w:r>
      <w:r w:rsidRPr="009E2C7C">
        <w:rPr>
          <w:rFonts w:eastAsia="標楷體" w:cs="Times Ext Roman"/>
          <w:sz w:val="22"/>
          <w:szCs w:val="22"/>
        </w:rPr>
        <w:t>ryavaṃ</w:t>
      </w:r>
      <w:r w:rsidRPr="009E2C7C">
        <w:rPr>
          <w:rFonts w:eastAsia="MS Mincho" w:cs="Times Ext Roman"/>
          <w:sz w:val="22"/>
          <w:szCs w:val="22"/>
        </w:rPr>
        <w:t>śā</w:t>
      </w:r>
      <w:r w:rsidRPr="009E2C7C">
        <w:rPr>
          <w:rFonts w:eastAsia="標楷體" w:hint="eastAsia"/>
          <w:sz w:val="22"/>
          <w:szCs w:val="22"/>
        </w:rPr>
        <w:t>）</w:t>
      </w:r>
      <w:r w:rsidRPr="009E2C7C">
        <w:rPr>
          <w:rFonts w:eastAsia="標楷體"/>
          <w:sz w:val="22"/>
          <w:szCs w:val="22"/>
        </w:rPr>
        <w:t>說起。四聖種是：</w:t>
      </w:r>
      <w:r w:rsidRPr="009E2C7C">
        <w:rPr>
          <w:rFonts w:eastAsia="標楷體"/>
          <w:sz w:val="22"/>
          <w:szCs w:val="22"/>
        </w:rPr>
        <w:t>1</w:t>
      </w:r>
      <w:r w:rsidRPr="009E2C7C">
        <w:rPr>
          <w:rFonts w:eastAsia="標楷體"/>
          <w:sz w:val="22"/>
          <w:szCs w:val="22"/>
        </w:rPr>
        <w:t>、隨所得衣服喜足；</w:t>
      </w:r>
      <w:r w:rsidRPr="009E2C7C">
        <w:rPr>
          <w:rFonts w:eastAsia="標楷體"/>
          <w:sz w:val="22"/>
          <w:szCs w:val="22"/>
        </w:rPr>
        <w:t>2</w:t>
      </w:r>
      <w:r w:rsidRPr="009E2C7C">
        <w:rPr>
          <w:rFonts w:eastAsia="標楷體"/>
          <w:sz w:val="22"/>
          <w:szCs w:val="22"/>
        </w:rPr>
        <w:t>、隨所得飲食喜足；</w:t>
      </w:r>
      <w:r w:rsidRPr="009E2C7C">
        <w:rPr>
          <w:rFonts w:eastAsia="標楷體"/>
          <w:sz w:val="22"/>
          <w:szCs w:val="22"/>
        </w:rPr>
        <w:t>3</w:t>
      </w:r>
      <w:r w:rsidRPr="009E2C7C">
        <w:rPr>
          <w:rFonts w:eastAsia="標楷體"/>
          <w:sz w:val="22"/>
          <w:szCs w:val="22"/>
        </w:rPr>
        <w:t>、隨所得房舍喜足；</w:t>
      </w:r>
      <w:r w:rsidRPr="009E2C7C">
        <w:rPr>
          <w:rFonts w:eastAsia="標楷體"/>
          <w:sz w:val="22"/>
          <w:szCs w:val="22"/>
        </w:rPr>
        <w:t>4</w:t>
      </w:r>
      <w:r w:rsidRPr="009E2C7C">
        <w:rPr>
          <w:rFonts w:eastAsia="標楷體"/>
          <w:sz w:val="22"/>
          <w:szCs w:val="22"/>
        </w:rPr>
        <w:t>、欲斷樂斷，欲修樂修。依著這四項去實行，就能成為聖者的種姓，所以稱為「聖種」。前三項，是衣、食、</w:t>
      </w:r>
      <w:r w:rsidRPr="009E2C7C">
        <w:rPr>
          <w:rFonts w:ascii="標楷體" w:eastAsia="標楷體" w:hAnsi="標楷體"/>
          <w:sz w:val="22"/>
          <w:szCs w:val="22"/>
        </w:rPr>
        <w:t>住──</w:t>
      </w:r>
      <w:r w:rsidRPr="009E2C7C">
        <w:rPr>
          <w:rFonts w:eastAsia="標楷體"/>
          <w:sz w:val="22"/>
          <w:szCs w:val="22"/>
        </w:rPr>
        <w:t>日常必需的物質生活。出家人應該隨所能得到的，心裏歡喜滿足，不失望，不貪求多量、精美與舒適。「欲斷樂斷，欲修樂修」，是為道的精誠。斷不善法，修善法；或斷五取蘊，修得涅槃，出家人為此而願欲、愛好，精進於聖道的實行。這四項，是出家人對維持生存的物資，及實現解脫的修斷，應有的根本觀念。惟有這樣，才能達成出家的崇高志願。</w:t>
      </w:r>
    </w:p>
    <w:p w:rsidR="00401BD1" w:rsidRDefault="00401BD1" w:rsidP="00B9559C">
      <w:pPr>
        <w:pStyle w:val="FootnoteText"/>
        <w:ind w:leftChars="90" w:left="700" w:hangingChars="220" w:hanging="484"/>
        <w:rPr>
          <w:sz w:val="22"/>
          <w:szCs w:val="22"/>
        </w:rPr>
      </w:pPr>
      <w:r w:rsidRPr="00E8484D">
        <w:rPr>
          <w:sz w:val="22"/>
          <w:szCs w:val="22"/>
        </w:rPr>
        <w:t>（</w:t>
      </w:r>
      <w:r w:rsidRPr="00E8484D">
        <w:rPr>
          <w:sz w:val="22"/>
          <w:szCs w:val="22"/>
        </w:rPr>
        <w:t>2</w:t>
      </w:r>
      <w:r w:rsidRPr="00E8484D">
        <w:rPr>
          <w:sz w:val="22"/>
          <w:szCs w:val="22"/>
        </w:rPr>
        <w:t>）</w:t>
      </w:r>
      <w:r w:rsidRPr="00E8484D">
        <w:rPr>
          <w:sz w:val="22"/>
          <w:szCs w:val="22"/>
          <w:lang w:val="de-DE"/>
        </w:rPr>
        <w:t>印順</w:t>
      </w:r>
      <w:r w:rsidRPr="009E2C7C">
        <w:rPr>
          <w:rFonts w:hint="eastAsia"/>
          <w:sz w:val="22"/>
          <w:szCs w:val="22"/>
          <w:lang w:val="de-DE"/>
        </w:rPr>
        <w:t>法</w:t>
      </w:r>
      <w:r w:rsidRPr="009E2C7C">
        <w:rPr>
          <w:sz w:val="22"/>
          <w:szCs w:val="22"/>
          <w:lang w:val="de-DE"/>
        </w:rPr>
        <w:t>師</w:t>
      </w:r>
      <w:r w:rsidRPr="009E2C7C">
        <w:rPr>
          <w:rFonts w:hint="eastAsia"/>
          <w:sz w:val="22"/>
          <w:szCs w:val="22"/>
          <w:lang w:val="de-DE"/>
        </w:rPr>
        <w:t>，</w:t>
      </w:r>
      <w:r w:rsidRPr="00E8484D">
        <w:rPr>
          <w:sz w:val="22"/>
          <w:szCs w:val="22"/>
        </w:rPr>
        <w:t>《初期大乘佛教之起源與開展》，</w:t>
      </w:r>
      <w:r w:rsidRPr="00E8484D">
        <w:rPr>
          <w:sz w:val="22"/>
          <w:szCs w:val="22"/>
        </w:rPr>
        <w:t>p.1047</w:t>
      </w:r>
      <w:r w:rsidRPr="00E8484D">
        <w:rPr>
          <w:sz w:val="22"/>
          <w:szCs w:val="22"/>
        </w:rPr>
        <w:t>：</w:t>
      </w:r>
    </w:p>
    <w:p w:rsidR="00401BD1" w:rsidRDefault="00401BD1" w:rsidP="00B9559C">
      <w:pPr>
        <w:pStyle w:val="FootnoteText"/>
        <w:ind w:leftChars="317" w:left="761"/>
        <w:rPr>
          <w:rFonts w:eastAsia="標楷體"/>
          <w:sz w:val="22"/>
          <w:szCs w:val="22"/>
        </w:rPr>
      </w:pPr>
      <w:r w:rsidRPr="00E8484D">
        <w:rPr>
          <w:rFonts w:eastAsia="標楷體"/>
          <w:sz w:val="22"/>
          <w:szCs w:val="22"/>
        </w:rPr>
        <w:t>說到比丘戒法，重於生活軌範的，是四聖種，在上面已經說過了。四聖種的本義，是對於衣服、飲食、住處</w:t>
      </w:r>
      <w:r w:rsidRPr="00E8484D">
        <w:rPr>
          <w:rFonts w:ascii="標楷體" w:eastAsia="標楷體" w:hAnsi="標楷體"/>
          <w:sz w:val="22"/>
          <w:szCs w:val="22"/>
        </w:rPr>
        <w:t>──</w:t>
      </w:r>
      <w:r w:rsidRPr="00E8484D">
        <w:rPr>
          <w:rFonts w:eastAsia="標楷體"/>
          <w:sz w:val="22"/>
          <w:szCs w:val="22"/>
        </w:rPr>
        <w:t>三事，隨所能得到的而能夠滿足；第四是「樂斷樂修」。後來適應事實的需要，改第四事為，隨所得的醫藥而能滿足。衣、食、住、藥知足，就是受比丘戒時所受的「四依」，是比丘對資生事物的基本態度。</w:t>
      </w:r>
    </w:p>
    <w:p w:rsidR="00401BD1" w:rsidRPr="00E8484D" w:rsidRDefault="00401BD1" w:rsidP="00B9559C">
      <w:pPr>
        <w:pStyle w:val="FootnoteText"/>
        <w:ind w:leftChars="90" w:left="700" w:hangingChars="220" w:hanging="484"/>
        <w:rPr>
          <w:sz w:val="22"/>
          <w:szCs w:val="22"/>
        </w:rPr>
      </w:pPr>
      <w:r w:rsidRPr="00E8484D">
        <w:rPr>
          <w:sz w:val="22"/>
          <w:szCs w:val="22"/>
        </w:rPr>
        <w:t>（</w:t>
      </w:r>
      <w:r w:rsidRPr="00E8484D">
        <w:rPr>
          <w:sz w:val="22"/>
          <w:szCs w:val="22"/>
        </w:rPr>
        <w:t>3</w:t>
      </w:r>
      <w:r w:rsidRPr="00E8484D">
        <w:rPr>
          <w:sz w:val="22"/>
          <w:szCs w:val="22"/>
        </w:rPr>
        <w:t>）《長部》（</w:t>
      </w:r>
      <w:r w:rsidRPr="00E8484D">
        <w:rPr>
          <w:sz w:val="22"/>
          <w:szCs w:val="22"/>
        </w:rPr>
        <w:t>33</w:t>
      </w:r>
      <w:r w:rsidRPr="00E8484D">
        <w:rPr>
          <w:sz w:val="22"/>
          <w:szCs w:val="22"/>
        </w:rPr>
        <w:t>）《等誦經》（日譯南傳</w:t>
      </w:r>
      <w:r w:rsidRPr="00E8484D">
        <w:rPr>
          <w:sz w:val="22"/>
          <w:szCs w:val="22"/>
        </w:rPr>
        <w:t>8</w:t>
      </w:r>
      <w:r w:rsidRPr="00E8484D">
        <w:rPr>
          <w:sz w:val="22"/>
          <w:szCs w:val="22"/>
        </w:rPr>
        <w:t>，</w:t>
      </w:r>
      <w:r w:rsidRPr="00E8484D">
        <w:rPr>
          <w:sz w:val="22"/>
          <w:szCs w:val="22"/>
        </w:rPr>
        <w:t>304</w:t>
      </w:r>
      <w:r w:rsidRPr="00E8484D">
        <w:rPr>
          <w:sz w:val="22"/>
          <w:szCs w:val="22"/>
        </w:rPr>
        <w:t>）。</w:t>
      </w:r>
    </w:p>
    <w:p w:rsidR="00401BD1" w:rsidRPr="00E8484D" w:rsidRDefault="00401BD1" w:rsidP="00B9559C">
      <w:pPr>
        <w:pStyle w:val="FootnoteText"/>
        <w:ind w:leftChars="90" w:left="700" w:hangingChars="220" w:hanging="484"/>
        <w:rPr>
          <w:sz w:val="22"/>
          <w:szCs w:val="22"/>
        </w:rPr>
      </w:pPr>
      <w:r w:rsidRPr="00E8484D">
        <w:rPr>
          <w:sz w:val="22"/>
          <w:szCs w:val="22"/>
        </w:rPr>
        <w:t>（</w:t>
      </w:r>
      <w:r w:rsidRPr="00E8484D">
        <w:rPr>
          <w:sz w:val="22"/>
          <w:szCs w:val="22"/>
        </w:rPr>
        <w:t>4</w:t>
      </w:r>
      <w:r w:rsidRPr="00E8484D">
        <w:rPr>
          <w:sz w:val="22"/>
          <w:szCs w:val="22"/>
        </w:rPr>
        <w:t>）《增支部》「四集」（日譯南傳</w:t>
      </w:r>
      <w:r w:rsidRPr="00E8484D">
        <w:rPr>
          <w:sz w:val="22"/>
          <w:szCs w:val="22"/>
        </w:rPr>
        <w:t>18</w:t>
      </w:r>
      <w:r w:rsidRPr="00E8484D">
        <w:rPr>
          <w:sz w:val="22"/>
          <w:szCs w:val="22"/>
        </w:rPr>
        <w:t>，</w:t>
      </w:r>
      <w:r w:rsidRPr="00E8484D">
        <w:rPr>
          <w:sz w:val="22"/>
          <w:szCs w:val="22"/>
        </w:rPr>
        <w:t>50-51</w:t>
      </w:r>
      <w:r w:rsidRPr="00E8484D">
        <w:rPr>
          <w:sz w:val="22"/>
          <w:szCs w:val="22"/>
        </w:rPr>
        <w:t>）。</w:t>
      </w:r>
    </w:p>
    <w:p w:rsidR="00401BD1" w:rsidRPr="009E2C7C" w:rsidRDefault="00401BD1" w:rsidP="00B9559C">
      <w:pPr>
        <w:pStyle w:val="FootnoteText"/>
        <w:ind w:leftChars="90" w:left="700" w:hangingChars="220" w:hanging="484"/>
        <w:rPr>
          <w:sz w:val="22"/>
          <w:szCs w:val="22"/>
        </w:rPr>
      </w:pPr>
      <w:r w:rsidRPr="00E8484D">
        <w:rPr>
          <w:sz w:val="22"/>
          <w:szCs w:val="22"/>
        </w:rPr>
        <w:t>（</w:t>
      </w:r>
      <w:r w:rsidRPr="00E8484D">
        <w:rPr>
          <w:sz w:val="22"/>
          <w:szCs w:val="22"/>
        </w:rPr>
        <w:t>5</w:t>
      </w:r>
      <w:r w:rsidRPr="00E8484D">
        <w:rPr>
          <w:sz w:val="22"/>
          <w:szCs w:val="22"/>
        </w:rPr>
        <w:t>）《中阿含經》卷</w:t>
      </w:r>
      <w:r w:rsidRPr="00E8484D">
        <w:rPr>
          <w:sz w:val="22"/>
          <w:szCs w:val="22"/>
        </w:rPr>
        <w:t>21</w:t>
      </w:r>
      <w:r w:rsidRPr="00E8484D">
        <w:rPr>
          <w:sz w:val="22"/>
          <w:szCs w:val="22"/>
        </w:rPr>
        <w:t>《說處經》（大正</w:t>
      </w:r>
      <w:r w:rsidRPr="00E8484D">
        <w:rPr>
          <w:sz w:val="22"/>
          <w:szCs w:val="22"/>
        </w:rPr>
        <w:t>1</w:t>
      </w:r>
      <w:r w:rsidRPr="00E8484D">
        <w:rPr>
          <w:sz w:val="22"/>
          <w:szCs w:val="22"/>
        </w:rPr>
        <w:t>，</w:t>
      </w:r>
      <w:r w:rsidRPr="00E8484D">
        <w:rPr>
          <w:sz w:val="22"/>
          <w:szCs w:val="22"/>
        </w:rPr>
        <w:t>563b-c</w:t>
      </w:r>
      <w:r w:rsidRPr="00E8484D">
        <w:rPr>
          <w:rFonts w:hint="eastAsia"/>
          <w:sz w:val="22"/>
          <w:szCs w:val="22"/>
        </w:rPr>
        <w:t>）</w:t>
      </w:r>
      <w:r w:rsidRPr="00E8484D">
        <w:rPr>
          <w:sz w:val="22"/>
          <w:szCs w:val="22"/>
        </w:rPr>
        <w:t>。</w:t>
      </w:r>
    </w:p>
  </w:footnote>
  <w:footnote w:id="38">
    <w:p w:rsidR="00401BD1" w:rsidRDefault="00401BD1" w:rsidP="00284032">
      <w:pPr>
        <w:pStyle w:val="FootnoteText"/>
        <w:rPr>
          <w:sz w:val="22"/>
          <w:szCs w:val="22"/>
          <w:shd w:val="clear" w:color="auto" w:fill="FFFFFF"/>
        </w:rPr>
      </w:pPr>
      <w:r w:rsidRPr="00284032">
        <w:rPr>
          <w:rStyle w:val="FootnoteReference"/>
          <w:sz w:val="22"/>
        </w:rPr>
        <w:footnoteRef/>
      </w:r>
      <w:r w:rsidRPr="00284032">
        <w:rPr>
          <w:sz w:val="22"/>
        </w:rPr>
        <w:t xml:space="preserve"> </w:t>
      </w:r>
      <w:r w:rsidRPr="00DF406F">
        <w:rPr>
          <w:rFonts w:hint="eastAsia"/>
          <w:sz w:val="22"/>
          <w:szCs w:val="22"/>
        </w:rPr>
        <w:t>印順法師，《佛法是救世之光》，〈佛學的兩大特色〉，</w:t>
      </w:r>
      <w:r w:rsidRPr="00DF406F">
        <w:rPr>
          <w:rFonts w:hint="eastAsia"/>
          <w:sz w:val="22"/>
          <w:szCs w:val="22"/>
        </w:rPr>
        <w:t>pp.</w:t>
      </w:r>
      <w:r w:rsidRPr="00DF406F">
        <w:rPr>
          <w:sz w:val="22"/>
          <w:szCs w:val="22"/>
        </w:rPr>
        <w:t>161</w:t>
      </w:r>
      <w:r w:rsidRPr="00DF406F">
        <w:rPr>
          <w:rFonts w:hint="eastAsia"/>
          <w:sz w:val="22"/>
          <w:szCs w:val="22"/>
        </w:rPr>
        <w:t>～</w:t>
      </w:r>
      <w:r w:rsidRPr="00DF406F">
        <w:rPr>
          <w:rFonts w:hint="eastAsia"/>
          <w:sz w:val="22"/>
          <w:szCs w:val="22"/>
        </w:rPr>
        <w:t>163</w:t>
      </w:r>
      <w:r>
        <w:rPr>
          <w:rFonts w:hint="eastAsia"/>
          <w:sz w:val="22"/>
          <w:szCs w:val="22"/>
        </w:rPr>
        <w:t>：</w:t>
      </w:r>
    </w:p>
    <w:p w:rsidR="00401BD1" w:rsidRPr="000E5B0B" w:rsidRDefault="00401BD1" w:rsidP="00B9559C">
      <w:pPr>
        <w:pStyle w:val="FootnoteText"/>
        <w:ind w:leftChars="135" w:left="324"/>
        <w:rPr>
          <w:rFonts w:ascii="標楷體" w:eastAsia="標楷體" w:hAnsi="標楷體"/>
          <w:sz w:val="22"/>
          <w:szCs w:val="22"/>
          <w:shd w:val="clear" w:color="auto" w:fill="FFFFFF"/>
        </w:rPr>
      </w:pPr>
      <w:r w:rsidRPr="000E5B0B">
        <w:rPr>
          <w:rFonts w:ascii="標楷體" w:eastAsia="標楷體" w:hAnsi="標楷體"/>
          <w:sz w:val="22"/>
          <w:szCs w:val="22"/>
          <w:shd w:val="clear" w:color="auto" w:fill="FFFFFF"/>
        </w:rPr>
        <w:t>信心的修學方式，可以分成幾個階段，在其過程中雖有淺深的不同，但最後是信智統一。</w:t>
      </w:r>
    </w:p>
    <w:p w:rsidR="00401BD1" w:rsidRPr="000E5B0B" w:rsidRDefault="00401BD1" w:rsidP="00B9559C">
      <w:pPr>
        <w:pStyle w:val="FootnoteText"/>
        <w:ind w:leftChars="135" w:left="324"/>
        <w:rPr>
          <w:rFonts w:ascii="標楷體" w:eastAsia="標楷體" w:hAnsi="標楷體"/>
          <w:sz w:val="22"/>
          <w:szCs w:val="22"/>
          <w:shd w:val="clear" w:color="auto" w:fill="FFFFFF"/>
        </w:rPr>
      </w:pPr>
      <w:r w:rsidRPr="000E5B0B">
        <w:rPr>
          <w:rFonts w:ascii="標楷體" w:eastAsia="標楷體" w:hAnsi="標楷體"/>
          <w:sz w:val="22"/>
          <w:szCs w:val="22"/>
          <w:shd w:val="clear" w:color="auto" w:fill="FFFFFF"/>
        </w:rPr>
        <w:t>第一是</w:t>
      </w:r>
      <w:r w:rsidRPr="00284032">
        <w:rPr>
          <w:rFonts w:ascii="標楷體" w:eastAsia="標楷體" w:hAnsi="標楷體"/>
          <w:b/>
          <w:sz w:val="22"/>
          <w:szCs w:val="22"/>
        </w:rPr>
        <w:t>信順</w:t>
      </w:r>
      <w:r w:rsidRPr="000E5B0B">
        <w:rPr>
          <w:rFonts w:ascii="標楷體" w:eastAsia="標楷體" w:hAnsi="標楷體"/>
          <w:sz w:val="22"/>
          <w:szCs w:val="22"/>
          <w:shd w:val="clear" w:color="auto" w:fill="FFFFFF"/>
        </w:rPr>
        <w:t>，內心不存有絲毫的成見，而以理解為基礎。因為胸中一有主見，則不能</w:t>
      </w:r>
      <w:r w:rsidRPr="000E5B0B">
        <w:rPr>
          <w:rFonts w:ascii="標楷體" w:eastAsia="標楷體" w:hAnsi="標楷體"/>
          <w:sz w:val="22"/>
          <w:szCs w:val="22"/>
        </w:rPr>
        <w:t>信順</w:t>
      </w:r>
      <w:r w:rsidRPr="000E5B0B">
        <w:rPr>
          <w:rFonts w:ascii="標楷體" w:eastAsia="標楷體" w:hAnsi="標楷體"/>
          <w:sz w:val="22"/>
          <w:szCs w:val="22"/>
          <w:shd w:val="clear" w:color="auto" w:fill="FFFFFF"/>
        </w:rPr>
        <w:t>他人或接收真理。</w:t>
      </w:r>
      <w:r w:rsidRPr="000E5B0B">
        <w:rPr>
          <w:rFonts w:ascii="標楷體" w:eastAsia="標楷體" w:hAnsi="標楷體" w:hint="eastAsia"/>
          <w:sz w:val="22"/>
          <w:szCs w:val="22"/>
          <w:shd w:val="clear" w:color="auto" w:fill="FFFFFF"/>
        </w:rPr>
        <w:t>……</w:t>
      </w:r>
    </w:p>
    <w:p w:rsidR="00401BD1" w:rsidRPr="000E5B0B" w:rsidRDefault="00401BD1" w:rsidP="00B9559C">
      <w:pPr>
        <w:pStyle w:val="FootnoteText"/>
        <w:ind w:leftChars="135" w:left="324"/>
        <w:rPr>
          <w:rFonts w:ascii="標楷體" w:eastAsia="標楷體" w:hAnsi="標楷體"/>
          <w:sz w:val="22"/>
          <w:szCs w:val="22"/>
          <w:shd w:val="clear" w:color="auto" w:fill="FFFFFF"/>
        </w:rPr>
      </w:pPr>
      <w:r w:rsidRPr="000E5B0B">
        <w:rPr>
          <w:rFonts w:ascii="標楷體" w:eastAsia="標楷體" w:hAnsi="標楷體"/>
          <w:sz w:val="22"/>
          <w:szCs w:val="22"/>
          <w:shd w:val="clear" w:color="auto" w:fill="FFFFFF"/>
        </w:rPr>
        <w:t>第二是</w:t>
      </w:r>
      <w:r w:rsidRPr="00284032">
        <w:rPr>
          <w:rFonts w:ascii="標楷體" w:eastAsia="標楷體" w:hAnsi="標楷體"/>
          <w:b/>
          <w:sz w:val="22"/>
          <w:szCs w:val="22"/>
          <w:shd w:val="clear" w:color="auto" w:fill="FFFFFF"/>
        </w:rPr>
        <w:t>信可</w:t>
      </w:r>
      <w:r w:rsidRPr="000E5B0B">
        <w:rPr>
          <w:rFonts w:ascii="標楷體" w:eastAsia="標楷體" w:hAnsi="標楷體"/>
          <w:sz w:val="22"/>
          <w:szCs w:val="22"/>
          <w:shd w:val="clear" w:color="auto" w:fill="FFFFFF"/>
        </w:rPr>
        <w:t>，或稱為解信，經過</w:t>
      </w:r>
      <w:r w:rsidRPr="000E5B0B">
        <w:rPr>
          <w:rFonts w:ascii="標楷體" w:eastAsia="標楷體" w:hAnsi="標楷體"/>
          <w:sz w:val="22"/>
          <w:szCs w:val="22"/>
        </w:rPr>
        <w:t>信順</w:t>
      </w:r>
      <w:r w:rsidRPr="000E5B0B">
        <w:rPr>
          <w:rFonts w:ascii="標楷體" w:eastAsia="標楷體" w:hAnsi="標楷體"/>
          <w:sz w:val="22"/>
          <w:szCs w:val="22"/>
          <w:shd w:val="clear" w:color="auto" w:fill="FFFFFF"/>
        </w:rPr>
        <w:t>後，接著就對於所信的對象上生起深刻的了解，或印可它確實如此。認得真，才信得切。通過耳聞眼見，再經內心思考（這與三慧中思慧相應），求得系統的認識，認定它確實無謬。</w:t>
      </w:r>
    </w:p>
    <w:p w:rsidR="00401BD1" w:rsidRPr="000E5B0B" w:rsidRDefault="00401BD1" w:rsidP="00B9559C">
      <w:pPr>
        <w:pStyle w:val="FootnoteText"/>
        <w:ind w:leftChars="135" w:left="324"/>
        <w:rPr>
          <w:rFonts w:ascii="標楷體" w:eastAsia="標楷體" w:hAnsi="標楷體"/>
          <w:sz w:val="22"/>
          <w:szCs w:val="22"/>
          <w:shd w:val="clear" w:color="auto" w:fill="FFFFFF"/>
        </w:rPr>
      </w:pPr>
      <w:r w:rsidRPr="000E5B0B">
        <w:rPr>
          <w:rFonts w:ascii="標楷體" w:eastAsia="標楷體" w:hAnsi="標楷體"/>
          <w:sz w:val="22"/>
          <w:szCs w:val="22"/>
          <w:shd w:val="clear" w:color="auto" w:fill="FFFFFF"/>
        </w:rPr>
        <w:t>第三是</w:t>
      </w:r>
      <w:r w:rsidRPr="00284032">
        <w:rPr>
          <w:rFonts w:ascii="標楷體" w:eastAsia="標楷體" w:hAnsi="標楷體"/>
          <w:b/>
          <w:sz w:val="22"/>
          <w:szCs w:val="22"/>
          <w:shd w:val="clear" w:color="auto" w:fill="FFFFFF"/>
        </w:rPr>
        <w:t>信求</w:t>
      </w:r>
      <w:r w:rsidRPr="000E5B0B">
        <w:rPr>
          <w:rFonts w:ascii="標楷體" w:eastAsia="標楷體" w:hAnsi="標楷體"/>
          <w:sz w:val="22"/>
          <w:szCs w:val="22"/>
          <w:shd w:val="clear" w:color="auto" w:fill="FFFFFF"/>
        </w:rPr>
        <w:t>，這一階段是經過智慧思考後採取行動，希求獲得。如去山中採礦，經過勘定後，知其地實有石油，確信無疑，即可開始鑿掘了（與修慧相應）。</w:t>
      </w:r>
    </w:p>
    <w:p w:rsidR="00401BD1" w:rsidRPr="00284032" w:rsidRDefault="00401BD1" w:rsidP="00B9559C">
      <w:pPr>
        <w:pStyle w:val="FootnoteText"/>
        <w:ind w:leftChars="135" w:left="324"/>
        <w:rPr>
          <w:sz w:val="22"/>
        </w:rPr>
      </w:pPr>
      <w:r w:rsidRPr="000E5B0B">
        <w:rPr>
          <w:rFonts w:ascii="標楷體" w:eastAsia="標楷體" w:hAnsi="標楷體"/>
          <w:sz w:val="22"/>
          <w:szCs w:val="22"/>
          <w:shd w:val="clear" w:color="auto" w:fill="FFFFFF"/>
        </w:rPr>
        <w:t>第四是</w:t>
      </w:r>
      <w:r w:rsidRPr="00284032">
        <w:rPr>
          <w:rFonts w:ascii="標楷體" w:eastAsia="標楷體" w:hAnsi="標楷體"/>
          <w:b/>
          <w:sz w:val="22"/>
          <w:szCs w:val="22"/>
          <w:shd w:val="clear" w:color="auto" w:fill="FFFFFF"/>
        </w:rPr>
        <w:t>證信</w:t>
      </w:r>
      <w:r w:rsidRPr="000E5B0B">
        <w:rPr>
          <w:rFonts w:ascii="標楷體" w:eastAsia="標楷體" w:hAnsi="標楷體"/>
          <w:sz w:val="22"/>
          <w:szCs w:val="22"/>
          <w:shd w:val="clear" w:color="auto" w:fill="FFFFFF"/>
        </w:rPr>
        <w:t>，由於不斷的修習，體悟到真理究極與最初所信的毫無二致。如開礦者，繼續的開掘，終於發現到大量石油（這與現證慧相應）。佛法說信不排智，智以信成，達到信智</w:t>
      </w:r>
      <w:r w:rsidRPr="00B9559C">
        <w:rPr>
          <w:rFonts w:ascii="標楷體" w:eastAsia="標楷體" w:hAnsi="標楷體" w:hint="eastAsia"/>
          <w:color w:val="auto"/>
          <w:sz w:val="22"/>
          <w:szCs w:val="22"/>
          <w:shd w:val="clear" w:color="auto" w:fill="FFFFFF"/>
        </w:rPr>
        <w:t>合</w:t>
      </w:r>
      <w:r w:rsidRPr="000E5B0B">
        <w:rPr>
          <w:rFonts w:ascii="標楷體" w:eastAsia="標楷體" w:hAnsi="標楷體"/>
          <w:sz w:val="22"/>
          <w:szCs w:val="22"/>
          <w:shd w:val="clear" w:color="auto" w:fill="FFFFFF"/>
        </w:rPr>
        <w:t>一，這與其他宗教的信仰大大不同。</w:t>
      </w:r>
      <w:r w:rsidRPr="000E5B0B">
        <w:rPr>
          <w:rFonts w:ascii="標楷體" w:eastAsia="標楷體" w:hAnsi="標楷體" w:hint="eastAsia"/>
          <w:sz w:val="22"/>
          <w:szCs w:val="22"/>
          <w:shd w:val="clear" w:color="auto" w:fill="FFFFFF"/>
        </w:rPr>
        <w:t>……</w:t>
      </w:r>
    </w:p>
  </w:footnote>
  <w:footnote w:id="39">
    <w:p w:rsidR="00401BD1" w:rsidRPr="009A2ED9" w:rsidRDefault="00401BD1" w:rsidP="00E35A27">
      <w:pPr>
        <w:pStyle w:val="FootnoteText"/>
        <w:ind w:left="321" w:hangingChars="146" w:hanging="321"/>
        <w:rPr>
          <w:kern w:val="0"/>
          <w:sz w:val="22"/>
          <w:szCs w:val="22"/>
          <w:lang w:bidi="pa-IN"/>
        </w:rPr>
      </w:pPr>
      <w:r w:rsidRPr="009A2ED9">
        <w:rPr>
          <w:rStyle w:val="FootnoteReference"/>
          <w:sz w:val="22"/>
          <w:szCs w:val="22"/>
        </w:rPr>
        <w:footnoteRef/>
      </w:r>
      <w:r w:rsidRPr="009A2ED9">
        <w:rPr>
          <w:sz w:val="22"/>
          <w:szCs w:val="22"/>
        </w:rPr>
        <w:t xml:space="preserve"> </w:t>
      </w:r>
      <w:r w:rsidRPr="009A2ED9">
        <w:rPr>
          <w:sz w:val="22"/>
          <w:szCs w:val="22"/>
        </w:rPr>
        <w:t>如：「八正道以正見（慧學）為首，三學以戒學為首」。</w:t>
      </w:r>
      <w:r w:rsidRPr="009A5201">
        <w:rPr>
          <w:rFonts w:hint="eastAsia"/>
          <w:sz w:val="22"/>
          <w:szCs w:val="22"/>
        </w:rPr>
        <w:t>龍樹造．鳩摩羅什譯</w:t>
      </w:r>
      <w:r w:rsidRPr="009A2ED9">
        <w:rPr>
          <w:sz w:val="22"/>
          <w:szCs w:val="22"/>
        </w:rPr>
        <w:t>《大智度論》卷</w:t>
      </w:r>
      <w:r w:rsidRPr="009A2ED9">
        <w:rPr>
          <w:sz w:val="22"/>
          <w:szCs w:val="22"/>
        </w:rPr>
        <w:t>13</w:t>
      </w:r>
      <w:r>
        <w:rPr>
          <w:rFonts w:hint="eastAsia"/>
          <w:sz w:val="22"/>
          <w:szCs w:val="22"/>
        </w:rPr>
        <w:t>(</w:t>
      </w:r>
      <w:r w:rsidRPr="009A2ED9">
        <w:rPr>
          <w:sz w:val="22"/>
          <w:szCs w:val="22"/>
        </w:rPr>
        <w:t>大正</w:t>
      </w:r>
      <w:r w:rsidRPr="009A2ED9">
        <w:rPr>
          <w:sz w:val="22"/>
          <w:szCs w:val="22"/>
        </w:rPr>
        <w:t>25</w:t>
      </w:r>
      <w:r w:rsidRPr="009A2ED9">
        <w:rPr>
          <w:sz w:val="22"/>
          <w:szCs w:val="22"/>
        </w:rPr>
        <w:t>，</w:t>
      </w:r>
      <w:smartTag w:uri="urn:schemas-microsoft-com:office:smarttags" w:element="chmetcnv">
        <w:smartTagPr>
          <w:attr w:name="TCSC" w:val="0"/>
          <w:attr w:name="NumberType" w:val="1"/>
          <w:attr w:name="Negative" w:val="False"/>
          <w:attr w:name="HasSpace" w:val="False"/>
          <w:attr w:name="SourceValue" w:val="160"/>
          <w:attr w:name="UnitName" w:val="C"/>
        </w:smartTagPr>
        <w:r w:rsidRPr="009A2ED9">
          <w:rPr>
            <w:sz w:val="22"/>
            <w:szCs w:val="22"/>
          </w:rPr>
          <w:t>160c</w:t>
        </w:r>
      </w:smartTag>
      <w:r w:rsidRPr="009A2ED9">
        <w:rPr>
          <w:sz w:val="22"/>
          <w:szCs w:val="22"/>
        </w:rPr>
        <w:t>19-23</w:t>
      </w:r>
      <w:r>
        <w:rPr>
          <w:rFonts w:hint="eastAsia"/>
          <w:sz w:val="22"/>
          <w:szCs w:val="22"/>
        </w:rPr>
        <w:t>)</w:t>
      </w:r>
      <w:r w:rsidRPr="009A2ED9">
        <w:rPr>
          <w:sz w:val="22"/>
          <w:szCs w:val="22"/>
        </w:rPr>
        <w:t>：</w:t>
      </w:r>
    </w:p>
    <w:p w:rsidR="00401BD1" w:rsidRPr="009A2ED9" w:rsidRDefault="00401BD1" w:rsidP="00E35A27">
      <w:pPr>
        <w:pStyle w:val="FootnoteText"/>
        <w:ind w:leftChars="135" w:left="324"/>
        <w:rPr>
          <w:rFonts w:eastAsia="標楷體"/>
          <w:sz w:val="22"/>
          <w:szCs w:val="22"/>
        </w:rPr>
      </w:pPr>
      <w:r w:rsidRPr="009A2ED9">
        <w:rPr>
          <w:rFonts w:eastAsia="標楷體"/>
          <w:sz w:val="22"/>
          <w:szCs w:val="22"/>
        </w:rPr>
        <w:t>問曰：如八正道，正語、正業在中，正見、正行在初，今何以言戒為八正道初門？</w:t>
      </w:r>
    </w:p>
    <w:p w:rsidR="00401BD1" w:rsidRDefault="00401BD1" w:rsidP="00E35A27">
      <w:pPr>
        <w:pStyle w:val="FootnoteText"/>
        <w:ind w:leftChars="135" w:left="324"/>
        <w:rPr>
          <w:rFonts w:eastAsia="標楷體"/>
          <w:sz w:val="22"/>
          <w:szCs w:val="22"/>
        </w:rPr>
      </w:pPr>
      <w:r w:rsidRPr="009A2ED9">
        <w:rPr>
          <w:rFonts w:eastAsia="標楷體"/>
          <w:sz w:val="22"/>
          <w:szCs w:val="22"/>
        </w:rPr>
        <w:t>答曰：以數言之，大者為始，正見最大，是故在初。</w:t>
      </w:r>
    </w:p>
    <w:p w:rsidR="00401BD1" w:rsidRPr="009A2ED9" w:rsidRDefault="00401BD1" w:rsidP="00E35A27">
      <w:pPr>
        <w:pStyle w:val="FootnoteText"/>
        <w:ind w:leftChars="410" w:left="984"/>
        <w:jc w:val="both"/>
        <w:rPr>
          <w:sz w:val="22"/>
          <w:szCs w:val="22"/>
        </w:rPr>
      </w:pPr>
      <w:r w:rsidRPr="009A2ED9">
        <w:rPr>
          <w:rFonts w:eastAsia="標楷體"/>
          <w:sz w:val="22"/>
          <w:szCs w:val="22"/>
        </w:rPr>
        <w:t>復次，行道故，以見為先；諸法次第，故戒在前。譬如作屋，棟梁雖大，以地為先。</w:t>
      </w:r>
    </w:p>
  </w:footnote>
  <w:footnote w:id="40">
    <w:p w:rsidR="00401BD1" w:rsidRPr="00E8484D" w:rsidRDefault="00401BD1" w:rsidP="00277E6C">
      <w:pPr>
        <w:pStyle w:val="FootnoteText"/>
        <w:jc w:val="both"/>
        <w:rPr>
          <w:sz w:val="22"/>
          <w:szCs w:val="22"/>
        </w:rPr>
      </w:pPr>
      <w:r w:rsidRPr="00277E6C">
        <w:rPr>
          <w:rStyle w:val="FootnoteReference"/>
          <w:sz w:val="22"/>
        </w:rPr>
        <w:footnoteRef/>
      </w:r>
      <w:r w:rsidRPr="00277E6C">
        <w:rPr>
          <w:sz w:val="22"/>
        </w:rPr>
        <w:t xml:space="preserve"> </w:t>
      </w:r>
      <w:r w:rsidRPr="00E8484D">
        <w:rPr>
          <w:sz w:val="22"/>
          <w:szCs w:val="22"/>
        </w:rPr>
        <w:t>如：「快成就是鈍根，慢成就為利根」。</w:t>
      </w:r>
    </w:p>
    <w:p w:rsidR="00401BD1" w:rsidRPr="00E8484D" w:rsidRDefault="00401BD1" w:rsidP="00232B20">
      <w:pPr>
        <w:pStyle w:val="FootnoteText"/>
        <w:ind w:leftChars="90" w:left="700" w:hangingChars="220" w:hanging="484"/>
        <w:rPr>
          <w:kern w:val="0"/>
          <w:sz w:val="22"/>
          <w:szCs w:val="22"/>
          <w:lang w:bidi="pa-IN"/>
        </w:rPr>
      </w:pPr>
      <w:r w:rsidRPr="00E8484D">
        <w:rPr>
          <w:sz w:val="22"/>
          <w:szCs w:val="22"/>
        </w:rPr>
        <w:t>（</w:t>
      </w:r>
      <w:r w:rsidRPr="00E8484D">
        <w:rPr>
          <w:sz w:val="22"/>
          <w:szCs w:val="22"/>
        </w:rPr>
        <w:t>1</w:t>
      </w:r>
      <w:r w:rsidRPr="00E8484D">
        <w:rPr>
          <w:sz w:val="22"/>
          <w:szCs w:val="22"/>
        </w:rPr>
        <w:t>）</w:t>
      </w:r>
      <w:r>
        <w:rPr>
          <w:rFonts w:hint="eastAsia"/>
          <w:sz w:val="22"/>
          <w:szCs w:val="22"/>
        </w:rPr>
        <w:t>五百大阿羅漢等造．玄奘譯</w:t>
      </w:r>
      <w:r w:rsidRPr="00E8484D">
        <w:rPr>
          <w:sz w:val="22"/>
          <w:szCs w:val="22"/>
        </w:rPr>
        <w:t>《大毘婆沙論》卷</w:t>
      </w:r>
      <w:r w:rsidRPr="00E8484D">
        <w:rPr>
          <w:sz w:val="22"/>
          <w:szCs w:val="22"/>
        </w:rPr>
        <w:t>101</w:t>
      </w:r>
      <w:r>
        <w:rPr>
          <w:rFonts w:hint="eastAsia"/>
          <w:sz w:val="22"/>
          <w:szCs w:val="22"/>
        </w:rPr>
        <w:t>(</w:t>
      </w:r>
      <w:r w:rsidRPr="00E8484D">
        <w:rPr>
          <w:sz w:val="22"/>
          <w:szCs w:val="22"/>
        </w:rPr>
        <w:t>大正</w:t>
      </w:r>
      <w:r w:rsidRPr="00E8484D">
        <w:rPr>
          <w:sz w:val="22"/>
          <w:szCs w:val="22"/>
        </w:rPr>
        <w:t>27</w:t>
      </w:r>
      <w:r w:rsidRPr="00E8484D">
        <w:rPr>
          <w:sz w:val="22"/>
          <w:szCs w:val="22"/>
        </w:rPr>
        <w:t>，</w:t>
      </w:r>
      <w:r w:rsidRPr="00E8484D">
        <w:rPr>
          <w:sz w:val="22"/>
          <w:szCs w:val="22"/>
        </w:rPr>
        <w:t>525b14-21</w:t>
      </w:r>
      <w:r>
        <w:rPr>
          <w:rFonts w:hint="eastAsia"/>
          <w:sz w:val="22"/>
          <w:szCs w:val="22"/>
        </w:rPr>
        <w:t>)</w:t>
      </w:r>
      <w:r w:rsidRPr="00E8484D">
        <w:rPr>
          <w:sz w:val="22"/>
          <w:szCs w:val="22"/>
        </w:rPr>
        <w:t>：</w:t>
      </w:r>
    </w:p>
    <w:p w:rsidR="00401BD1" w:rsidRPr="00E8484D" w:rsidRDefault="00401BD1" w:rsidP="00232B20">
      <w:pPr>
        <w:pStyle w:val="FootnoteText"/>
        <w:ind w:leftChars="317" w:left="761"/>
        <w:rPr>
          <w:rFonts w:eastAsia="標楷體"/>
          <w:kern w:val="0"/>
          <w:sz w:val="22"/>
          <w:szCs w:val="22"/>
        </w:rPr>
      </w:pPr>
      <w:r w:rsidRPr="00E8484D">
        <w:rPr>
          <w:rFonts w:eastAsia="標楷體"/>
          <w:kern w:val="0"/>
          <w:sz w:val="22"/>
          <w:szCs w:val="22"/>
        </w:rPr>
        <w:t>依狹小道而得解脫故，名時解脫。狹小道者，謂若極速。第一生中種善根，第二生中令成熟，第三生中得解脫。餘不決定。依廣大道而得解脫，名不時解脫。廣大道者，謂若極遲。聲聞乘經六十劫而得解脫，如舍利子。獨覺乘經百劫而得解脫，如麟角喻。佛乘經三無數劫而得解脫。</w:t>
      </w:r>
    </w:p>
    <w:p w:rsidR="00401BD1" w:rsidRPr="00E8484D" w:rsidRDefault="00401BD1" w:rsidP="00232B20">
      <w:pPr>
        <w:pStyle w:val="FootnoteText"/>
        <w:ind w:leftChars="90" w:left="700" w:hangingChars="220" w:hanging="484"/>
        <w:rPr>
          <w:kern w:val="0"/>
          <w:sz w:val="22"/>
          <w:szCs w:val="22"/>
          <w:lang w:bidi="pa-IN"/>
        </w:rPr>
      </w:pPr>
      <w:r w:rsidRPr="00E8484D">
        <w:rPr>
          <w:sz w:val="22"/>
          <w:szCs w:val="22"/>
        </w:rPr>
        <w:t>（</w:t>
      </w:r>
      <w:r w:rsidRPr="00E8484D">
        <w:rPr>
          <w:sz w:val="22"/>
          <w:szCs w:val="22"/>
        </w:rPr>
        <w:t>2</w:t>
      </w:r>
      <w:r w:rsidRPr="00E8484D">
        <w:rPr>
          <w:sz w:val="22"/>
          <w:szCs w:val="22"/>
        </w:rPr>
        <w:t>）</w:t>
      </w:r>
      <w:r w:rsidRPr="009A5201">
        <w:rPr>
          <w:rFonts w:hint="eastAsia"/>
          <w:sz w:val="22"/>
          <w:szCs w:val="22"/>
        </w:rPr>
        <w:t>龍樹造．鳩摩羅什譯</w:t>
      </w:r>
      <w:r w:rsidRPr="00E8484D">
        <w:rPr>
          <w:sz w:val="22"/>
          <w:szCs w:val="22"/>
        </w:rPr>
        <w:t>《大智度論》卷</w:t>
      </w:r>
      <w:r w:rsidRPr="00E8484D">
        <w:rPr>
          <w:sz w:val="22"/>
          <w:szCs w:val="22"/>
        </w:rPr>
        <w:t>28</w:t>
      </w:r>
      <w:r>
        <w:rPr>
          <w:rFonts w:hint="eastAsia"/>
          <w:sz w:val="22"/>
          <w:szCs w:val="22"/>
        </w:rPr>
        <w:t>(</w:t>
      </w:r>
      <w:r w:rsidRPr="00E8484D">
        <w:rPr>
          <w:sz w:val="22"/>
          <w:szCs w:val="22"/>
        </w:rPr>
        <w:t>大正</w:t>
      </w:r>
      <w:r w:rsidRPr="00E8484D">
        <w:rPr>
          <w:sz w:val="22"/>
          <w:szCs w:val="22"/>
        </w:rPr>
        <w:t>25</w:t>
      </w:r>
      <w:r w:rsidRPr="00E8484D">
        <w:rPr>
          <w:sz w:val="22"/>
          <w:szCs w:val="22"/>
        </w:rPr>
        <w:t>，</w:t>
      </w:r>
      <w:smartTag w:uri="urn:schemas-microsoft-com:office:smarttags" w:element="chmetcnv">
        <w:smartTagPr>
          <w:attr w:name="TCSC" w:val="0"/>
          <w:attr w:name="NumberType" w:val="1"/>
          <w:attr w:name="Negative" w:val="False"/>
          <w:attr w:name="HasSpace" w:val="False"/>
          <w:attr w:name="SourceValue" w:val="266"/>
          <w:attr w:name="UnitName" w:val="C"/>
        </w:smartTagPr>
        <w:r w:rsidRPr="00E8484D">
          <w:rPr>
            <w:sz w:val="22"/>
            <w:szCs w:val="22"/>
          </w:rPr>
          <w:t>266c</w:t>
        </w:r>
      </w:smartTag>
      <w:r w:rsidRPr="00E8484D">
        <w:rPr>
          <w:sz w:val="22"/>
          <w:szCs w:val="22"/>
        </w:rPr>
        <w:t>14-15</w:t>
      </w:r>
      <w:r>
        <w:rPr>
          <w:rFonts w:hint="eastAsia"/>
          <w:sz w:val="22"/>
          <w:szCs w:val="22"/>
        </w:rPr>
        <w:t>)</w:t>
      </w:r>
      <w:r w:rsidRPr="00E8484D">
        <w:rPr>
          <w:sz w:val="22"/>
          <w:szCs w:val="22"/>
        </w:rPr>
        <w:t>：</w:t>
      </w:r>
    </w:p>
    <w:p w:rsidR="00401BD1" w:rsidRPr="00E8484D" w:rsidRDefault="00401BD1" w:rsidP="00232B20">
      <w:pPr>
        <w:pStyle w:val="FootnoteText"/>
        <w:ind w:leftChars="317" w:left="761"/>
        <w:rPr>
          <w:rFonts w:eastAsia="標楷體"/>
          <w:sz w:val="22"/>
          <w:szCs w:val="22"/>
        </w:rPr>
      </w:pPr>
      <w:r w:rsidRPr="00E8484D">
        <w:rPr>
          <w:rFonts w:eastAsia="標楷體"/>
          <w:sz w:val="22"/>
          <w:szCs w:val="22"/>
        </w:rPr>
        <w:t>有辟支佛，第一疾者四世行，久者乃至百劫行。如聲聞疾者三世，久者六十劫。</w:t>
      </w:r>
    </w:p>
    <w:p w:rsidR="00401BD1" w:rsidRPr="00E8484D" w:rsidRDefault="00401BD1" w:rsidP="00232B20">
      <w:pPr>
        <w:pStyle w:val="FootnoteText"/>
        <w:ind w:leftChars="90" w:left="700" w:hangingChars="220" w:hanging="484"/>
        <w:rPr>
          <w:kern w:val="0"/>
          <w:sz w:val="22"/>
          <w:szCs w:val="22"/>
          <w:lang w:bidi="pa-IN"/>
        </w:rPr>
      </w:pPr>
      <w:r w:rsidRPr="00E8484D">
        <w:rPr>
          <w:sz w:val="22"/>
          <w:szCs w:val="22"/>
        </w:rPr>
        <w:t>（</w:t>
      </w:r>
      <w:r w:rsidRPr="00E8484D">
        <w:rPr>
          <w:sz w:val="22"/>
          <w:szCs w:val="22"/>
        </w:rPr>
        <w:t>3</w:t>
      </w:r>
      <w:r w:rsidRPr="00E8484D">
        <w:rPr>
          <w:sz w:val="22"/>
          <w:szCs w:val="22"/>
        </w:rPr>
        <w:t>）</w:t>
      </w:r>
      <w:r w:rsidRPr="009A5201">
        <w:rPr>
          <w:rFonts w:hint="eastAsia"/>
          <w:sz w:val="22"/>
          <w:szCs w:val="22"/>
        </w:rPr>
        <w:t>龍樹造．鳩摩羅什譯</w:t>
      </w:r>
      <w:r w:rsidRPr="00E8484D">
        <w:rPr>
          <w:sz w:val="22"/>
          <w:szCs w:val="22"/>
        </w:rPr>
        <w:t>《十住毘婆沙論》卷</w:t>
      </w:r>
      <w:r w:rsidRPr="00E8484D">
        <w:rPr>
          <w:sz w:val="22"/>
          <w:szCs w:val="22"/>
        </w:rPr>
        <w:t>1</w:t>
      </w:r>
      <w:r>
        <w:rPr>
          <w:rFonts w:hint="eastAsia"/>
          <w:sz w:val="22"/>
          <w:szCs w:val="22"/>
        </w:rPr>
        <w:t>(</w:t>
      </w:r>
      <w:r w:rsidRPr="00E8484D">
        <w:rPr>
          <w:sz w:val="22"/>
          <w:szCs w:val="22"/>
        </w:rPr>
        <w:t>大正</w:t>
      </w:r>
      <w:r w:rsidRPr="00E8484D">
        <w:rPr>
          <w:sz w:val="22"/>
          <w:szCs w:val="22"/>
        </w:rPr>
        <w:t>26</w:t>
      </w:r>
      <w:r w:rsidRPr="00E8484D">
        <w:rPr>
          <w:sz w:val="22"/>
          <w:szCs w:val="22"/>
        </w:rPr>
        <w:t>，</w:t>
      </w:r>
      <w:r w:rsidRPr="00E8484D">
        <w:rPr>
          <w:sz w:val="22"/>
          <w:szCs w:val="22"/>
        </w:rPr>
        <w:t>20b1-9</w:t>
      </w:r>
      <w:r>
        <w:rPr>
          <w:rFonts w:hint="eastAsia"/>
          <w:sz w:val="22"/>
          <w:szCs w:val="22"/>
        </w:rPr>
        <w:t>)</w:t>
      </w:r>
      <w:r w:rsidRPr="00E8484D">
        <w:rPr>
          <w:sz w:val="22"/>
          <w:szCs w:val="22"/>
        </w:rPr>
        <w:t>：</w:t>
      </w:r>
    </w:p>
    <w:p w:rsidR="00401BD1" w:rsidRPr="00E8484D" w:rsidRDefault="00401BD1" w:rsidP="00232B20">
      <w:pPr>
        <w:pStyle w:val="FootnoteText"/>
        <w:ind w:leftChars="317" w:left="761"/>
        <w:rPr>
          <w:rFonts w:eastAsia="標楷體"/>
          <w:sz w:val="22"/>
          <w:szCs w:val="22"/>
        </w:rPr>
      </w:pPr>
      <w:r w:rsidRPr="00E8484D">
        <w:rPr>
          <w:rFonts w:eastAsia="標楷體"/>
          <w:iCs/>
          <w:sz w:val="22"/>
          <w:szCs w:val="22"/>
        </w:rPr>
        <w:t>問曰：</w:t>
      </w:r>
      <w:r w:rsidRPr="00E8484D">
        <w:rPr>
          <w:rFonts w:eastAsia="標楷體"/>
          <w:sz w:val="22"/>
          <w:szCs w:val="22"/>
        </w:rPr>
        <w:t>行聲聞、辟支佛乘者，幾時得度生死大海？</w:t>
      </w:r>
    </w:p>
    <w:p w:rsidR="00401BD1" w:rsidRDefault="00401BD1" w:rsidP="00232B20">
      <w:pPr>
        <w:pStyle w:val="FootnoteText"/>
        <w:ind w:leftChars="317" w:left="761"/>
        <w:rPr>
          <w:rFonts w:eastAsia="標楷體"/>
          <w:bCs/>
          <w:sz w:val="22"/>
          <w:szCs w:val="22"/>
        </w:rPr>
      </w:pPr>
      <w:r w:rsidRPr="00E8484D">
        <w:rPr>
          <w:rFonts w:eastAsia="標楷體"/>
          <w:bCs/>
          <w:sz w:val="22"/>
          <w:szCs w:val="22"/>
        </w:rPr>
        <w:t>答曰：</w:t>
      </w:r>
    </w:p>
    <w:p w:rsidR="00401BD1" w:rsidRDefault="00401BD1" w:rsidP="00A02F0F">
      <w:pPr>
        <w:pStyle w:val="FootnoteText"/>
        <w:ind w:leftChars="590" w:left="1416"/>
        <w:rPr>
          <w:rFonts w:eastAsia="標楷體"/>
          <w:sz w:val="22"/>
          <w:szCs w:val="22"/>
        </w:rPr>
      </w:pPr>
      <w:r w:rsidRPr="00E8484D">
        <w:rPr>
          <w:rFonts w:eastAsia="標楷體"/>
          <w:sz w:val="22"/>
          <w:szCs w:val="22"/>
        </w:rPr>
        <w:t>行聲聞乘者：或以一世得度、或以二世、或過是數，隨根利鈍。又以先世宿行因緣。</w:t>
      </w:r>
    </w:p>
    <w:p w:rsidR="00401BD1" w:rsidRDefault="00401BD1" w:rsidP="00A02F0F">
      <w:pPr>
        <w:pStyle w:val="FootnoteText"/>
        <w:ind w:leftChars="590" w:left="1416"/>
        <w:rPr>
          <w:rFonts w:eastAsia="標楷體"/>
          <w:sz w:val="22"/>
          <w:szCs w:val="22"/>
        </w:rPr>
      </w:pPr>
      <w:r w:rsidRPr="00E8484D">
        <w:rPr>
          <w:rFonts w:eastAsia="標楷體"/>
          <w:sz w:val="22"/>
          <w:szCs w:val="22"/>
        </w:rPr>
        <w:t>行辟支佛乘者：或以七世得度、或以八世。</w:t>
      </w:r>
    </w:p>
    <w:p w:rsidR="00401BD1" w:rsidRPr="00277E6C" w:rsidRDefault="00401BD1" w:rsidP="00A02F0F">
      <w:pPr>
        <w:pStyle w:val="FootnoteText"/>
        <w:ind w:leftChars="590" w:left="1416"/>
        <w:rPr>
          <w:sz w:val="22"/>
        </w:rPr>
      </w:pPr>
      <w:r w:rsidRPr="00E8484D">
        <w:rPr>
          <w:rFonts w:eastAsia="標楷體"/>
          <w:sz w:val="22"/>
          <w:szCs w:val="22"/>
        </w:rPr>
        <w:t>若行大乘者：或一恒河沙大劫，或二、三、四至十、百、千、萬、億（恒河沙大劫），或過是數，然後乃得具足修行菩薩十地而成佛道，亦隨根之利鈍。又以先世宿行因緣。</w:t>
      </w:r>
    </w:p>
  </w:footnote>
  <w:footnote w:id="41">
    <w:p w:rsidR="00401BD1" w:rsidRDefault="00401BD1" w:rsidP="007909B7">
      <w:pPr>
        <w:pStyle w:val="FootnoteText"/>
        <w:rPr>
          <w:sz w:val="22"/>
        </w:rPr>
      </w:pPr>
      <w:r w:rsidRPr="007909B7">
        <w:rPr>
          <w:rStyle w:val="FootnoteReference"/>
          <w:sz w:val="22"/>
        </w:rPr>
        <w:footnoteRef/>
      </w:r>
      <w:r w:rsidRPr="007909B7">
        <w:rPr>
          <w:sz w:val="22"/>
        </w:rPr>
        <w:t xml:space="preserve"> </w:t>
      </w:r>
      <w:r w:rsidRPr="009A5201">
        <w:rPr>
          <w:rFonts w:hint="eastAsia"/>
          <w:sz w:val="22"/>
          <w:szCs w:val="22"/>
        </w:rPr>
        <w:t>龍樹造．鳩摩羅什譯</w:t>
      </w:r>
      <w:r w:rsidRPr="007909B7">
        <w:rPr>
          <w:rFonts w:hint="eastAsia"/>
          <w:sz w:val="22"/>
        </w:rPr>
        <w:t>《大智度論》卷</w:t>
      </w:r>
      <w:r w:rsidRPr="007909B7">
        <w:rPr>
          <w:rFonts w:hint="eastAsia"/>
          <w:sz w:val="22"/>
        </w:rPr>
        <w:t>93</w:t>
      </w:r>
      <w:r w:rsidRPr="007909B7">
        <w:rPr>
          <w:rFonts w:hint="eastAsia"/>
          <w:sz w:val="22"/>
        </w:rPr>
        <w:t>〈畢定品</w:t>
      </w:r>
      <w:r w:rsidRPr="007909B7">
        <w:rPr>
          <w:rFonts w:hint="eastAsia"/>
          <w:sz w:val="22"/>
        </w:rPr>
        <w:t xml:space="preserve"> 83</w:t>
      </w:r>
      <w:r w:rsidRPr="007909B7">
        <w:rPr>
          <w:rFonts w:hint="eastAsia"/>
          <w:sz w:val="22"/>
        </w:rPr>
        <w:t>〉</w:t>
      </w:r>
      <w:r w:rsidRPr="007909B7">
        <w:rPr>
          <w:rFonts w:hint="eastAsia"/>
          <w:sz w:val="22"/>
        </w:rPr>
        <w:t>(</w:t>
      </w:r>
      <w:r>
        <w:rPr>
          <w:rFonts w:hint="eastAsia"/>
          <w:sz w:val="22"/>
        </w:rPr>
        <w:t>大正</w:t>
      </w:r>
      <w:r w:rsidRPr="007909B7">
        <w:rPr>
          <w:rFonts w:hint="eastAsia"/>
          <w:sz w:val="22"/>
        </w:rPr>
        <w:t>25</w:t>
      </w:r>
      <w:r>
        <w:rPr>
          <w:rFonts w:hint="eastAsia"/>
          <w:sz w:val="22"/>
        </w:rPr>
        <w:t>，</w:t>
      </w:r>
      <w:r w:rsidRPr="007909B7">
        <w:rPr>
          <w:rFonts w:hint="eastAsia"/>
          <w:sz w:val="22"/>
        </w:rPr>
        <w:t>714a15-25)</w:t>
      </w:r>
      <w:r w:rsidRPr="007909B7">
        <w:rPr>
          <w:rFonts w:hint="eastAsia"/>
          <w:sz w:val="22"/>
        </w:rPr>
        <w:t>：</w:t>
      </w:r>
    </w:p>
    <w:p w:rsidR="00401BD1" w:rsidRPr="001602BA" w:rsidRDefault="00401BD1" w:rsidP="00A56214">
      <w:pPr>
        <w:pStyle w:val="FootnoteText"/>
        <w:ind w:leftChars="135" w:left="324"/>
        <w:rPr>
          <w:rFonts w:ascii="標楷體" w:eastAsia="標楷體" w:hAnsi="標楷體"/>
          <w:sz w:val="22"/>
        </w:rPr>
      </w:pPr>
      <w:r w:rsidRPr="001602BA">
        <w:rPr>
          <w:rFonts w:ascii="標楷體" w:eastAsia="標楷體" w:hAnsi="標楷體" w:hint="eastAsia"/>
          <w:sz w:val="22"/>
        </w:rPr>
        <w:t>問曰：若阿羅漢往淨佛國土受法性身，如是應得疾作佛，何以言迂迴、稽留？</w:t>
      </w:r>
    </w:p>
    <w:p w:rsidR="00401BD1" w:rsidRPr="001602BA" w:rsidRDefault="00401BD1" w:rsidP="00A56214">
      <w:pPr>
        <w:pStyle w:val="FootnoteText"/>
        <w:ind w:leftChars="135" w:left="324"/>
        <w:rPr>
          <w:rFonts w:ascii="標楷體" w:eastAsia="標楷體" w:hAnsi="標楷體"/>
          <w:sz w:val="22"/>
        </w:rPr>
      </w:pPr>
      <w:r w:rsidRPr="001602BA">
        <w:rPr>
          <w:rFonts w:ascii="標楷體" w:eastAsia="標楷體" w:hAnsi="標楷體" w:hint="eastAsia"/>
          <w:sz w:val="22"/>
        </w:rPr>
        <w:t>答曰：</w:t>
      </w:r>
    </w:p>
    <w:p w:rsidR="00401BD1" w:rsidRPr="001602BA" w:rsidRDefault="00401BD1" w:rsidP="00A56214">
      <w:pPr>
        <w:pStyle w:val="FootnoteText"/>
        <w:ind w:leftChars="410" w:left="984"/>
        <w:rPr>
          <w:rFonts w:ascii="標楷體" w:eastAsia="標楷體" w:hAnsi="標楷體"/>
          <w:sz w:val="22"/>
        </w:rPr>
      </w:pPr>
      <w:r w:rsidRPr="001602BA">
        <w:rPr>
          <w:rFonts w:ascii="標楷體" w:eastAsia="標楷體" w:hAnsi="標楷體" w:hint="eastAsia"/>
          <w:sz w:val="22"/>
        </w:rPr>
        <w:t>是人著小乘因緣，捨眾生、捨佛道，又復虛言得道；以是因緣故，雖不受生死苦惱，於菩薩根鈍，不能疾成佛道，不如直往菩薩。</w:t>
      </w:r>
    </w:p>
    <w:p w:rsidR="00401BD1" w:rsidRPr="007909B7" w:rsidRDefault="00401BD1" w:rsidP="00A56214">
      <w:pPr>
        <w:pStyle w:val="FootnoteText"/>
        <w:ind w:leftChars="410" w:left="984"/>
        <w:rPr>
          <w:sz w:val="22"/>
        </w:rPr>
      </w:pPr>
      <w:r w:rsidRPr="001602BA">
        <w:rPr>
          <w:rFonts w:ascii="標楷體" w:eastAsia="標楷體" w:hAnsi="標楷體" w:hint="eastAsia"/>
          <w:sz w:val="22"/>
        </w:rPr>
        <w:t>復次，佛法於五不可思議中最第一，今言「漏盡阿羅漢還作佛」，唯佛能知。論議者正可論，其事不能測知，是故不應戲論。若求得佛時，乃能了知；餘人可信而不可知。</w:t>
      </w:r>
    </w:p>
  </w:footnote>
  <w:footnote w:id="42">
    <w:p w:rsidR="00401BD1" w:rsidRDefault="00401BD1" w:rsidP="00A12368">
      <w:pPr>
        <w:pStyle w:val="FootnoteText"/>
        <w:rPr>
          <w:sz w:val="22"/>
        </w:rPr>
      </w:pPr>
      <w:r w:rsidRPr="00A12368">
        <w:rPr>
          <w:rStyle w:val="FootnoteReference"/>
          <w:sz w:val="22"/>
        </w:rPr>
        <w:footnoteRef/>
      </w:r>
      <w:r w:rsidRPr="00A12368">
        <w:rPr>
          <w:sz w:val="22"/>
        </w:rPr>
        <w:t xml:space="preserve"> </w:t>
      </w:r>
      <w:r>
        <w:rPr>
          <w:rFonts w:hint="eastAsia"/>
          <w:sz w:val="22"/>
        </w:rPr>
        <w:t>參見：</w:t>
      </w:r>
    </w:p>
    <w:p w:rsidR="00401BD1" w:rsidRPr="009A5201" w:rsidRDefault="00401BD1" w:rsidP="00C5044A">
      <w:pPr>
        <w:pStyle w:val="FootnoteText"/>
        <w:ind w:leftChars="90" w:left="700" w:hangingChars="220" w:hanging="484"/>
        <w:rPr>
          <w:sz w:val="22"/>
          <w:szCs w:val="22"/>
        </w:rPr>
      </w:pPr>
      <w:r w:rsidRPr="009A5201">
        <w:rPr>
          <w:rFonts w:hint="eastAsia"/>
          <w:sz w:val="22"/>
          <w:szCs w:val="22"/>
        </w:rPr>
        <w:t>（</w:t>
      </w:r>
      <w:r w:rsidRPr="009A5201">
        <w:rPr>
          <w:rFonts w:hint="eastAsia"/>
          <w:sz w:val="22"/>
          <w:szCs w:val="22"/>
        </w:rPr>
        <w:t>1</w:t>
      </w:r>
      <w:r w:rsidRPr="009A5201">
        <w:rPr>
          <w:rFonts w:hint="eastAsia"/>
          <w:sz w:val="22"/>
          <w:szCs w:val="22"/>
        </w:rPr>
        <w:t>）龍樹造．鳩摩羅什譯《十住毘婆沙論》卷</w:t>
      </w:r>
      <w:r>
        <w:rPr>
          <w:sz w:val="22"/>
          <w:szCs w:val="22"/>
        </w:rPr>
        <w:t>9</w:t>
      </w:r>
      <w:r w:rsidRPr="009A5201">
        <w:rPr>
          <w:sz w:val="22"/>
          <w:szCs w:val="22"/>
        </w:rPr>
        <w:t>(</w:t>
      </w:r>
      <w:r w:rsidRPr="009A5201">
        <w:rPr>
          <w:rFonts w:hint="eastAsia"/>
          <w:sz w:val="22"/>
          <w:szCs w:val="22"/>
        </w:rPr>
        <w:t>大正</w:t>
      </w:r>
      <w:r w:rsidRPr="009A5201">
        <w:rPr>
          <w:rFonts w:hint="eastAsia"/>
          <w:sz w:val="22"/>
          <w:szCs w:val="22"/>
        </w:rPr>
        <w:t>26</w:t>
      </w:r>
      <w:r w:rsidRPr="009A5201">
        <w:rPr>
          <w:rFonts w:hint="eastAsia"/>
          <w:sz w:val="22"/>
          <w:szCs w:val="22"/>
        </w:rPr>
        <w:t>，</w:t>
      </w:r>
      <w:r>
        <w:rPr>
          <w:sz w:val="22"/>
          <w:szCs w:val="22"/>
        </w:rPr>
        <w:t>66</w:t>
      </w:r>
      <w:r>
        <w:rPr>
          <w:rFonts w:hint="eastAsia"/>
          <w:sz w:val="22"/>
          <w:szCs w:val="22"/>
        </w:rPr>
        <w:t>a</w:t>
      </w:r>
      <w:r>
        <w:rPr>
          <w:sz w:val="22"/>
          <w:szCs w:val="22"/>
        </w:rPr>
        <w:t>25</w:t>
      </w:r>
      <w:r w:rsidRPr="009A5201">
        <w:rPr>
          <w:rFonts w:hint="eastAsia"/>
          <w:sz w:val="22"/>
          <w:szCs w:val="22"/>
        </w:rPr>
        <w:t>-</w:t>
      </w:r>
      <w:r>
        <w:rPr>
          <w:rFonts w:hint="eastAsia"/>
          <w:sz w:val="22"/>
          <w:szCs w:val="22"/>
        </w:rPr>
        <w:t>b</w:t>
      </w:r>
      <w:r>
        <w:rPr>
          <w:sz w:val="22"/>
          <w:szCs w:val="22"/>
        </w:rPr>
        <w:t>1</w:t>
      </w:r>
      <w:r w:rsidRPr="009A5201">
        <w:rPr>
          <w:sz w:val="22"/>
          <w:szCs w:val="22"/>
        </w:rPr>
        <w:t>)</w:t>
      </w:r>
      <w:r w:rsidRPr="009A5201">
        <w:rPr>
          <w:rFonts w:hint="eastAsia"/>
          <w:sz w:val="22"/>
          <w:szCs w:val="22"/>
        </w:rPr>
        <w:t>。</w:t>
      </w:r>
    </w:p>
    <w:p w:rsidR="00401BD1" w:rsidRPr="00A12368" w:rsidRDefault="00401BD1" w:rsidP="00C5044A">
      <w:pPr>
        <w:pStyle w:val="FootnoteText"/>
        <w:ind w:leftChars="90" w:left="700" w:hangingChars="220" w:hanging="484"/>
        <w:rPr>
          <w:sz w:val="22"/>
        </w:rPr>
      </w:pPr>
      <w:r w:rsidRPr="009A5201">
        <w:rPr>
          <w:sz w:val="22"/>
          <w:szCs w:val="22"/>
        </w:rPr>
        <w:t>（</w:t>
      </w:r>
      <w:r w:rsidRPr="009A5201">
        <w:rPr>
          <w:sz w:val="22"/>
          <w:szCs w:val="22"/>
        </w:rPr>
        <w:t>2</w:t>
      </w:r>
      <w:r w:rsidRPr="009A5201">
        <w:rPr>
          <w:sz w:val="22"/>
          <w:szCs w:val="22"/>
        </w:rPr>
        <w:t>）</w:t>
      </w:r>
      <w:r>
        <w:rPr>
          <w:rFonts w:hint="eastAsia"/>
          <w:sz w:val="22"/>
          <w:szCs w:val="22"/>
        </w:rPr>
        <w:t>彌勒說</w:t>
      </w:r>
      <w:r w:rsidRPr="009A5201">
        <w:rPr>
          <w:rFonts w:hint="eastAsia"/>
          <w:sz w:val="22"/>
          <w:szCs w:val="22"/>
        </w:rPr>
        <w:t>．玄奘譯</w:t>
      </w:r>
      <w:r w:rsidRPr="009A5201">
        <w:rPr>
          <w:rStyle w:val="old"/>
          <w:rFonts w:hint="eastAsia"/>
          <w:sz w:val="22"/>
          <w:szCs w:val="22"/>
        </w:rPr>
        <w:t>《瑜伽師地論》卷</w:t>
      </w:r>
      <w:r w:rsidRPr="009A5201">
        <w:rPr>
          <w:rFonts w:eastAsia="標楷體" w:hint="eastAsia"/>
          <w:sz w:val="22"/>
          <w:szCs w:val="22"/>
        </w:rPr>
        <w:t>79(</w:t>
      </w:r>
      <w:r w:rsidRPr="009A5201">
        <w:rPr>
          <w:rStyle w:val="old"/>
          <w:rFonts w:hint="eastAsia"/>
          <w:sz w:val="22"/>
          <w:szCs w:val="22"/>
        </w:rPr>
        <w:t>大正</w:t>
      </w:r>
      <w:r w:rsidRPr="009A5201">
        <w:rPr>
          <w:rStyle w:val="old"/>
          <w:rFonts w:hint="eastAsia"/>
          <w:sz w:val="22"/>
          <w:szCs w:val="22"/>
        </w:rPr>
        <w:t>30</w:t>
      </w:r>
      <w:r w:rsidRPr="009A5201">
        <w:rPr>
          <w:rStyle w:val="old"/>
          <w:rFonts w:hint="eastAsia"/>
          <w:sz w:val="22"/>
          <w:szCs w:val="22"/>
        </w:rPr>
        <w:t>，</w:t>
      </w:r>
      <w:r w:rsidRPr="009A5201">
        <w:rPr>
          <w:rFonts w:hint="eastAsia"/>
          <w:sz w:val="22"/>
          <w:szCs w:val="22"/>
        </w:rPr>
        <w:t>7</w:t>
      </w:r>
      <w:r>
        <w:rPr>
          <w:sz w:val="22"/>
          <w:szCs w:val="22"/>
        </w:rPr>
        <w:t>39</w:t>
      </w:r>
      <w:r>
        <w:rPr>
          <w:rFonts w:hint="eastAsia"/>
          <w:sz w:val="22"/>
          <w:szCs w:val="22"/>
        </w:rPr>
        <w:t>c</w:t>
      </w:r>
      <w:r>
        <w:rPr>
          <w:sz w:val="22"/>
          <w:szCs w:val="22"/>
        </w:rPr>
        <w:t>9</w:t>
      </w:r>
      <w:r w:rsidRPr="009A5201">
        <w:rPr>
          <w:rFonts w:hint="eastAsia"/>
          <w:sz w:val="22"/>
          <w:szCs w:val="22"/>
        </w:rPr>
        <w:t>-</w:t>
      </w:r>
      <w:r>
        <w:rPr>
          <w:sz w:val="22"/>
          <w:szCs w:val="22"/>
        </w:rPr>
        <w:t>23</w:t>
      </w:r>
      <w:r w:rsidRPr="009A5201">
        <w:rPr>
          <w:rFonts w:eastAsia="標楷體" w:hint="eastAsia"/>
          <w:sz w:val="22"/>
          <w:szCs w:val="22"/>
        </w:rPr>
        <w:t>)</w:t>
      </w:r>
      <w:r w:rsidRPr="009A5201">
        <w:rPr>
          <w:rFonts w:eastAsia="標楷體" w:hint="eastAsia"/>
          <w:sz w:val="22"/>
          <w:szCs w:val="22"/>
        </w:rPr>
        <w:t>。</w:t>
      </w:r>
    </w:p>
  </w:footnote>
  <w:footnote w:id="43">
    <w:p w:rsidR="00401BD1" w:rsidRPr="00A12368" w:rsidRDefault="00401BD1">
      <w:pPr>
        <w:pStyle w:val="FootnoteText"/>
        <w:rPr>
          <w:sz w:val="22"/>
        </w:rPr>
      </w:pPr>
      <w:r w:rsidRPr="00A12368">
        <w:rPr>
          <w:rStyle w:val="FootnoteReference"/>
          <w:sz w:val="22"/>
        </w:rPr>
        <w:footnoteRef/>
      </w:r>
      <w:r w:rsidRPr="00A12368">
        <w:rPr>
          <w:sz w:val="22"/>
        </w:rPr>
        <w:t xml:space="preserve"> </w:t>
      </w:r>
      <w:r w:rsidRPr="002B1AAA">
        <w:rPr>
          <w:rFonts w:hint="eastAsia"/>
          <w:sz w:val="22"/>
        </w:rPr>
        <w:t>參見</w:t>
      </w:r>
      <w:r>
        <w:rPr>
          <w:rFonts w:hint="eastAsia"/>
          <w:sz w:val="22"/>
        </w:rPr>
        <w:t>姚秦．鳩摩羅什譯</w:t>
      </w:r>
      <w:r w:rsidRPr="0075245F">
        <w:rPr>
          <w:rFonts w:cs="Times Ext Roman" w:hint="eastAsia"/>
          <w:sz w:val="22"/>
        </w:rPr>
        <w:t>《維摩詰所說經》卷</w:t>
      </w:r>
      <w:r w:rsidRPr="0075245F">
        <w:rPr>
          <w:rFonts w:cs="Times Ext Roman" w:hint="eastAsia"/>
          <w:sz w:val="22"/>
        </w:rPr>
        <w:t>1</w:t>
      </w:r>
      <w:r w:rsidRPr="0075245F">
        <w:rPr>
          <w:rFonts w:cs="Times Ext Roman" w:hint="eastAsia"/>
          <w:sz w:val="22"/>
        </w:rPr>
        <w:t>〈菩薩品</w:t>
      </w:r>
      <w:r w:rsidRPr="0075245F">
        <w:rPr>
          <w:rFonts w:cs="Times Ext Roman" w:hint="eastAsia"/>
          <w:sz w:val="22"/>
        </w:rPr>
        <w:t xml:space="preserve"> 4</w:t>
      </w:r>
      <w:r w:rsidRPr="0075245F">
        <w:rPr>
          <w:rFonts w:cs="Times Ext Roman" w:hint="eastAsia"/>
          <w:sz w:val="22"/>
        </w:rPr>
        <w:t>〉</w:t>
      </w:r>
      <w:r w:rsidRPr="0075245F">
        <w:rPr>
          <w:rFonts w:cs="Times Ext Roman" w:hint="eastAsia"/>
          <w:sz w:val="22"/>
        </w:rPr>
        <w:t>(</w:t>
      </w:r>
      <w:r>
        <w:rPr>
          <w:rFonts w:cs="Times Ext Roman" w:hint="eastAsia"/>
          <w:sz w:val="22"/>
        </w:rPr>
        <w:t>大正</w:t>
      </w:r>
      <w:r w:rsidRPr="0075245F">
        <w:rPr>
          <w:rFonts w:cs="Times Ext Roman" w:hint="eastAsia"/>
          <w:sz w:val="22"/>
        </w:rPr>
        <w:t>14</w:t>
      </w:r>
      <w:r>
        <w:rPr>
          <w:rFonts w:cs="Times Ext Roman" w:hint="eastAsia"/>
          <w:sz w:val="22"/>
        </w:rPr>
        <w:t>，</w:t>
      </w:r>
      <w:r w:rsidRPr="0075245F">
        <w:rPr>
          <w:rFonts w:cs="Times Ext Roman" w:hint="eastAsia"/>
          <w:sz w:val="22"/>
        </w:rPr>
        <w:t>542c15-16)</w:t>
      </w:r>
      <w:r>
        <w:rPr>
          <w:rFonts w:cs="Times Ext Roman" w:hint="eastAsia"/>
          <w:sz w:val="22"/>
        </w:rPr>
        <w:t>。</w:t>
      </w:r>
    </w:p>
  </w:footnote>
  <w:footnote w:id="44">
    <w:p w:rsidR="00401BD1" w:rsidRDefault="00401BD1" w:rsidP="001C081C">
      <w:pPr>
        <w:pStyle w:val="FootnoteText"/>
        <w:rPr>
          <w:sz w:val="22"/>
        </w:rPr>
      </w:pPr>
      <w:r w:rsidRPr="006674A2">
        <w:rPr>
          <w:rStyle w:val="FootnoteReference"/>
          <w:sz w:val="22"/>
        </w:rPr>
        <w:footnoteRef/>
      </w:r>
      <w:r w:rsidRPr="006674A2">
        <w:rPr>
          <w:sz w:val="22"/>
        </w:rPr>
        <w:t xml:space="preserve"> </w:t>
      </w:r>
      <w:r w:rsidRPr="006674A2">
        <w:rPr>
          <w:rFonts w:hint="eastAsia"/>
          <w:sz w:val="22"/>
        </w:rPr>
        <w:t>參見：</w:t>
      </w:r>
    </w:p>
    <w:p w:rsidR="00401BD1" w:rsidRDefault="00401BD1" w:rsidP="00C5044A">
      <w:pPr>
        <w:pStyle w:val="FootnoteText"/>
        <w:ind w:leftChars="90" w:left="700" w:hangingChars="220" w:hanging="484"/>
        <w:rPr>
          <w:sz w:val="22"/>
          <w:szCs w:val="22"/>
        </w:rPr>
      </w:pPr>
      <w:r w:rsidRPr="009A5201">
        <w:rPr>
          <w:rFonts w:hint="eastAsia"/>
          <w:sz w:val="22"/>
          <w:szCs w:val="22"/>
        </w:rPr>
        <w:t>（</w:t>
      </w:r>
      <w:r w:rsidRPr="009A5201">
        <w:rPr>
          <w:rFonts w:hint="eastAsia"/>
          <w:sz w:val="22"/>
          <w:szCs w:val="22"/>
        </w:rPr>
        <w:t>1</w:t>
      </w:r>
      <w:r w:rsidRPr="009A5201">
        <w:rPr>
          <w:rFonts w:hint="eastAsia"/>
          <w:sz w:val="22"/>
          <w:szCs w:val="22"/>
        </w:rPr>
        <w:t>）</w:t>
      </w:r>
      <w:r>
        <w:rPr>
          <w:rFonts w:hint="eastAsia"/>
          <w:sz w:val="22"/>
          <w:szCs w:val="22"/>
        </w:rPr>
        <w:t>印順法師，</w:t>
      </w:r>
      <w:r w:rsidRPr="00444926">
        <w:rPr>
          <w:sz w:val="22"/>
          <w:szCs w:val="22"/>
        </w:rPr>
        <w:t>《印度之佛教》</w:t>
      </w:r>
      <w:r w:rsidRPr="00444926">
        <w:rPr>
          <w:rFonts w:hint="eastAsia"/>
          <w:sz w:val="22"/>
          <w:szCs w:val="22"/>
        </w:rPr>
        <w:t>，</w:t>
      </w:r>
      <w:r w:rsidRPr="00444926">
        <w:rPr>
          <w:rFonts w:hint="eastAsia"/>
          <w:sz w:val="22"/>
          <w:szCs w:val="22"/>
        </w:rPr>
        <w:t>p</w:t>
      </w:r>
      <w:r w:rsidRPr="00444926">
        <w:rPr>
          <w:sz w:val="22"/>
          <w:szCs w:val="22"/>
        </w:rPr>
        <w:t>p</w:t>
      </w:r>
      <w:r w:rsidRPr="00444926">
        <w:rPr>
          <w:rFonts w:hint="eastAsia"/>
          <w:sz w:val="22"/>
          <w:szCs w:val="22"/>
        </w:rPr>
        <w:t>.</w:t>
      </w:r>
      <w:r w:rsidRPr="00444926">
        <w:rPr>
          <w:sz w:val="22"/>
          <w:szCs w:val="22"/>
        </w:rPr>
        <w:t>64</w:t>
      </w:r>
      <w:r>
        <w:rPr>
          <w:rFonts w:hint="eastAsia"/>
          <w:sz w:val="22"/>
          <w:szCs w:val="22"/>
        </w:rPr>
        <w:t>～</w:t>
      </w:r>
      <w:r w:rsidRPr="00444926">
        <w:rPr>
          <w:sz w:val="22"/>
          <w:szCs w:val="22"/>
        </w:rPr>
        <w:t>65</w:t>
      </w:r>
      <w:r w:rsidRPr="00444926">
        <w:rPr>
          <w:sz w:val="22"/>
          <w:szCs w:val="22"/>
        </w:rPr>
        <w:t>：</w:t>
      </w:r>
    </w:p>
    <w:p w:rsidR="00401BD1" w:rsidRDefault="00401BD1" w:rsidP="00C5044A">
      <w:pPr>
        <w:pStyle w:val="FootnoteText"/>
        <w:ind w:leftChars="317" w:left="761"/>
        <w:rPr>
          <w:rFonts w:ascii="標楷體" w:eastAsia="標楷體" w:hAnsi="標楷體"/>
          <w:sz w:val="22"/>
          <w:szCs w:val="22"/>
        </w:rPr>
      </w:pPr>
      <w:r w:rsidRPr="00444926">
        <w:rPr>
          <w:rFonts w:ascii="標楷體" w:eastAsia="標楷體" w:hAnsi="標楷體"/>
          <w:sz w:val="22"/>
          <w:szCs w:val="22"/>
        </w:rPr>
        <w:t>釋尊之教法，唯一達磨──「法」，貫攝義理，無非經也。以遮顯之相待而成，漸分流為二：即法之行善以悟入真實者，曰教授，曰「法」；法之止惡以調伏妄念者，曰教誡，曰「毘奈耶」（律）。「法」之與「律」，初非判然之二物，然釋尊晚年，此二者已大異其趣。</w:t>
      </w:r>
    </w:p>
    <w:p w:rsidR="00401BD1" w:rsidRDefault="00401BD1" w:rsidP="00C5044A">
      <w:pPr>
        <w:pStyle w:val="FootnoteText"/>
        <w:ind w:leftChars="317" w:left="761"/>
        <w:rPr>
          <w:rFonts w:ascii="標楷體" w:eastAsia="標楷體" w:hAnsi="標楷體"/>
          <w:sz w:val="22"/>
          <w:szCs w:val="22"/>
        </w:rPr>
      </w:pPr>
      <w:r w:rsidRPr="00444926">
        <w:rPr>
          <w:rFonts w:ascii="標楷體" w:eastAsia="標楷體" w:hAnsi="標楷體"/>
          <w:sz w:val="22"/>
          <w:szCs w:val="22"/>
        </w:rPr>
        <w:t>教授之「法」，即憶持釋尊斷片之開示，精鍊為定型文句，轉相教授，曰「句法」。此種種之句法，佛世已有編次集合者，如億耳所誦之《義品》（八章或云十六章），即其一也。以文字為斷片之記錄，容亦有之。</w:t>
      </w:r>
    </w:p>
    <w:p w:rsidR="00401BD1" w:rsidRDefault="00401BD1" w:rsidP="00C5044A">
      <w:pPr>
        <w:pStyle w:val="FootnoteText"/>
        <w:ind w:leftChars="317" w:left="761"/>
        <w:rPr>
          <w:rFonts w:ascii="標楷體" w:eastAsia="標楷體" w:hAnsi="標楷體"/>
          <w:sz w:val="22"/>
          <w:szCs w:val="22"/>
        </w:rPr>
      </w:pPr>
      <w:r w:rsidRPr="00444926">
        <w:rPr>
          <w:rFonts w:ascii="標楷體" w:eastAsia="標楷體" w:hAnsi="標楷體"/>
          <w:sz w:val="22"/>
          <w:szCs w:val="22"/>
        </w:rPr>
        <w:t>其教誡之「律」，隨犯而制為定文，半月舉行布薩，朗誦佛制，即《波羅提木叉戒經》是。佛入滅已，弟子集種種句法為「經藏」；以《戒經》為主，間及僧團之種種規制，集為「律藏」，蓋即承此法，律分流之餘緒而編集之。</w:t>
      </w:r>
    </w:p>
    <w:p w:rsidR="00401BD1" w:rsidRDefault="00401BD1" w:rsidP="00C5044A">
      <w:pPr>
        <w:pStyle w:val="FootnoteText"/>
        <w:ind w:leftChars="317" w:left="761"/>
        <w:rPr>
          <w:sz w:val="22"/>
          <w:szCs w:val="22"/>
        </w:rPr>
      </w:pPr>
      <w:r w:rsidRPr="00444926">
        <w:rPr>
          <w:rFonts w:ascii="標楷體" w:eastAsia="標楷體" w:hAnsi="標楷體"/>
          <w:sz w:val="22"/>
          <w:szCs w:val="22"/>
        </w:rPr>
        <w:t>後世所傳之《經》、《律》，雜以學派之言，互有出入、增減，編組之次第亦不同。</w:t>
      </w:r>
      <w:r>
        <w:rPr>
          <w:rFonts w:ascii="標楷體" w:eastAsia="標楷體" w:hAnsi="標楷體" w:hint="eastAsia"/>
          <w:sz w:val="22"/>
          <w:szCs w:val="22"/>
        </w:rPr>
        <w:t>……</w:t>
      </w:r>
      <w:r w:rsidRPr="00444926">
        <w:rPr>
          <w:rFonts w:ascii="標楷體" w:eastAsia="標楷體" w:hAnsi="標楷體"/>
          <w:sz w:val="22"/>
          <w:szCs w:val="22"/>
        </w:rPr>
        <w:t>略言之，佛滅百年，當部派分裂之頃，必有一共許之《經》、《律》在。迨部派分流，而《經》、《律》乃日形改觀也。</w:t>
      </w:r>
    </w:p>
    <w:p w:rsidR="00401BD1" w:rsidRPr="00E8484D" w:rsidRDefault="00401BD1" w:rsidP="00C5044A">
      <w:pPr>
        <w:pStyle w:val="FootnoteText"/>
        <w:ind w:leftChars="90" w:left="700" w:hangingChars="220" w:hanging="484"/>
        <w:rPr>
          <w:sz w:val="22"/>
          <w:szCs w:val="22"/>
        </w:rPr>
      </w:pPr>
      <w:r>
        <w:rPr>
          <w:rFonts w:hint="eastAsia"/>
          <w:sz w:val="22"/>
          <w:szCs w:val="22"/>
        </w:rPr>
        <w:t>（</w:t>
      </w:r>
      <w:r w:rsidRPr="00E8484D">
        <w:rPr>
          <w:sz w:val="22"/>
          <w:szCs w:val="22"/>
        </w:rPr>
        <w:t>2</w:t>
      </w:r>
      <w:r w:rsidRPr="00E8484D">
        <w:rPr>
          <w:sz w:val="22"/>
          <w:szCs w:val="22"/>
        </w:rPr>
        <w:t>）教授：</w:t>
      </w:r>
      <w:r w:rsidRPr="001C081C">
        <w:rPr>
          <w:rFonts w:ascii="標楷體" w:eastAsia="標楷體" w:hAnsi="標楷體"/>
          <w:sz w:val="22"/>
          <w:szCs w:val="22"/>
        </w:rPr>
        <w:t>把知識技能傳授給學生</w:t>
      </w:r>
      <w:r w:rsidRPr="00E8484D">
        <w:rPr>
          <w:sz w:val="22"/>
          <w:szCs w:val="22"/>
        </w:rPr>
        <w:t>。</w:t>
      </w:r>
      <w:r>
        <w:rPr>
          <w:rFonts w:hint="eastAsia"/>
          <w:sz w:val="22"/>
          <w:szCs w:val="22"/>
        </w:rPr>
        <w:t>（</w:t>
      </w:r>
      <w:r w:rsidRPr="00E8484D">
        <w:rPr>
          <w:sz w:val="22"/>
          <w:szCs w:val="22"/>
        </w:rPr>
        <w:t>《漢語大詞典（五）》，</w:t>
      </w:r>
      <w:r w:rsidRPr="00E8484D">
        <w:rPr>
          <w:sz w:val="22"/>
          <w:szCs w:val="22"/>
        </w:rPr>
        <w:t>p.449</w:t>
      </w:r>
      <w:r>
        <w:rPr>
          <w:rFonts w:hint="eastAsia"/>
          <w:sz w:val="22"/>
          <w:szCs w:val="22"/>
        </w:rPr>
        <w:t>）</w:t>
      </w:r>
    </w:p>
    <w:p w:rsidR="00401BD1" w:rsidRDefault="00401BD1" w:rsidP="00C5044A">
      <w:pPr>
        <w:pStyle w:val="FootnoteText"/>
        <w:ind w:leftChars="317" w:left="761"/>
        <w:rPr>
          <w:sz w:val="22"/>
          <w:szCs w:val="22"/>
        </w:rPr>
      </w:pPr>
      <w:r w:rsidRPr="00E8484D">
        <w:rPr>
          <w:sz w:val="22"/>
          <w:szCs w:val="22"/>
        </w:rPr>
        <w:t>教戒：</w:t>
      </w:r>
      <w:r w:rsidRPr="001C081C">
        <w:rPr>
          <w:rFonts w:ascii="標楷體" w:eastAsia="標楷體" w:hAnsi="標楷體"/>
          <w:sz w:val="22"/>
          <w:szCs w:val="22"/>
        </w:rPr>
        <w:t>教導和訓戒</w:t>
      </w:r>
      <w:r w:rsidRPr="00E8484D">
        <w:rPr>
          <w:sz w:val="22"/>
          <w:szCs w:val="22"/>
        </w:rPr>
        <w:t>。</w:t>
      </w:r>
      <w:r>
        <w:rPr>
          <w:rFonts w:hint="eastAsia"/>
          <w:sz w:val="22"/>
          <w:szCs w:val="22"/>
        </w:rPr>
        <w:t>（</w:t>
      </w:r>
      <w:r w:rsidRPr="00E8484D">
        <w:rPr>
          <w:sz w:val="22"/>
          <w:szCs w:val="22"/>
        </w:rPr>
        <w:t>《漢語大詞典（五）》，</w:t>
      </w:r>
      <w:r w:rsidRPr="00E8484D">
        <w:rPr>
          <w:sz w:val="22"/>
          <w:szCs w:val="22"/>
        </w:rPr>
        <w:t>p.446</w:t>
      </w:r>
      <w:r>
        <w:rPr>
          <w:rFonts w:hint="eastAsia"/>
          <w:sz w:val="22"/>
          <w:szCs w:val="22"/>
        </w:rPr>
        <w:t>）</w:t>
      </w:r>
    </w:p>
    <w:p w:rsidR="00401BD1" w:rsidRPr="00E8484D" w:rsidRDefault="00401BD1" w:rsidP="003C3320">
      <w:pPr>
        <w:pStyle w:val="FootnoteText"/>
        <w:ind w:leftChars="317" w:left="761"/>
        <w:rPr>
          <w:sz w:val="22"/>
          <w:szCs w:val="22"/>
        </w:rPr>
      </w:pPr>
      <w:r w:rsidRPr="00E8484D">
        <w:rPr>
          <w:sz w:val="22"/>
          <w:szCs w:val="22"/>
        </w:rPr>
        <w:t>教誡：</w:t>
      </w:r>
      <w:r w:rsidRPr="001C081C">
        <w:rPr>
          <w:rFonts w:ascii="標楷體" w:eastAsia="標楷體" w:hAnsi="標楷體"/>
          <w:sz w:val="22"/>
          <w:szCs w:val="22"/>
        </w:rPr>
        <w:t>同『教戒』</w:t>
      </w:r>
      <w:r w:rsidRPr="00E8484D">
        <w:rPr>
          <w:sz w:val="22"/>
          <w:szCs w:val="22"/>
        </w:rPr>
        <w:t>。</w:t>
      </w:r>
      <w:r>
        <w:rPr>
          <w:rFonts w:hint="eastAsia"/>
          <w:sz w:val="22"/>
          <w:szCs w:val="22"/>
        </w:rPr>
        <w:t>（</w:t>
      </w:r>
      <w:r w:rsidRPr="00E8484D">
        <w:rPr>
          <w:sz w:val="22"/>
          <w:szCs w:val="22"/>
        </w:rPr>
        <w:t>《漢語大詞典（五）》，</w:t>
      </w:r>
      <w:r w:rsidRPr="00E8484D">
        <w:rPr>
          <w:sz w:val="22"/>
          <w:szCs w:val="22"/>
        </w:rPr>
        <w:t>p.450</w:t>
      </w:r>
      <w:r>
        <w:rPr>
          <w:rFonts w:hint="eastAsia"/>
          <w:sz w:val="22"/>
          <w:szCs w:val="22"/>
        </w:rPr>
        <w:t>）</w:t>
      </w:r>
    </w:p>
    <w:p w:rsidR="00401BD1" w:rsidRPr="001C081C" w:rsidRDefault="00401BD1" w:rsidP="00C5044A">
      <w:pPr>
        <w:pStyle w:val="FootnoteText"/>
        <w:ind w:leftChars="90" w:left="656" w:hangingChars="200" w:hanging="440"/>
        <w:rPr>
          <w:sz w:val="22"/>
        </w:rPr>
      </w:pPr>
      <w:r w:rsidRPr="00E8484D">
        <w:rPr>
          <w:sz w:val="22"/>
          <w:szCs w:val="22"/>
        </w:rPr>
        <w:t>（</w:t>
      </w:r>
      <w:r>
        <w:rPr>
          <w:sz w:val="22"/>
          <w:szCs w:val="22"/>
        </w:rPr>
        <w:t>3</w:t>
      </w:r>
      <w:r w:rsidRPr="00E8484D">
        <w:rPr>
          <w:sz w:val="22"/>
          <w:szCs w:val="22"/>
        </w:rPr>
        <w:t>）</w:t>
      </w:r>
      <w:r w:rsidRPr="00E8484D">
        <w:rPr>
          <w:sz w:val="22"/>
          <w:szCs w:val="22"/>
          <w:lang w:val="de-DE"/>
        </w:rPr>
        <w:t>「教授（</w:t>
      </w:r>
      <w:r w:rsidRPr="00E8484D">
        <w:rPr>
          <w:sz w:val="22"/>
          <w:szCs w:val="22"/>
          <w:lang w:val="de-DE"/>
        </w:rPr>
        <w:t>avav</w:t>
      </w:r>
      <w:r w:rsidRPr="00E8484D">
        <w:rPr>
          <w:rFonts w:eastAsia="Roman Unicode"/>
          <w:sz w:val="22"/>
          <w:szCs w:val="22"/>
          <w:lang w:val="de-DE"/>
        </w:rPr>
        <w:t>ā</w:t>
      </w:r>
      <w:r w:rsidRPr="00E8484D">
        <w:rPr>
          <w:sz w:val="22"/>
          <w:szCs w:val="22"/>
          <w:lang w:val="de-DE"/>
        </w:rPr>
        <w:t>da</w:t>
      </w:r>
      <w:r w:rsidRPr="00E8484D">
        <w:rPr>
          <w:sz w:val="22"/>
          <w:szCs w:val="22"/>
          <w:lang w:val="de-DE"/>
        </w:rPr>
        <w:t>）、教誡（</w:t>
      </w:r>
      <w:r w:rsidRPr="00E8484D">
        <w:rPr>
          <w:sz w:val="22"/>
          <w:szCs w:val="22"/>
          <w:lang w:val="de-DE"/>
        </w:rPr>
        <w:t>anu</w:t>
      </w:r>
      <w:r w:rsidRPr="00E8484D">
        <w:rPr>
          <w:rFonts w:eastAsia="Roman Unicode"/>
          <w:sz w:val="22"/>
          <w:szCs w:val="22"/>
          <w:lang w:val="de-DE"/>
        </w:rPr>
        <w:t>śā</w:t>
      </w:r>
      <w:r w:rsidRPr="00E8484D">
        <w:rPr>
          <w:sz w:val="22"/>
          <w:szCs w:val="22"/>
          <w:lang w:val="de-DE"/>
        </w:rPr>
        <w:t>san</w:t>
      </w:r>
      <w:r w:rsidRPr="00E8484D">
        <w:rPr>
          <w:rFonts w:eastAsia="Roman Unicode"/>
          <w:sz w:val="22"/>
          <w:szCs w:val="22"/>
          <w:lang w:val="de-DE"/>
        </w:rPr>
        <w:t>ī</w:t>
      </w:r>
      <w:r w:rsidRPr="00E8484D">
        <w:rPr>
          <w:sz w:val="22"/>
          <w:szCs w:val="22"/>
          <w:lang w:val="de-DE"/>
        </w:rPr>
        <w:t>）」則有些特別了，</w:t>
      </w:r>
      <w:r w:rsidRPr="00E8484D">
        <w:rPr>
          <w:sz w:val="22"/>
          <w:szCs w:val="22"/>
          <w:lang w:val="de-DE"/>
        </w:rPr>
        <w:t>ava-v</w:t>
      </w:r>
      <w:r w:rsidRPr="00E8484D">
        <w:rPr>
          <w:rFonts w:eastAsia="Roman Unicode"/>
          <w:sz w:val="22"/>
          <w:szCs w:val="22"/>
          <w:lang w:val="de-DE"/>
        </w:rPr>
        <w:t>ā</w:t>
      </w:r>
      <w:r w:rsidRPr="00E8484D">
        <w:rPr>
          <w:sz w:val="22"/>
          <w:szCs w:val="22"/>
          <w:lang w:val="de-DE"/>
        </w:rPr>
        <w:t>da</w:t>
      </w:r>
      <w:r w:rsidRPr="00E8484D">
        <w:rPr>
          <w:sz w:val="22"/>
          <w:szCs w:val="22"/>
          <w:lang w:val="de-DE"/>
        </w:rPr>
        <w:t>是陽性詞，有命令、教示之意；經論中的異譯詞有「傳；說，說法，宣說；能授；教，教授，教化，教誡，教誨；言訣，語訣，聖言」（梵和</w:t>
      </w:r>
      <w:r w:rsidRPr="00E8484D">
        <w:rPr>
          <w:sz w:val="22"/>
          <w:szCs w:val="22"/>
          <w:lang w:val="de-DE"/>
        </w:rPr>
        <w:t>p.145</w:t>
      </w:r>
      <w:r w:rsidRPr="00E8484D">
        <w:rPr>
          <w:sz w:val="22"/>
          <w:szCs w:val="22"/>
          <w:lang w:val="de-DE"/>
        </w:rPr>
        <w:t>）。而</w:t>
      </w:r>
      <w:r w:rsidRPr="00E8484D">
        <w:rPr>
          <w:sz w:val="22"/>
          <w:szCs w:val="22"/>
          <w:lang w:val="de-DE"/>
        </w:rPr>
        <w:t>anu-</w:t>
      </w:r>
      <w:r w:rsidRPr="00E8484D">
        <w:rPr>
          <w:rFonts w:eastAsia="Roman Unicode"/>
          <w:sz w:val="22"/>
          <w:szCs w:val="22"/>
          <w:lang w:val="de-DE"/>
        </w:rPr>
        <w:t>śā</w:t>
      </w:r>
      <w:r w:rsidRPr="00E8484D">
        <w:rPr>
          <w:sz w:val="22"/>
          <w:szCs w:val="22"/>
          <w:lang w:val="de-DE"/>
        </w:rPr>
        <w:t>san</w:t>
      </w:r>
      <w:r w:rsidRPr="00E8484D">
        <w:rPr>
          <w:rFonts w:eastAsia="Roman Unicode"/>
          <w:sz w:val="22"/>
          <w:szCs w:val="22"/>
          <w:lang w:val="de-DE"/>
        </w:rPr>
        <w:t>ī</w:t>
      </w:r>
      <w:r w:rsidRPr="00E8484D">
        <w:rPr>
          <w:sz w:val="22"/>
          <w:szCs w:val="22"/>
          <w:lang w:val="de-DE"/>
        </w:rPr>
        <w:t>是陰性詞，漢譯有「教，所教，教示，教令，教誨；戒，誡，教誡」（梵和</w:t>
      </w:r>
      <w:r w:rsidRPr="00E8484D">
        <w:rPr>
          <w:sz w:val="22"/>
          <w:szCs w:val="22"/>
          <w:lang w:val="de-DE"/>
        </w:rPr>
        <w:t>p.68</w:t>
      </w:r>
      <w:r w:rsidRPr="00E8484D">
        <w:rPr>
          <w:sz w:val="22"/>
          <w:szCs w:val="22"/>
          <w:lang w:val="de-DE"/>
        </w:rPr>
        <w:t>）。其實，「教授教誡</w:t>
      </w:r>
      <w:r w:rsidRPr="00E8484D">
        <w:rPr>
          <w:sz w:val="22"/>
          <w:szCs w:val="22"/>
          <w:lang w:val="de-DE"/>
        </w:rPr>
        <w:t>avav</w:t>
      </w:r>
      <w:r w:rsidRPr="00E8484D">
        <w:rPr>
          <w:rFonts w:eastAsia="Roman Unicode"/>
          <w:sz w:val="22"/>
          <w:szCs w:val="22"/>
          <w:lang w:val="de-DE"/>
        </w:rPr>
        <w:t>ā</w:t>
      </w:r>
      <w:r w:rsidRPr="00E8484D">
        <w:rPr>
          <w:sz w:val="22"/>
          <w:szCs w:val="22"/>
          <w:lang w:val="de-DE"/>
        </w:rPr>
        <w:t>d</w:t>
      </w:r>
      <w:r w:rsidRPr="00E8484D">
        <w:rPr>
          <w:rFonts w:eastAsia="Roman Unicode"/>
          <w:sz w:val="22"/>
          <w:szCs w:val="22"/>
          <w:lang w:val="de-DE"/>
        </w:rPr>
        <w:t>ā</w:t>
      </w:r>
      <w:r w:rsidRPr="00E8484D">
        <w:rPr>
          <w:sz w:val="22"/>
          <w:szCs w:val="22"/>
          <w:lang w:val="de-DE"/>
        </w:rPr>
        <w:t>nu</w:t>
      </w:r>
      <w:r w:rsidRPr="00E8484D">
        <w:rPr>
          <w:rFonts w:eastAsia="Roman Unicode"/>
          <w:sz w:val="22"/>
          <w:szCs w:val="22"/>
          <w:lang w:val="de-DE"/>
        </w:rPr>
        <w:t>śā</w:t>
      </w:r>
      <w:r w:rsidRPr="00E8484D">
        <w:rPr>
          <w:sz w:val="22"/>
          <w:szCs w:val="22"/>
          <w:lang w:val="de-DE"/>
        </w:rPr>
        <w:t>san</w:t>
      </w:r>
      <w:r w:rsidRPr="00E8484D">
        <w:rPr>
          <w:rFonts w:eastAsia="Roman Unicode"/>
          <w:sz w:val="22"/>
          <w:szCs w:val="22"/>
          <w:lang w:val="de-DE"/>
        </w:rPr>
        <w:t>ī</w:t>
      </w:r>
      <w:r w:rsidRPr="00E8484D">
        <w:rPr>
          <w:sz w:val="22"/>
          <w:szCs w:val="22"/>
          <w:lang w:val="de-DE"/>
        </w:rPr>
        <w:t>」也有連用（梵和</w:t>
      </w:r>
      <w:r w:rsidRPr="00E8484D">
        <w:rPr>
          <w:sz w:val="22"/>
          <w:szCs w:val="22"/>
          <w:lang w:val="de-DE"/>
        </w:rPr>
        <w:t>p.145</w:t>
      </w:r>
      <w:r w:rsidRPr="00E8484D">
        <w:rPr>
          <w:sz w:val="22"/>
          <w:szCs w:val="22"/>
          <w:lang w:val="de-DE"/>
        </w:rPr>
        <w:t>），請參考</w:t>
      </w:r>
      <w:r w:rsidRPr="00094268">
        <w:rPr>
          <w:rFonts w:hint="eastAsia"/>
          <w:sz w:val="22"/>
          <w:szCs w:val="22"/>
          <w:lang w:val="de-DE"/>
        </w:rPr>
        <w:t>惠敏法師</w:t>
      </w:r>
      <w:r>
        <w:rPr>
          <w:rFonts w:hint="eastAsia"/>
          <w:sz w:val="22"/>
          <w:szCs w:val="22"/>
          <w:lang w:val="de-DE"/>
        </w:rPr>
        <w:t>．</w:t>
      </w:r>
      <w:r w:rsidRPr="00094268">
        <w:rPr>
          <w:rFonts w:hint="eastAsia"/>
          <w:sz w:val="22"/>
          <w:szCs w:val="22"/>
          <w:lang w:val="de-DE"/>
        </w:rPr>
        <w:t>關則富著</w:t>
      </w:r>
      <w:r>
        <w:rPr>
          <w:rFonts w:hint="eastAsia"/>
          <w:sz w:val="22"/>
          <w:szCs w:val="22"/>
          <w:lang w:val="de-DE"/>
        </w:rPr>
        <w:t>，</w:t>
      </w:r>
      <w:r w:rsidRPr="00E8484D">
        <w:rPr>
          <w:sz w:val="22"/>
          <w:szCs w:val="22"/>
          <w:lang w:val="de-DE"/>
        </w:rPr>
        <w:t>《大乘止觀導論》</w:t>
      </w:r>
      <w:r>
        <w:rPr>
          <w:rFonts w:hint="eastAsia"/>
          <w:sz w:val="22"/>
          <w:szCs w:val="22"/>
          <w:lang w:val="de-DE"/>
        </w:rPr>
        <w:t>，</w:t>
      </w:r>
      <w:r w:rsidRPr="00E8484D">
        <w:rPr>
          <w:rFonts w:hint="eastAsia"/>
          <w:sz w:val="22"/>
          <w:szCs w:val="22"/>
          <w:lang w:val="de-DE"/>
        </w:rPr>
        <w:t>p</w:t>
      </w:r>
      <w:r w:rsidRPr="00E8484D">
        <w:rPr>
          <w:sz w:val="22"/>
          <w:szCs w:val="22"/>
          <w:lang w:val="de-DE"/>
        </w:rPr>
        <w:t>p.16</w:t>
      </w:r>
      <w:r>
        <w:rPr>
          <w:rFonts w:hint="eastAsia"/>
          <w:sz w:val="22"/>
          <w:szCs w:val="22"/>
          <w:lang w:val="de-DE"/>
        </w:rPr>
        <w:t>～</w:t>
      </w:r>
      <w:r w:rsidRPr="00E8484D">
        <w:rPr>
          <w:sz w:val="22"/>
          <w:szCs w:val="22"/>
          <w:lang w:val="de-DE"/>
        </w:rPr>
        <w:t>19</w:t>
      </w:r>
      <w:r w:rsidRPr="00E8484D">
        <w:rPr>
          <w:sz w:val="22"/>
          <w:szCs w:val="22"/>
          <w:lang w:val="de-DE"/>
        </w:rPr>
        <w:t>。</w:t>
      </w:r>
    </w:p>
  </w:footnote>
  <w:footnote w:id="45">
    <w:p w:rsidR="00401BD1" w:rsidRDefault="00401BD1" w:rsidP="009C28E5">
      <w:pPr>
        <w:pStyle w:val="FootnoteText"/>
        <w:ind w:left="257" w:hangingChars="117" w:hanging="257"/>
        <w:rPr>
          <w:sz w:val="22"/>
          <w:szCs w:val="22"/>
        </w:rPr>
      </w:pPr>
      <w:r w:rsidRPr="000115F9">
        <w:rPr>
          <w:rStyle w:val="FootnoteReference"/>
          <w:sz w:val="22"/>
          <w:szCs w:val="22"/>
        </w:rPr>
        <w:footnoteRef/>
      </w:r>
      <w:r w:rsidRPr="000115F9">
        <w:rPr>
          <w:sz w:val="22"/>
          <w:szCs w:val="22"/>
        </w:rPr>
        <w:t xml:space="preserve"> </w:t>
      </w:r>
      <w:r w:rsidRPr="000115F9">
        <w:rPr>
          <w:rFonts w:hint="eastAsia"/>
          <w:sz w:val="22"/>
          <w:szCs w:val="22"/>
        </w:rPr>
        <w:t>另參見</w:t>
      </w:r>
      <w:r>
        <w:rPr>
          <w:rFonts w:hint="eastAsia"/>
          <w:sz w:val="22"/>
          <w:szCs w:val="22"/>
        </w:rPr>
        <w:t>：</w:t>
      </w:r>
      <w:r w:rsidRPr="000115F9">
        <w:rPr>
          <w:rFonts w:hint="eastAsia"/>
          <w:sz w:val="22"/>
          <w:szCs w:val="22"/>
        </w:rPr>
        <w:t>印順法師，《寶積經講記》，</w:t>
      </w:r>
      <w:r w:rsidRPr="000115F9">
        <w:rPr>
          <w:rFonts w:hint="eastAsia"/>
          <w:sz w:val="22"/>
          <w:szCs w:val="22"/>
        </w:rPr>
        <w:t>p.</w:t>
      </w:r>
      <w:r>
        <w:rPr>
          <w:sz w:val="22"/>
          <w:szCs w:val="22"/>
        </w:rPr>
        <w:t>114</w:t>
      </w:r>
      <w:r w:rsidRPr="000115F9">
        <w:rPr>
          <w:rFonts w:hint="eastAsia"/>
          <w:sz w:val="22"/>
          <w:szCs w:val="22"/>
        </w:rPr>
        <w:t>：</w:t>
      </w:r>
    </w:p>
    <w:p w:rsidR="00401BD1" w:rsidRPr="000115F9" w:rsidRDefault="00401BD1" w:rsidP="00C5044A">
      <w:pPr>
        <w:pStyle w:val="FootnoteText"/>
        <w:ind w:leftChars="135" w:left="324"/>
        <w:rPr>
          <w:sz w:val="22"/>
          <w:szCs w:val="22"/>
        </w:rPr>
      </w:pPr>
      <w:r w:rsidRPr="000115F9">
        <w:rPr>
          <w:rFonts w:ascii="標楷體" w:eastAsia="標楷體" w:hAnsi="標楷體"/>
          <w:sz w:val="22"/>
          <w:szCs w:val="22"/>
        </w:rPr>
        <w:t>佛說法性空，不是以觀的力量來消滅什麼，而只是因觀而通達一切法的本來面目。如古人</w:t>
      </w:r>
      <w:r>
        <w:rPr>
          <w:rFonts w:ascii="標楷體" w:eastAsia="標楷體" w:hAnsi="標楷體" w:hint="eastAsia"/>
          <w:sz w:val="22"/>
          <w:szCs w:val="22"/>
        </w:rPr>
        <w:t>「</w:t>
      </w:r>
      <w:r w:rsidRPr="000115F9">
        <w:rPr>
          <w:rFonts w:ascii="標楷體" w:eastAsia="標楷體" w:hAnsi="標楷體" w:hint="eastAsia"/>
          <w:sz w:val="22"/>
          <w:szCs w:val="22"/>
        </w:rPr>
        <w:t>杯弓蛇影</w:t>
      </w:r>
      <w:r>
        <w:rPr>
          <w:rFonts w:ascii="標楷體" w:eastAsia="標楷體" w:hAnsi="標楷體" w:hint="eastAsia"/>
          <w:sz w:val="22"/>
          <w:szCs w:val="22"/>
        </w:rPr>
        <w:t>」</w:t>
      </w:r>
      <w:r w:rsidRPr="000115F9">
        <w:rPr>
          <w:rFonts w:ascii="標楷體" w:eastAsia="標楷體" w:hAnsi="標楷體"/>
          <w:sz w:val="22"/>
          <w:szCs w:val="22"/>
        </w:rPr>
        <w:t>的故事一樣，以為吞了蛇，所以憂疑成病。現在使他自覺到根本沒有蛇，憂疑病苦就好了。所以，觀空是祛除錯覺，達於一切法的本性空，這才是大乘究竟空義。</w:t>
      </w:r>
    </w:p>
  </w:footnote>
  <w:footnote w:id="46">
    <w:p w:rsidR="00401BD1" w:rsidRDefault="00401BD1" w:rsidP="006968DB">
      <w:pPr>
        <w:pStyle w:val="FootnoteText"/>
        <w:rPr>
          <w:sz w:val="22"/>
        </w:rPr>
      </w:pPr>
      <w:r w:rsidRPr="006968DB">
        <w:rPr>
          <w:rStyle w:val="FootnoteReference"/>
          <w:sz w:val="22"/>
        </w:rPr>
        <w:footnoteRef/>
      </w:r>
      <w:r w:rsidRPr="006968DB">
        <w:rPr>
          <w:sz w:val="22"/>
        </w:rPr>
        <w:t xml:space="preserve"> </w:t>
      </w:r>
      <w:r>
        <w:rPr>
          <w:rFonts w:hint="eastAsia"/>
          <w:sz w:val="22"/>
        </w:rPr>
        <w:t>參見：</w:t>
      </w:r>
    </w:p>
    <w:p w:rsidR="00401BD1" w:rsidRPr="009A5201" w:rsidRDefault="00401BD1" w:rsidP="003C3320">
      <w:pPr>
        <w:pStyle w:val="FootnoteText"/>
        <w:ind w:leftChars="90" w:left="700" w:hangingChars="220" w:hanging="484"/>
        <w:rPr>
          <w:sz w:val="22"/>
          <w:szCs w:val="22"/>
        </w:rPr>
      </w:pPr>
      <w:r w:rsidRPr="009A5201">
        <w:rPr>
          <w:rFonts w:hint="eastAsia"/>
          <w:sz w:val="22"/>
          <w:szCs w:val="22"/>
        </w:rPr>
        <w:t>（</w:t>
      </w:r>
      <w:r w:rsidRPr="009A5201">
        <w:rPr>
          <w:rFonts w:hint="eastAsia"/>
          <w:sz w:val="22"/>
          <w:szCs w:val="22"/>
        </w:rPr>
        <w:t>1</w:t>
      </w:r>
      <w:r w:rsidRPr="009A5201">
        <w:rPr>
          <w:rFonts w:hint="eastAsia"/>
          <w:sz w:val="22"/>
          <w:szCs w:val="22"/>
        </w:rPr>
        <w:t>）龍樹造．鳩摩羅什譯《十住毘婆沙論》卷</w:t>
      </w:r>
      <w:r>
        <w:rPr>
          <w:sz w:val="22"/>
          <w:szCs w:val="22"/>
        </w:rPr>
        <w:t>9</w:t>
      </w:r>
      <w:r w:rsidRPr="009A5201">
        <w:rPr>
          <w:sz w:val="22"/>
          <w:szCs w:val="22"/>
        </w:rPr>
        <w:t>(</w:t>
      </w:r>
      <w:r w:rsidRPr="009A5201">
        <w:rPr>
          <w:rFonts w:hint="eastAsia"/>
          <w:sz w:val="22"/>
          <w:szCs w:val="22"/>
        </w:rPr>
        <w:t>大正</w:t>
      </w:r>
      <w:r w:rsidRPr="009A5201">
        <w:rPr>
          <w:rFonts w:hint="eastAsia"/>
          <w:sz w:val="22"/>
          <w:szCs w:val="22"/>
        </w:rPr>
        <w:t>26</w:t>
      </w:r>
      <w:r w:rsidRPr="009A5201">
        <w:rPr>
          <w:rFonts w:hint="eastAsia"/>
          <w:sz w:val="22"/>
          <w:szCs w:val="22"/>
        </w:rPr>
        <w:t>，</w:t>
      </w:r>
      <w:r>
        <w:rPr>
          <w:sz w:val="22"/>
          <w:szCs w:val="22"/>
        </w:rPr>
        <w:t>66</w:t>
      </w:r>
      <w:r>
        <w:rPr>
          <w:rFonts w:hint="eastAsia"/>
          <w:sz w:val="22"/>
          <w:szCs w:val="22"/>
        </w:rPr>
        <w:t>b</w:t>
      </w:r>
      <w:r>
        <w:rPr>
          <w:sz w:val="22"/>
          <w:szCs w:val="22"/>
        </w:rPr>
        <w:t>1</w:t>
      </w:r>
      <w:r w:rsidRPr="009A5201">
        <w:rPr>
          <w:rFonts w:hint="eastAsia"/>
          <w:sz w:val="22"/>
          <w:szCs w:val="22"/>
        </w:rPr>
        <w:t>-</w:t>
      </w:r>
      <w:r>
        <w:rPr>
          <w:sz w:val="22"/>
          <w:szCs w:val="22"/>
        </w:rPr>
        <w:t>8</w:t>
      </w:r>
      <w:r w:rsidRPr="009A5201">
        <w:rPr>
          <w:sz w:val="22"/>
          <w:szCs w:val="22"/>
        </w:rPr>
        <w:t>)</w:t>
      </w:r>
      <w:r w:rsidRPr="009A5201">
        <w:rPr>
          <w:rFonts w:hint="eastAsia"/>
          <w:sz w:val="22"/>
          <w:szCs w:val="22"/>
        </w:rPr>
        <w:t>。</w:t>
      </w:r>
    </w:p>
    <w:p w:rsidR="00401BD1" w:rsidRPr="006968DB" w:rsidRDefault="00401BD1" w:rsidP="003C3320">
      <w:pPr>
        <w:pStyle w:val="FootnoteText"/>
        <w:ind w:leftChars="90" w:left="700" w:hangingChars="220" w:hanging="484"/>
        <w:rPr>
          <w:sz w:val="22"/>
        </w:rPr>
      </w:pPr>
      <w:r w:rsidRPr="009A5201">
        <w:rPr>
          <w:sz w:val="22"/>
          <w:szCs w:val="22"/>
        </w:rPr>
        <w:t>（</w:t>
      </w:r>
      <w:r w:rsidRPr="009A5201">
        <w:rPr>
          <w:sz w:val="22"/>
          <w:szCs w:val="22"/>
        </w:rPr>
        <w:t>2</w:t>
      </w:r>
      <w:r w:rsidRPr="009A5201">
        <w:rPr>
          <w:sz w:val="22"/>
          <w:szCs w:val="22"/>
        </w:rPr>
        <w:t>）</w:t>
      </w:r>
      <w:r>
        <w:rPr>
          <w:rFonts w:hint="eastAsia"/>
          <w:sz w:val="22"/>
          <w:szCs w:val="22"/>
        </w:rPr>
        <w:t>彌勒說</w:t>
      </w:r>
      <w:r w:rsidRPr="009A5201">
        <w:rPr>
          <w:rFonts w:hint="eastAsia"/>
          <w:sz w:val="22"/>
          <w:szCs w:val="22"/>
        </w:rPr>
        <w:t>．玄奘譯</w:t>
      </w:r>
      <w:r w:rsidRPr="009A5201">
        <w:rPr>
          <w:rStyle w:val="old"/>
          <w:rFonts w:hint="eastAsia"/>
          <w:sz w:val="22"/>
          <w:szCs w:val="22"/>
        </w:rPr>
        <w:t>《瑜伽師地論》卷</w:t>
      </w:r>
      <w:r w:rsidRPr="009A5201">
        <w:rPr>
          <w:rFonts w:eastAsia="標楷體" w:hint="eastAsia"/>
          <w:sz w:val="22"/>
          <w:szCs w:val="22"/>
        </w:rPr>
        <w:t>79(</w:t>
      </w:r>
      <w:r w:rsidRPr="009A5201">
        <w:rPr>
          <w:rStyle w:val="old"/>
          <w:rFonts w:hint="eastAsia"/>
          <w:sz w:val="22"/>
          <w:szCs w:val="22"/>
        </w:rPr>
        <w:t>大正</w:t>
      </w:r>
      <w:r w:rsidRPr="009A5201">
        <w:rPr>
          <w:rStyle w:val="old"/>
          <w:rFonts w:hint="eastAsia"/>
          <w:sz w:val="22"/>
          <w:szCs w:val="22"/>
        </w:rPr>
        <w:t>30</w:t>
      </w:r>
      <w:r w:rsidRPr="009A5201">
        <w:rPr>
          <w:rStyle w:val="old"/>
          <w:rFonts w:hint="eastAsia"/>
          <w:sz w:val="22"/>
          <w:szCs w:val="22"/>
        </w:rPr>
        <w:t>，</w:t>
      </w:r>
      <w:r w:rsidRPr="009A5201">
        <w:rPr>
          <w:rFonts w:hint="eastAsia"/>
          <w:sz w:val="22"/>
          <w:szCs w:val="22"/>
        </w:rPr>
        <w:t>7</w:t>
      </w:r>
      <w:r>
        <w:rPr>
          <w:sz w:val="22"/>
          <w:szCs w:val="22"/>
        </w:rPr>
        <w:t>40</w:t>
      </w:r>
      <w:r>
        <w:rPr>
          <w:rFonts w:hint="eastAsia"/>
          <w:sz w:val="22"/>
          <w:szCs w:val="22"/>
        </w:rPr>
        <w:t>c</w:t>
      </w:r>
      <w:r>
        <w:rPr>
          <w:sz w:val="22"/>
          <w:szCs w:val="22"/>
        </w:rPr>
        <w:t>14</w:t>
      </w:r>
      <w:r w:rsidRPr="009A5201">
        <w:rPr>
          <w:rFonts w:hint="eastAsia"/>
          <w:sz w:val="22"/>
          <w:szCs w:val="22"/>
        </w:rPr>
        <w:t>-</w:t>
      </w:r>
      <w:r>
        <w:rPr>
          <w:sz w:val="22"/>
          <w:szCs w:val="22"/>
        </w:rPr>
        <w:t>26</w:t>
      </w:r>
      <w:r w:rsidRPr="009A5201">
        <w:rPr>
          <w:rFonts w:eastAsia="標楷體" w:hint="eastAsia"/>
          <w:sz w:val="22"/>
          <w:szCs w:val="22"/>
        </w:rPr>
        <w:t>)</w:t>
      </w:r>
      <w:r w:rsidRPr="009A5201">
        <w:rPr>
          <w:rFonts w:eastAsia="標楷體" w:hint="eastAsia"/>
          <w:sz w:val="22"/>
          <w:szCs w:val="22"/>
        </w:rPr>
        <w:t>。</w:t>
      </w:r>
    </w:p>
  </w:footnote>
  <w:footnote w:id="47">
    <w:p w:rsidR="00401BD1" w:rsidRDefault="00401BD1">
      <w:pPr>
        <w:pStyle w:val="FootnoteText"/>
        <w:rPr>
          <w:sz w:val="22"/>
        </w:rPr>
      </w:pPr>
      <w:r w:rsidRPr="00D529C0">
        <w:rPr>
          <w:rStyle w:val="FootnoteReference"/>
          <w:sz w:val="22"/>
        </w:rPr>
        <w:footnoteRef/>
      </w:r>
      <w:r w:rsidRPr="00D529C0">
        <w:rPr>
          <w:sz w:val="22"/>
        </w:rPr>
        <w:t xml:space="preserve"> </w:t>
      </w:r>
      <w:r w:rsidRPr="00E8484D">
        <w:rPr>
          <w:sz w:val="22"/>
          <w:szCs w:val="22"/>
        </w:rPr>
        <w:t>關於五蓋，</w:t>
      </w:r>
      <w:r>
        <w:rPr>
          <w:rFonts w:hint="eastAsia"/>
          <w:sz w:val="22"/>
        </w:rPr>
        <w:t>參見：</w:t>
      </w:r>
    </w:p>
    <w:p w:rsidR="00401BD1" w:rsidRDefault="00401BD1" w:rsidP="003C3320">
      <w:pPr>
        <w:pStyle w:val="FootnoteText"/>
        <w:ind w:leftChars="90" w:left="700" w:hangingChars="220" w:hanging="484"/>
        <w:rPr>
          <w:sz w:val="22"/>
          <w:szCs w:val="22"/>
        </w:rPr>
      </w:pPr>
      <w:r w:rsidRPr="00E8484D">
        <w:rPr>
          <w:sz w:val="22"/>
          <w:szCs w:val="22"/>
        </w:rPr>
        <w:t>（</w:t>
      </w:r>
      <w:r w:rsidRPr="00E8484D">
        <w:rPr>
          <w:sz w:val="22"/>
          <w:szCs w:val="22"/>
        </w:rPr>
        <w:t>1</w:t>
      </w:r>
      <w:r w:rsidRPr="00E8484D">
        <w:rPr>
          <w:sz w:val="22"/>
          <w:szCs w:val="22"/>
        </w:rPr>
        <w:t>）</w:t>
      </w:r>
      <w:r>
        <w:rPr>
          <w:rFonts w:hint="eastAsia"/>
          <w:sz w:val="22"/>
          <w:szCs w:val="22"/>
        </w:rPr>
        <w:t>五百大阿羅漢等造．玄奘譯</w:t>
      </w:r>
      <w:r w:rsidRPr="00E8484D">
        <w:rPr>
          <w:sz w:val="22"/>
          <w:szCs w:val="22"/>
        </w:rPr>
        <w:t>《大毘婆沙論》卷</w:t>
      </w:r>
      <w:r w:rsidRPr="00E8484D">
        <w:rPr>
          <w:sz w:val="22"/>
          <w:szCs w:val="22"/>
        </w:rPr>
        <w:t>48</w:t>
      </w:r>
      <w:r>
        <w:rPr>
          <w:rFonts w:hint="eastAsia"/>
          <w:sz w:val="22"/>
          <w:szCs w:val="22"/>
        </w:rPr>
        <w:t>(</w:t>
      </w:r>
      <w:r w:rsidRPr="00E8484D">
        <w:rPr>
          <w:sz w:val="22"/>
          <w:szCs w:val="22"/>
        </w:rPr>
        <w:t>大正</w:t>
      </w:r>
      <w:r w:rsidRPr="00E8484D">
        <w:rPr>
          <w:sz w:val="22"/>
          <w:szCs w:val="22"/>
        </w:rPr>
        <w:t>27</w:t>
      </w:r>
      <w:r w:rsidRPr="00E8484D">
        <w:rPr>
          <w:sz w:val="22"/>
          <w:szCs w:val="22"/>
        </w:rPr>
        <w:t>，</w:t>
      </w:r>
      <w:r w:rsidRPr="00E8484D">
        <w:rPr>
          <w:sz w:val="22"/>
          <w:szCs w:val="22"/>
        </w:rPr>
        <w:t>249b-c23</w:t>
      </w:r>
      <w:r>
        <w:rPr>
          <w:rFonts w:hint="eastAsia"/>
          <w:sz w:val="22"/>
          <w:szCs w:val="22"/>
        </w:rPr>
        <w:t>)</w:t>
      </w:r>
      <w:r w:rsidRPr="00E8484D">
        <w:rPr>
          <w:sz w:val="22"/>
          <w:szCs w:val="22"/>
        </w:rPr>
        <w:t>：</w:t>
      </w:r>
    </w:p>
    <w:p w:rsidR="00401BD1" w:rsidRPr="00E8484D" w:rsidRDefault="00401BD1" w:rsidP="003C3320">
      <w:pPr>
        <w:pStyle w:val="FootnoteText"/>
        <w:ind w:leftChars="317" w:left="761"/>
        <w:rPr>
          <w:rFonts w:eastAsia="標楷體"/>
          <w:bCs/>
          <w:sz w:val="22"/>
          <w:szCs w:val="22"/>
        </w:rPr>
      </w:pPr>
      <w:r w:rsidRPr="00E8484D">
        <w:rPr>
          <w:rFonts w:eastAsia="標楷體"/>
          <w:bCs/>
          <w:sz w:val="22"/>
          <w:szCs w:val="22"/>
        </w:rPr>
        <w:t>問：蓋有何相？尊者世友作如是說：自性即相，相即自性。以一切法，自性與相，不相離故。復次，耽求諸欲是</w:t>
      </w:r>
      <w:r w:rsidRPr="00D529C0">
        <w:rPr>
          <w:rFonts w:eastAsia="標楷體"/>
          <w:b/>
          <w:bCs/>
          <w:sz w:val="22"/>
          <w:szCs w:val="22"/>
        </w:rPr>
        <w:t>貪欲</w:t>
      </w:r>
      <w:r w:rsidRPr="00E8484D">
        <w:rPr>
          <w:rFonts w:eastAsia="標楷體"/>
          <w:bCs/>
          <w:sz w:val="22"/>
          <w:szCs w:val="22"/>
        </w:rPr>
        <w:t>相；憎恚有情是</w:t>
      </w:r>
      <w:r w:rsidRPr="00D529C0">
        <w:rPr>
          <w:rFonts w:eastAsia="標楷體"/>
          <w:b/>
          <w:bCs/>
          <w:sz w:val="22"/>
          <w:szCs w:val="22"/>
        </w:rPr>
        <w:t>瞋恚</w:t>
      </w:r>
      <w:r w:rsidRPr="00E8484D">
        <w:rPr>
          <w:rFonts w:eastAsia="標楷體"/>
          <w:bCs/>
          <w:sz w:val="22"/>
          <w:szCs w:val="22"/>
        </w:rPr>
        <w:t>相；身心沈沒是</w:t>
      </w:r>
      <w:r w:rsidRPr="00D529C0">
        <w:rPr>
          <w:rFonts w:eastAsia="標楷體"/>
          <w:b/>
          <w:bCs/>
          <w:sz w:val="22"/>
          <w:szCs w:val="22"/>
        </w:rPr>
        <w:t>惛沈</w:t>
      </w:r>
      <w:r w:rsidRPr="00E8484D">
        <w:rPr>
          <w:rFonts w:eastAsia="標楷體"/>
          <w:bCs/>
          <w:sz w:val="22"/>
          <w:szCs w:val="22"/>
        </w:rPr>
        <w:t>相；身心躁動是</w:t>
      </w:r>
      <w:r w:rsidRPr="00D529C0">
        <w:rPr>
          <w:rFonts w:eastAsia="標楷體"/>
          <w:b/>
          <w:bCs/>
          <w:sz w:val="22"/>
          <w:szCs w:val="22"/>
        </w:rPr>
        <w:t>掉舉</w:t>
      </w:r>
      <w:r w:rsidRPr="00E8484D">
        <w:rPr>
          <w:rFonts w:eastAsia="標楷體"/>
          <w:bCs/>
          <w:sz w:val="22"/>
          <w:szCs w:val="22"/>
        </w:rPr>
        <w:t>相；令心昧略是</w:t>
      </w:r>
      <w:r w:rsidRPr="00D529C0">
        <w:rPr>
          <w:rFonts w:eastAsia="標楷體"/>
          <w:b/>
          <w:bCs/>
          <w:sz w:val="22"/>
          <w:szCs w:val="22"/>
        </w:rPr>
        <w:t>睡眠</w:t>
      </w:r>
      <w:r w:rsidRPr="00E8484D">
        <w:rPr>
          <w:rFonts w:eastAsia="標楷體"/>
          <w:bCs/>
          <w:sz w:val="22"/>
          <w:szCs w:val="22"/>
        </w:rPr>
        <w:t>相；令心變悔是</w:t>
      </w:r>
      <w:r w:rsidRPr="00D529C0">
        <w:rPr>
          <w:rFonts w:eastAsia="標楷體"/>
          <w:b/>
          <w:bCs/>
          <w:sz w:val="22"/>
          <w:szCs w:val="22"/>
        </w:rPr>
        <w:t>惡作</w:t>
      </w:r>
      <w:r w:rsidRPr="00E8484D">
        <w:rPr>
          <w:rFonts w:eastAsia="標楷體"/>
          <w:bCs/>
          <w:sz w:val="22"/>
          <w:szCs w:val="22"/>
        </w:rPr>
        <w:t>相；令心行相猶豫不決是</w:t>
      </w:r>
      <w:r w:rsidRPr="00D529C0">
        <w:rPr>
          <w:rFonts w:eastAsia="標楷體"/>
          <w:b/>
          <w:bCs/>
          <w:sz w:val="22"/>
          <w:szCs w:val="22"/>
        </w:rPr>
        <w:t>疑</w:t>
      </w:r>
      <w:r w:rsidRPr="00E8484D">
        <w:rPr>
          <w:rFonts w:eastAsia="標楷體"/>
          <w:bCs/>
          <w:sz w:val="22"/>
          <w:szCs w:val="22"/>
        </w:rPr>
        <w:t>相。已說蓋自性及相，所以今當說。</w:t>
      </w:r>
    </w:p>
    <w:p w:rsidR="00401BD1" w:rsidRDefault="00401BD1" w:rsidP="003C3320">
      <w:pPr>
        <w:pStyle w:val="FootnoteText"/>
        <w:ind w:leftChars="317" w:left="761"/>
        <w:rPr>
          <w:rFonts w:eastAsia="標楷體"/>
          <w:bCs/>
          <w:sz w:val="22"/>
          <w:szCs w:val="22"/>
        </w:rPr>
      </w:pPr>
      <w:r w:rsidRPr="00E8484D">
        <w:rPr>
          <w:rFonts w:eastAsia="標楷體"/>
          <w:bCs/>
          <w:sz w:val="22"/>
          <w:szCs w:val="22"/>
        </w:rPr>
        <w:t>問：何故名蓋，蓋是何義？</w:t>
      </w:r>
    </w:p>
    <w:p w:rsidR="00401BD1" w:rsidRDefault="00401BD1" w:rsidP="003C3320">
      <w:pPr>
        <w:pStyle w:val="FootnoteText"/>
        <w:ind w:leftChars="317" w:left="761"/>
        <w:rPr>
          <w:rFonts w:eastAsia="標楷體"/>
          <w:bCs/>
          <w:sz w:val="22"/>
          <w:szCs w:val="22"/>
        </w:rPr>
      </w:pPr>
      <w:r w:rsidRPr="00E8484D">
        <w:rPr>
          <w:rFonts w:eastAsia="標楷體"/>
          <w:bCs/>
          <w:sz w:val="22"/>
          <w:szCs w:val="22"/>
        </w:rPr>
        <w:t>答：障義、覆義、破義、壞義、墮義、臥義是蓋義。</w:t>
      </w:r>
    </w:p>
    <w:p w:rsidR="00401BD1" w:rsidRDefault="00401BD1" w:rsidP="003C3320">
      <w:pPr>
        <w:pStyle w:val="FootnoteText"/>
        <w:ind w:leftChars="317" w:left="761"/>
        <w:rPr>
          <w:sz w:val="22"/>
          <w:szCs w:val="22"/>
        </w:rPr>
      </w:pPr>
      <w:r w:rsidRPr="00E8484D">
        <w:rPr>
          <w:rFonts w:eastAsia="標楷體"/>
          <w:bCs/>
          <w:sz w:val="22"/>
          <w:szCs w:val="22"/>
        </w:rPr>
        <w:t>此中，障義是蓋義者：謂障聖道，及障聖道加行善根，故名為蓋。</w:t>
      </w:r>
      <w:r>
        <w:rPr>
          <w:rFonts w:eastAsia="標楷體" w:hint="eastAsia"/>
          <w:bCs/>
          <w:sz w:val="22"/>
          <w:szCs w:val="22"/>
        </w:rPr>
        <w:t>……</w:t>
      </w:r>
    </w:p>
    <w:p w:rsidR="00401BD1" w:rsidRPr="00517C8B" w:rsidRDefault="00401BD1" w:rsidP="003C3320">
      <w:pPr>
        <w:pStyle w:val="FootnoteText"/>
        <w:ind w:leftChars="90" w:left="700" w:hangingChars="220" w:hanging="484"/>
        <w:rPr>
          <w:sz w:val="22"/>
        </w:rPr>
      </w:pPr>
      <w:r w:rsidRPr="00E8484D">
        <w:rPr>
          <w:sz w:val="22"/>
          <w:szCs w:val="22"/>
        </w:rPr>
        <w:t>（</w:t>
      </w:r>
      <w:r w:rsidRPr="00E8484D">
        <w:rPr>
          <w:sz w:val="22"/>
          <w:szCs w:val="22"/>
        </w:rPr>
        <w:t>2</w:t>
      </w:r>
      <w:r w:rsidRPr="00E8484D">
        <w:rPr>
          <w:sz w:val="22"/>
          <w:szCs w:val="22"/>
        </w:rPr>
        <w:t>）</w:t>
      </w:r>
      <w:r>
        <w:rPr>
          <w:rFonts w:hint="eastAsia"/>
          <w:sz w:val="22"/>
          <w:szCs w:val="22"/>
        </w:rPr>
        <w:t>彌勒說</w:t>
      </w:r>
      <w:r w:rsidRPr="009A5201">
        <w:rPr>
          <w:rFonts w:hint="eastAsia"/>
          <w:sz w:val="22"/>
          <w:szCs w:val="22"/>
        </w:rPr>
        <w:t>．玄奘譯</w:t>
      </w:r>
      <w:r w:rsidRPr="00E8484D">
        <w:rPr>
          <w:sz w:val="22"/>
          <w:szCs w:val="22"/>
        </w:rPr>
        <w:t>《瑜伽師地論》卷</w:t>
      </w:r>
      <w:r w:rsidRPr="00E8484D">
        <w:rPr>
          <w:sz w:val="22"/>
          <w:szCs w:val="22"/>
        </w:rPr>
        <w:t>11</w:t>
      </w:r>
      <w:r>
        <w:rPr>
          <w:rFonts w:hint="eastAsia"/>
          <w:sz w:val="22"/>
          <w:szCs w:val="22"/>
        </w:rPr>
        <w:t>(</w:t>
      </w:r>
      <w:r w:rsidRPr="00E8484D">
        <w:rPr>
          <w:sz w:val="22"/>
          <w:szCs w:val="22"/>
        </w:rPr>
        <w:t>大正</w:t>
      </w:r>
      <w:r w:rsidRPr="00E8484D">
        <w:rPr>
          <w:sz w:val="22"/>
          <w:szCs w:val="22"/>
        </w:rPr>
        <w:t>30</w:t>
      </w:r>
      <w:r w:rsidRPr="00E8484D">
        <w:rPr>
          <w:sz w:val="22"/>
          <w:szCs w:val="22"/>
        </w:rPr>
        <w:t>，</w:t>
      </w:r>
      <w:r w:rsidRPr="00E8484D">
        <w:rPr>
          <w:sz w:val="22"/>
          <w:szCs w:val="22"/>
        </w:rPr>
        <w:t>329b9-c23</w:t>
      </w:r>
      <w:r>
        <w:rPr>
          <w:rFonts w:hint="eastAsia"/>
          <w:sz w:val="22"/>
          <w:szCs w:val="22"/>
        </w:rPr>
        <w:t>)</w:t>
      </w:r>
      <w:r>
        <w:rPr>
          <w:rFonts w:hint="eastAsia"/>
          <w:sz w:val="22"/>
          <w:szCs w:val="22"/>
        </w:rPr>
        <w:t>。</w:t>
      </w:r>
    </w:p>
  </w:footnote>
  <w:footnote w:id="48">
    <w:p w:rsidR="00401BD1" w:rsidRPr="00D529C0" w:rsidRDefault="00401BD1" w:rsidP="003354E1">
      <w:pPr>
        <w:pStyle w:val="FootnoteText"/>
        <w:ind w:left="321" w:hangingChars="146" w:hanging="321"/>
        <w:rPr>
          <w:sz w:val="22"/>
        </w:rPr>
      </w:pPr>
      <w:r w:rsidRPr="00D529C0">
        <w:rPr>
          <w:rStyle w:val="FootnoteReference"/>
          <w:sz w:val="22"/>
        </w:rPr>
        <w:footnoteRef/>
      </w:r>
      <w:r>
        <w:rPr>
          <w:rFonts w:hint="eastAsia"/>
          <w:sz w:val="22"/>
          <w:szCs w:val="22"/>
        </w:rPr>
        <w:t xml:space="preserve"> </w:t>
      </w:r>
      <w:r>
        <w:rPr>
          <w:rFonts w:hint="eastAsia"/>
          <w:sz w:val="22"/>
          <w:szCs w:val="22"/>
        </w:rPr>
        <w:t>案：</w:t>
      </w:r>
      <w:r w:rsidRPr="00E8484D">
        <w:rPr>
          <w:sz w:val="22"/>
          <w:szCs w:val="22"/>
        </w:rPr>
        <w:t>《品類足論》卷</w:t>
      </w:r>
      <w:r w:rsidRPr="00E8484D">
        <w:rPr>
          <w:sz w:val="22"/>
          <w:szCs w:val="22"/>
        </w:rPr>
        <w:t>1</w:t>
      </w:r>
      <w:r w:rsidRPr="00E8484D">
        <w:rPr>
          <w:sz w:val="22"/>
          <w:szCs w:val="22"/>
        </w:rPr>
        <w:t>僅立八纏；《大毘婆沙論》卷</w:t>
      </w:r>
      <w:r w:rsidRPr="00E8484D">
        <w:rPr>
          <w:sz w:val="22"/>
          <w:szCs w:val="22"/>
        </w:rPr>
        <w:t>47</w:t>
      </w:r>
      <w:r w:rsidRPr="00E8484D">
        <w:rPr>
          <w:sz w:val="22"/>
          <w:szCs w:val="22"/>
        </w:rPr>
        <w:t>至卷</w:t>
      </w:r>
      <w:r w:rsidRPr="00E8484D">
        <w:rPr>
          <w:sz w:val="22"/>
          <w:szCs w:val="22"/>
        </w:rPr>
        <w:t>50</w:t>
      </w:r>
      <w:r w:rsidRPr="00E8484D">
        <w:rPr>
          <w:sz w:val="22"/>
          <w:szCs w:val="22"/>
        </w:rPr>
        <w:t>又加忿、覆二纏，明示十纏。</w:t>
      </w:r>
      <w:r w:rsidRPr="00E8484D">
        <w:rPr>
          <w:rFonts w:hint="eastAsia"/>
          <w:sz w:val="22"/>
          <w:szCs w:val="22"/>
        </w:rPr>
        <w:t>（</w:t>
      </w:r>
      <w:r w:rsidRPr="00E8484D">
        <w:rPr>
          <w:sz w:val="22"/>
          <w:szCs w:val="22"/>
        </w:rPr>
        <w:t>詳見《佛光大辭典（一）》</w:t>
      </w:r>
      <w:r w:rsidRPr="00E8484D">
        <w:rPr>
          <w:rFonts w:hint="eastAsia"/>
          <w:sz w:val="22"/>
          <w:szCs w:val="22"/>
        </w:rPr>
        <w:t>，</w:t>
      </w:r>
      <w:r>
        <w:rPr>
          <w:sz w:val="22"/>
          <w:szCs w:val="22"/>
        </w:rPr>
        <w:t>p.504</w:t>
      </w:r>
      <w:r w:rsidRPr="00E8484D">
        <w:rPr>
          <w:rFonts w:hint="eastAsia"/>
          <w:sz w:val="22"/>
          <w:szCs w:val="22"/>
        </w:rPr>
        <w:t>）</w:t>
      </w:r>
      <w:r w:rsidRPr="00E8484D">
        <w:rPr>
          <w:sz w:val="22"/>
          <w:szCs w:val="22"/>
        </w:rPr>
        <w:t>。</w:t>
      </w:r>
    </w:p>
  </w:footnote>
  <w:footnote w:id="49">
    <w:p w:rsidR="00401BD1" w:rsidRDefault="00401BD1" w:rsidP="00AF67C9">
      <w:pPr>
        <w:pStyle w:val="FootnoteText"/>
        <w:ind w:left="660" w:hangingChars="300" w:hanging="660"/>
        <w:jc w:val="both"/>
        <w:rPr>
          <w:sz w:val="22"/>
        </w:rPr>
      </w:pPr>
      <w:r w:rsidRPr="00AF67C9">
        <w:rPr>
          <w:rStyle w:val="FootnoteReference"/>
          <w:sz w:val="22"/>
        </w:rPr>
        <w:footnoteRef/>
      </w:r>
      <w:r w:rsidRPr="00AF67C9">
        <w:rPr>
          <w:sz w:val="22"/>
        </w:rPr>
        <w:t xml:space="preserve"> </w:t>
      </w:r>
      <w:r>
        <w:rPr>
          <w:rFonts w:hint="eastAsia"/>
          <w:sz w:val="22"/>
        </w:rPr>
        <w:t>參見：</w:t>
      </w:r>
    </w:p>
    <w:p w:rsidR="00401BD1" w:rsidRDefault="00401BD1" w:rsidP="001663B2">
      <w:pPr>
        <w:pStyle w:val="FootnoteText"/>
        <w:ind w:leftChars="90" w:left="700" w:hangingChars="220" w:hanging="484"/>
        <w:rPr>
          <w:sz w:val="22"/>
          <w:szCs w:val="22"/>
        </w:rPr>
      </w:pPr>
      <w:r w:rsidRPr="00E8484D">
        <w:rPr>
          <w:sz w:val="22"/>
          <w:szCs w:val="22"/>
        </w:rPr>
        <w:t>（</w:t>
      </w:r>
      <w:r w:rsidRPr="00E8484D">
        <w:rPr>
          <w:sz w:val="22"/>
          <w:szCs w:val="22"/>
        </w:rPr>
        <w:t>1</w:t>
      </w:r>
      <w:r w:rsidRPr="00E8484D">
        <w:rPr>
          <w:sz w:val="22"/>
          <w:szCs w:val="22"/>
        </w:rPr>
        <w:t>）</w:t>
      </w:r>
      <w:r>
        <w:rPr>
          <w:rFonts w:hint="eastAsia"/>
          <w:sz w:val="22"/>
          <w:szCs w:val="22"/>
        </w:rPr>
        <w:t>唐．般若譯</w:t>
      </w:r>
      <w:r w:rsidRPr="00E8484D">
        <w:rPr>
          <w:sz w:val="22"/>
          <w:szCs w:val="22"/>
        </w:rPr>
        <w:t>《大乘理趣六波羅蜜多經》卷</w:t>
      </w:r>
      <w:r w:rsidRPr="00E8484D">
        <w:rPr>
          <w:sz w:val="22"/>
          <w:szCs w:val="22"/>
        </w:rPr>
        <w:t>5</w:t>
      </w:r>
      <w:r>
        <w:rPr>
          <w:rFonts w:hint="eastAsia"/>
          <w:sz w:val="22"/>
          <w:szCs w:val="22"/>
        </w:rPr>
        <w:t>(</w:t>
      </w:r>
      <w:r w:rsidRPr="00E8484D">
        <w:rPr>
          <w:sz w:val="22"/>
          <w:szCs w:val="22"/>
        </w:rPr>
        <w:t>大正</w:t>
      </w:r>
      <w:r w:rsidRPr="00E8484D">
        <w:rPr>
          <w:sz w:val="22"/>
          <w:szCs w:val="22"/>
        </w:rPr>
        <w:t>8</w:t>
      </w:r>
      <w:r w:rsidRPr="00E8484D">
        <w:rPr>
          <w:sz w:val="22"/>
          <w:szCs w:val="22"/>
        </w:rPr>
        <w:t>，</w:t>
      </w:r>
      <w:r w:rsidRPr="00E8484D">
        <w:rPr>
          <w:sz w:val="22"/>
          <w:szCs w:val="22"/>
        </w:rPr>
        <w:t>887c17-20</w:t>
      </w:r>
      <w:r>
        <w:rPr>
          <w:rFonts w:hint="eastAsia"/>
          <w:sz w:val="22"/>
          <w:szCs w:val="22"/>
        </w:rPr>
        <w:t>)</w:t>
      </w:r>
      <w:r w:rsidRPr="00E8484D">
        <w:rPr>
          <w:sz w:val="22"/>
          <w:szCs w:val="22"/>
        </w:rPr>
        <w:t>：</w:t>
      </w:r>
    </w:p>
    <w:p w:rsidR="00401BD1" w:rsidRPr="00E8484D" w:rsidRDefault="00401BD1" w:rsidP="001663B2">
      <w:pPr>
        <w:pStyle w:val="FootnoteText"/>
        <w:ind w:leftChars="317" w:left="761"/>
        <w:rPr>
          <w:sz w:val="22"/>
          <w:szCs w:val="22"/>
        </w:rPr>
      </w:pPr>
      <w:r w:rsidRPr="00E8484D">
        <w:rPr>
          <w:rFonts w:eastAsia="標楷體"/>
          <w:sz w:val="22"/>
          <w:szCs w:val="22"/>
        </w:rPr>
        <w:t>菩薩如是若能離口四過，修習如來四種善語，常為有情說於妙語，令聞法者歡喜信受。如水清珠能清濁水，聞法信受亦復如是</w:t>
      </w:r>
      <w:r w:rsidRPr="00E8484D">
        <w:rPr>
          <w:sz w:val="22"/>
          <w:szCs w:val="22"/>
        </w:rPr>
        <w:t>。</w:t>
      </w:r>
    </w:p>
    <w:p w:rsidR="00401BD1" w:rsidRDefault="00401BD1" w:rsidP="001663B2">
      <w:pPr>
        <w:pStyle w:val="FootnoteText"/>
        <w:ind w:leftChars="90" w:left="700" w:hangingChars="220" w:hanging="484"/>
        <w:rPr>
          <w:sz w:val="22"/>
          <w:szCs w:val="22"/>
        </w:rPr>
      </w:pPr>
      <w:r w:rsidRPr="00E8484D">
        <w:rPr>
          <w:sz w:val="22"/>
          <w:szCs w:val="22"/>
        </w:rPr>
        <w:t>（</w:t>
      </w:r>
      <w:r w:rsidRPr="00E8484D">
        <w:rPr>
          <w:sz w:val="22"/>
          <w:szCs w:val="22"/>
        </w:rPr>
        <w:t>2</w:t>
      </w:r>
      <w:r w:rsidRPr="00E8484D">
        <w:rPr>
          <w:sz w:val="22"/>
          <w:szCs w:val="22"/>
        </w:rPr>
        <w:t>）</w:t>
      </w:r>
      <w:r>
        <w:rPr>
          <w:rFonts w:hint="eastAsia"/>
          <w:sz w:val="22"/>
          <w:szCs w:val="22"/>
        </w:rPr>
        <w:t>西晉．竺法護譯</w:t>
      </w:r>
      <w:r w:rsidRPr="00E8484D">
        <w:rPr>
          <w:sz w:val="22"/>
          <w:szCs w:val="22"/>
        </w:rPr>
        <w:t>《佛說如來興顯經》卷</w:t>
      </w:r>
      <w:r w:rsidRPr="00E8484D">
        <w:rPr>
          <w:sz w:val="22"/>
          <w:szCs w:val="22"/>
        </w:rPr>
        <w:t>2</w:t>
      </w:r>
      <w:r>
        <w:rPr>
          <w:rFonts w:hint="eastAsia"/>
          <w:sz w:val="22"/>
          <w:szCs w:val="22"/>
        </w:rPr>
        <w:t>(</w:t>
      </w:r>
      <w:r w:rsidRPr="00E8484D">
        <w:rPr>
          <w:sz w:val="22"/>
          <w:szCs w:val="22"/>
        </w:rPr>
        <w:t>大正</w:t>
      </w:r>
      <w:r w:rsidRPr="00E8484D">
        <w:rPr>
          <w:sz w:val="22"/>
          <w:szCs w:val="22"/>
        </w:rPr>
        <w:t>10</w:t>
      </w:r>
      <w:r w:rsidRPr="00E8484D">
        <w:rPr>
          <w:sz w:val="22"/>
          <w:szCs w:val="22"/>
        </w:rPr>
        <w:t>，</w:t>
      </w:r>
      <w:smartTag w:uri="urn:schemas-microsoft-com:office:smarttags" w:element="chmetcnv">
        <w:smartTagPr>
          <w:attr w:name="TCSC" w:val="0"/>
          <w:attr w:name="NumberType" w:val="1"/>
          <w:attr w:name="Negative" w:val="False"/>
          <w:attr w:name="HasSpace" w:val="False"/>
          <w:attr w:name="SourceValue" w:val="598"/>
          <w:attr w:name="UnitName" w:val="C"/>
        </w:smartTagPr>
        <w:r w:rsidRPr="00E8484D">
          <w:rPr>
            <w:sz w:val="22"/>
            <w:szCs w:val="22"/>
          </w:rPr>
          <w:t>598c29</w:t>
        </w:r>
      </w:smartTag>
      <w:r w:rsidRPr="00E8484D">
        <w:rPr>
          <w:sz w:val="22"/>
          <w:szCs w:val="22"/>
        </w:rPr>
        <w:t>-599a3</w:t>
      </w:r>
      <w:r>
        <w:rPr>
          <w:rFonts w:hint="eastAsia"/>
          <w:sz w:val="22"/>
          <w:szCs w:val="22"/>
        </w:rPr>
        <w:t>)</w:t>
      </w:r>
      <w:r w:rsidRPr="00E8484D">
        <w:rPr>
          <w:sz w:val="22"/>
          <w:szCs w:val="22"/>
        </w:rPr>
        <w:t>：</w:t>
      </w:r>
    </w:p>
    <w:p w:rsidR="00401BD1" w:rsidRPr="00AF67C9" w:rsidRDefault="00401BD1" w:rsidP="001663B2">
      <w:pPr>
        <w:pStyle w:val="FootnoteText"/>
        <w:ind w:leftChars="317" w:left="761"/>
        <w:rPr>
          <w:sz w:val="22"/>
        </w:rPr>
      </w:pPr>
      <w:r w:rsidRPr="00E8484D">
        <w:rPr>
          <w:rFonts w:eastAsia="標楷體"/>
          <w:sz w:val="22"/>
          <w:szCs w:val="22"/>
        </w:rPr>
        <w:t>殖種信淨，猶如濁水，而致清澄。所睹不虛，不失報應，有色無色生沒之事，悉見睹之，無所傷害。道慧光明，令諸眾生，不失德本，為眾之首</w:t>
      </w:r>
      <w:r w:rsidRPr="00E8484D">
        <w:rPr>
          <w:sz w:val="22"/>
          <w:szCs w:val="22"/>
        </w:rPr>
        <w:t>。</w:t>
      </w:r>
    </w:p>
  </w:footnote>
  <w:footnote w:id="50">
    <w:p w:rsidR="00401BD1" w:rsidRPr="00E8484D" w:rsidRDefault="00401BD1" w:rsidP="00AF67C9">
      <w:pPr>
        <w:pStyle w:val="FootnoteText"/>
        <w:ind w:left="220" w:hangingChars="100" w:hanging="220"/>
        <w:jc w:val="both"/>
        <w:rPr>
          <w:kern w:val="0"/>
          <w:sz w:val="22"/>
          <w:szCs w:val="22"/>
          <w:lang w:bidi="pa-IN"/>
        </w:rPr>
      </w:pPr>
      <w:r w:rsidRPr="00AF67C9">
        <w:rPr>
          <w:rStyle w:val="FootnoteReference"/>
          <w:sz w:val="22"/>
        </w:rPr>
        <w:footnoteRef/>
      </w:r>
      <w:r w:rsidRPr="00AF67C9">
        <w:rPr>
          <w:sz w:val="22"/>
        </w:rPr>
        <w:t xml:space="preserve"> </w:t>
      </w:r>
      <w:r w:rsidRPr="009A5201">
        <w:rPr>
          <w:rFonts w:hint="eastAsia"/>
          <w:sz w:val="22"/>
          <w:szCs w:val="22"/>
        </w:rPr>
        <w:t>龍樹造．鳩摩羅什譯</w:t>
      </w:r>
      <w:r w:rsidRPr="00E8484D">
        <w:rPr>
          <w:sz w:val="22"/>
          <w:szCs w:val="22"/>
        </w:rPr>
        <w:t>《大智度論》卷</w:t>
      </w:r>
      <w:r w:rsidRPr="00E8484D">
        <w:rPr>
          <w:sz w:val="22"/>
          <w:szCs w:val="22"/>
        </w:rPr>
        <w:t>1</w:t>
      </w:r>
      <w:r>
        <w:rPr>
          <w:rFonts w:hint="eastAsia"/>
          <w:sz w:val="22"/>
          <w:szCs w:val="22"/>
        </w:rPr>
        <w:t>(</w:t>
      </w:r>
      <w:r w:rsidRPr="00E8484D">
        <w:rPr>
          <w:sz w:val="22"/>
          <w:szCs w:val="22"/>
        </w:rPr>
        <w:t>大正</w:t>
      </w:r>
      <w:r w:rsidRPr="00E8484D">
        <w:rPr>
          <w:sz w:val="22"/>
          <w:szCs w:val="22"/>
        </w:rPr>
        <w:t>25</w:t>
      </w:r>
      <w:r w:rsidRPr="00E8484D">
        <w:rPr>
          <w:sz w:val="22"/>
          <w:szCs w:val="22"/>
        </w:rPr>
        <w:t>，</w:t>
      </w:r>
      <w:r w:rsidRPr="00E8484D">
        <w:rPr>
          <w:sz w:val="22"/>
          <w:szCs w:val="22"/>
        </w:rPr>
        <w:t>62c17-63a7</w:t>
      </w:r>
      <w:r>
        <w:rPr>
          <w:rFonts w:hint="eastAsia"/>
          <w:sz w:val="22"/>
          <w:szCs w:val="22"/>
        </w:rPr>
        <w:t>)</w:t>
      </w:r>
      <w:r w:rsidRPr="00E8484D">
        <w:rPr>
          <w:sz w:val="22"/>
          <w:szCs w:val="22"/>
        </w:rPr>
        <w:t>：</w:t>
      </w:r>
    </w:p>
    <w:p w:rsidR="00401BD1" w:rsidRPr="00E8484D" w:rsidRDefault="00401BD1" w:rsidP="001663B2">
      <w:pPr>
        <w:pStyle w:val="FootnoteText"/>
        <w:ind w:leftChars="135" w:left="324"/>
        <w:rPr>
          <w:rFonts w:eastAsia="標楷體"/>
          <w:sz w:val="22"/>
          <w:szCs w:val="22"/>
        </w:rPr>
      </w:pPr>
      <w:r w:rsidRPr="00E8484D">
        <w:rPr>
          <w:rFonts w:eastAsia="標楷體"/>
          <w:sz w:val="22"/>
          <w:szCs w:val="22"/>
        </w:rPr>
        <w:t>問曰：諸佛經何以故初稱「如是」語？</w:t>
      </w:r>
    </w:p>
    <w:p w:rsidR="00401BD1" w:rsidRPr="00AF67C9" w:rsidRDefault="00401BD1" w:rsidP="001663B2">
      <w:pPr>
        <w:pStyle w:val="FootnoteText"/>
        <w:ind w:leftChars="135" w:left="324"/>
        <w:rPr>
          <w:sz w:val="22"/>
        </w:rPr>
      </w:pPr>
      <w:r w:rsidRPr="00E8484D">
        <w:rPr>
          <w:rFonts w:eastAsia="標楷體"/>
          <w:sz w:val="22"/>
          <w:szCs w:val="22"/>
        </w:rPr>
        <w:t>答曰：佛法大海，信為能入，智為能度。「如是」義者，即是信。若人心中有信清淨，是人能入佛法；若無信，是人不能入佛法。不信者言「是事不如是」，是不信相。信者言「是事如是」。譬如牛皮未柔，不可屈折，無信人亦如是；譬如牛皮已柔，隨用可作，有信人亦如是。</w:t>
      </w:r>
    </w:p>
  </w:footnote>
  <w:footnote w:id="51">
    <w:p w:rsidR="00401BD1" w:rsidRPr="00E8484D" w:rsidRDefault="00401BD1" w:rsidP="00122310">
      <w:pPr>
        <w:pStyle w:val="FootnoteText"/>
        <w:jc w:val="both"/>
        <w:rPr>
          <w:sz w:val="22"/>
          <w:szCs w:val="22"/>
        </w:rPr>
      </w:pPr>
      <w:r w:rsidRPr="00122310">
        <w:rPr>
          <w:rStyle w:val="FootnoteReference"/>
          <w:sz w:val="22"/>
        </w:rPr>
        <w:footnoteRef/>
      </w:r>
      <w:r w:rsidRPr="00122310">
        <w:rPr>
          <w:sz w:val="22"/>
        </w:rPr>
        <w:t xml:space="preserve"> </w:t>
      </w:r>
      <w:r>
        <w:rPr>
          <w:rFonts w:hint="eastAsia"/>
          <w:sz w:val="22"/>
        </w:rPr>
        <w:t>參見</w:t>
      </w:r>
      <w:r w:rsidRPr="00E8484D">
        <w:rPr>
          <w:sz w:val="22"/>
          <w:szCs w:val="22"/>
        </w:rPr>
        <w:t>其他漢譯本：</w:t>
      </w:r>
    </w:p>
    <w:p w:rsidR="00401BD1" w:rsidRPr="00E8484D" w:rsidRDefault="00401BD1" w:rsidP="00ED4F5B">
      <w:pPr>
        <w:pStyle w:val="FootnoteText"/>
        <w:ind w:leftChars="90" w:left="766" w:hangingChars="250" w:hanging="550"/>
        <w:rPr>
          <w:sz w:val="22"/>
          <w:szCs w:val="22"/>
        </w:rPr>
      </w:pPr>
      <w:r w:rsidRPr="00E8484D">
        <w:rPr>
          <w:sz w:val="22"/>
          <w:szCs w:val="22"/>
        </w:rPr>
        <w:t>（</w:t>
      </w:r>
      <w:r w:rsidRPr="00E8484D">
        <w:rPr>
          <w:sz w:val="22"/>
          <w:szCs w:val="22"/>
        </w:rPr>
        <w:t>1</w:t>
      </w:r>
      <w:r w:rsidRPr="00E8484D">
        <w:rPr>
          <w:sz w:val="22"/>
          <w:szCs w:val="22"/>
        </w:rPr>
        <w:t>）</w:t>
      </w:r>
      <w:r>
        <w:rPr>
          <w:rFonts w:hint="eastAsia"/>
          <w:sz w:val="22"/>
          <w:szCs w:val="22"/>
        </w:rPr>
        <w:t>後漢．支婁迦讖譯</w:t>
      </w:r>
      <w:r w:rsidRPr="00E8484D">
        <w:rPr>
          <w:sz w:val="22"/>
          <w:szCs w:val="22"/>
        </w:rPr>
        <w:t>《佛說遺日摩尼寶經》卷</w:t>
      </w:r>
      <w:r w:rsidRPr="00E8484D">
        <w:rPr>
          <w:sz w:val="22"/>
          <w:szCs w:val="22"/>
        </w:rPr>
        <w:t>1</w:t>
      </w:r>
      <w:r>
        <w:rPr>
          <w:rFonts w:hint="eastAsia"/>
          <w:sz w:val="22"/>
          <w:szCs w:val="22"/>
        </w:rPr>
        <w:t>(</w:t>
      </w:r>
      <w:r w:rsidRPr="00E8484D">
        <w:rPr>
          <w:sz w:val="22"/>
          <w:szCs w:val="22"/>
        </w:rPr>
        <w:t>大正</w:t>
      </w:r>
      <w:r w:rsidRPr="00E8484D">
        <w:rPr>
          <w:sz w:val="22"/>
          <w:szCs w:val="22"/>
        </w:rPr>
        <w:t>12</w:t>
      </w:r>
      <w:r w:rsidRPr="00E8484D">
        <w:rPr>
          <w:sz w:val="22"/>
          <w:szCs w:val="22"/>
        </w:rPr>
        <w:t>，</w:t>
      </w:r>
      <w:r w:rsidRPr="00E8484D">
        <w:rPr>
          <w:sz w:val="22"/>
          <w:szCs w:val="22"/>
        </w:rPr>
        <w:t>189c15-19</w:t>
      </w:r>
      <w:r>
        <w:rPr>
          <w:rFonts w:hint="eastAsia"/>
          <w:sz w:val="22"/>
          <w:szCs w:val="22"/>
        </w:rPr>
        <w:t>)</w:t>
      </w:r>
      <w:r w:rsidRPr="00E8484D">
        <w:rPr>
          <w:sz w:val="22"/>
          <w:szCs w:val="22"/>
        </w:rPr>
        <w:t>：「</w:t>
      </w:r>
      <w:r w:rsidRPr="00E8484D">
        <w:rPr>
          <w:rFonts w:eastAsia="標楷體"/>
          <w:sz w:val="22"/>
          <w:szCs w:val="22"/>
        </w:rPr>
        <w:t>菩薩有四事難調也</w:t>
      </w:r>
      <w:r w:rsidRPr="00E8484D">
        <w:rPr>
          <w:rFonts w:ascii="標楷體" w:eastAsia="標楷體" w:hAnsi="標楷體"/>
          <w:sz w:val="22"/>
          <w:szCs w:val="22"/>
        </w:rPr>
        <w:t>…</w:t>
      </w:r>
      <w:r w:rsidRPr="00E8484D">
        <w:rPr>
          <w:rFonts w:ascii="標楷體" w:eastAsia="標楷體" w:hAnsi="標楷體" w:hint="eastAsia"/>
          <w:sz w:val="22"/>
          <w:szCs w:val="22"/>
        </w:rPr>
        <w:t>…</w:t>
      </w:r>
      <w:r w:rsidRPr="00E8484D">
        <w:rPr>
          <w:rFonts w:ascii="標楷體" w:eastAsia="標楷體" w:hAnsi="標楷體"/>
          <w:sz w:val="22"/>
          <w:szCs w:val="22"/>
        </w:rPr>
        <w:t>」</w:t>
      </w:r>
      <w:r w:rsidRPr="00E8484D">
        <w:rPr>
          <w:sz w:val="22"/>
          <w:szCs w:val="22"/>
        </w:rPr>
        <w:t>。</w:t>
      </w:r>
    </w:p>
    <w:p w:rsidR="00401BD1" w:rsidRPr="00E8484D" w:rsidRDefault="00401BD1" w:rsidP="0025262F">
      <w:pPr>
        <w:pStyle w:val="FootnoteText"/>
        <w:ind w:leftChars="90" w:left="766" w:hangingChars="250" w:hanging="550"/>
        <w:rPr>
          <w:sz w:val="22"/>
          <w:szCs w:val="22"/>
        </w:rPr>
      </w:pPr>
      <w:r w:rsidRPr="00E8484D">
        <w:rPr>
          <w:sz w:val="22"/>
          <w:szCs w:val="22"/>
        </w:rPr>
        <w:t>（</w:t>
      </w:r>
      <w:r w:rsidRPr="00E8484D">
        <w:rPr>
          <w:sz w:val="22"/>
          <w:szCs w:val="22"/>
        </w:rPr>
        <w:t>2</w:t>
      </w:r>
      <w:r w:rsidRPr="00E8484D">
        <w:rPr>
          <w:sz w:val="22"/>
          <w:szCs w:val="22"/>
        </w:rPr>
        <w:t>）</w:t>
      </w:r>
      <w:r>
        <w:rPr>
          <w:rFonts w:hint="eastAsia"/>
          <w:sz w:val="22"/>
          <w:szCs w:val="22"/>
        </w:rPr>
        <w:t>[</w:t>
      </w:r>
      <w:r>
        <w:rPr>
          <w:rFonts w:hint="eastAsia"/>
          <w:sz w:val="22"/>
          <w:szCs w:val="22"/>
        </w:rPr>
        <w:t>失譯</w:t>
      </w:r>
      <w:r>
        <w:rPr>
          <w:sz w:val="22"/>
          <w:szCs w:val="22"/>
        </w:rPr>
        <w:t>]</w:t>
      </w:r>
      <w:r w:rsidRPr="00E8484D">
        <w:rPr>
          <w:sz w:val="22"/>
          <w:szCs w:val="22"/>
        </w:rPr>
        <w:t>《佛說摩訶衍寶嚴經》卷</w:t>
      </w:r>
      <w:r w:rsidRPr="00E8484D">
        <w:rPr>
          <w:sz w:val="22"/>
          <w:szCs w:val="22"/>
        </w:rPr>
        <w:t>1</w:t>
      </w:r>
      <w:r>
        <w:rPr>
          <w:rFonts w:hint="eastAsia"/>
          <w:sz w:val="22"/>
          <w:szCs w:val="22"/>
        </w:rPr>
        <w:t>(</w:t>
      </w:r>
      <w:r w:rsidRPr="00E8484D">
        <w:rPr>
          <w:sz w:val="22"/>
          <w:szCs w:val="22"/>
        </w:rPr>
        <w:t>大正</w:t>
      </w:r>
      <w:r w:rsidRPr="00E8484D">
        <w:rPr>
          <w:sz w:val="22"/>
          <w:szCs w:val="22"/>
        </w:rPr>
        <w:t>12</w:t>
      </w:r>
      <w:r w:rsidRPr="00E8484D">
        <w:rPr>
          <w:sz w:val="22"/>
          <w:szCs w:val="22"/>
        </w:rPr>
        <w:t>，</w:t>
      </w:r>
      <w:r w:rsidRPr="00E8484D">
        <w:rPr>
          <w:sz w:val="22"/>
          <w:szCs w:val="22"/>
        </w:rPr>
        <w:t>194c16-20</w:t>
      </w:r>
      <w:r>
        <w:rPr>
          <w:rFonts w:hint="eastAsia"/>
          <w:sz w:val="22"/>
          <w:szCs w:val="22"/>
        </w:rPr>
        <w:t>)</w:t>
      </w:r>
      <w:r w:rsidRPr="00E8484D">
        <w:rPr>
          <w:sz w:val="22"/>
          <w:szCs w:val="22"/>
        </w:rPr>
        <w:t>：「</w:t>
      </w:r>
      <w:r w:rsidRPr="00E8484D">
        <w:rPr>
          <w:rFonts w:eastAsia="標楷體"/>
          <w:sz w:val="22"/>
          <w:szCs w:val="22"/>
        </w:rPr>
        <w:t>復次！迦葉菩薩有四惡</w:t>
      </w:r>
      <w:r w:rsidRPr="00E8484D">
        <w:rPr>
          <w:rFonts w:ascii="標楷體" w:eastAsia="標楷體" w:hAnsi="標楷體"/>
          <w:sz w:val="22"/>
          <w:szCs w:val="22"/>
        </w:rPr>
        <w:t>…</w:t>
      </w:r>
      <w:r w:rsidRPr="00E8484D">
        <w:rPr>
          <w:rFonts w:ascii="標楷體" w:eastAsia="標楷體" w:hAnsi="標楷體" w:hint="eastAsia"/>
          <w:sz w:val="22"/>
          <w:szCs w:val="22"/>
        </w:rPr>
        <w:t>…</w:t>
      </w:r>
      <w:r w:rsidRPr="00E8484D">
        <w:rPr>
          <w:sz w:val="22"/>
          <w:szCs w:val="22"/>
        </w:rPr>
        <w:t>」。</w:t>
      </w:r>
    </w:p>
    <w:p w:rsidR="00401BD1" w:rsidRPr="00E8484D" w:rsidRDefault="00401BD1" w:rsidP="00ED4F5B">
      <w:pPr>
        <w:pStyle w:val="FootnoteText"/>
        <w:ind w:leftChars="90" w:left="766" w:hangingChars="250" w:hanging="550"/>
        <w:rPr>
          <w:sz w:val="22"/>
          <w:szCs w:val="22"/>
        </w:rPr>
      </w:pPr>
      <w:r w:rsidRPr="00E8484D">
        <w:rPr>
          <w:sz w:val="22"/>
          <w:szCs w:val="22"/>
        </w:rPr>
        <w:t>（</w:t>
      </w:r>
      <w:r w:rsidRPr="00E8484D">
        <w:rPr>
          <w:sz w:val="22"/>
          <w:szCs w:val="22"/>
        </w:rPr>
        <w:t>3</w:t>
      </w:r>
      <w:r w:rsidRPr="00E8484D">
        <w:rPr>
          <w:sz w:val="22"/>
          <w:szCs w:val="22"/>
        </w:rPr>
        <w:t>）</w:t>
      </w:r>
      <w:r>
        <w:rPr>
          <w:rFonts w:hint="eastAsia"/>
          <w:sz w:val="22"/>
          <w:szCs w:val="22"/>
        </w:rPr>
        <w:t>宋．施護譯</w:t>
      </w:r>
      <w:r w:rsidRPr="00E8484D">
        <w:rPr>
          <w:sz w:val="22"/>
          <w:szCs w:val="22"/>
        </w:rPr>
        <w:t>《佛說大迦葉問大寶積正法經》卷</w:t>
      </w:r>
      <w:r w:rsidRPr="00E8484D">
        <w:rPr>
          <w:sz w:val="22"/>
          <w:szCs w:val="22"/>
        </w:rPr>
        <w:t>1</w:t>
      </w:r>
      <w:r>
        <w:rPr>
          <w:rFonts w:hint="eastAsia"/>
          <w:sz w:val="22"/>
          <w:szCs w:val="22"/>
        </w:rPr>
        <w:t>(</w:t>
      </w:r>
      <w:r w:rsidRPr="00E8484D">
        <w:rPr>
          <w:sz w:val="22"/>
          <w:szCs w:val="22"/>
        </w:rPr>
        <w:t>大正</w:t>
      </w:r>
      <w:r w:rsidRPr="00E8484D">
        <w:rPr>
          <w:sz w:val="22"/>
          <w:szCs w:val="22"/>
        </w:rPr>
        <w:t>12</w:t>
      </w:r>
      <w:r w:rsidRPr="00E8484D">
        <w:rPr>
          <w:sz w:val="22"/>
          <w:szCs w:val="22"/>
        </w:rPr>
        <w:t>，</w:t>
      </w:r>
      <w:r w:rsidRPr="00E8484D">
        <w:rPr>
          <w:sz w:val="22"/>
          <w:szCs w:val="22"/>
        </w:rPr>
        <w:t>202b6-12</w:t>
      </w:r>
      <w:r>
        <w:rPr>
          <w:rFonts w:hint="eastAsia"/>
          <w:sz w:val="22"/>
          <w:szCs w:val="22"/>
        </w:rPr>
        <w:t>)</w:t>
      </w:r>
      <w:r w:rsidRPr="00E8484D">
        <w:rPr>
          <w:sz w:val="22"/>
          <w:szCs w:val="22"/>
        </w:rPr>
        <w:t>：</w:t>
      </w:r>
      <w:r>
        <w:rPr>
          <w:rFonts w:hint="eastAsia"/>
          <w:sz w:val="22"/>
          <w:szCs w:val="22"/>
        </w:rPr>
        <w:t>「</w:t>
      </w:r>
      <w:r w:rsidRPr="00E8484D">
        <w:rPr>
          <w:rFonts w:eastAsia="標楷體"/>
          <w:sz w:val="22"/>
          <w:szCs w:val="22"/>
        </w:rPr>
        <w:t>佛告迦葉波</w:t>
      </w:r>
      <w:r>
        <w:rPr>
          <w:rFonts w:eastAsia="標楷體" w:hint="eastAsia"/>
          <w:sz w:val="22"/>
          <w:szCs w:val="22"/>
        </w:rPr>
        <w:t>：</w:t>
      </w:r>
      <w:r w:rsidRPr="00E8484D">
        <w:rPr>
          <w:rFonts w:eastAsia="標楷體"/>
          <w:sz w:val="22"/>
          <w:szCs w:val="22"/>
        </w:rPr>
        <w:t>有四種法令諸菩薩心意剛強</w:t>
      </w:r>
      <w:r w:rsidRPr="00E8484D">
        <w:rPr>
          <w:rFonts w:ascii="標楷體" w:eastAsia="標楷體" w:hAnsi="標楷體"/>
          <w:sz w:val="22"/>
          <w:szCs w:val="22"/>
        </w:rPr>
        <w:t>…</w:t>
      </w:r>
      <w:r w:rsidRPr="00E8484D">
        <w:rPr>
          <w:rFonts w:ascii="標楷體" w:eastAsia="標楷體" w:hAnsi="標楷體" w:hint="eastAsia"/>
          <w:sz w:val="22"/>
          <w:szCs w:val="22"/>
        </w:rPr>
        <w:t>…</w:t>
      </w:r>
      <w:r w:rsidRPr="00E8484D">
        <w:rPr>
          <w:sz w:val="22"/>
          <w:szCs w:val="22"/>
        </w:rPr>
        <w:t>。</w:t>
      </w:r>
      <w:r>
        <w:rPr>
          <w:rFonts w:hint="eastAsia"/>
          <w:sz w:val="22"/>
          <w:szCs w:val="22"/>
        </w:rPr>
        <w:t>」</w:t>
      </w:r>
    </w:p>
    <w:p w:rsidR="00401BD1" w:rsidRPr="00122310" w:rsidRDefault="00401BD1" w:rsidP="00ED4F5B">
      <w:pPr>
        <w:pStyle w:val="FootnoteText"/>
        <w:ind w:leftChars="90" w:left="766" w:hangingChars="250" w:hanging="550"/>
        <w:rPr>
          <w:sz w:val="22"/>
        </w:rPr>
      </w:pPr>
      <w:r w:rsidRPr="00E8484D">
        <w:rPr>
          <w:sz w:val="22"/>
          <w:szCs w:val="22"/>
        </w:rPr>
        <w:t>（</w:t>
      </w:r>
      <w:r w:rsidRPr="00E8484D">
        <w:rPr>
          <w:sz w:val="22"/>
          <w:szCs w:val="22"/>
        </w:rPr>
        <w:t>4</w:t>
      </w:r>
      <w:r w:rsidRPr="00E8484D">
        <w:rPr>
          <w:sz w:val="22"/>
          <w:szCs w:val="22"/>
        </w:rPr>
        <w:t>）</w:t>
      </w:r>
      <w:r>
        <w:rPr>
          <w:rFonts w:hint="eastAsia"/>
          <w:sz w:val="22"/>
          <w:szCs w:val="22"/>
        </w:rPr>
        <w:t>梁．曼陀羅仙共僧伽婆羅譯</w:t>
      </w:r>
      <w:r w:rsidRPr="00E8484D">
        <w:rPr>
          <w:sz w:val="22"/>
          <w:szCs w:val="22"/>
        </w:rPr>
        <w:t>《大乘寶雲經》卷</w:t>
      </w:r>
      <w:r w:rsidRPr="00E8484D">
        <w:rPr>
          <w:sz w:val="22"/>
          <w:szCs w:val="22"/>
        </w:rPr>
        <w:t>7</w:t>
      </w:r>
      <w:r w:rsidRPr="00E8484D">
        <w:rPr>
          <w:sz w:val="22"/>
          <w:szCs w:val="22"/>
        </w:rPr>
        <w:t>〈寶積品</w:t>
      </w:r>
      <w:r>
        <w:rPr>
          <w:rFonts w:hint="eastAsia"/>
          <w:sz w:val="22"/>
          <w:szCs w:val="22"/>
        </w:rPr>
        <w:t xml:space="preserve"> </w:t>
      </w:r>
      <w:r w:rsidRPr="00E8484D">
        <w:rPr>
          <w:sz w:val="22"/>
          <w:szCs w:val="22"/>
        </w:rPr>
        <w:t>7</w:t>
      </w:r>
      <w:r w:rsidRPr="00E8484D">
        <w:rPr>
          <w:sz w:val="22"/>
          <w:szCs w:val="22"/>
        </w:rPr>
        <w:t>〉</w:t>
      </w:r>
      <w:r>
        <w:rPr>
          <w:rFonts w:hint="eastAsia"/>
          <w:sz w:val="22"/>
          <w:szCs w:val="22"/>
        </w:rPr>
        <w:t>(</w:t>
      </w:r>
      <w:r w:rsidRPr="00E8484D">
        <w:rPr>
          <w:sz w:val="22"/>
          <w:szCs w:val="22"/>
        </w:rPr>
        <w:t>大正</w:t>
      </w:r>
      <w:r w:rsidRPr="00E8484D">
        <w:rPr>
          <w:sz w:val="22"/>
          <w:szCs w:val="22"/>
        </w:rPr>
        <w:t>16</w:t>
      </w:r>
      <w:r w:rsidRPr="00E8484D">
        <w:rPr>
          <w:sz w:val="22"/>
          <w:szCs w:val="22"/>
        </w:rPr>
        <w:t>，</w:t>
      </w:r>
      <w:r w:rsidRPr="00E8484D">
        <w:rPr>
          <w:sz w:val="22"/>
          <w:szCs w:val="22"/>
        </w:rPr>
        <w:t>276c28-277a6</w:t>
      </w:r>
      <w:r>
        <w:rPr>
          <w:rFonts w:hint="eastAsia"/>
          <w:sz w:val="22"/>
          <w:szCs w:val="22"/>
        </w:rPr>
        <w:t>)</w:t>
      </w:r>
      <w:r w:rsidRPr="00E8484D">
        <w:rPr>
          <w:sz w:val="22"/>
          <w:szCs w:val="22"/>
        </w:rPr>
        <w:t>：</w:t>
      </w:r>
      <w:r>
        <w:rPr>
          <w:rFonts w:hint="eastAsia"/>
          <w:sz w:val="22"/>
          <w:szCs w:val="22"/>
        </w:rPr>
        <w:t>「</w:t>
      </w:r>
      <w:r w:rsidRPr="00E8484D">
        <w:rPr>
          <w:rFonts w:eastAsia="標楷體"/>
          <w:sz w:val="22"/>
          <w:szCs w:val="22"/>
        </w:rPr>
        <w:t>善男子！具有四法</w:t>
      </w:r>
      <w:r w:rsidRPr="00AE4F5B">
        <w:rPr>
          <w:rFonts w:ascii="新細明體-ExtB" w:eastAsia="新細明體-ExtB" w:hAnsi="新細明體-ExtB" w:cs="新細明體-ExtB" w:hint="eastAsia"/>
          <w:sz w:val="21"/>
          <w:szCs w:val="22"/>
        </w:rPr>
        <w:t>𢤱</w:t>
      </w:r>
      <w:r w:rsidRPr="00E8484D">
        <w:rPr>
          <w:rFonts w:eastAsia="標楷體"/>
          <w:sz w:val="22"/>
          <w:szCs w:val="22"/>
        </w:rPr>
        <w:t>悷難調難伏之相</w:t>
      </w:r>
      <w:r w:rsidRPr="00E8484D">
        <w:rPr>
          <w:rFonts w:ascii="標楷體" w:eastAsia="標楷體" w:hAnsi="標楷體"/>
          <w:sz w:val="22"/>
          <w:szCs w:val="22"/>
        </w:rPr>
        <w:t>…</w:t>
      </w:r>
      <w:r w:rsidRPr="00E8484D">
        <w:rPr>
          <w:rFonts w:ascii="標楷體" w:eastAsia="標楷體" w:hAnsi="標楷體" w:hint="eastAsia"/>
          <w:sz w:val="22"/>
          <w:szCs w:val="22"/>
        </w:rPr>
        <w:t>…</w:t>
      </w:r>
      <w:r w:rsidRPr="00E8484D">
        <w:rPr>
          <w:sz w:val="22"/>
          <w:szCs w:val="22"/>
        </w:rPr>
        <w:t>。</w:t>
      </w:r>
      <w:r>
        <w:rPr>
          <w:rFonts w:hint="eastAsia"/>
          <w:sz w:val="22"/>
          <w:szCs w:val="22"/>
        </w:rPr>
        <w:t>」</w:t>
      </w:r>
    </w:p>
  </w:footnote>
  <w:footnote w:id="52">
    <w:p w:rsidR="00401BD1" w:rsidRDefault="00401BD1" w:rsidP="00002F48">
      <w:pPr>
        <w:pStyle w:val="FootnoteText"/>
        <w:rPr>
          <w:sz w:val="22"/>
        </w:rPr>
      </w:pPr>
      <w:r w:rsidRPr="00002F48">
        <w:rPr>
          <w:rStyle w:val="FootnoteReference"/>
          <w:sz w:val="22"/>
        </w:rPr>
        <w:footnoteRef/>
      </w:r>
      <w:r w:rsidRPr="00002F48">
        <w:rPr>
          <w:sz w:val="22"/>
        </w:rPr>
        <w:t xml:space="preserve"> </w:t>
      </w:r>
      <w:r>
        <w:rPr>
          <w:rFonts w:hint="eastAsia"/>
          <w:sz w:val="22"/>
        </w:rPr>
        <w:t>參見：</w:t>
      </w:r>
    </w:p>
    <w:p w:rsidR="00401BD1" w:rsidRPr="009A5201" w:rsidRDefault="00401BD1" w:rsidP="006A048C">
      <w:pPr>
        <w:pStyle w:val="FootnoteText"/>
        <w:ind w:leftChars="90" w:left="766" w:hangingChars="250" w:hanging="550"/>
        <w:rPr>
          <w:sz w:val="22"/>
          <w:szCs w:val="22"/>
        </w:rPr>
      </w:pPr>
      <w:r w:rsidRPr="009A5201">
        <w:rPr>
          <w:rFonts w:hint="eastAsia"/>
          <w:sz w:val="22"/>
          <w:szCs w:val="22"/>
        </w:rPr>
        <w:t>（</w:t>
      </w:r>
      <w:r w:rsidRPr="009A5201">
        <w:rPr>
          <w:rFonts w:hint="eastAsia"/>
          <w:sz w:val="22"/>
          <w:szCs w:val="22"/>
        </w:rPr>
        <w:t>1</w:t>
      </w:r>
      <w:r w:rsidRPr="009A5201">
        <w:rPr>
          <w:rFonts w:hint="eastAsia"/>
          <w:sz w:val="22"/>
          <w:szCs w:val="22"/>
        </w:rPr>
        <w:t>）龍樹造．鳩摩羅什譯《十住毘婆沙論》卷</w:t>
      </w:r>
      <w:r>
        <w:rPr>
          <w:sz w:val="22"/>
          <w:szCs w:val="22"/>
        </w:rPr>
        <w:t>9</w:t>
      </w:r>
      <w:r w:rsidRPr="009A5201">
        <w:rPr>
          <w:sz w:val="22"/>
          <w:szCs w:val="22"/>
        </w:rPr>
        <w:t>(</w:t>
      </w:r>
      <w:r w:rsidRPr="009A5201">
        <w:rPr>
          <w:rFonts w:hint="eastAsia"/>
          <w:sz w:val="22"/>
          <w:szCs w:val="22"/>
        </w:rPr>
        <w:t>大正</w:t>
      </w:r>
      <w:r w:rsidRPr="009A5201">
        <w:rPr>
          <w:rFonts w:hint="eastAsia"/>
          <w:sz w:val="22"/>
          <w:szCs w:val="22"/>
        </w:rPr>
        <w:t>26</w:t>
      </w:r>
      <w:r w:rsidRPr="009A5201">
        <w:rPr>
          <w:rFonts w:hint="eastAsia"/>
          <w:sz w:val="22"/>
          <w:szCs w:val="22"/>
        </w:rPr>
        <w:t>，</w:t>
      </w:r>
      <w:r>
        <w:rPr>
          <w:sz w:val="22"/>
          <w:szCs w:val="22"/>
        </w:rPr>
        <w:t>66</w:t>
      </w:r>
      <w:r>
        <w:rPr>
          <w:rFonts w:hint="eastAsia"/>
          <w:sz w:val="22"/>
          <w:szCs w:val="22"/>
        </w:rPr>
        <w:t>b</w:t>
      </w:r>
      <w:r>
        <w:rPr>
          <w:sz w:val="22"/>
          <w:szCs w:val="22"/>
        </w:rPr>
        <w:t>13</w:t>
      </w:r>
      <w:r w:rsidRPr="009A5201">
        <w:rPr>
          <w:rFonts w:hint="eastAsia"/>
          <w:sz w:val="22"/>
          <w:szCs w:val="22"/>
        </w:rPr>
        <w:t>-</w:t>
      </w:r>
      <w:r>
        <w:rPr>
          <w:sz w:val="22"/>
          <w:szCs w:val="22"/>
        </w:rPr>
        <w:t>16</w:t>
      </w:r>
      <w:r w:rsidRPr="009A5201">
        <w:rPr>
          <w:sz w:val="22"/>
          <w:szCs w:val="22"/>
        </w:rPr>
        <w:t>)</w:t>
      </w:r>
      <w:r w:rsidRPr="009A5201">
        <w:rPr>
          <w:rFonts w:hint="eastAsia"/>
          <w:sz w:val="22"/>
          <w:szCs w:val="22"/>
        </w:rPr>
        <w:t>。</w:t>
      </w:r>
    </w:p>
    <w:p w:rsidR="00401BD1" w:rsidRPr="00002F48" w:rsidRDefault="00401BD1" w:rsidP="006A048C">
      <w:pPr>
        <w:pStyle w:val="FootnoteText"/>
        <w:ind w:leftChars="90" w:left="766" w:hangingChars="250" w:hanging="550"/>
        <w:rPr>
          <w:sz w:val="22"/>
        </w:rPr>
      </w:pPr>
      <w:r w:rsidRPr="009A5201">
        <w:rPr>
          <w:sz w:val="22"/>
          <w:szCs w:val="22"/>
        </w:rPr>
        <w:t>（</w:t>
      </w:r>
      <w:r w:rsidRPr="009A5201">
        <w:rPr>
          <w:sz w:val="22"/>
          <w:szCs w:val="22"/>
        </w:rPr>
        <w:t>2</w:t>
      </w:r>
      <w:r w:rsidRPr="009A5201">
        <w:rPr>
          <w:sz w:val="22"/>
          <w:szCs w:val="22"/>
        </w:rPr>
        <w:t>）</w:t>
      </w:r>
      <w:r>
        <w:rPr>
          <w:rFonts w:hint="eastAsia"/>
          <w:sz w:val="22"/>
          <w:szCs w:val="22"/>
        </w:rPr>
        <w:t>彌勒說</w:t>
      </w:r>
      <w:r w:rsidRPr="009A5201">
        <w:rPr>
          <w:rFonts w:hint="eastAsia"/>
          <w:sz w:val="22"/>
          <w:szCs w:val="22"/>
        </w:rPr>
        <w:t>．玄奘譯</w:t>
      </w:r>
      <w:r w:rsidRPr="009A5201">
        <w:rPr>
          <w:rStyle w:val="old"/>
          <w:rFonts w:hint="eastAsia"/>
          <w:sz w:val="22"/>
          <w:szCs w:val="22"/>
        </w:rPr>
        <w:t>《瑜伽師地論》卷</w:t>
      </w:r>
      <w:r w:rsidRPr="009A5201">
        <w:rPr>
          <w:rFonts w:eastAsia="標楷體" w:hint="eastAsia"/>
          <w:sz w:val="22"/>
          <w:szCs w:val="22"/>
        </w:rPr>
        <w:t>79(</w:t>
      </w:r>
      <w:r w:rsidRPr="009A5201">
        <w:rPr>
          <w:rStyle w:val="old"/>
          <w:rFonts w:hint="eastAsia"/>
          <w:sz w:val="22"/>
          <w:szCs w:val="22"/>
        </w:rPr>
        <w:t>大正</w:t>
      </w:r>
      <w:r w:rsidRPr="009A5201">
        <w:rPr>
          <w:rStyle w:val="old"/>
          <w:rFonts w:hint="eastAsia"/>
          <w:sz w:val="22"/>
          <w:szCs w:val="22"/>
        </w:rPr>
        <w:t>30</w:t>
      </w:r>
      <w:r w:rsidRPr="009A5201">
        <w:rPr>
          <w:rStyle w:val="old"/>
          <w:rFonts w:hint="eastAsia"/>
          <w:sz w:val="22"/>
          <w:szCs w:val="22"/>
        </w:rPr>
        <w:t>，</w:t>
      </w:r>
      <w:r w:rsidRPr="009A5201">
        <w:rPr>
          <w:rFonts w:hint="eastAsia"/>
          <w:sz w:val="22"/>
          <w:szCs w:val="22"/>
        </w:rPr>
        <w:t>7</w:t>
      </w:r>
      <w:r>
        <w:rPr>
          <w:sz w:val="22"/>
          <w:szCs w:val="22"/>
        </w:rPr>
        <w:t>39</w:t>
      </w:r>
      <w:r>
        <w:rPr>
          <w:rFonts w:hint="eastAsia"/>
          <w:sz w:val="22"/>
          <w:szCs w:val="22"/>
        </w:rPr>
        <w:t>c</w:t>
      </w:r>
      <w:r>
        <w:rPr>
          <w:sz w:val="22"/>
          <w:szCs w:val="22"/>
        </w:rPr>
        <w:t>25</w:t>
      </w:r>
      <w:r w:rsidRPr="009A5201">
        <w:rPr>
          <w:rFonts w:hint="eastAsia"/>
          <w:sz w:val="22"/>
          <w:szCs w:val="22"/>
        </w:rPr>
        <w:t>-</w:t>
      </w:r>
      <w:r>
        <w:rPr>
          <w:sz w:val="22"/>
          <w:szCs w:val="22"/>
        </w:rPr>
        <w:t>740</w:t>
      </w:r>
      <w:r>
        <w:rPr>
          <w:rFonts w:hint="eastAsia"/>
          <w:sz w:val="22"/>
          <w:szCs w:val="22"/>
        </w:rPr>
        <w:t>a</w:t>
      </w:r>
      <w:r>
        <w:rPr>
          <w:sz w:val="22"/>
          <w:szCs w:val="22"/>
        </w:rPr>
        <w:t>3</w:t>
      </w:r>
      <w:r w:rsidRPr="009A5201">
        <w:rPr>
          <w:rFonts w:eastAsia="標楷體" w:hint="eastAsia"/>
          <w:sz w:val="22"/>
          <w:szCs w:val="22"/>
        </w:rPr>
        <w:t>)</w:t>
      </w:r>
      <w:r w:rsidRPr="009A5201">
        <w:rPr>
          <w:rFonts w:eastAsia="標楷體" w:hint="eastAsia"/>
          <w:sz w:val="22"/>
          <w:szCs w:val="22"/>
        </w:rPr>
        <w:t>。</w:t>
      </w:r>
    </w:p>
  </w:footnote>
  <w:footnote w:id="53">
    <w:p w:rsidR="00401BD1" w:rsidRDefault="00401BD1" w:rsidP="007A6F08">
      <w:pPr>
        <w:pStyle w:val="FootnoteText"/>
        <w:rPr>
          <w:sz w:val="22"/>
        </w:rPr>
      </w:pPr>
      <w:r w:rsidRPr="00002F48">
        <w:rPr>
          <w:rStyle w:val="FootnoteReference"/>
          <w:sz w:val="22"/>
        </w:rPr>
        <w:footnoteRef/>
      </w:r>
      <w:r w:rsidRPr="00002F48">
        <w:rPr>
          <w:sz w:val="22"/>
        </w:rPr>
        <w:t xml:space="preserve"> </w:t>
      </w:r>
      <w:r w:rsidRPr="00002F48">
        <w:rPr>
          <w:rFonts w:hint="eastAsia"/>
          <w:sz w:val="22"/>
        </w:rPr>
        <w:t>另參見：</w:t>
      </w:r>
      <w:r w:rsidRPr="007A6F08">
        <w:rPr>
          <w:rFonts w:hint="eastAsia"/>
          <w:sz w:val="22"/>
        </w:rPr>
        <w:t>《別譯雜阿含</w:t>
      </w:r>
      <w:r>
        <w:rPr>
          <w:rFonts w:hint="eastAsia"/>
          <w:sz w:val="22"/>
        </w:rPr>
        <w:t>．</w:t>
      </w:r>
      <w:r>
        <w:rPr>
          <w:rFonts w:hint="eastAsia"/>
          <w:sz w:val="22"/>
        </w:rPr>
        <w:t>148</w:t>
      </w:r>
      <w:r w:rsidRPr="007A6F08">
        <w:rPr>
          <w:rFonts w:hint="eastAsia"/>
          <w:sz w:val="22"/>
        </w:rPr>
        <w:t>經》卷</w:t>
      </w:r>
      <w:r w:rsidRPr="007A6F08">
        <w:rPr>
          <w:sz w:val="22"/>
        </w:rPr>
        <w:t>8</w:t>
      </w:r>
      <w:r w:rsidRPr="007A6F08">
        <w:rPr>
          <w:rFonts w:hint="eastAsia"/>
          <w:sz w:val="22"/>
        </w:rPr>
        <w:t>(</w:t>
      </w:r>
      <w:r>
        <w:rPr>
          <w:rFonts w:hint="eastAsia"/>
          <w:sz w:val="22"/>
        </w:rPr>
        <w:t>大正</w:t>
      </w:r>
      <w:r w:rsidRPr="007A6F08">
        <w:rPr>
          <w:rFonts w:hint="eastAsia"/>
          <w:sz w:val="22"/>
        </w:rPr>
        <w:t>02</w:t>
      </w:r>
      <w:r>
        <w:rPr>
          <w:rFonts w:hint="eastAsia"/>
          <w:sz w:val="22"/>
        </w:rPr>
        <w:t>，</w:t>
      </w:r>
      <w:r w:rsidRPr="007A6F08">
        <w:rPr>
          <w:rFonts w:hint="eastAsia"/>
          <w:sz w:val="22"/>
        </w:rPr>
        <w:t>429b16-c9)</w:t>
      </w:r>
      <w:r>
        <w:rPr>
          <w:rFonts w:hint="eastAsia"/>
          <w:sz w:val="22"/>
        </w:rPr>
        <w:t>：</w:t>
      </w:r>
    </w:p>
    <w:p w:rsidR="00401BD1" w:rsidRDefault="00401BD1" w:rsidP="006A048C">
      <w:pPr>
        <w:pStyle w:val="FootnoteText"/>
        <w:ind w:leftChars="135" w:left="324"/>
        <w:rPr>
          <w:rFonts w:ascii="標楷體" w:eastAsia="標楷體" w:hAnsi="標楷體"/>
          <w:sz w:val="22"/>
        </w:rPr>
      </w:pPr>
      <w:r w:rsidRPr="007A6F08">
        <w:rPr>
          <w:rFonts w:ascii="標楷體" w:eastAsia="標楷體" w:hAnsi="標楷體" w:hint="eastAsia"/>
          <w:sz w:val="22"/>
        </w:rPr>
        <w:t>爾時，世尊告諸比丘：「有四種馬，賢人應乘，是世間所有。何等為四？其第一者，見舉鞭影，即便驚悚，隨御者意。其第二者，鞭觸身毛，即便驚悚，稱御者意。其第三者，鞭觸身肉，然後乃驚，隨御者意。其第四者，鞭徹肉骨，然後乃驚，稱御者意。</w:t>
      </w:r>
    </w:p>
    <w:p w:rsidR="00401BD1" w:rsidRDefault="00401BD1" w:rsidP="006A048C">
      <w:pPr>
        <w:pStyle w:val="FootnoteText"/>
        <w:ind w:leftChars="135" w:left="324"/>
        <w:rPr>
          <w:rFonts w:ascii="標楷體" w:eastAsia="標楷體" w:hAnsi="標楷體"/>
          <w:sz w:val="22"/>
        </w:rPr>
      </w:pPr>
      <w:r w:rsidRPr="007A6F08">
        <w:rPr>
          <w:rFonts w:ascii="標楷體" w:eastAsia="標楷體" w:hAnsi="標楷體" w:hint="eastAsia"/>
          <w:sz w:val="22"/>
        </w:rPr>
        <w:t>丈夫之乘，亦有四種。何等為四？</w:t>
      </w:r>
    </w:p>
    <w:p w:rsidR="00401BD1" w:rsidRDefault="00401BD1" w:rsidP="006A048C">
      <w:pPr>
        <w:pStyle w:val="FootnoteText"/>
        <w:ind w:leftChars="135" w:left="324"/>
        <w:rPr>
          <w:rFonts w:ascii="標楷體" w:eastAsia="標楷體" w:hAnsi="標楷體"/>
          <w:sz w:val="22"/>
        </w:rPr>
      </w:pPr>
      <w:r w:rsidRPr="007A6F08">
        <w:rPr>
          <w:rFonts w:ascii="標楷體" w:eastAsia="標楷體" w:hAnsi="標楷體" w:hint="eastAsia"/>
          <w:sz w:val="22"/>
        </w:rPr>
        <w:t>其第一者，聞他聚落，若男若女，為病所惱，極為困篤，展轉欲死。聞是語已，於世俗法，深知厭惡。以厭惡故，至心修善，是名丈夫調順之乘，如見鞭影，稱御者意。</w:t>
      </w:r>
    </w:p>
    <w:p w:rsidR="00401BD1" w:rsidRDefault="00401BD1" w:rsidP="006A048C">
      <w:pPr>
        <w:pStyle w:val="FootnoteText"/>
        <w:ind w:leftChars="135" w:left="324"/>
        <w:rPr>
          <w:rFonts w:ascii="標楷體" w:eastAsia="標楷體" w:hAnsi="標楷體"/>
          <w:sz w:val="22"/>
        </w:rPr>
      </w:pPr>
      <w:r w:rsidRPr="007A6F08">
        <w:rPr>
          <w:rFonts w:ascii="標楷體" w:eastAsia="標楷體" w:hAnsi="標楷體" w:hint="eastAsia"/>
          <w:sz w:val="22"/>
        </w:rPr>
        <w:t>其第二者，見於己身聚落之中，若男若女，有得重病，遂至困篤，即便命終。覩斯事已，深生厭患。以厭患故，至心修善，是名丈夫調順之乘，如觸身毛，稱御者意。</w:t>
      </w:r>
    </w:p>
    <w:p w:rsidR="00401BD1" w:rsidRDefault="00401BD1" w:rsidP="006A048C">
      <w:pPr>
        <w:pStyle w:val="FootnoteText"/>
        <w:ind w:leftChars="135" w:left="324"/>
        <w:rPr>
          <w:rFonts w:ascii="標楷體" w:eastAsia="標楷體" w:hAnsi="標楷體"/>
          <w:sz w:val="22"/>
        </w:rPr>
      </w:pPr>
      <w:r w:rsidRPr="007A6F08">
        <w:rPr>
          <w:rFonts w:ascii="標楷體" w:eastAsia="標楷體" w:hAnsi="標楷體" w:hint="eastAsia"/>
          <w:sz w:val="22"/>
        </w:rPr>
        <w:t>其第三者，雖復見於己聚落中有病死者，不生厭惡。見於己身、所有親族、輔弼己者，遇病困篤，遂至命終，然後乃能於世間法，生厭惡心。以厭惡故，勤修善行，是名丈夫調順之乘，如觸毛肉，稱御者意。</w:t>
      </w:r>
    </w:p>
    <w:p w:rsidR="00401BD1" w:rsidRPr="00002F48" w:rsidRDefault="00401BD1" w:rsidP="006A048C">
      <w:pPr>
        <w:pStyle w:val="FootnoteText"/>
        <w:ind w:leftChars="135" w:left="324"/>
        <w:rPr>
          <w:sz w:val="22"/>
        </w:rPr>
      </w:pPr>
      <w:r w:rsidRPr="007A6F08">
        <w:rPr>
          <w:rFonts w:ascii="標楷體" w:eastAsia="標楷體" w:hAnsi="標楷體" w:hint="eastAsia"/>
          <w:sz w:val="22"/>
        </w:rPr>
        <w:t>其第四者，雖復見之所有親族、輔弼己者，遇病喪亡，而猶不生厭惡之心。若身自病，極為困篤，受大苦惱，情甚不樂，然後乃生厭惡之心。以厭惡故，修諸善行，是名丈夫善調之乘，如見鞭觸肉骨，隨御者意。</w:t>
      </w:r>
      <w:r>
        <w:rPr>
          <w:rFonts w:hint="eastAsia"/>
          <w:sz w:val="22"/>
        </w:rPr>
        <w:t>」</w:t>
      </w:r>
    </w:p>
  </w:footnote>
  <w:footnote w:id="54">
    <w:p w:rsidR="00401BD1" w:rsidRPr="00814A04" w:rsidRDefault="00401BD1">
      <w:pPr>
        <w:pStyle w:val="FootnoteText"/>
        <w:rPr>
          <w:sz w:val="22"/>
        </w:rPr>
      </w:pPr>
      <w:r w:rsidRPr="00814A04">
        <w:rPr>
          <w:rStyle w:val="FootnoteReference"/>
          <w:sz w:val="22"/>
        </w:rPr>
        <w:footnoteRef/>
      </w:r>
      <w:r w:rsidRPr="00814A04">
        <w:rPr>
          <w:sz w:val="22"/>
        </w:rPr>
        <w:t xml:space="preserve"> </w:t>
      </w:r>
      <w:r>
        <w:rPr>
          <w:rFonts w:hint="eastAsia"/>
          <w:sz w:val="22"/>
        </w:rPr>
        <w:t>詳參</w:t>
      </w:r>
      <w:r w:rsidRPr="009A5201">
        <w:rPr>
          <w:rFonts w:hint="eastAsia"/>
          <w:sz w:val="22"/>
          <w:szCs w:val="22"/>
        </w:rPr>
        <w:t>龍樹造．鳩摩羅什譯</w:t>
      </w:r>
      <w:r w:rsidRPr="00E8484D">
        <w:rPr>
          <w:sz w:val="22"/>
          <w:szCs w:val="22"/>
        </w:rPr>
        <w:t>《大智度論》卷</w:t>
      </w:r>
      <w:r w:rsidRPr="00E8484D">
        <w:rPr>
          <w:sz w:val="22"/>
          <w:szCs w:val="22"/>
        </w:rPr>
        <w:t>1</w:t>
      </w:r>
      <w:r>
        <w:rPr>
          <w:rFonts w:hint="eastAsia"/>
          <w:sz w:val="22"/>
          <w:szCs w:val="22"/>
        </w:rPr>
        <w:t>(</w:t>
      </w:r>
      <w:r w:rsidRPr="00E8484D">
        <w:rPr>
          <w:sz w:val="22"/>
          <w:szCs w:val="22"/>
        </w:rPr>
        <w:t>大正</w:t>
      </w:r>
      <w:r w:rsidRPr="00E8484D">
        <w:rPr>
          <w:sz w:val="22"/>
          <w:szCs w:val="22"/>
        </w:rPr>
        <w:t>25</w:t>
      </w:r>
      <w:r w:rsidRPr="00E8484D">
        <w:rPr>
          <w:sz w:val="22"/>
          <w:szCs w:val="22"/>
        </w:rPr>
        <w:t>，</w:t>
      </w:r>
      <w:r w:rsidRPr="00E8484D">
        <w:rPr>
          <w:sz w:val="22"/>
          <w:szCs w:val="22"/>
        </w:rPr>
        <w:t>62c17-63a7</w:t>
      </w:r>
      <w:r>
        <w:rPr>
          <w:rFonts w:hint="eastAsia"/>
          <w:sz w:val="22"/>
          <w:szCs w:val="22"/>
        </w:rPr>
        <w:t>)</w:t>
      </w:r>
      <w:r>
        <w:rPr>
          <w:rFonts w:hint="eastAsia"/>
          <w:sz w:val="22"/>
          <w:szCs w:val="22"/>
        </w:rPr>
        <w:t>。</w:t>
      </w:r>
    </w:p>
  </w:footnote>
  <w:footnote w:id="55">
    <w:p w:rsidR="00401BD1" w:rsidRDefault="00401BD1" w:rsidP="003B182C">
      <w:pPr>
        <w:pStyle w:val="FootnoteText"/>
        <w:rPr>
          <w:sz w:val="22"/>
        </w:rPr>
      </w:pPr>
      <w:r w:rsidRPr="003B182C">
        <w:rPr>
          <w:rStyle w:val="FootnoteReference"/>
          <w:sz w:val="22"/>
        </w:rPr>
        <w:footnoteRef/>
      </w:r>
      <w:r w:rsidRPr="003B182C">
        <w:rPr>
          <w:sz w:val="22"/>
        </w:rPr>
        <w:t xml:space="preserve"> </w:t>
      </w:r>
      <w:r>
        <w:rPr>
          <w:rFonts w:hint="eastAsia"/>
          <w:sz w:val="22"/>
        </w:rPr>
        <w:t>參見：</w:t>
      </w:r>
    </w:p>
    <w:p w:rsidR="00401BD1" w:rsidRPr="009A5201" w:rsidRDefault="00401BD1" w:rsidP="00F820BE">
      <w:pPr>
        <w:pStyle w:val="FootnoteText"/>
        <w:ind w:leftChars="90" w:left="766" w:hangingChars="250" w:hanging="550"/>
        <w:rPr>
          <w:sz w:val="22"/>
          <w:szCs w:val="22"/>
        </w:rPr>
      </w:pPr>
      <w:r w:rsidRPr="009A5201">
        <w:rPr>
          <w:rFonts w:hint="eastAsia"/>
          <w:sz w:val="22"/>
          <w:szCs w:val="22"/>
        </w:rPr>
        <w:t>（</w:t>
      </w:r>
      <w:r w:rsidRPr="009A5201">
        <w:rPr>
          <w:rFonts w:hint="eastAsia"/>
          <w:sz w:val="22"/>
          <w:szCs w:val="22"/>
        </w:rPr>
        <w:t>1</w:t>
      </w:r>
      <w:r w:rsidRPr="009A5201">
        <w:rPr>
          <w:rFonts w:hint="eastAsia"/>
          <w:sz w:val="22"/>
          <w:szCs w:val="22"/>
        </w:rPr>
        <w:t>）龍樹造．鳩摩羅什譯《十住毘婆沙論》卷</w:t>
      </w:r>
      <w:r>
        <w:rPr>
          <w:sz w:val="22"/>
          <w:szCs w:val="22"/>
        </w:rPr>
        <w:t>9</w:t>
      </w:r>
      <w:r w:rsidRPr="009A5201">
        <w:rPr>
          <w:sz w:val="22"/>
          <w:szCs w:val="22"/>
        </w:rPr>
        <w:t>(</w:t>
      </w:r>
      <w:r w:rsidRPr="009A5201">
        <w:rPr>
          <w:rFonts w:hint="eastAsia"/>
          <w:sz w:val="22"/>
          <w:szCs w:val="22"/>
        </w:rPr>
        <w:t>大正</w:t>
      </w:r>
      <w:r w:rsidRPr="009A5201">
        <w:rPr>
          <w:rFonts w:hint="eastAsia"/>
          <w:sz w:val="22"/>
          <w:szCs w:val="22"/>
        </w:rPr>
        <w:t>26</w:t>
      </w:r>
      <w:r w:rsidRPr="009A5201">
        <w:rPr>
          <w:rFonts w:hint="eastAsia"/>
          <w:sz w:val="22"/>
          <w:szCs w:val="22"/>
        </w:rPr>
        <w:t>，</w:t>
      </w:r>
      <w:r>
        <w:rPr>
          <w:sz w:val="22"/>
          <w:szCs w:val="22"/>
        </w:rPr>
        <w:t>66</w:t>
      </w:r>
      <w:r>
        <w:rPr>
          <w:rFonts w:hint="eastAsia"/>
          <w:sz w:val="22"/>
          <w:szCs w:val="22"/>
        </w:rPr>
        <w:t>b</w:t>
      </w:r>
      <w:r>
        <w:rPr>
          <w:sz w:val="22"/>
          <w:szCs w:val="22"/>
        </w:rPr>
        <w:t>17</w:t>
      </w:r>
      <w:r w:rsidRPr="009A5201">
        <w:rPr>
          <w:rFonts w:hint="eastAsia"/>
          <w:sz w:val="22"/>
          <w:szCs w:val="22"/>
        </w:rPr>
        <w:t>-</w:t>
      </w:r>
      <w:r>
        <w:rPr>
          <w:sz w:val="22"/>
          <w:szCs w:val="22"/>
        </w:rPr>
        <w:t>22</w:t>
      </w:r>
      <w:r w:rsidRPr="009A5201">
        <w:rPr>
          <w:sz w:val="22"/>
          <w:szCs w:val="22"/>
        </w:rPr>
        <w:t>)</w:t>
      </w:r>
      <w:r w:rsidRPr="009A5201">
        <w:rPr>
          <w:rFonts w:hint="eastAsia"/>
          <w:sz w:val="22"/>
          <w:szCs w:val="22"/>
        </w:rPr>
        <w:t>。</w:t>
      </w:r>
    </w:p>
    <w:p w:rsidR="00401BD1" w:rsidRPr="003B182C" w:rsidRDefault="00401BD1" w:rsidP="00F820BE">
      <w:pPr>
        <w:pStyle w:val="FootnoteText"/>
        <w:ind w:leftChars="90" w:left="766" w:hangingChars="250" w:hanging="550"/>
        <w:rPr>
          <w:sz w:val="22"/>
        </w:rPr>
      </w:pPr>
      <w:r w:rsidRPr="009A5201">
        <w:rPr>
          <w:sz w:val="22"/>
          <w:szCs w:val="22"/>
        </w:rPr>
        <w:t>（</w:t>
      </w:r>
      <w:r w:rsidRPr="009A5201">
        <w:rPr>
          <w:sz w:val="22"/>
          <w:szCs w:val="22"/>
        </w:rPr>
        <w:t>2</w:t>
      </w:r>
      <w:r w:rsidRPr="009A5201">
        <w:rPr>
          <w:sz w:val="22"/>
          <w:szCs w:val="22"/>
        </w:rPr>
        <w:t>）</w:t>
      </w:r>
      <w:r>
        <w:rPr>
          <w:rFonts w:hint="eastAsia"/>
          <w:sz w:val="22"/>
          <w:szCs w:val="22"/>
        </w:rPr>
        <w:t>彌勒說</w:t>
      </w:r>
      <w:r w:rsidRPr="009A5201">
        <w:rPr>
          <w:rFonts w:hint="eastAsia"/>
          <w:sz w:val="22"/>
          <w:szCs w:val="22"/>
        </w:rPr>
        <w:t>．玄奘譯</w:t>
      </w:r>
      <w:r w:rsidRPr="009A5201">
        <w:rPr>
          <w:rStyle w:val="old"/>
          <w:rFonts w:hint="eastAsia"/>
          <w:sz w:val="22"/>
          <w:szCs w:val="22"/>
        </w:rPr>
        <w:t>《瑜伽師地論》卷</w:t>
      </w:r>
      <w:r w:rsidRPr="009A5201">
        <w:rPr>
          <w:rFonts w:eastAsia="標楷體" w:hint="eastAsia"/>
          <w:sz w:val="22"/>
          <w:szCs w:val="22"/>
        </w:rPr>
        <w:t>79(</w:t>
      </w:r>
      <w:r w:rsidRPr="009A5201">
        <w:rPr>
          <w:rStyle w:val="old"/>
          <w:rFonts w:hint="eastAsia"/>
          <w:sz w:val="22"/>
          <w:szCs w:val="22"/>
        </w:rPr>
        <w:t>大正</w:t>
      </w:r>
      <w:r w:rsidRPr="009A5201">
        <w:rPr>
          <w:rStyle w:val="old"/>
          <w:rFonts w:hint="eastAsia"/>
          <w:sz w:val="22"/>
          <w:szCs w:val="22"/>
        </w:rPr>
        <w:t>30</w:t>
      </w:r>
      <w:r w:rsidRPr="009A5201">
        <w:rPr>
          <w:rStyle w:val="old"/>
          <w:rFonts w:hint="eastAsia"/>
          <w:sz w:val="22"/>
          <w:szCs w:val="22"/>
        </w:rPr>
        <w:t>，</w:t>
      </w:r>
      <w:r w:rsidRPr="009A5201">
        <w:rPr>
          <w:rFonts w:hint="eastAsia"/>
          <w:sz w:val="22"/>
          <w:szCs w:val="22"/>
        </w:rPr>
        <w:t>7</w:t>
      </w:r>
      <w:r>
        <w:rPr>
          <w:sz w:val="22"/>
          <w:szCs w:val="22"/>
        </w:rPr>
        <w:t>40</w:t>
      </w:r>
      <w:r>
        <w:rPr>
          <w:rFonts w:hint="eastAsia"/>
          <w:sz w:val="22"/>
          <w:szCs w:val="22"/>
        </w:rPr>
        <w:t>c</w:t>
      </w:r>
      <w:r>
        <w:rPr>
          <w:sz w:val="22"/>
          <w:szCs w:val="22"/>
        </w:rPr>
        <w:t>27</w:t>
      </w:r>
      <w:r w:rsidRPr="009A5201">
        <w:rPr>
          <w:rFonts w:hint="eastAsia"/>
          <w:sz w:val="22"/>
          <w:szCs w:val="22"/>
        </w:rPr>
        <w:t>-</w:t>
      </w:r>
      <w:r>
        <w:rPr>
          <w:sz w:val="22"/>
          <w:szCs w:val="22"/>
        </w:rPr>
        <w:t>741</w:t>
      </w:r>
      <w:r>
        <w:rPr>
          <w:rFonts w:hint="eastAsia"/>
          <w:sz w:val="22"/>
          <w:szCs w:val="22"/>
        </w:rPr>
        <w:t>a</w:t>
      </w:r>
      <w:r>
        <w:rPr>
          <w:sz w:val="22"/>
          <w:szCs w:val="22"/>
        </w:rPr>
        <w:t>11</w:t>
      </w:r>
      <w:r w:rsidRPr="009A5201">
        <w:rPr>
          <w:rFonts w:eastAsia="標楷體" w:hint="eastAsia"/>
          <w:sz w:val="22"/>
          <w:szCs w:val="22"/>
        </w:rPr>
        <w:t>)</w:t>
      </w:r>
      <w:r w:rsidRPr="009A5201">
        <w:rPr>
          <w:rFonts w:eastAsia="標楷體" w:hint="eastAsia"/>
          <w:sz w:val="22"/>
          <w:szCs w:val="22"/>
        </w:rPr>
        <w:t>。</w:t>
      </w:r>
    </w:p>
  </w:footnote>
  <w:footnote w:id="56">
    <w:p w:rsidR="00401BD1" w:rsidRDefault="00401BD1" w:rsidP="00665F64">
      <w:pPr>
        <w:pStyle w:val="FootnoteText"/>
        <w:ind w:left="257" w:hangingChars="117" w:hanging="257"/>
        <w:jc w:val="both"/>
        <w:rPr>
          <w:sz w:val="22"/>
          <w:szCs w:val="22"/>
        </w:rPr>
      </w:pPr>
      <w:r w:rsidRPr="00665F64">
        <w:rPr>
          <w:rStyle w:val="FootnoteReference"/>
          <w:sz w:val="22"/>
        </w:rPr>
        <w:footnoteRef/>
      </w:r>
      <w:r w:rsidRPr="00665F64">
        <w:rPr>
          <w:sz w:val="22"/>
        </w:rPr>
        <w:t xml:space="preserve"> </w:t>
      </w:r>
      <w:r w:rsidRPr="00E8484D">
        <w:rPr>
          <w:sz w:val="22"/>
          <w:szCs w:val="22"/>
        </w:rPr>
        <w:t>印順</w:t>
      </w:r>
      <w:r>
        <w:rPr>
          <w:rFonts w:hint="eastAsia"/>
          <w:sz w:val="22"/>
          <w:szCs w:val="22"/>
        </w:rPr>
        <w:t>法</w:t>
      </w:r>
      <w:r w:rsidRPr="00E8484D">
        <w:rPr>
          <w:sz w:val="22"/>
          <w:szCs w:val="22"/>
        </w:rPr>
        <w:t>師</w:t>
      </w:r>
      <w:r w:rsidRPr="00E8484D">
        <w:rPr>
          <w:rFonts w:hint="eastAsia"/>
          <w:sz w:val="22"/>
          <w:szCs w:val="22"/>
        </w:rPr>
        <w:t>，</w:t>
      </w:r>
      <w:r w:rsidRPr="00E8484D">
        <w:rPr>
          <w:sz w:val="22"/>
          <w:szCs w:val="22"/>
        </w:rPr>
        <w:t>《佛法概論》，</w:t>
      </w:r>
      <w:r w:rsidRPr="00E8484D">
        <w:rPr>
          <w:sz w:val="22"/>
          <w:szCs w:val="22"/>
        </w:rPr>
        <w:t>p.240</w:t>
      </w:r>
      <w:r w:rsidRPr="00E8484D">
        <w:rPr>
          <w:sz w:val="22"/>
          <w:szCs w:val="22"/>
        </w:rPr>
        <w:t>：</w:t>
      </w:r>
    </w:p>
    <w:p w:rsidR="00401BD1" w:rsidRPr="00665F64" w:rsidRDefault="00401BD1" w:rsidP="00F820BE">
      <w:pPr>
        <w:pStyle w:val="FootnoteText"/>
        <w:ind w:leftChars="135" w:left="324"/>
        <w:rPr>
          <w:sz w:val="22"/>
        </w:rPr>
      </w:pPr>
      <w:r w:rsidRPr="00E8484D">
        <w:rPr>
          <w:rFonts w:eastAsia="標楷體"/>
          <w:sz w:val="22"/>
          <w:szCs w:val="22"/>
        </w:rPr>
        <w:t>從師多聞正法，要從語言文字中，體會語文的實義。如果重文輕義，執文害義，也是錯誤的，所以</w:t>
      </w:r>
      <w:r>
        <w:rPr>
          <w:rFonts w:eastAsia="標楷體" w:hint="eastAsia"/>
          <w:sz w:val="22"/>
          <w:szCs w:val="22"/>
        </w:rPr>
        <w:t>『</w:t>
      </w:r>
      <w:r w:rsidRPr="00E8484D">
        <w:rPr>
          <w:rFonts w:eastAsia="標楷體"/>
          <w:sz w:val="22"/>
          <w:szCs w:val="22"/>
        </w:rPr>
        <w:t>依義不依語</w:t>
      </w:r>
      <w:r>
        <w:rPr>
          <w:rFonts w:eastAsia="標楷體" w:hint="eastAsia"/>
          <w:sz w:val="22"/>
          <w:szCs w:val="22"/>
        </w:rPr>
        <w:t>』</w:t>
      </w:r>
      <w:r w:rsidRPr="00E8484D">
        <w:rPr>
          <w:rFonts w:eastAsia="標楷體"/>
          <w:sz w:val="22"/>
          <w:szCs w:val="22"/>
        </w:rPr>
        <w:t>。</w:t>
      </w:r>
      <w:r>
        <w:rPr>
          <w:rFonts w:eastAsia="標楷體" w:hint="eastAsia"/>
          <w:sz w:val="22"/>
          <w:szCs w:val="22"/>
        </w:rPr>
        <w:t>……</w:t>
      </w:r>
      <w:r w:rsidRPr="00E8484D">
        <w:rPr>
          <w:rFonts w:eastAsia="標楷體"/>
          <w:sz w:val="22"/>
          <w:szCs w:val="22"/>
        </w:rPr>
        <w:t>正法的多聞，不是專在名相中作活計，是理會真義而能引解脫的行證。多聞，決不能離聖典語文而空談，但也不能執文害義。否則儘管博聞強記，在佛法中是一無所知的無聞愚夫！</w:t>
      </w:r>
    </w:p>
  </w:footnote>
  <w:footnote w:id="57">
    <w:p w:rsidR="00401BD1" w:rsidRDefault="00401BD1">
      <w:pPr>
        <w:pStyle w:val="FootnoteText"/>
        <w:rPr>
          <w:sz w:val="22"/>
        </w:rPr>
      </w:pPr>
      <w:r w:rsidRPr="00C7010C">
        <w:rPr>
          <w:rStyle w:val="FootnoteReference"/>
          <w:sz w:val="22"/>
        </w:rPr>
        <w:footnoteRef/>
      </w:r>
      <w:r w:rsidRPr="00C7010C">
        <w:rPr>
          <w:sz w:val="22"/>
        </w:rPr>
        <w:t xml:space="preserve"> </w:t>
      </w:r>
      <w:r>
        <w:rPr>
          <w:rFonts w:hint="eastAsia"/>
          <w:sz w:val="22"/>
          <w:szCs w:val="22"/>
        </w:rPr>
        <w:t>彌勒說</w:t>
      </w:r>
      <w:r w:rsidRPr="009A5201">
        <w:rPr>
          <w:rFonts w:hint="eastAsia"/>
          <w:sz w:val="22"/>
          <w:szCs w:val="22"/>
        </w:rPr>
        <w:t>．玄奘譯</w:t>
      </w:r>
      <w:r w:rsidRPr="00C7010C">
        <w:rPr>
          <w:rFonts w:hint="eastAsia"/>
          <w:sz w:val="22"/>
        </w:rPr>
        <w:t>《瑜伽師地論》卷</w:t>
      </w:r>
      <w:r w:rsidRPr="00C7010C">
        <w:rPr>
          <w:rFonts w:hint="eastAsia"/>
          <w:sz w:val="22"/>
        </w:rPr>
        <w:t>27(</w:t>
      </w:r>
      <w:r w:rsidRPr="009A5201">
        <w:rPr>
          <w:rStyle w:val="old"/>
          <w:rFonts w:hint="eastAsia"/>
          <w:sz w:val="22"/>
          <w:szCs w:val="22"/>
        </w:rPr>
        <w:t>大正</w:t>
      </w:r>
      <w:r w:rsidRPr="009A5201">
        <w:rPr>
          <w:rStyle w:val="old"/>
          <w:rFonts w:hint="eastAsia"/>
          <w:sz w:val="22"/>
          <w:szCs w:val="22"/>
        </w:rPr>
        <w:t>30</w:t>
      </w:r>
      <w:r w:rsidRPr="009A5201">
        <w:rPr>
          <w:rStyle w:val="old"/>
          <w:rFonts w:hint="eastAsia"/>
          <w:sz w:val="22"/>
          <w:szCs w:val="22"/>
        </w:rPr>
        <w:t>，</w:t>
      </w:r>
      <w:r w:rsidRPr="00C7010C">
        <w:rPr>
          <w:rFonts w:hint="eastAsia"/>
          <w:sz w:val="22"/>
        </w:rPr>
        <w:t>435b23-c9)</w:t>
      </w:r>
      <w:r>
        <w:rPr>
          <w:rFonts w:hint="eastAsia"/>
          <w:sz w:val="22"/>
        </w:rPr>
        <w:t>：</w:t>
      </w:r>
    </w:p>
    <w:p w:rsidR="00401BD1" w:rsidRDefault="00401BD1" w:rsidP="00F820BE">
      <w:pPr>
        <w:pStyle w:val="FootnoteText"/>
        <w:ind w:leftChars="135" w:left="324"/>
        <w:rPr>
          <w:rFonts w:ascii="標楷體" w:eastAsia="標楷體" w:hAnsi="標楷體"/>
          <w:sz w:val="22"/>
        </w:rPr>
      </w:pPr>
      <w:r w:rsidRPr="00C7010C">
        <w:rPr>
          <w:rFonts w:ascii="標楷體" w:eastAsia="標楷體" w:hAnsi="標楷體" w:hint="eastAsia"/>
          <w:sz w:val="22"/>
        </w:rPr>
        <w:t>云何教授</w:t>
      </w:r>
      <w:r>
        <w:rPr>
          <w:rFonts w:ascii="標楷體" w:eastAsia="標楷體" w:hAnsi="標楷體" w:hint="eastAsia"/>
          <w:sz w:val="22"/>
        </w:rPr>
        <w:t>？</w:t>
      </w:r>
      <w:r w:rsidRPr="00C7010C">
        <w:rPr>
          <w:rFonts w:ascii="標楷體" w:eastAsia="標楷體" w:hAnsi="標楷體" w:hint="eastAsia"/>
          <w:sz w:val="22"/>
        </w:rPr>
        <w:t>謂</w:t>
      </w:r>
      <w:r>
        <w:rPr>
          <w:rFonts w:ascii="標楷體" w:eastAsia="標楷體" w:hAnsi="標楷體" w:hint="eastAsia"/>
          <w:sz w:val="22"/>
        </w:rPr>
        <w:t>：</w:t>
      </w:r>
      <w:r w:rsidRPr="00C7010C">
        <w:rPr>
          <w:rFonts w:ascii="標楷體" w:eastAsia="標楷體" w:hAnsi="標楷體" w:hint="eastAsia"/>
          <w:sz w:val="22"/>
        </w:rPr>
        <w:t>四教授。一</w:t>
      </w:r>
      <w:r>
        <w:rPr>
          <w:rFonts w:ascii="標楷體" w:eastAsia="標楷體" w:hAnsi="標楷體" w:hint="eastAsia"/>
          <w:sz w:val="22"/>
        </w:rPr>
        <w:t>、</w:t>
      </w:r>
      <w:r w:rsidRPr="00C7010C">
        <w:rPr>
          <w:rFonts w:ascii="標楷體" w:eastAsia="標楷體" w:hAnsi="標楷體" w:hint="eastAsia"/>
          <w:sz w:val="22"/>
        </w:rPr>
        <w:t>無倒教授。二</w:t>
      </w:r>
      <w:r>
        <w:rPr>
          <w:rFonts w:ascii="標楷體" w:eastAsia="標楷體" w:hAnsi="標楷體" w:hint="eastAsia"/>
          <w:sz w:val="22"/>
        </w:rPr>
        <w:t>、</w:t>
      </w:r>
      <w:r w:rsidRPr="00C7010C">
        <w:rPr>
          <w:rFonts w:ascii="標楷體" w:eastAsia="標楷體" w:hAnsi="標楷體" w:hint="eastAsia"/>
          <w:sz w:val="22"/>
        </w:rPr>
        <w:t>漸次教授。三</w:t>
      </w:r>
      <w:r>
        <w:rPr>
          <w:rFonts w:ascii="標楷體" w:eastAsia="標楷體" w:hAnsi="標楷體" w:hint="eastAsia"/>
          <w:sz w:val="22"/>
        </w:rPr>
        <w:t>、</w:t>
      </w:r>
      <w:r w:rsidRPr="00C7010C">
        <w:rPr>
          <w:rFonts w:ascii="標楷體" w:eastAsia="標楷體" w:hAnsi="標楷體" w:hint="eastAsia"/>
          <w:sz w:val="22"/>
        </w:rPr>
        <w:t>教教授。四</w:t>
      </w:r>
      <w:r>
        <w:rPr>
          <w:rFonts w:ascii="標楷體" w:eastAsia="標楷體" w:hAnsi="標楷體" w:hint="eastAsia"/>
          <w:sz w:val="22"/>
        </w:rPr>
        <w:t>、</w:t>
      </w:r>
      <w:r w:rsidRPr="00C7010C">
        <w:rPr>
          <w:rFonts w:ascii="標楷體" w:eastAsia="標楷體" w:hAnsi="標楷體" w:hint="eastAsia"/>
          <w:sz w:val="22"/>
        </w:rPr>
        <w:t>證教授。</w:t>
      </w:r>
    </w:p>
    <w:p w:rsidR="00401BD1" w:rsidRDefault="00401BD1" w:rsidP="00F820BE">
      <w:pPr>
        <w:pStyle w:val="FootnoteText"/>
        <w:ind w:leftChars="135" w:left="324"/>
        <w:rPr>
          <w:rFonts w:ascii="標楷體" w:eastAsia="標楷體" w:hAnsi="標楷體"/>
          <w:sz w:val="22"/>
        </w:rPr>
      </w:pPr>
      <w:r w:rsidRPr="00C7010C">
        <w:rPr>
          <w:rFonts w:ascii="標楷體" w:eastAsia="標楷體" w:hAnsi="標楷體" w:hint="eastAsia"/>
          <w:sz w:val="22"/>
        </w:rPr>
        <w:t>云何無倒教授</w:t>
      </w:r>
      <w:r>
        <w:rPr>
          <w:rFonts w:ascii="標楷體" w:eastAsia="標楷體" w:hAnsi="標楷體" w:hint="eastAsia"/>
          <w:sz w:val="22"/>
        </w:rPr>
        <w:t>？</w:t>
      </w:r>
      <w:r w:rsidRPr="00C7010C">
        <w:rPr>
          <w:rFonts w:ascii="標楷體" w:eastAsia="標楷體" w:hAnsi="標楷體" w:hint="eastAsia"/>
          <w:sz w:val="22"/>
        </w:rPr>
        <w:t>謂</w:t>
      </w:r>
      <w:r>
        <w:rPr>
          <w:rFonts w:ascii="標楷體" w:eastAsia="標楷體" w:hAnsi="標楷體" w:hint="eastAsia"/>
          <w:sz w:val="22"/>
        </w:rPr>
        <w:t>：</w:t>
      </w:r>
      <w:r w:rsidRPr="00C7010C">
        <w:rPr>
          <w:rFonts w:ascii="標楷體" w:eastAsia="標楷體" w:hAnsi="標楷體" w:hint="eastAsia"/>
          <w:sz w:val="22"/>
        </w:rPr>
        <w:t>無顛倒宣說法義</w:t>
      </w:r>
      <w:r>
        <w:rPr>
          <w:rFonts w:ascii="標楷體" w:eastAsia="標楷體" w:hAnsi="標楷體" w:hint="eastAsia"/>
          <w:sz w:val="22"/>
        </w:rPr>
        <w:t>，</w:t>
      </w:r>
      <w:r w:rsidRPr="00C7010C">
        <w:rPr>
          <w:rFonts w:ascii="標楷體" w:eastAsia="標楷體" w:hAnsi="標楷體" w:hint="eastAsia"/>
          <w:sz w:val="22"/>
        </w:rPr>
        <w:t>令其受持</w:t>
      </w:r>
      <w:r>
        <w:rPr>
          <w:rFonts w:ascii="標楷體" w:eastAsia="標楷體" w:hAnsi="標楷體" w:hint="eastAsia"/>
          <w:sz w:val="22"/>
        </w:rPr>
        <w:t>、</w:t>
      </w:r>
      <w:r w:rsidRPr="00C7010C">
        <w:rPr>
          <w:rFonts w:ascii="標楷體" w:eastAsia="標楷體" w:hAnsi="標楷體" w:hint="eastAsia"/>
          <w:sz w:val="22"/>
        </w:rPr>
        <w:t>讀誦</w:t>
      </w:r>
      <w:r>
        <w:rPr>
          <w:rFonts w:ascii="標楷體" w:eastAsia="標楷體" w:hAnsi="標楷體" w:hint="eastAsia"/>
          <w:sz w:val="22"/>
        </w:rPr>
        <w:t>、</w:t>
      </w:r>
      <w:r w:rsidRPr="00C7010C">
        <w:rPr>
          <w:rFonts w:ascii="標楷體" w:eastAsia="標楷體" w:hAnsi="標楷體" w:hint="eastAsia"/>
          <w:sz w:val="22"/>
        </w:rPr>
        <w:t>修學</w:t>
      </w:r>
      <w:r>
        <w:rPr>
          <w:rFonts w:ascii="標楷體" w:eastAsia="標楷體" w:hAnsi="標楷體" w:hint="eastAsia"/>
          <w:sz w:val="22"/>
        </w:rPr>
        <w:t>，</w:t>
      </w:r>
      <w:r w:rsidRPr="00C7010C">
        <w:rPr>
          <w:rFonts w:ascii="標楷體" w:eastAsia="標楷體" w:hAnsi="標楷體" w:hint="eastAsia"/>
          <w:sz w:val="22"/>
        </w:rPr>
        <w:t>如實出離</w:t>
      </w:r>
      <w:r>
        <w:rPr>
          <w:rFonts w:ascii="標楷體" w:eastAsia="標楷體" w:hAnsi="標楷體" w:hint="eastAsia"/>
          <w:sz w:val="22"/>
        </w:rPr>
        <w:t>、</w:t>
      </w:r>
      <w:r w:rsidRPr="00C7010C">
        <w:rPr>
          <w:rFonts w:ascii="標楷體" w:eastAsia="標楷體" w:hAnsi="標楷體" w:hint="eastAsia"/>
          <w:sz w:val="22"/>
        </w:rPr>
        <w:t>正盡眾苦</w:t>
      </w:r>
      <w:r>
        <w:rPr>
          <w:rFonts w:ascii="標楷體" w:eastAsia="標楷體" w:hAnsi="標楷體" w:hint="eastAsia"/>
          <w:sz w:val="22"/>
        </w:rPr>
        <w:t>、</w:t>
      </w:r>
      <w:r w:rsidRPr="00C7010C">
        <w:rPr>
          <w:rFonts w:ascii="標楷體" w:eastAsia="標楷體" w:hAnsi="標楷體" w:hint="eastAsia"/>
          <w:sz w:val="22"/>
        </w:rPr>
        <w:t>作苦邊際。如是名為無倒教授。</w:t>
      </w:r>
    </w:p>
    <w:p w:rsidR="00401BD1" w:rsidRDefault="00401BD1" w:rsidP="00F820BE">
      <w:pPr>
        <w:pStyle w:val="FootnoteText"/>
        <w:ind w:leftChars="135" w:left="324"/>
        <w:rPr>
          <w:rFonts w:ascii="標楷體" w:eastAsia="標楷體" w:hAnsi="標楷體"/>
          <w:sz w:val="22"/>
        </w:rPr>
      </w:pPr>
      <w:r w:rsidRPr="00C7010C">
        <w:rPr>
          <w:rFonts w:ascii="標楷體" w:eastAsia="標楷體" w:hAnsi="標楷體" w:hint="eastAsia"/>
          <w:sz w:val="22"/>
        </w:rPr>
        <w:t>云何漸次教授</w:t>
      </w:r>
      <w:r>
        <w:rPr>
          <w:rFonts w:ascii="標楷體" w:eastAsia="標楷體" w:hAnsi="標楷體" w:hint="eastAsia"/>
          <w:sz w:val="22"/>
        </w:rPr>
        <w:t>？</w:t>
      </w:r>
      <w:r w:rsidRPr="00C7010C">
        <w:rPr>
          <w:rFonts w:ascii="標楷體" w:eastAsia="標楷體" w:hAnsi="標楷體" w:hint="eastAsia"/>
          <w:sz w:val="22"/>
        </w:rPr>
        <w:t>謂</w:t>
      </w:r>
      <w:r>
        <w:rPr>
          <w:rFonts w:ascii="標楷體" w:eastAsia="標楷體" w:hAnsi="標楷體" w:hint="eastAsia"/>
          <w:sz w:val="22"/>
        </w:rPr>
        <w:t>：</w:t>
      </w:r>
      <w:r w:rsidRPr="00C7010C">
        <w:rPr>
          <w:rFonts w:ascii="標楷體" w:eastAsia="標楷體" w:hAnsi="標楷體" w:hint="eastAsia"/>
          <w:sz w:val="22"/>
        </w:rPr>
        <w:t>稱時機宣說法義</w:t>
      </w:r>
      <w:r>
        <w:rPr>
          <w:rFonts w:ascii="標楷體" w:eastAsia="標楷體" w:hAnsi="標楷體" w:hint="eastAsia"/>
          <w:sz w:val="22"/>
        </w:rPr>
        <w:t>，</w:t>
      </w:r>
      <w:r w:rsidRPr="00C7010C">
        <w:rPr>
          <w:rFonts w:ascii="標楷體" w:eastAsia="標楷體" w:hAnsi="標楷體" w:hint="eastAsia"/>
          <w:sz w:val="22"/>
        </w:rPr>
        <w:t>先令受持</w:t>
      </w:r>
      <w:r>
        <w:rPr>
          <w:rFonts w:ascii="標楷體" w:eastAsia="標楷體" w:hAnsi="標楷體" w:hint="eastAsia"/>
          <w:sz w:val="22"/>
        </w:rPr>
        <w:t>、</w:t>
      </w:r>
      <w:r w:rsidRPr="00C7010C">
        <w:rPr>
          <w:rFonts w:ascii="標楷體" w:eastAsia="標楷體" w:hAnsi="標楷體" w:hint="eastAsia"/>
          <w:sz w:val="22"/>
        </w:rPr>
        <w:t>讀誦淺近</w:t>
      </w:r>
      <w:r>
        <w:rPr>
          <w:rFonts w:ascii="標楷體" w:eastAsia="標楷體" w:hAnsi="標楷體" w:hint="eastAsia"/>
          <w:sz w:val="22"/>
        </w:rPr>
        <w:t>，</w:t>
      </w:r>
      <w:r w:rsidRPr="00C7010C">
        <w:rPr>
          <w:rFonts w:ascii="標楷體" w:eastAsia="標楷體" w:hAnsi="標楷體" w:hint="eastAsia"/>
          <w:sz w:val="22"/>
        </w:rPr>
        <w:t>後方令彼學深遠處。</w:t>
      </w:r>
      <w:r>
        <w:rPr>
          <w:rFonts w:ascii="標楷體" w:eastAsia="標楷體" w:hAnsi="標楷體" w:hint="eastAsia"/>
          <w:sz w:val="22"/>
        </w:rPr>
        <w:t>……</w:t>
      </w:r>
      <w:r w:rsidRPr="00C7010C">
        <w:rPr>
          <w:rFonts w:ascii="標楷體" w:eastAsia="標楷體" w:hAnsi="標楷體" w:hint="eastAsia"/>
          <w:sz w:val="22"/>
        </w:rPr>
        <w:t>如是等類應知名為漸次教授。</w:t>
      </w:r>
    </w:p>
    <w:p w:rsidR="00401BD1" w:rsidRDefault="00401BD1" w:rsidP="00F820BE">
      <w:pPr>
        <w:pStyle w:val="FootnoteText"/>
        <w:ind w:leftChars="135" w:left="324"/>
        <w:rPr>
          <w:rFonts w:ascii="標楷體" w:eastAsia="標楷體" w:hAnsi="標楷體"/>
          <w:sz w:val="22"/>
        </w:rPr>
      </w:pPr>
      <w:r w:rsidRPr="00C7010C">
        <w:rPr>
          <w:rFonts w:ascii="標楷體" w:eastAsia="標楷體" w:hAnsi="標楷體" w:hint="eastAsia"/>
          <w:sz w:val="22"/>
        </w:rPr>
        <w:t>云何教教授</w:t>
      </w:r>
      <w:r>
        <w:rPr>
          <w:rFonts w:ascii="標楷體" w:eastAsia="標楷體" w:hAnsi="標楷體" w:hint="eastAsia"/>
          <w:sz w:val="22"/>
        </w:rPr>
        <w:t>？</w:t>
      </w:r>
      <w:r w:rsidRPr="00C7010C">
        <w:rPr>
          <w:rFonts w:ascii="標楷體" w:eastAsia="標楷體" w:hAnsi="標楷體" w:hint="eastAsia"/>
          <w:sz w:val="22"/>
        </w:rPr>
        <w:t>謂</w:t>
      </w:r>
      <w:r>
        <w:rPr>
          <w:rFonts w:ascii="標楷體" w:eastAsia="標楷體" w:hAnsi="標楷體" w:hint="eastAsia"/>
          <w:sz w:val="22"/>
        </w:rPr>
        <w:t>：</w:t>
      </w:r>
      <w:r w:rsidRPr="00C7010C">
        <w:rPr>
          <w:rFonts w:ascii="標楷體" w:eastAsia="標楷體" w:hAnsi="標楷體" w:hint="eastAsia"/>
          <w:sz w:val="22"/>
        </w:rPr>
        <w:t>從尊重</w:t>
      </w:r>
      <w:r>
        <w:rPr>
          <w:rFonts w:ascii="標楷體" w:eastAsia="標楷體" w:hAnsi="標楷體" w:hint="eastAsia"/>
          <w:sz w:val="22"/>
        </w:rPr>
        <w:t>、</w:t>
      </w:r>
      <w:r w:rsidRPr="00C7010C">
        <w:rPr>
          <w:rFonts w:ascii="標楷體" w:eastAsia="標楷體" w:hAnsi="標楷體" w:hint="eastAsia"/>
          <w:sz w:val="22"/>
        </w:rPr>
        <w:t>若似尊重</w:t>
      </w:r>
      <w:r>
        <w:rPr>
          <w:rFonts w:ascii="標楷體" w:eastAsia="標楷體" w:hAnsi="標楷體" w:hint="eastAsia"/>
          <w:sz w:val="22"/>
        </w:rPr>
        <w:t>，</w:t>
      </w:r>
      <w:r w:rsidRPr="00C7010C">
        <w:rPr>
          <w:rFonts w:ascii="標楷體" w:eastAsia="標楷體" w:hAnsi="標楷體" w:hint="eastAsia"/>
          <w:sz w:val="22"/>
        </w:rPr>
        <w:t>達解瑜伽軌範</w:t>
      </w:r>
      <w:r>
        <w:rPr>
          <w:rFonts w:ascii="標楷體" w:eastAsia="標楷體" w:hAnsi="標楷體" w:hint="eastAsia"/>
          <w:sz w:val="22"/>
        </w:rPr>
        <w:t>、</w:t>
      </w:r>
      <w:r w:rsidRPr="00C7010C">
        <w:rPr>
          <w:rFonts w:ascii="標楷體" w:eastAsia="標楷體" w:hAnsi="標楷體" w:hint="eastAsia"/>
          <w:sz w:val="22"/>
        </w:rPr>
        <w:t>親教</w:t>
      </w:r>
      <w:r>
        <w:rPr>
          <w:rFonts w:ascii="標楷體" w:eastAsia="標楷體" w:hAnsi="標楷體" w:hint="eastAsia"/>
          <w:sz w:val="22"/>
        </w:rPr>
        <w:t>，</w:t>
      </w:r>
      <w:r w:rsidRPr="00C7010C">
        <w:rPr>
          <w:rFonts w:ascii="標楷體" w:eastAsia="標楷體" w:hAnsi="標楷體" w:hint="eastAsia"/>
          <w:sz w:val="22"/>
        </w:rPr>
        <w:t>或諸如來</w:t>
      </w:r>
      <w:r>
        <w:rPr>
          <w:rFonts w:ascii="標楷體" w:eastAsia="標楷體" w:hAnsi="標楷體" w:hint="eastAsia"/>
          <w:sz w:val="22"/>
        </w:rPr>
        <w:t>、</w:t>
      </w:r>
      <w:r w:rsidRPr="00C7010C">
        <w:rPr>
          <w:rFonts w:ascii="標楷體" w:eastAsia="標楷體" w:hAnsi="標楷體" w:hint="eastAsia"/>
          <w:sz w:val="22"/>
        </w:rPr>
        <w:t>或佛弟子所聞正教</w:t>
      </w:r>
      <w:r>
        <w:rPr>
          <w:rFonts w:ascii="標楷體" w:eastAsia="標楷體" w:hAnsi="標楷體" w:hint="eastAsia"/>
          <w:sz w:val="22"/>
        </w:rPr>
        <w:t>，</w:t>
      </w:r>
      <w:r w:rsidRPr="00C7010C">
        <w:rPr>
          <w:rFonts w:ascii="標楷體" w:eastAsia="標楷體" w:hAnsi="標楷體" w:hint="eastAsia"/>
          <w:sz w:val="22"/>
        </w:rPr>
        <w:t>即如其教</w:t>
      </w:r>
      <w:r>
        <w:rPr>
          <w:rFonts w:ascii="標楷體" w:eastAsia="標楷體" w:hAnsi="標楷體" w:hint="eastAsia"/>
          <w:sz w:val="22"/>
        </w:rPr>
        <w:t>，</w:t>
      </w:r>
      <w:r w:rsidRPr="00C7010C">
        <w:rPr>
          <w:rFonts w:ascii="標楷體" w:eastAsia="標楷體" w:hAnsi="標楷體" w:hint="eastAsia"/>
          <w:sz w:val="22"/>
        </w:rPr>
        <w:t>不增不減教授於他</w:t>
      </w:r>
      <w:r>
        <w:rPr>
          <w:rFonts w:ascii="標楷體" w:eastAsia="標楷體" w:hAnsi="標楷體" w:hint="eastAsia"/>
          <w:sz w:val="22"/>
        </w:rPr>
        <w:t>，</w:t>
      </w:r>
      <w:r w:rsidRPr="00C7010C">
        <w:rPr>
          <w:rFonts w:ascii="標楷體" w:eastAsia="標楷體" w:hAnsi="標楷體" w:hint="eastAsia"/>
          <w:sz w:val="22"/>
        </w:rPr>
        <w:t>名教教授。</w:t>
      </w:r>
    </w:p>
    <w:p w:rsidR="00401BD1" w:rsidRPr="00C7010C" w:rsidRDefault="00401BD1" w:rsidP="00F820BE">
      <w:pPr>
        <w:pStyle w:val="FootnoteText"/>
        <w:ind w:leftChars="135" w:left="324"/>
        <w:rPr>
          <w:sz w:val="22"/>
        </w:rPr>
      </w:pPr>
      <w:r w:rsidRPr="00C7010C">
        <w:rPr>
          <w:rFonts w:ascii="標楷體" w:eastAsia="標楷體" w:hAnsi="標楷體" w:hint="eastAsia"/>
          <w:sz w:val="22"/>
        </w:rPr>
        <w:t>云何證教授</w:t>
      </w:r>
      <w:r>
        <w:rPr>
          <w:rFonts w:ascii="標楷體" w:eastAsia="標楷體" w:hAnsi="標楷體" w:hint="eastAsia"/>
          <w:sz w:val="22"/>
        </w:rPr>
        <w:t>？</w:t>
      </w:r>
      <w:r w:rsidRPr="00C7010C">
        <w:rPr>
          <w:rFonts w:ascii="標楷體" w:eastAsia="標楷體" w:hAnsi="標楷體" w:hint="eastAsia"/>
          <w:sz w:val="22"/>
        </w:rPr>
        <w:t>謂</w:t>
      </w:r>
      <w:r>
        <w:rPr>
          <w:rFonts w:ascii="標楷體" w:eastAsia="標楷體" w:hAnsi="標楷體" w:hint="eastAsia"/>
          <w:sz w:val="22"/>
        </w:rPr>
        <w:t>：</w:t>
      </w:r>
      <w:r w:rsidRPr="00C7010C">
        <w:rPr>
          <w:rFonts w:ascii="標楷體" w:eastAsia="標楷體" w:hAnsi="標楷體" w:hint="eastAsia"/>
          <w:sz w:val="22"/>
        </w:rPr>
        <w:t>如自己獨處空閑</w:t>
      </w:r>
      <w:r>
        <w:rPr>
          <w:rFonts w:ascii="標楷體" w:eastAsia="標楷體" w:hAnsi="標楷體" w:hint="eastAsia"/>
          <w:sz w:val="22"/>
        </w:rPr>
        <w:t>，</w:t>
      </w:r>
      <w:r w:rsidRPr="00C7010C">
        <w:rPr>
          <w:rFonts w:ascii="標楷體" w:eastAsia="標楷體" w:hAnsi="標楷體" w:hint="eastAsia"/>
          <w:sz w:val="22"/>
        </w:rPr>
        <w:t>所得</w:t>
      </w:r>
      <w:r>
        <w:rPr>
          <w:rFonts w:ascii="標楷體" w:eastAsia="標楷體" w:hAnsi="標楷體" w:hint="eastAsia"/>
          <w:sz w:val="22"/>
        </w:rPr>
        <w:t>、</w:t>
      </w:r>
      <w:r w:rsidRPr="00C7010C">
        <w:rPr>
          <w:rFonts w:ascii="標楷體" w:eastAsia="標楷體" w:hAnsi="標楷體" w:hint="eastAsia"/>
          <w:sz w:val="22"/>
        </w:rPr>
        <w:t>所觸</w:t>
      </w:r>
      <w:r>
        <w:rPr>
          <w:rFonts w:ascii="標楷體" w:eastAsia="標楷體" w:hAnsi="標楷體" w:hint="eastAsia"/>
          <w:sz w:val="22"/>
        </w:rPr>
        <w:t>、</w:t>
      </w:r>
      <w:r w:rsidRPr="00C7010C">
        <w:rPr>
          <w:rFonts w:ascii="標楷體" w:eastAsia="標楷體" w:hAnsi="標楷體" w:hint="eastAsia"/>
          <w:sz w:val="22"/>
        </w:rPr>
        <w:t>所證諸法</w:t>
      </w:r>
      <w:r>
        <w:rPr>
          <w:rFonts w:ascii="標楷體" w:eastAsia="標楷體" w:hAnsi="標楷體" w:hint="eastAsia"/>
          <w:sz w:val="22"/>
        </w:rPr>
        <w:t>，</w:t>
      </w:r>
      <w:r w:rsidRPr="00C7010C">
        <w:rPr>
          <w:rFonts w:ascii="標楷體" w:eastAsia="標楷體" w:hAnsi="標楷體" w:hint="eastAsia"/>
          <w:sz w:val="22"/>
        </w:rPr>
        <w:t>為欲令他得</w:t>
      </w:r>
      <w:r>
        <w:rPr>
          <w:rFonts w:ascii="標楷體" w:eastAsia="標楷體" w:hAnsi="標楷體" w:hint="eastAsia"/>
          <w:sz w:val="22"/>
        </w:rPr>
        <w:t>、</w:t>
      </w:r>
      <w:r w:rsidRPr="00C7010C">
        <w:rPr>
          <w:rFonts w:ascii="標楷體" w:eastAsia="標楷體" w:hAnsi="標楷體" w:hint="eastAsia"/>
          <w:sz w:val="22"/>
        </w:rPr>
        <w:t>觸</w:t>
      </w:r>
      <w:r>
        <w:rPr>
          <w:rFonts w:ascii="標楷體" w:eastAsia="標楷體" w:hAnsi="標楷體" w:hint="eastAsia"/>
          <w:sz w:val="22"/>
        </w:rPr>
        <w:t>、</w:t>
      </w:r>
      <w:r w:rsidRPr="00C7010C">
        <w:rPr>
          <w:rFonts w:ascii="標楷體" w:eastAsia="標楷體" w:hAnsi="標楷體" w:hint="eastAsia"/>
          <w:sz w:val="22"/>
        </w:rPr>
        <w:t>證故</w:t>
      </w:r>
      <w:r>
        <w:rPr>
          <w:rFonts w:ascii="標楷體" w:eastAsia="標楷體" w:hAnsi="標楷體" w:hint="eastAsia"/>
          <w:sz w:val="22"/>
        </w:rPr>
        <w:t>，</w:t>
      </w:r>
      <w:r w:rsidRPr="00C7010C">
        <w:rPr>
          <w:rFonts w:ascii="標楷體" w:eastAsia="標楷體" w:hAnsi="標楷體" w:hint="eastAsia"/>
          <w:sz w:val="22"/>
        </w:rPr>
        <w:t>方便教授</w:t>
      </w:r>
      <w:r>
        <w:rPr>
          <w:rFonts w:ascii="標楷體" w:eastAsia="標楷體" w:hAnsi="標楷體" w:hint="eastAsia"/>
          <w:sz w:val="22"/>
        </w:rPr>
        <w:t>，</w:t>
      </w:r>
      <w:r w:rsidRPr="00C7010C">
        <w:rPr>
          <w:rFonts w:ascii="標楷體" w:eastAsia="標楷體" w:hAnsi="標楷體" w:hint="eastAsia"/>
          <w:sz w:val="22"/>
        </w:rPr>
        <w:t>名證教授。</w:t>
      </w:r>
    </w:p>
  </w:footnote>
  <w:footnote w:id="58">
    <w:p w:rsidR="00401BD1" w:rsidRDefault="00401BD1" w:rsidP="006F3AD3">
      <w:pPr>
        <w:pStyle w:val="FootnoteText"/>
        <w:ind w:left="257" w:hangingChars="117" w:hanging="257"/>
        <w:rPr>
          <w:sz w:val="22"/>
        </w:rPr>
      </w:pPr>
      <w:r w:rsidRPr="006F3AD3">
        <w:rPr>
          <w:rStyle w:val="FootnoteReference"/>
          <w:sz w:val="22"/>
        </w:rPr>
        <w:footnoteRef/>
      </w:r>
      <w:r w:rsidRPr="006F3AD3">
        <w:rPr>
          <w:sz w:val="22"/>
        </w:rPr>
        <w:t xml:space="preserve"> </w:t>
      </w:r>
      <w:r>
        <w:rPr>
          <w:rFonts w:hint="eastAsia"/>
          <w:sz w:val="22"/>
        </w:rPr>
        <w:t>姚秦．鳩摩羅什譯</w:t>
      </w:r>
      <w:r w:rsidRPr="006F3AD3">
        <w:rPr>
          <w:rFonts w:hint="eastAsia"/>
          <w:sz w:val="22"/>
        </w:rPr>
        <w:t>《佛垂般涅槃略說教誡經》卷</w:t>
      </w:r>
      <w:r w:rsidRPr="006F3AD3">
        <w:rPr>
          <w:rFonts w:hint="eastAsia"/>
          <w:sz w:val="22"/>
        </w:rPr>
        <w:t>1(</w:t>
      </w:r>
      <w:r w:rsidRPr="00E8484D">
        <w:rPr>
          <w:sz w:val="22"/>
          <w:szCs w:val="22"/>
        </w:rPr>
        <w:t>大正</w:t>
      </w:r>
      <w:r w:rsidRPr="00E8484D">
        <w:rPr>
          <w:sz w:val="22"/>
          <w:szCs w:val="22"/>
        </w:rPr>
        <w:t>12</w:t>
      </w:r>
      <w:r w:rsidRPr="00E8484D">
        <w:rPr>
          <w:sz w:val="22"/>
          <w:szCs w:val="22"/>
        </w:rPr>
        <w:t>，</w:t>
      </w:r>
      <w:r w:rsidRPr="006F3AD3">
        <w:rPr>
          <w:rFonts w:hint="eastAsia"/>
          <w:sz w:val="22"/>
        </w:rPr>
        <w:t>1112b7-12)</w:t>
      </w:r>
      <w:r w:rsidRPr="006F3AD3">
        <w:rPr>
          <w:rFonts w:hint="eastAsia"/>
          <w:sz w:val="22"/>
        </w:rPr>
        <w:t>：</w:t>
      </w:r>
    </w:p>
    <w:p w:rsidR="00401BD1" w:rsidRPr="006F3AD3" w:rsidRDefault="00401BD1" w:rsidP="00F820BE">
      <w:pPr>
        <w:pStyle w:val="FootnoteText"/>
        <w:ind w:leftChars="135" w:left="324"/>
        <w:rPr>
          <w:sz w:val="22"/>
        </w:rPr>
      </w:pPr>
      <w:r w:rsidRPr="006F3AD3">
        <w:rPr>
          <w:rFonts w:ascii="標楷體" w:eastAsia="標楷體" w:hAnsi="標楷體" w:hint="eastAsia"/>
          <w:sz w:val="22"/>
        </w:rPr>
        <w:t>汝等比丘，勿懷憂惱。若我住世一劫會亦當滅，會而不離，終不可得。自利利人法皆具足，若我久住更無所益，應可度者，若天上人間皆悉已度，其未度者，皆亦已作得度因緣。自今已後，我諸弟子展轉行之，則是如來法身常在而不滅也。</w:t>
      </w:r>
    </w:p>
  </w:footnote>
  <w:footnote w:id="59">
    <w:p w:rsidR="00401BD1" w:rsidRDefault="00401BD1" w:rsidP="00340860">
      <w:pPr>
        <w:pStyle w:val="FootnoteText"/>
        <w:rPr>
          <w:sz w:val="22"/>
        </w:rPr>
      </w:pPr>
      <w:r w:rsidRPr="00340860">
        <w:rPr>
          <w:rStyle w:val="FootnoteReference"/>
          <w:sz w:val="22"/>
        </w:rPr>
        <w:footnoteRef/>
      </w:r>
      <w:r w:rsidRPr="00340860">
        <w:rPr>
          <w:sz w:val="22"/>
        </w:rPr>
        <w:t xml:space="preserve"> </w:t>
      </w:r>
      <w:r>
        <w:rPr>
          <w:rFonts w:hint="eastAsia"/>
          <w:sz w:val="22"/>
        </w:rPr>
        <w:t>參見：</w:t>
      </w:r>
    </w:p>
    <w:p w:rsidR="00401BD1" w:rsidRPr="009A5201" w:rsidRDefault="00401BD1" w:rsidP="003252FA">
      <w:pPr>
        <w:pStyle w:val="FootnoteText"/>
        <w:ind w:leftChars="90" w:left="766" w:hangingChars="250" w:hanging="550"/>
        <w:rPr>
          <w:sz w:val="22"/>
          <w:szCs w:val="22"/>
        </w:rPr>
      </w:pPr>
      <w:r w:rsidRPr="009A5201">
        <w:rPr>
          <w:rFonts w:hint="eastAsia"/>
          <w:sz w:val="22"/>
          <w:szCs w:val="22"/>
        </w:rPr>
        <w:t>（</w:t>
      </w:r>
      <w:r w:rsidRPr="009A5201">
        <w:rPr>
          <w:rFonts w:hint="eastAsia"/>
          <w:sz w:val="22"/>
          <w:szCs w:val="22"/>
        </w:rPr>
        <w:t>1</w:t>
      </w:r>
      <w:r w:rsidRPr="009A5201">
        <w:rPr>
          <w:rFonts w:hint="eastAsia"/>
          <w:sz w:val="22"/>
          <w:szCs w:val="22"/>
        </w:rPr>
        <w:t>）龍樹造．鳩摩羅什譯《十住毘婆沙論》卷</w:t>
      </w:r>
      <w:r>
        <w:rPr>
          <w:sz w:val="22"/>
          <w:szCs w:val="22"/>
        </w:rPr>
        <w:t>9</w:t>
      </w:r>
      <w:r w:rsidRPr="009A5201">
        <w:rPr>
          <w:sz w:val="22"/>
          <w:szCs w:val="22"/>
        </w:rPr>
        <w:t>(</w:t>
      </w:r>
      <w:r w:rsidRPr="009A5201">
        <w:rPr>
          <w:rFonts w:hint="eastAsia"/>
          <w:sz w:val="22"/>
          <w:szCs w:val="22"/>
        </w:rPr>
        <w:t>大正</w:t>
      </w:r>
      <w:r w:rsidRPr="009A5201">
        <w:rPr>
          <w:rFonts w:hint="eastAsia"/>
          <w:sz w:val="22"/>
          <w:szCs w:val="22"/>
        </w:rPr>
        <w:t>26</w:t>
      </w:r>
      <w:r w:rsidRPr="009A5201">
        <w:rPr>
          <w:rFonts w:hint="eastAsia"/>
          <w:sz w:val="22"/>
          <w:szCs w:val="22"/>
        </w:rPr>
        <w:t>，</w:t>
      </w:r>
      <w:r>
        <w:rPr>
          <w:sz w:val="22"/>
          <w:szCs w:val="22"/>
        </w:rPr>
        <w:t>66</w:t>
      </w:r>
      <w:r>
        <w:rPr>
          <w:rFonts w:hint="eastAsia"/>
          <w:sz w:val="22"/>
          <w:szCs w:val="22"/>
        </w:rPr>
        <w:t>b</w:t>
      </w:r>
      <w:r>
        <w:rPr>
          <w:sz w:val="22"/>
          <w:szCs w:val="22"/>
        </w:rPr>
        <w:t>27</w:t>
      </w:r>
      <w:r w:rsidRPr="009A5201">
        <w:rPr>
          <w:rFonts w:hint="eastAsia"/>
          <w:sz w:val="22"/>
          <w:szCs w:val="22"/>
        </w:rPr>
        <w:t>-</w:t>
      </w:r>
      <w:r>
        <w:rPr>
          <w:rFonts w:hint="eastAsia"/>
          <w:sz w:val="22"/>
          <w:szCs w:val="22"/>
        </w:rPr>
        <w:t>c</w:t>
      </w:r>
      <w:r>
        <w:rPr>
          <w:sz w:val="22"/>
          <w:szCs w:val="22"/>
        </w:rPr>
        <w:t>2</w:t>
      </w:r>
      <w:r w:rsidRPr="009A5201">
        <w:rPr>
          <w:sz w:val="22"/>
          <w:szCs w:val="22"/>
        </w:rPr>
        <w:t>)</w:t>
      </w:r>
      <w:r w:rsidRPr="009A5201">
        <w:rPr>
          <w:rFonts w:hint="eastAsia"/>
          <w:sz w:val="22"/>
          <w:szCs w:val="22"/>
        </w:rPr>
        <w:t>。</w:t>
      </w:r>
    </w:p>
    <w:p w:rsidR="00401BD1" w:rsidRPr="00340860" w:rsidRDefault="00401BD1" w:rsidP="003252FA">
      <w:pPr>
        <w:pStyle w:val="FootnoteText"/>
        <w:ind w:leftChars="90" w:left="766" w:hangingChars="250" w:hanging="550"/>
        <w:rPr>
          <w:sz w:val="22"/>
        </w:rPr>
      </w:pPr>
      <w:r w:rsidRPr="009A5201">
        <w:rPr>
          <w:sz w:val="22"/>
          <w:szCs w:val="22"/>
        </w:rPr>
        <w:t>（</w:t>
      </w:r>
      <w:r w:rsidRPr="009A5201">
        <w:rPr>
          <w:sz w:val="22"/>
          <w:szCs w:val="22"/>
        </w:rPr>
        <w:t>2</w:t>
      </w:r>
      <w:r w:rsidRPr="009A5201">
        <w:rPr>
          <w:sz w:val="22"/>
          <w:szCs w:val="22"/>
        </w:rPr>
        <w:t>）</w:t>
      </w:r>
      <w:r>
        <w:rPr>
          <w:rFonts w:hint="eastAsia"/>
          <w:sz w:val="22"/>
          <w:szCs w:val="22"/>
        </w:rPr>
        <w:t>彌勒說</w:t>
      </w:r>
      <w:r w:rsidRPr="009A5201">
        <w:rPr>
          <w:rFonts w:hint="eastAsia"/>
          <w:sz w:val="22"/>
          <w:szCs w:val="22"/>
        </w:rPr>
        <w:t>．玄奘譯</w:t>
      </w:r>
      <w:r w:rsidRPr="009A5201">
        <w:rPr>
          <w:rStyle w:val="old"/>
          <w:rFonts w:hint="eastAsia"/>
          <w:sz w:val="22"/>
          <w:szCs w:val="22"/>
        </w:rPr>
        <w:t>《瑜伽師地論》卷</w:t>
      </w:r>
      <w:r w:rsidRPr="009A5201">
        <w:rPr>
          <w:rFonts w:eastAsia="標楷體" w:hint="eastAsia"/>
          <w:sz w:val="22"/>
          <w:szCs w:val="22"/>
        </w:rPr>
        <w:t>79(</w:t>
      </w:r>
      <w:r w:rsidRPr="009A5201">
        <w:rPr>
          <w:rStyle w:val="old"/>
          <w:rFonts w:hint="eastAsia"/>
          <w:sz w:val="22"/>
          <w:szCs w:val="22"/>
        </w:rPr>
        <w:t>大正</w:t>
      </w:r>
      <w:r w:rsidRPr="009A5201">
        <w:rPr>
          <w:rStyle w:val="old"/>
          <w:rFonts w:hint="eastAsia"/>
          <w:sz w:val="22"/>
          <w:szCs w:val="22"/>
        </w:rPr>
        <w:t>30</w:t>
      </w:r>
      <w:r w:rsidRPr="009A5201">
        <w:rPr>
          <w:rStyle w:val="old"/>
          <w:rFonts w:hint="eastAsia"/>
          <w:sz w:val="22"/>
          <w:szCs w:val="22"/>
        </w:rPr>
        <w:t>，</w:t>
      </w:r>
      <w:r w:rsidRPr="009A5201">
        <w:rPr>
          <w:rFonts w:hint="eastAsia"/>
          <w:sz w:val="22"/>
          <w:szCs w:val="22"/>
        </w:rPr>
        <w:t>7</w:t>
      </w:r>
      <w:r>
        <w:rPr>
          <w:sz w:val="22"/>
          <w:szCs w:val="22"/>
        </w:rPr>
        <w:t>40</w:t>
      </w:r>
      <w:r>
        <w:rPr>
          <w:rFonts w:hint="eastAsia"/>
          <w:sz w:val="22"/>
          <w:szCs w:val="22"/>
        </w:rPr>
        <w:t>a</w:t>
      </w:r>
      <w:r>
        <w:rPr>
          <w:sz w:val="22"/>
          <w:szCs w:val="22"/>
        </w:rPr>
        <w:t>4</w:t>
      </w:r>
      <w:r w:rsidRPr="009A5201">
        <w:rPr>
          <w:rFonts w:hint="eastAsia"/>
          <w:sz w:val="22"/>
          <w:szCs w:val="22"/>
        </w:rPr>
        <w:t>-</w:t>
      </w:r>
      <w:r>
        <w:rPr>
          <w:sz w:val="22"/>
          <w:szCs w:val="22"/>
        </w:rPr>
        <w:t>13</w:t>
      </w:r>
      <w:r w:rsidRPr="009A5201">
        <w:rPr>
          <w:rFonts w:eastAsia="標楷體" w:hint="eastAsia"/>
          <w:sz w:val="22"/>
          <w:szCs w:val="22"/>
        </w:rPr>
        <w:t>)</w:t>
      </w:r>
      <w:r w:rsidRPr="009A5201">
        <w:rPr>
          <w:rFonts w:eastAsia="標楷體" w:hint="eastAsia"/>
          <w:sz w:val="22"/>
          <w:szCs w:val="22"/>
        </w:rPr>
        <w:t>。</w:t>
      </w:r>
    </w:p>
  </w:footnote>
  <w:footnote w:id="60">
    <w:p w:rsidR="00401BD1" w:rsidRPr="00E8484D" w:rsidRDefault="00401BD1" w:rsidP="00127EA0">
      <w:pPr>
        <w:pStyle w:val="FootnoteText"/>
        <w:jc w:val="both"/>
        <w:rPr>
          <w:sz w:val="22"/>
          <w:szCs w:val="22"/>
        </w:rPr>
      </w:pPr>
      <w:r w:rsidRPr="00127EA0">
        <w:rPr>
          <w:rStyle w:val="FootnoteReference"/>
          <w:sz w:val="22"/>
        </w:rPr>
        <w:footnoteRef/>
      </w:r>
      <w:r w:rsidRPr="00127EA0">
        <w:rPr>
          <w:sz w:val="22"/>
        </w:rPr>
        <w:t xml:space="preserve"> </w:t>
      </w:r>
      <w:r w:rsidRPr="00E8484D">
        <w:rPr>
          <w:sz w:val="22"/>
          <w:szCs w:val="22"/>
        </w:rPr>
        <w:t>其他漢譯本：</w:t>
      </w:r>
    </w:p>
    <w:p w:rsidR="00401BD1" w:rsidRPr="00E8484D" w:rsidRDefault="00401BD1" w:rsidP="003252FA">
      <w:pPr>
        <w:pStyle w:val="FootnoteText"/>
        <w:ind w:leftChars="90" w:left="766" w:hangingChars="250" w:hanging="550"/>
        <w:rPr>
          <w:sz w:val="22"/>
          <w:szCs w:val="22"/>
        </w:rPr>
      </w:pPr>
      <w:r w:rsidRPr="00E8484D">
        <w:rPr>
          <w:sz w:val="22"/>
          <w:szCs w:val="22"/>
        </w:rPr>
        <w:t>（</w:t>
      </w:r>
      <w:r w:rsidRPr="00E8484D">
        <w:rPr>
          <w:sz w:val="22"/>
          <w:szCs w:val="22"/>
        </w:rPr>
        <w:t>1</w:t>
      </w:r>
      <w:r w:rsidRPr="00E8484D">
        <w:rPr>
          <w:sz w:val="22"/>
          <w:szCs w:val="22"/>
        </w:rPr>
        <w:t>）</w:t>
      </w:r>
      <w:r>
        <w:rPr>
          <w:rFonts w:hint="eastAsia"/>
          <w:sz w:val="22"/>
          <w:szCs w:val="22"/>
        </w:rPr>
        <w:t>後漢．支婁迦讖譯</w:t>
      </w:r>
      <w:r w:rsidRPr="00E8484D">
        <w:rPr>
          <w:sz w:val="22"/>
          <w:szCs w:val="22"/>
        </w:rPr>
        <w:t>《佛說遺日摩尼寶經》卷</w:t>
      </w:r>
      <w:r w:rsidRPr="00E8484D">
        <w:rPr>
          <w:sz w:val="22"/>
          <w:szCs w:val="22"/>
        </w:rPr>
        <w:t>1</w:t>
      </w:r>
      <w:r w:rsidRPr="009A5201">
        <w:rPr>
          <w:rFonts w:eastAsia="標楷體" w:hint="eastAsia"/>
          <w:sz w:val="22"/>
          <w:szCs w:val="22"/>
        </w:rPr>
        <w:t>(</w:t>
      </w:r>
      <w:r w:rsidRPr="00E8484D">
        <w:rPr>
          <w:sz w:val="22"/>
          <w:szCs w:val="22"/>
        </w:rPr>
        <w:t>大正</w:t>
      </w:r>
      <w:r w:rsidRPr="00E8484D">
        <w:rPr>
          <w:sz w:val="22"/>
          <w:szCs w:val="22"/>
        </w:rPr>
        <w:t>12</w:t>
      </w:r>
      <w:r w:rsidRPr="00E8484D">
        <w:rPr>
          <w:sz w:val="22"/>
          <w:szCs w:val="22"/>
        </w:rPr>
        <w:t>，</w:t>
      </w:r>
      <w:r w:rsidRPr="00E8484D">
        <w:rPr>
          <w:sz w:val="22"/>
          <w:szCs w:val="22"/>
        </w:rPr>
        <w:t>189c23-28</w:t>
      </w:r>
      <w:r w:rsidRPr="009A5201">
        <w:rPr>
          <w:rFonts w:eastAsia="標楷體" w:hint="eastAsia"/>
          <w:sz w:val="22"/>
          <w:szCs w:val="22"/>
        </w:rPr>
        <w:t>)</w:t>
      </w:r>
      <w:r w:rsidRPr="00E8484D">
        <w:rPr>
          <w:sz w:val="22"/>
          <w:szCs w:val="22"/>
        </w:rPr>
        <w:t>：</w:t>
      </w:r>
      <w:r>
        <w:rPr>
          <w:rFonts w:hint="eastAsia"/>
          <w:sz w:val="22"/>
          <w:szCs w:val="22"/>
        </w:rPr>
        <w:t>「</w:t>
      </w:r>
      <w:r w:rsidRPr="00E8484D">
        <w:rPr>
          <w:rFonts w:eastAsia="標楷體"/>
          <w:sz w:val="22"/>
          <w:szCs w:val="22"/>
        </w:rPr>
        <w:t>菩薩有四事得其過。何謂四事？一者、本不相習，不當妄信。</w:t>
      </w:r>
      <w:r w:rsidRPr="00E8484D">
        <w:rPr>
          <w:rFonts w:ascii="標楷體" w:eastAsia="標楷體" w:hAnsi="標楷體"/>
          <w:sz w:val="22"/>
          <w:szCs w:val="22"/>
        </w:rPr>
        <w:t>…</w:t>
      </w:r>
      <w:r w:rsidRPr="00E8484D">
        <w:rPr>
          <w:rFonts w:ascii="標楷體" w:eastAsia="標楷體" w:hAnsi="標楷體" w:hint="eastAsia"/>
          <w:sz w:val="22"/>
          <w:szCs w:val="22"/>
        </w:rPr>
        <w:t>…。</w:t>
      </w:r>
      <w:r>
        <w:rPr>
          <w:rFonts w:ascii="標楷體" w:eastAsia="標楷體" w:hAnsi="標楷體" w:hint="eastAsia"/>
          <w:sz w:val="22"/>
          <w:szCs w:val="22"/>
        </w:rPr>
        <w:t>」</w:t>
      </w:r>
    </w:p>
    <w:p w:rsidR="00401BD1" w:rsidRPr="00E8484D" w:rsidRDefault="00401BD1" w:rsidP="003252FA">
      <w:pPr>
        <w:pStyle w:val="FootnoteText"/>
        <w:ind w:leftChars="90" w:left="766" w:hangingChars="250" w:hanging="550"/>
        <w:rPr>
          <w:sz w:val="22"/>
          <w:szCs w:val="22"/>
        </w:rPr>
      </w:pPr>
      <w:r w:rsidRPr="00E8484D">
        <w:rPr>
          <w:sz w:val="22"/>
          <w:szCs w:val="22"/>
        </w:rPr>
        <w:t>（</w:t>
      </w:r>
      <w:r w:rsidRPr="00E8484D">
        <w:rPr>
          <w:sz w:val="22"/>
          <w:szCs w:val="22"/>
        </w:rPr>
        <w:t>2</w:t>
      </w:r>
      <w:r w:rsidRPr="00E8484D">
        <w:rPr>
          <w:sz w:val="22"/>
          <w:szCs w:val="22"/>
        </w:rPr>
        <w:t>）</w:t>
      </w:r>
      <w:r>
        <w:rPr>
          <w:rFonts w:hint="eastAsia"/>
          <w:sz w:val="22"/>
          <w:szCs w:val="22"/>
        </w:rPr>
        <w:t>[</w:t>
      </w:r>
      <w:r>
        <w:rPr>
          <w:rFonts w:hint="eastAsia"/>
          <w:sz w:val="22"/>
          <w:szCs w:val="22"/>
        </w:rPr>
        <w:t>失譯</w:t>
      </w:r>
      <w:r>
        <w:rPr>
          <w:sz w:val="22"/>
          <w:szCs w:val="22"/>
        </w:rPr>
        <w:t>]</w:t>
      </w:r>
      <w:r w:rsidRPr="00E8484D">
        <w:rPr>
          <w:sz w:val="22"/>
          <w:szCs w:val="22"/>
        </w:rPr>
        <w:t>《佛說摩訶衍寶嚴經》卷</w:t>
      </w:r>
      <w:r w:rsidRPr="00E8484D">
        <w:rPr>
          <w:sz w:val="22"/>
          <w:szCs w:val="22"/>
        </w:rPr>
        <w:t>1</w:t>
      </w:r>
      <w:r w:rsidRPr="009A5201">
        <w:rPr>
          <w:rFonts w:eastAsia="標楷體" w:hint="eastAsia"/>
          <w:sz w:val="22"/>
          <w:szCs w:val="22"/>
        </w:rPr>
        <w:t>(</w:t>
      </w:r>
      <w:r w:rsidRPr="00E8484D">
        <w:rPr>
          <w:sz w:val="22"/>
          <w:szCs w:val="22"/>
        </w:rPr>
        <w:t>大正</w:t>
      </w:r>
      <w:r w:rsidRPr="00E8484D">
        <w:rPr>
          <w:sz w:val="22"/>
          <w:szCs w:val="22"/>
        </w:rPr>
        <w:t>12</w:t>
      </w:r>
      <w:r w:rsidRPr="00E8484D">
        <w:rPr>
          <w:sz w:val="22"/>
          <w:szCs w:val="22"/>
        </w:rPr>
        <w:t>，</w:t>
      </w:r>
      <w:r w:rsidRPr="00E8484D">
        <w:rPr>
          <w:sz w:val="22"/>
          <w:szCs w:val="22"/>
        </w:rPr>
        <w:t>194c26-195a2</w:t>
      </w:r>
      <w:r w:rsidRPr="009A5201">
        <w:rPr>
          <w:rFonts w:eastAsia="標楷體" w:hint="eastAsia"/>
          <w:sz w:val="22"/>
          <w:szCs w:val="22"/>
        </w:rPr>
        <w:t>)</w:t>
      </w:r>
      <w:r w:rsidRPr="00E8484D">
        <w:rPr>
          <w:sz w:val="22"/>
          <w:szCs w:val="22"/>
        </w:rPr>
        <w:t>：</w:t>
      </w:r>
      <w:r>
        <w:rPr>
          <w:rFonts w:hint="eastAsia"/>
          <w:sz w:val="22"/>
          <w:szCs w:val="22"/>
        </w:rPr>
        <w:t>「</w:t>
      </w:r>
      <w:r w:rsidRPr="00E8484D">
        <w:rPr>
          <w:rFonts w:eastAsia="標楷體"/>
          <w:sz w:val="22"/>
          <w:szCs w:val="22"/>
        </w:rPr>
        <w:t>復次</w:t>
      </w:r>
      <w:r>
        <w:rPr>
          <w:rFonts w:eastAsia="標楷體" w:hint="eastAsia"/>
          <w:sz w:val="22"/>
          <w:szCs w:val="22"/>
        </w:rPr>
        <w:t>，</w:t>
      </w:r>
      <w:r w:rsidRPr="00E8484D">
        <w:rPr>
          <w:rFonts w:eastAsia="標楷體"/>
          <w:sz w:val="22"/>
          <w:szCs w:val="22"/>
        </w:rPr>
        <w:t>迦葉菩薩有四差違。云何為四？一者、未悉眾生便謂親厚，菩薩差違</w:t>
      </w:r>
      <w:r w:rsidRPr="00E8484D">
        <w:rPr>
          <w:rFonts w:ascii="標楷體" w:eastAsia="標楷體" w:hAnsi="標楷體"/>
          <w:sz w:val="22"/>
          <w:szCs w:val="22"/>
        </w:rPr>
        <w:t>…</w:t>
      </w:r>
      <w:r w:rsidRPr="00E8484D">
        <w:rPr>
          <w:rFonts w:ascii="標楷體" w:eastAsia="標楷體" w:hAnsi="標楷體" w:hint="eastAsia"/>
          <w:sz w:val="22"/>
          <w:szCs w:val="22"/>
        </w:rPr>
        <w:t>…</w:t>
      </w:r>
      <w:r w:rsidRPr="00E8484D">
        <w:rPr>
          <w:sz w:val="22"/>
          <w:szCs w:val="22"/>
        </w:rPr>
        <w:t>。</w:t>
      </w:r>
      <w:r>
        <w:rPr>
          <w:rFonts w:hint="eastAsia"/>
          <w:sz w:val="22"/>
          <w:szCs w:val="22"/>
        </w:rPr>
        <w:t>」</w:t>
      </w:r>
    </w:p>
    <w:p w:rsidR="00401BD1" w:rsidRPr="00E8484D" w:rsidRDefault="00401BD1" w:rsidP="003252FA">
      <w:pPr>
        <w:pStyle w:val="FootnoteText"/>
        <w:ind w:leftChars="90" w:left="766" w:hangingChars="250" w:hanging="550"/>
        <w:rPr>
          <w:sz w:val="22"/>
          <w:szCs w:val="22"/>
        </w:rPr>
      </w:pPr>
      <w:r w:rsidRPr="00E8484D">
        <w:rPr>
          <w:sz w:val="22"/>
          <w:szCs w:val="22"/>
        </w:rPr>
        <w:t>（</w:t>
      </w:r>
      <w:r w:rsidRPr="00E8484D">
        <w:rPr>
          <w:sz w:val="22"/>
          <w:szCs w:val="22"/>
        </w:rPr>
        <w:t>3</w:t>
      </w:r>
      <w:r w:rsidRPr="00E8484D">
        <w:rPr>
          <w:sz w:val="22"/>
          <w:szCs w:val="22"/>
        </w:rPr>
        <w:t>）</w:t>
      </w:r>
      <w:r>
        <w:rPr>
          <w:rFonts w:hint="eastAsia"/>
          <w:sz w:val="22"/>
          <w:szCs w:val="22"/>
        </w:rPr>
        <w:t>宋．施護譯</w:t>
      </w:r>
      <w:r w:rsidRPr="00E8484D">
        <w:rPr>
          <w:sz w:val="22"/>
          <w:szCs w:val="22"/>
        </w:rPr>
        <w:t>《佛說大迦葉問大寶積正法經》卷</w:t>
      </w:r>
      <w:r w:rsidRPr="00E8484D">
        <w:rPr>
          <w:sz w:val="22"/>
          <w:szCs w:val="22"/>
        </w:rPr>
        <w:t>1</w:t>
      </w:r>
      <w:r w:rsidRPr="009A5201">
        <w:rPr>
          <w:rFonts w:eastAsia="標楷體" w:hint="eastAsia"/>
          <w:sz w:val="22"/>
          <w:szCs w:val="22"/>
        </w:rPr>
        <w:t>(</w:t>
      </w:r>
      <w:r w:rsidRPr="00E8484D">
        <w:rPr>
          <w:sz w:val="22"/>
          <w:szCs w:val="22"/>
        </w:rPr>
        <w:t>大正</w:t>
      </w:r>
      <w:r w:rsidRPr="00E8484D">
        <w:rPr>
          <w:sz w:val="22"/>
          <w:szCs w:val="22"/>
        </w:rPr>
        <w:t>12</w:t>
      </w:r>
      <w:r w:rsidRPr="00E8484D">
        <w:rPr>
          <w:sz w:val="22"/>
          <w:szCs w:val="22"/>
        </w:rPr>
        <w:t>，</w:t>
      </w:r>
      <w:r w:rsidRPr="00E8484D">
        <w:rPr>
          <w:sz w:val="22"/>
          <w:szCs w:val="22"/>
        </w:rPr>
        <w:t>202c8-12</w:t>
      </w:r>
      <w:r w:rsidRPr="009A5201">
        <w:rPr>
          <w:rFonts w:eastAsia="標楷體" w:hint="eastAsia"/>
          <w:sz w:val="22"/>
          <w:szCs w:val="22"/>
        </w:rPr>
        <w:t>)</w:t>
      </w:r>
      <w:r w:rsidRPr="00E8484D">
        <w:rPr>
          <w:sz w:val="22"/>
          <w:szCs w:val="22"/>
        </w:rPr>
        <w:t>：</w:t>
      </w:r>
      <w:r>
        <w:rPr>
          <w:rFonts w:hint="eastAsia"/>
          <w:sz w:val="22"/>
          <w:szCs w:val="22"/>
        </w:rPr>
        <w:t>「</w:t>
      </w:r>
      <w:r w:rsidRPr="00E8484D">
        <w:rPr>
          <w:rFonts w:eastAsia="標楷體"/>
          <w:sz w:val="22"/>
          <w:szCs w:val="22"/>
        </w:rPr>
        <w:t>佛告迦葉波</w:t>
      </w:r>
      <w:r>
        <w:rPr>
          <w:rFonts w:eastAsia="標楷體" w:hint="eastAsia"/>
          <w:sz w:val="22"/>
          <w:szCs w:val="22"/>
        </w:rPr>
        <w:t>：</w:t>
      </w:r>
      <w:r w:rsidRPr="00E8484D">
        <w:rPr>
          <w:rFonts w:eastAsia="標楷體"/>
          <w:sz w:val="22"/>
          <w:szCs w:val="22"/>
        </w:rPr>
        <w:t>菩薩有四種違犯。迦葉白言：云何四種？一者、眾生信根未熟而往化他，菩薩違犯</w:t>
      </w:r>
      <w:r w:rsidRPr="00E8484D">
        <w:rPr>
          <w:rFonts w:ascii="標楷體" w:eastAsia="標楷體" w:hAnsi="標楷體"/>
          <w:sz w:val="22"/>
          <w:szCs w:val="22"/>
        </w:rPr>
        <w:t>…</w:t>
      </w:r>
      <w:r w:rsidRPr="00E8484D">
        <w:rPr>
          <w:rFonts w:ascii="標楷體" w:eastAsia="標楷體" w:hAnsi="標楷體" w:hint="eastAsia"/>
          <w:sz w:val="22"/>
          <w:szCs w:val="22"/>
        </w:rPr>
        <w:t>…</w:t>
      </w:r>
      <w:r w:rsidRPr="00E8484D">
        <w:rPr>
          <w:rFonts w:eastAsia="標楷體"/>
          <w:sz w:val="22"/>
          <w:szCs w:val="22"/>
        </w:rPr>
        <w:t>。</w:t>
      </w:r>
      <w:r>
        <w:rPr>
          <w:rFonts w:eastAsia="標楷體" w:hint="eastAsia"/>
          <w:sz w:val="22"/>
          <w:szCs w:val="22"/>
        </w:rPr>
        <w:t>」</w:t>
      </w:r>
    </w:p>
    <w:p w:rsidR="00401BD1" w:rsidRPr="00127EA0" w:rsidRDefault="00401BD1" w:rsidP="003252FA">
      <w:pPr>
        <w:pStyle w:val="FootnoteText"/>
        <w:ind w:leftChars="90" w:left="766" w:hangingChars="250" w:hanging="550"/>
        <w:rPr>
          <w:sz w:val="22"/>
        </w:rPr>
      </w:pPr>
      <w:r w:rsidRPr="00E8484D">
        <w:rPr>
          <w:sz w:val="22"/>
          <w:szCs w:val="22"/>
        </w:rPr>
        <w:t>（</w:t>
      </w:r>
      <w:r w:rsidRPr="00E8484D">
        <w:rPr>
          <w:sz w:val="22"/>
          <w:szCs w:val="22"/>
        </w:rPr>
        <w:t>4</w:t>
      </w:r>
      <w:r w:rsidRPr="00E8484D">
        <w:rPr>
          <w:sz w:val="22"/>
          <w:szCs w:val="22"/>
        </w:rPr>
        <w:t>）</w:t>
      </w:r>
      <w:r>
        <w:rPr>
          <w:rFonts w:hint="eastAsia"/>
          <w:sz w:val="22"/>
          <w:szCs w:val="22"/>
        </w:rPr>
        <w:t>梁．曼陀羅仙共僧伽婆羅譯</w:t>
      </w:r>
      <w:r w:rsidRPr="00E8484D">
        <w:rPr>
          <w:sz w:val="22"/>
          <w:szCs w:val="22"/>
        </w:rPr>
        <w:t>《大乘寶雲經》卷</w:t>
      </w:r>
      <w:r w:rsidRPr="00E8484D">
        <w:rPr>
          <w:sz w:val="22"/>
          <w:szCs w:val="22"/>
        </w:rPr>
        <w:t>7</w:t>
      </w:r>
      <w:r w:rsidRPr="00E8484D">
        <w:rPr>
          <w:sz w:val="22"/>
          <w:szCs w:val="22"/>
        </w:rPr>
        <w:t>〈寶積品</w:t>
      </w:r>
      <w:r>
        <w:rPr>
          <w:rFonts w:hint="eastAsia"/>
          <w:sz w:val="22"/>
          <w:szCs w:val="22"/>
        </w:rPr>
        <w:t xml:space="preserve"> </w:t>
      </w:r>
      <w:r w:rsidRPr="00E8484D">
        <w:rPr>
          <w:sz w:val="22"/>
          <w:szCs w:val="22"/>
        </w:rPr>
        <w:t>7</w:t>
      </w:r>
      <w:r w:rsidRPr="00E8484D">
        <w:rPr>
          <w:sz w:val="22"/>
          <w:szCs w:val="22"/>
        </w:rPr>
        <w:t>〉</w:t>
      </w:r>
      <w:r w:rsidRPr="009A5201">
        <w:rPr>
          <w:rFonts w:eastAsia="標楷體" w:hint="eastAsia"/>
          <w:sz w:val="22"/>
          <w:szCs w:val="22"/>
        </w:rPr>
        <w:t>(</w:t>
      </w:r>
      <w:r w:rsidRPr="00E8484D">
        <w:rPr>
          <w:sz w:val="22"/>
          <w:szCs w:val="22"/>
        </w:rPr>
        <w:t>大正</w:t>
      </w:r>
      <w:r w:rsidRPr="00E8484D">
        <w:rPr>
          <w:sz w:val="22"/>
          <w:szCs w:val="22"/>
        </w:rPr>
        <w:t>16</w:t>
      </w:r>
      <w:r w:rsidRPr="00E8484D">
        <w:rPr>
          <w:sz w:val="22"/>
          <w:szCs w:val="22"/>
        </w:rPr>
        <w:t>，</w:t>
      </w:r>
      <w:r w:rsidRPr="00E8484D">
        <w:rPr>
          <w:sz w:val="22"/>
          <w:szCs w:val="22"/>
        </w:rPr>
        <w:t>277a12-17</w:t>
      </w:r>
      <w:r w:rsidRPr="009A5201">
        <w:rPr>
          <w:rFonts w:eastAsia="標楷體" w:hint="eastAsia"/>
          <w:sz w:val="22"/>
          <w:szCs w:val="22"/>
        </w:rPr>
        <w:t>)</w:t>
      </w:r>
      <w:r w:rsidRPr="00E8484D">
        <w:rPr>
          <w:sz w:val="22"/>
          <w:szCs w:val="22"/>
        </w:rPr>
        <w:t>：</w:t>
      </w:r>
      <w:r>
        <w:rPr>
          <w:rFonts w:hint="eastAsia"/>
          <w:sz w:val="22"/>
          <w:szCs w:val="22"/>
        </w:rPr>
        <w:t>「</w:t>
      </w:r>
      <w:r w:rsidRPr="00E8484D">
        <w:rPr>
          <w:rFonts w:eastAsia="標楷體"/>
          <w:sz w:val="22"/>
          <w:szCs w:val="22"/>
        </w:rPr>
        <w:t>善男子！菩薩有四僻謬。何謂為四？不可信人，與之同意，是菩薩謬</w:t>
      </w:r>
      <w:r w:rsidRPr="00E8484D">
        <w:rPr>
          <w:rFonts w:ascii="標楷體" w:eastAsia="標楷體" w:hAnsi="標楷體"/>
          <w:sz w:val="22"/>
          <w:szCs w:val="22"/>
        </w:rPr>
        <w:t>…</w:t>
      </w:r>
      <w:r w:rsidRPr="00E8484D">
        <w:rPr>
          <w:rFonts w:ascii="標楷體" w:eastAsia="標楷體" w:hAnsi="標楷體" w:hint="eastAsia"/>
          <w:sz w:val="22"/>
          <w:szCs w:val="22"/>
        </w:rPr>
        <w:t>…</w:t>
      </w:r>
      <w:r w:rsidRPr="00E8484D">
        <w:rPr>
          <w:sz w:val="22"/>
          <w:szCs w:val="22"/>
        </w:rPr>
        <w:t>。</w:t>
      </w:r>
      <w:r>
        <w:rPr>
          <w:rFonts w:hint="eastAsia"/>
          <w:sz w:val="22"/>
          <w:szCs w:val="22"/>
        </w:rPr>
        <w:t>」</w:t>
      </w:r>
    </w:p>
  </w:footnote>
  <w:footnote w:id="61">
    <w:p w:rsidR="00401BD1" w:rsidRPr="0078628C" w:rsidRDefault="00401BD1" w:rsidP="00331C8E">
      <w:pPr>
        <w:pStyle w:val="FootnoteText"/>
        <w:ind w:left="319" w:hangingChars="145" w:hanging="319"/>
        <w:jc w:val="both"/>
        <w:rPr>
          <w:sz w:val="22"/>
        </w:rPr>
      </w:pPr>
      <w:r w:rsidRPr="0078628C">
        <w:rPr>
          <w:rStyle w:val="FootnoteReference"/>
          <w:sz w:val="22"/>
        </w:rPr>
        <w:footnoteRef/>
      </w:r>
      <w:r w:rsidRPr="0078628C">
        <w:rPr>
          <w:sz w:val="22"/>
        </w:rPr>
        <w:t xml:space="preserve"> </w:t>
      </w:r>
      <w:r>
        <w:rPr>
          <w:rFonts w:hint="eastAsia"/>
          <w:sz w:val="22"/>
        </w:rPr>
        <w:t>北涼．曇無讖譯</w:t>
      </w:r>
      <w:r w:rsidRPr="00E8484D">
        <w:rPr>
          <w:sz w:val="22"/>
          <w:szCs w:val="22"/>
        </w:rPr>
        <w:t>《大般涅槃經》卷</w:t>
      </w:r>
      <w:r w:rsidRPr="00E8484D">
        <w:rPr>
          <w:sz w:val="22"/>
          <w:szCs w:val="22"/>
        </w:rPr>
        <w:t>8</w:t>
      </w:r>
      <w:r w:rsidRPr="009A5201">
        <w:rPr>
          <w:rFonts w:eastAsia="標楷體" w:hint="eastAsia"/>
          <w:sz w:val="22"/>
          <w:szCs w:val="22"/>
        </w:rPr>
        <w:t>(</w:t>
      </w:r>
      <w:r w:rsidRPr="00E8484D">
        <w:rPr>
          <w:sz w:val="22"/>
          <w:szCs w:val="22"/>
        </w:rPr>
        <w:t>大正</w:t>
      </w:r>
      <w:r w:rsidRPr="00E8484D">
        <w:rPr>
          <w:sz w:val="22"/>
          <w:szCs w:val="22"/>
        </w:rPr>
        <w:t>12</w:t>
      </w:r>
      <w:r w:rsidRPr="00E8484D">
        <w:rPr>
          <w:sz w:val="22"/>
          <w:szCs w:val="22"/>
        </w:rPr>
        <w:t>，</w:t>
      </w:r>
      <w:r w:rsidRPr="00E8484D">
        <w:rPr>
          <w:sz w:val="22"/>
          <w:szCs w:val="22"/>
        </w:rPr>
        <w:t>409b1-4</w:t>
      </w:r>
      <w:r w:rsidRPr="009A5201">
        <w:rPr>
          <w:rFonts w:eastAsia="標楷體" w:hint="eastAsia"/>
          <w:sz w:val="22"/>
          <w:szCs w:val="22"/>
        </w:rPr>
        <w:t>)</w:t>
      </w:r>
      <w:r w:rsidRPr="00E8484D">
        <w:rPr>
          <w:sz w:val="22"/>
          <w:szCs w:val="22"/>
        </w:rPr>
        <w:t>：</w:t>
      </w:r>
      <w:r>
        <w:rPr>
          <w:rFonts w:hint="eastAsia"/>
          <w:sz w:val="22"/>
          <w:szCs w:val="22"/>
        </w:rPr>
        <w:t>「</w:t>
      </w:r>
      <w:r w:rsidRPr="00E8484D">
        <w:rPr>
          <w:rFonts w:eastAsia="標楷體"/>
          <w:sz w:val="22"/>
          <w:szCs w:val="22"/>
        </w:rPr>
        <w:t>如酥醍醐等，及以諸石蜜；服消則為藥，不消則為毒。方等亦如是，智者為甘露；愚不知佛性，服之則成毒。</w:t>
      </w:r>
      <w:r>
        <w:rPr>
          <w:rFonts w:eastAsia="標楷體" w:hint="eastAsia"/>
          <w:sz w:val="22"/>
          <w:szCs w:val="22"/>
        </w:rPr>
        <w:t>」</w:t>
      </w:r>
    </w:p>
  </w:footnote>
  <w:footnote w:id="62">
    <w:p w:rsidR="00401BD1" w:rsidRDefault="00401BD1" w:rsidP="00332C3F">
      <w:pPr>
        <w:pStyle w:val="FootnoteText"/>
        <w:rPr>
          <w:sz w:val="22"/>
          <w:szCs w:val="22"/>
        </w:rPr>
      </w:pPr>
      <w:r w:rsidRPr="003935EC">
        <w:rPr>
          <w:rStyle w:val="FootnoteReference"/>
          <w:sz w:val="22"/>
        </w:rPr>
        <w:footnoteRef/>
      </w:r>
      <w:r w:rsidRPr="003935EC">
        <w:rPr>
          <w:sz w:val="22"/>
        </w:rPr>
        <w:t xml:space="preserve"> </w:t>
      </w:r>
      <w:r>
        <w:rPr>
          <w:rFonts w:hint="eastAsia"/>
          <w:sz w:val="22"/>
          <w:szCs w:val="22"/>
        </w:rPr>
        <w:t>陳．月婆首那譯</w:t>
      </w:r>
      <w:r w:rsidRPr="00E8484D">
        <w:rPr>
          <w:sz w:val="22"/>
          <w:szCs w:val="22"/>
        </w:rPr>
        <w:t>《勝天王般若波羅蜜經》卷</w:t>
      </w:r>
      <w:r w:rsidRPr="00E8484D">
        <w:rPr>
          <w:sz w:val="22"/>
          <w:szCs w:val="22"/>
        </w:rPr>
        <w:t>1</w:t>
      </w:r>
      <w:r w:rsidRPr="009A5201">
        <w:rPr>
          <w:rFonts w:eastAsia="標楷體" w:hint="eastAsia"/>
          <w:sz w:val="22"/>
          <w:szCs w:val="22"/>
        </w:rPr>
        <w:t>(</w:t>
      </w:r>
      <w:r w:rsidRPr="00E8484D">
        <w:rPr>
          <w:sz w:val="22"/>
          <w:szCs w:val="22"/>
        </w:rPr>
        <w:t>大正</w:t>
      </w:r>
      <w:r w:rsidRPr="00E8484D">
        <w:rPr>
          <w:sz w:val="22"/>
          <w:szCs w:val="22"/>
        </w:rPr>
        <w:t>8</w:t>
      </w:r>
      <w:r w:rsidRPr="00E8484D">
        <w:rPr>
          <w:sz w:val="22"/>
          <w:szCs w:val="22"/>
        </w:rPr>
        <w:t>，</w:t>
      </w:r>
      <w:r w:rsidRPr="00E8484D">
        <w:rPr>
          <w:sz w:val="22"/>
          <w:szCs w:val="22"/>
        </w:rPr>
        <w:t>693b14-28</w:t>
      </w:r>
      <w:r w:rsidRPr="009A5201">
        <w:rPr>
          <w:rFonts w:eastAsia="標楷體" w:hint="eastAsia"/>
          <w:sz w:val="22"/>
          <w:szCs w:val="22"/>
        </w:rPr>
        <w:t>)</w:t>
      </w:r>
      <w:r w:rsidRPr="00E8484D">
        <w:rPr>
          <w:sz w:val="22"/>
          <w:szCs w:val="22"/>
        </w:rPr>
        <w:t>：</w:t>
      </w:r>
    </w:p>
    <w:p w:rsidR="00401BD1" w:rsidRDefault="00401BD1" w:rsidP="00331C8E">
      <w:pPr>
        <w:pStyle w:val="FootnoteText"/>
        <w:ind w:leftChars="135" w:left="324"/>
        <w:rPr>
          <w:rFonts w:eastAsia="標楷體"/>
          <w:sz w:val="22"/>
          <w:szCs w:val="22"/>
        </w:rPr>
      </w:pPr>
      <w:r w:rsidRPr="00E8484D">
        <w:rPr>
          <w:rFonts w:eastAsia="標楷體"/>
          <w:sz w:val="22"/>
          <w:szCs w:val="22"/>
        </w:rPr>
        <w:t>大王！般若波羅蜜不為非器眾生說，不為外道說，不為不尊重者說，不為不正信者說</w:t>
      </w:r>
      <w:r>
        <w:rPr>
          <w:rFonts w:eastAsia="標楷體" w:hint="eastAsia"/>
          <w:sz w:val="22"/>
          <w:szCs w:val="22"/>
        </w:rPr>
        <w:t>……</w:t>
      </w:r>
      <w:r w:rsidRPr="00E8484D">
        <w:rPr>
          <w:rFonts w:eastAsia="標楷體"/>
          <w:sz w:val="22"/>
          <w:szCs w:val="22"/>
        </w:rPr>
        <w:t>何以故？菩薩摩訶薩行般若波羅蜜時，心無慳吝，不祕深法，非於眾生無大慈悲，不捨眾生。眾生宿世善根，得見如來及聞正法，諸佛如來本無說心為此為彼，但障重者雖復在近，而不見聞。</w:t>
      </w:r>
    </w:p>
    <w:p w:rsidR="00401BD1" w:rsidRDefault="00401BD1" w:rsidP="00331C8E">
      <w:pPr>
        <w:pStyle w:val="FootnoteText"/>
        <w:ind w:leftChars="135" w:left="324"/>
        <w:rPr>
          <w:rFonts w:eastAsia="標楷體"/>
          <w:sz w:val="22"/>
          <w:szCs w:val="22"/>
        </w:rPr>
      </w:pPr>
      <w:r w:rsidRPr="00E8484D">
        <w:rPr>
          <w:rFonts w:eastAsia="標楷體"/>
          <w:sz w:val="22"/>
          <w:szCs w:val="22"/>
        </w:rPr>
        <w:t>爾時勝天王白佛言：世尊！何等眾生堪聞諸佛菩薩說法？</w:t>
      </w:r>
    </w:p>
    <w:p w:rsidR="00401BD1" w:rsidRPr="003935EC" w:rsidRDefault="00401BD1" w:rsidP="00331C8E">
      <w:pPr>
        <w:pStyle w:val="FootnoteText"/>
        <w:ind w:leftChars="135" w:left="324"/>
        <w:rPr>
          <w:sz w:val="22"/>
        </w:rPr>
      </w:pPr>
      <w:r w:rsidRPr="00E8484D">
        <w:rPr>
          <w:rFonts w:eastAsia="標楷體"/>
          <w:sz w:val="22"/>
          <w:szCs w:val="22"/>
        </w:rPr>
        <w:t>佛告勝天王言：大王！具正信者</w:t>
      </w:r>
      <w:r>
        <w:rPr>
          <w:rFonts w:eastAsia="標楷體" w:hint="eastAsia"/>
          <w:sz w:val="22"/>
          <w:szCs w:val="22"/>
        </w:rPr>
        <w:t>，</w:t>
      </w:r>
      <w:r w:rsidRPr="00E8484D">
        <w:rPr>
          <w:rFonts w:eastAsia="標楷體"/>
          <w:sz w:val="22"/>
          <w:szCs w:val="22"/>
        </w:rPr>
        <w:t>諸佛菩薩即為說法，根性純熟</w:t>
      </w:r>
      <w:r>
        <w:rPr>
          <w:rFonts w:eastAsia="標楷體" w:hint="eastAsia"/>
          <w:sz w:val="22"/>
          <w:szCs w:val="22"/>
        </w:rPr>
        <w:t>，</w:t>
      </w:r>
      <w:r w:rsidRPr="00E8484D">
        <w:rPr>
          <w:rFonts w:eastAsia="標楷體"/>
          <w:sz w:val="22"/>
          <w:szCs w:val="22"/>
        </w:rPr>
        <w:t>堪為法器</w:t>
      </w:r>
      <w:r>
        <w:rPr>
          <w:rFonts w:eastAsia="標楷體" w:hint="eastAsia"/>
          <w:sz w:val="22"/>
          <w:szCs w:val="22"/>
        </w:rPr>
        <w:t>。</w:t>
      </w:r>
      <w:r w:rsidRPr="00E8484D">
        <w:rPr>
          <w:rFonts w:eastAsia="標楷體"/>
          <w:sz w:val="22"/>
          <w:szCs w:val="22"/>
        </w:rPr>
        <w:t>於過去佛曾種善根，心無諂曲</w:t>
      </w:r>
      <w:r>
        <w:rPr>
          <w:rFonts w:eastAsia="標楷體" w:hint="eastAsia"/>
          <w:sz w:val="22"/>
          <w:szCs w:val="22"/>
        </w:rPr>
        <w:t>，</w:t>
      </w:r>
      <w:r w:rsidRPr="00E8484D">
        <w:rPr>
          <w:rFonts w:eastAsia="標楷體"/>
          <w:sz w:val="22"/>
          <w:szCs w:val="22"/>
        </w:rPr>
        <w:t>威儀齊整，不求名利</w:t>
      </w:r>
      <w:r>
        <w:rPr>
          <w:rFonts w:eastAsia="標楷體" w:hint="eastAsia"/>
          <w:sz w:val="22"/>
          <w:szCs w:val="22"/>
        </w:rPr>
        <w:t>，</w:t>
      </w:r>
      <w:r w:rsidRPr="00E8484D">
        <w:rPr>
          <w:rFonts w:eastAsia="標楷體"/>
          <w:sz w:val="22"/>
          <w:szCs w:val="22"/>
        </w:rPr>
        <w:t>親近善友</w:t>
      </w:r>
      <w:r>
        <w:rPr>
          <w:rFonts w:eastAsia="標楷體" w:hint="eastAsia"/>
          <w:sz w:val="22"/>
          <w:szCs w:val="22"/>
        </w:rPr>
        <w:t>。</w:t>
      </w:r>
      <w:r w:rsidRPr="00E8484D">
        <w:rPr>
          <w:rFonts w:eastAsia="標楷體"/>
          <w:sz w:val="22"/>
          <w:szCs w:val="22"/>
        </w:rPr>
        <w:t>利根性人</w:t>
      </w:r>
      <w:r>
        <w:rPr>
          <w:rFonts w:eastAsia="標楷體" w:hint="eastAsia"/>
          <w:sz w:val="22"/>
          <w:szCs w:val="22"/>
        </w:rPr>
        <w:t>，</w:t>
      </w:r>
      <w:r w:rsidRPr="00E8484D">
        <w:rPr>
          <w:rFonts w:eastAsia="標楷體"/>
          <w:sz w:val="22"/>
          <w:szCs w:val="22"/>
        </w:rPr>
        <w:t>說文知義，為法精進</w:t>
      </w:r>
      <w:r>
        <w:rPr>
          <w:rFonts w:eastAsia="標楷體" w:hint="eastAsia"/>
          <w:sz w:val="22"/>
          <w:szCs w:val="22"/>
        </w:rPr>
        <w:t>，</w:t>
      </w:r>
      <w:r w:rsidRPr="00E8484D">
        <w:rPr>
          <w:rFonts w:eastAsia="標楷體"/>
          <w:sz w:val="22"/>
          <w:szCs w:val="22"/>
        </w:rPr>
        <w:t>不違佛旨。大王！諸佛菩薩為如是等眾生說法。</w:t>
      </w:r>
    </w:p>
  </w:footnote>
  <w:footnote w:id="63">
    <w:p w:rsidR="00401BD1" w:rsidRDefault="00401BD1">
      <w:pPr>
        <w:pStyle w:val="FootnoteText"/>
        <w:rPr>
          <w:sz w:val="22"/>
          <w:szCs w:val="22"/>
        </w:rPr>
      </w:pPr>
      <w:r w:rsidRPr="00332C3F">
        <w:rPr>
          <w:rStyle w:val="FootnoteReference"/>
          <w:sz w:val="22"/>
        </w:rPr>
        <w:footnoteRef/>
      </w:r>
      <w:r w:rsidRPr="00332C3F">
        <w:rPr>
          <w:sz w:val="22"/>
        </w:rPr>
        <w:t xml:space="preserve"> </w:t>
      </w:r>
      <w:r>
        <w:rPr>
          <w:sz w:val="22"/>
          <w:szCs w:val="22"/>
        </w:rPr>
        <w:t>印順</w:t>
      </w:r>
      <w:r>
        <w:rPr>
          <w:rFonts w:hint="eastAsia"/>
          <w:sz w:val="22"/>
          <w:szCs w:val="22"/>
        </w:rPr>
        <w:t>法</w:t>
      </w:r>
      <w:r w:rsidRPr="00E8484D">
        <w:rPr>
          <w:sz w:val="22"/>
          <w:szCs w:val="22"/>
        </w:rPr>
        <w:t>師</w:t>
      </w:r>
      <w:r w:rsidRPr="00E8484D">
        <w:rPr>
          <w:rFonts w:hint="eastAsia"/>
          <w:sz w:val="22"/>
          <w:szCs w:val="22"/>
        </w:rPr>
        <w:t>，</w:t>
      </w:r>
      <w:r w:rsidRPr="00E8484D">
        <w:rPr>
          <w:sz w:val="22"/>
          <w:szCs w:val="22"/>
        </w:rPr>
        <w:t>《華雨集</w:t>
      </w:r>
      <w:r w:rsidR="002164C8">
        <w:rPr>
          <w:rFonts w:hint="eastAsia"/>
          <w:sz w:val="22"/>
          <w:szCs w:val="22"/>
        </w:rPr>
        <w:t>（</w:t>
      </w:r>
      <w:r w:rsidR="002164C8" w:rsidRPr="00E8484D">
        <w:rPr>
          <w:sz w:val="22"/>
          <w:szCs w:val="22"/>
        </w:rPr>
        <w:t>一</w:t>
      </w:r>
      <w:r w:rsidR="002164C8">
        <w:rPr>
          <w:rFonts w:hint="eastAsia"/>
          <w:sz w:val="22"/>
          <w:szCs w:val="22"/>
        </w:rPr>
        <w:t>）</w:t>
      </w:r>
      <w:r w:rsidRPr="00E8484D">
        <w:rPr>
          <w:sz w:val="22"/>
          <w:szCs w:val="22"/>
        </w:rPr>
        <w:t>》</w:t>
      </w:r>
      <w:r>
        <w:rPr>
          <w:rFonts w:hint="eastAsia"/>
          <w:sz w:val="22"/>
          <w:szCs w:val="22"/>
        </w:rPr>
        <w:t>，〈大樹緊那羅王所問經偈頌講記〉</w:t>
      </w:r>
      <w:r w:rsidRPr="00E8484D">
        <w:rPr>
          <w:sz w:val="22"/>
          <w:szCs w:val="22"/>
        </w:rPr>
        <w:t>，</w:t>
      </w:r>
      <w:r w:rsidRPr="00E8484D">
        <w:rPr>
          <w:sz w:val="22"/>
          <w:szCs w:val="22"/>
        </w:rPr>
        <w:t>pp.30</w:t>
      </w:r>
      <w:r>
        <w:rPr>
          <w:rFonts w:hint="eastAsia"/>
          <w:sz w:val="22"/>
          <w:szCs w:val="22"/>
        </w:rPr>
        <w:t>～</w:t>
      </w:r>
      <w:r w:rsidRPr="00E8484D">
        <w:rPr>
          <w:sz w:val="22"/>
          <w:szCs w:val="22"/>
        </w:rPr>
        <w:t>31</w:t>
      </w:r>
      <w:r w:rsidRPr="00E8484D">
        <w:rPr>
          <w:sz w:val="22"/>
          <w:szCs w:val="22"/>
        </w:rPr>
        <w:t>：</w:t>
      </w:r>
    </w:p>
    <w:p w:rsidR="00401BD1" w:rsidRPr="00332C3F" w:rsidRDefault="00401BD1" w:rsidP="00331C8E">
      <w:pPr>
        <w:pStyle w:val="FootnoteText"/>
        <w:ind w:leftChars="135" w:left="324"/>
        <w:rPr>
          <w:sz w:val="22"/>
        </w:rPr>
      </w:pPr>
      <w:r w:rsidRPr="00E8484D">
        <w:rPr>
          <w:rFonts w:eastAsia="標楷體"/>
          <w:sz w:val="22"/>
          <w:szCs w:val="22"/>
        </w:rPr>
        <w:t>菩薩救度眾生的種種痛苦；最根本解決眾生痛苦的方法</w:t>
      </w:r>
      <w:r>
        <w:rPr>
          <w:rFonts w:eastAsia="標楷體" w:hint="eastAsia"/>
          <w:sz w:val="22"/>
          <w:szCs w:val="22"/>
        </w:rPr>
        <w:t>……</w:t>
      </w:r>
      <w:r w:rsidRPr="00E8484D">
        <w:rPr>
          <w:rFonts w:eastAsia="標楷體"/>
          <w:sz w:val="22"/>
          <w:szCs w:val="22"/>
        </w:rPr>
        <w:t>使眾生安住於涅槃，度脫一切眾生使其得到究竟解脫，這才是菩提心中大悲心的究極意義。但大家卻不要誤會了，以為發菩提心就是什麼事不管，只要教人了生死就好，對眾生其他方面的痛苦都可以不聞不問。</w:t>
      </w:r>
      <w:r>
        <w:rPr>
          <w:rFonts w:eastAsia="標楷體" w:hint="eastAsia"/>
          <w:sz w:val="22"/>
          <w:szCs w:val="22"/>
        </w:rPr>
        <w:t>……</w:t>
      </w:r>
      <w:r w:rsidRPr="00E8484D">
        <w:rPr>
          <w:rFonts w:eastAsia="標楷體"/>
          <w:sz w:val="22"/>
          <w:szCs w:val="22"/>
        </w:rPr>
        <w:t>但是當環境因緣不具足，菩薩只能做八十分、七十分甚至只有三十分地使眾生離苦，這也是好的而應該去做。因為菩薩的教化救度，必須視眾生的根性而定，屬於大乘根性者，則教之以大乘法；屬於小乘根性者，則教之以小乘法；根性既不屬大乘又不屬小乘者，則以人天法門來救度他，因為這至少是要比眼睜睜地任他苦痛、墮落要來得好些。</w:t>
      </w:r>
    </w:p>
  </w:footnote>
  <w:footnote w:id="64">
    <w:p w:rsidR="00401BD1" w:rsidRDefault="00401BD1" w:rsidP="00D63660">
      <w:pPr>
        <w:pStyle w:val="FootnoteText"/>
        <w:rPr>
          <w:sz w:val="22"/>
        </w:rPr>
      </w:pPr>
      <w:r w:rsidRPr="00D63660">
        <w:rPr>
          <w:rStyle w:val="FootnoteReference"/>
          <w:sz w:val="22"/>
        </w:rPr>
        <w:footnoteRef/>
      </w:r>
      <w:r w:rsidRPr="00D63660">
        <w:rPr>
          <w:sz w:val="22"/>
        </w:rPr>
        <w:t xml:space="preserve"> </w:t>
      </w:r>
      <w:r>
        <w:rPr>
          <w:rFonts w:hint="eastAsia"/>
          <w:sz w:val="22"/>
        </w:rPr>
        <w:t>參見：</w:t>
      </w:r>
    </w:p>
    <w:p w:rsidR="00401BD1" w:rsidRPr="009A5201" w:rsidRDefault="00401BD1" w:rsidP="00DA3E50">
      <w:pPr>
        <w:pStyle w:val="FootnoteText"/>
        <w:ind w:leftChars="90" w:left="766" w:hangingChars="250" w:hanging="550"/>
        <w:rPr>
          <w:sz w:val="22"/>
          <w:szCs w:val="22"/>
        </w:rPr>
      </w:pPr>
      <w:r w:rsidRPr="009A5201">
        <w:rPr>
          <w:rFonts w:hint="eastAsia"/>
          <w:sz w:val="22"/>
          <w:szCs w:val="22"/>
        </w:rPr>
        <w:t>（</w:t>
      </w:r>
      <w:r w:rsidRPr="009A5201">
        <w:rPr>
          <w:rFonts w:hint="eastAsia"/>
          <w:sz w:val="22"/>
          <w:szCs w:val="22"/>
        </w:rPr>
        <w:t>1</w:t>
      </w:r>
      <w:r w:rsidRPr="009A5201">
        <w:rPr>
          <w:rFonts w:hint="eastAsia"/>
          <w:sz w:val="22"/>
          <w:szCs w:val="22"/>
        </w:rPr>
        <w:t>）龍樹造．鳩摩羅什譯《十住毘婆沙論》卷</w:t>
      </w:r>
      <w:r>
        <w:rPr>
          <w:sz w:val="22"/>
          <w:szCs w:val="22"/>
        </w:rPr>
        <w:t>9</w:t>
      </w:r>
      <w:r w:rsidRPr="009A5201">
        <w:rPr>
          <w:sz w:val="22"/>
          <w:szCs w:val="22"/>
        </w:rPr>
        <w:t>(</w:t>
      </w:r>
      <w:r w:rsidRPr="009A5201">
        <w:rPr>
          <w:rFonts w:hint="eastAsia"/>
          <w:sz w:val="22"/>
          <w:szCs w:val="22"/>
        </w:rPr>
        <w:t>大正</w:t>
      </w:r>
      <w:r w:rsidRPr="009A5201">
        <w:rPr>
          <w:rFonts w:hint="eastAsia"/>
          <w:sz w:val="22"/>
          <w:szCs w:val="22"/>
        </w:rPr>
        <w:t>26</w:t>
      </w:r>
      <w:r w:rsidRPr="009A5201">
        <w:rPr>
          <w:rFonts w:hint="eastAsia"/>
          <w:sz w:val="22"/>
          <w:szCs w:val="22"/>
        </w:rPr>
        <w:t>，</w:t>
      </w:r>
      <w:r>
        <w:rPr>
          <w:sz w:val="22"/>
          <w:szCs w:val="22"/>
        </w:rPr>
        <w:t>66</w:t>
      </w:r>
      <w:r>
        <w:rPr>
          <w:rFonts w:hint="eastAsia"/>
          <w:sz w:val="22"/>
          <w:szCs w:val="22"/>
        </w:rPr>
        <w:t>c</w:t>
      </w:r>
      <w:r>
        <w:rPr>
          <w:sz w:val="22"/>
          <w:szCs w:val="22"/>
        </w:rPr>
        <w:t>3</w:t>
      </w:r>
      <w:r w:rsidRPr="009A5201">
        <w:rPr>
          <w:rFonts w:hint="eastAsia"/>
          <w:sz w:val="22"/>
          <w:szCs w:val="22"/>
        </w:rPr>
        <w:t>-</w:t>
      </w:r>
      <w:r>
        <w:rPr>
          <w:sz w:val="22"/>
          <w:szCs w:val="22"/>
        </w:rPr>
        <w:t>5</w:t>
      </w:r>
      <w:r w:rsidRPr="009A5201">
        <w:rPr>
          <w:sz w:val="22"/>
          <w:szCs w:val="22"/>
        </w:rPr>
        <w:t>)</w:t>
      </w:r>
      <w:r w:rsidRPr="009A5201">
        <w:rPr>
          <w:rFonts w:hint="eastAsia"/>
          <w:sz w:val="22"/>
          <w:szCs w:val="22"/>
        </w:rPr>
        <w:t>。</w:t>
      </w:r>
    </w:p>
    <w:p w:rsidR="00401BD1" w:rsidRPr="00D63660" w:rsidRDefault="00401BD1" w:rsidP="00DA3E50">
      <w:pPr>
        <w:pStyle w:val="FootnoteText"/>
        <w:ind w:leftChars="90" w:left="766" w:hangingChars="250" w:hanging="550"/>
        <w:rPr>
          <w:sz w:val="22"/>
        </w:rPr>
      </w:pPr>
      <w:r w:rsidRPr="009A5201">
        <w:rPr>
          <w:sz w:val="22"/>
          <w:szCs w:val="22"/>
        </w:rPr>
        <w:t>（</w:t>
      </w:r>
      <w:r w:rsidRPr="009A5201">
        <w:rPr>
          <w:sz w:val="22"/>
          <w:szCs w:val="22"/>
        </w:rPr>
        <w:t>2</w:t>
      </w:r>
      <w:r w:rsidRPr="009A5201">
        <w:rPr>
          <w:sz w:val="22"/>
          <w:szCs w:val="22"/>
        </w:rPr>
        <w:t>）</w:t>
      </w:r>
      <w:r>
        <w:rPr>
          <w:rFonts w:hint="eastAsia"/>
          <w:sz w:val="22"/>
          <w:szCs w:val="22"/>
        </w:rPr>
        <w:t>彌勒說</w:t>
      </w:r>
      <w:r w:rsidRPr="009A5201">
        <w:rPr>
          <w:rFonts w:hint="eastAsia"/>
          <w:sz w:val="22"/>
          <w:szCs w:val="22"/>
        </w:rPr>
        <w:t>．玄奘譯</w:t>
      </w:r>
      <w:r w:rsidRPr="009A5201">
        <w:rPr>
          <w:rStyle w:val="old"/>
          <w:rFonts w:hint="eastAsia"/>
          <w:sz w:val="22"/>
          <w:szCs w:val="22"/>
        </w:rPr>
        <w:t>《瑜伽師地論》卷</w:t>
      </w:r>
      <w:r w:rsidRPr="009A5201">
        <w:rPr>
          <w:rFonts w:eastAsia="標楷體" w:hint="eastAsia"/>
          <w:sz w:val="22"/>
          <w:szCs w:val="22"/>
        </w:rPr>
        <w:t>79(</w:t>
      </w:r>
      <w:r w:rsidRPr="009A5201">
        <w:rPr>
          <w:rStyle w:val="old"/>
          <w:rFonts w:hint="eastAsia"/>
          <w:sz w:val="22"/>
          <w:szCs w:val="22"/>
        </w:rPr>
        <w:t>大正</w:t>
      </w:r>
      <w:r w:rsidRPr="009A5201">
        <w:rPr>
          <w:rStyle w:val="old"/>
          <w:rFonts w:hint="eastAsia"/>
          <w:sz w:val="22"/>
          <w:szCs w:val="22"/>
        </w:rPr>
        <w:t>30</w:t>
      </w:r>
      <w:r w:rsidRPr="009A5201">
        <w:rPr>
          <w:rStyle w:val="old"/>
          <w:rFonts w:hint="eastAsia"/>
          <w:sz w:val="22"/>
          <w:szCs w:val="22"/>
        </w:rPr>
        <w:t>，</w:t>
      </w:r>
      <w:r w:rsidRPr="009A5201">
        <w:rPr>
          <w:rFonts w:hint="eastAsia"/>
          <w:sz w:val="22"/>
          <w:szCs w:val="22"/>
        </w:rPr>
        <w:t>7</w:t>
      </w:r>
      <w:r>
        <w:rPr>
          <w:sz w:val="22"/>
          <w:szCs w:val="22"/>
        </w:rPr>
        <w:t>41</w:t>
      </w:r>
      <w:r>
        <w:rPr>
          <w:rFonts w:hint="eastAsia"/>
          <w:sz w:val="22"/>
          <w:szCs w:val="22"/>
        </w:rPr>
        <w:t>a</w:t>
      </w:r>
      <w:r>
        <w:rPr>
          <w:sz w:val="22"/>
          <w:szCs w:val="22"/>
        </w:rPr>
        <w:t>11</w:t>
      </w:r>
      <w:r w:rsidRPr="009A5201">
        <w:rPr>
          <w:rFonts w:hint="eastAsia"/>
          <w:sz w:val="22"/>
          <w:szCs w:val="22"/>
        </w:rPr>
        <w:t>-</w:t>
      </w:r>
      <w:r>
        <w:rPr>
          <w:sz w:val="22"/>
          <w:szCs w:val="22"/>
        </w:rPr>
        <w:t>23</w:t>
      </w:r>
      <w:r w:rsidRPr="009A5201">
        <w:rPr>
          <w:rFonts w:eastAsia="標楷體" w:hint="eastAsia"/>
          <w:sz w:val="22"/>
          <w:szCs w:val="22"/>
        </w:rPr>
        <w:t>)</w:t>
      </w:r>
      <w:r w:rsidRPr="009A5201">
        <w:rPr>
          <w:rFonts w:eastAsia="標楷體" w:hint="eastAsia"/>
          <w:sz w:val="22"/>
          <w:szCs w:val="22"/>
        </w:rPr>
        <w:t>。</w:t>
      </w:r>
    </w:p>
  </w:footnote>
  <w:footnote w:id="65">
    <w:p w:rsidR="00401BD1" w:rsidRDefault="00401BD1" w:rsidP="001809A2">
      <w:pPr>
        <w:pStyle w:val="FootnoteText"/>
        <w:ind w:left="257" w:hangingChars="117" w:hanging="257"/>
        <w:jc w:val="both"/>
        <w:rPr>
          <w:sz w:val="22"/>
          <w:szCs w:val="22"/>
        </w:rPr>
      </w:pPr>
      <w:r w:rsidRPr="001809A2">
        <w:rPr>
          <w:rStyle w:val="FootnoteReference"/>
          <w:sz w:val="22"/>
        </w:rPr>
        <w:footnoteRef/>
      </w:r>
      <w:r w:rsidRPr="001809A2">
        <w:rPr>
          <w:sz w:val="22"/>
        </w:rPr>
        <w:t xml:space="preserve"> </w:t>
      </w:r>
      <w:r>
        <w:rPr>
          <w:rFonts w:hint="eastAsia"/>
          <w:sz w:val="22"/>
        </w:rPr>
        <w:t>姚秦</w:t>
      </w:r>
      <w:r w:rsidRPr="009A5201">
        <w:rPr>
          <w:rFonts w:hint="eastAsia"/>
          <w:sz w:val="22"/>
          <w:szCs w:val="22"/>
        </w:rPr>
        <w:t>．鳩摩羅什譯</w:t>
      </w:r>
      <w:r w:rsidRPr="00E8484D">
        <w:rPr>
          <w:sz w:val="22"/>
          <w:szCs w:val="22"/>
        </w:rPr>
        <w:t>《法華經》卷</w:t>
      </w:r>
      <w:r w:rsidRPr="00E8484D">
        <w:rPr>
          <w:sz w:val="22"/>
          <w:szCs w:val="22"/>
        </w:rPr>
        <w:t>1</w:t>
      </w:r>
      <w:r w:rsidRPr="00E8484D">
        <w:rPr>
          <w:sz w:val="22"/>
          <w:szCs w:val="22"/>
        </w:rPr>
        <w:t>（大正</w:t>
      </w:r>
      <w:r w:rsidRPr="00E8484D">
        <w:rPr>
          <w:sz w:val="22"/>
          <w:szCs w:val="22"/>
        </w:rPr>
        <w:t>9</w:t>
      </w:r>
      <w:r w:rsidRPr="00E8484D">
        <w:rPr>
          <w:sz w:val="22"/>
          <w:szCs w:val="22"/>
        </w:rPr>
        <w:t>，</w:t>
      </w:r>
      <w:smartTag w:uri="urn:schemas-microsoft-com:office:smarttags" w:element="chmetcnv">
        <w:smartTagPr>
          <w:attr w:name="TCSC" w:val="0"/>
          <w:attr w:name="NumberType" w:val="1"/>
          <w:attr w:name="Negative" w:val="False"/>
          <w:attr w:name="HasSpace" w:val="False"/>
          <w:attr w:name="SourceValue" w:val="7"/>
          <w:attr w:name="UnitName" w:val="a"/>
        </w:smartTagPr>
        <w:r w:rsidRPr="00E8484D">
          <w:rPr>
            <w:sz w:val="22"/>
            <w:szCs w:val="22"/>
          </w:rPr>
          <w:t>7a</w:t>
        </w:r>
      </w:smartTag>
      <w:r w:rsidRPr="00E8484D">
        <w:rPr>
          <w:sz w:val="22"/>
          <w:szCs w:val="22"/>
        </w:rPr>
        <w:t>21-28</w:t>
      </w:r>
      <w:r w:rsidRPr="00E8484D">
        <w:rPr>
          <w:rFonts w:hint="eastAsia"/>
          <w:sz w:val="22"/>
          <w:szCs w:val="22"/>
        </w:rPr>
        <w:t>）</w:t>
      </w:r>
      <w:r w:rsidRPr="00E8484D">
        <w:rPr>
          <w:sz w:val="22"/>
          <w:szCs w:val="22"/>
        </w:rPr>
        <w:t>：</w:t>
      </w:r>
    </w:p>
    <w:p w:rsidR="00401BD1" w:rsidRPr="001809A2" w:rsidRDefault="00401BD1" w:rsidP="00331C8E">
      <w:pPr>
        <w:pStyle w:val="FootnoteText"/>
        <w:ind w:leftChars="135" w:left="324"/>
        <w:rPr>
          <w:sz w:val="22"/>
        </w:rPr>
      </w:pPr>
      <w:r w:rsidRPr="00E8484D">
        <w:rPr>
          <w:rFonts w:eastAsia="標楷體"/>
          <w:sz w:val="22"/>
          <w:szCs w:val="22"/>
        </w:rPr>
        <w:t>諸佛世尊唯以一大事因緣故出現於世。舍利弗！云何名諸佛世尊唯以一大事因緣故出現於世？諸佛世尊欲令眾生</w:t>
      </w:r>
      <w:r w:rsidRPr="004635F6">
        <w:rPr>
          <w:rFonts w:eastAsia="標楷體"/>
          <w:b/>
          <w:sz w:val="22"/>
          <w:szCs w:val="22"/>
        </w:rPr>
        <w:t>開佛知見</w:t>
      </w:r>
      <w:r w:rsidRPr="00E8484D">
        <w:rPr>
          <w:rFonts w:eastAsia="標楷體"/>
          <w:sz w:val="22"/>
          <w:szCs w:val="22"/>
        </w:rPr>
        <w:t>使得清淨故出現於世，欲</w:t>
      </w:r>
      <w:r w:rsidRPr="004635F6">
        <w:rPr>
          <w:rFonts w:eastAsia="標楷體"/>
          <w:b/>
          <w:sz w:val="22"/>
          <w:szCs w:val="22"/>
        </w:rPr>
        <w:t>示眾生佛之知見</w:t>
      </w:r>
      <w:r w:rsidRPr="00E8484D">
        <w:rPr>
          <w:rFonts w:eastAsia="標楷體"/>
          <w:sz w:val="22"/>
          <w:szCs w:val="22"/>
        </w:rPr>
        <w:t>故出現於世，欲令眾生</w:t>
      </w:r>
      <w:r w:rsidRPr="004635F6">
        <w:rPr>
          <w:rFonts w:eastAsia="標楷體"/>
          <w:b/>
          <w:sz w:val="22"/>
          <w:szCs w:val="22"/>
        </w:rPr>
        <w:t>悟佛知見</w:t>
      </w:r>
      <w:r w:rsidRPr="00E8484D">
        <w:rPr>
          <w:rFonts w:eastAsia="標楷體"/>
          <w:sz w:val="22"/>
          <w:szCs w:val="22"/>
        </w:rPr>
        <w:t>故出現於世，欲令眾生</w:t>
      </w:r>
      <w:r w:rsidRPr="004635F6">
        <w:rPr>
          <w:rFonts w:eastAsia="標楷體"/>
          <w:b/>
          <w:sz w:val="22"/>
          <w:szCs w:val="22"/>
        </w:rPr>
        <w:t>入佛知見</w:t>
      </w:r>
      <w:r w:rsidRPr="00E8484D">
        <w:rPr>
          <w:rFonts w:eastAsia="標楷體"/>
          <w:sz w:val="22"/>
          <w:szCs w:val="22"/>
        </w:rPr>
        <w:t>道故出現於世。舍利弗！是為諸佛以一大事因緣故出現於世</w:t>
      </w:r>
      <w:r w:rsidRPr="00E8484D">
        <w:rPr>
          <w:sz w:val="22"/>
          <w:szCs w:val="22"/>
        </w:rPr>
        <w:t>。</w:t>
      </w:r>
    </w:p>
  </w:footnote>
  <w:footnote w:id="66">
    <w:p w:rsidR="00401BD1" w:rsidRPr="00E8484D" w:rsidRDefault="00401BD1" w:rsidP="001809A2">
      <w:pPr>
        <w:pStyle w:val="FootnoteText"/>
        <w:ind w:left="220" w:hangingChars="100" w:hanging="220"/>
        <w:jc w:val="both"/>
        <w:rPr>
          <w:kern w:val="0"/>
          <w:sz w:val="22"/>
          <w:szCs w:val="22"/>
          <w:lang w:bidi="pa-IN"/>
        </w:rPr>
      </w:pPr>
      <w:r w:rsidRPr="001809A2">
        <w:rPr>
          <w:rStyle w:val="FootnoteReference"/>
          <w:sz w:val="22"/>
        </w:rPr>
        <w:footnoteRef/>
      </w:r>
      <w:r w:rsidRPr="001809A2">
        <w:rPr>
          <w:sz w:val="22"/>
        </w:rPr>
        <w:t xml:space="preserve"> </w:t>
      </w:r>
      <w:r w:rsidRPr="00E8484D">
        <w:rPr>
          <w:sz w:val="22"/>
          <w:szCs w:val="22"/>
        </w:rPr>
        <w:t>印順</w:t>
      </w:r>
      <w:r>
        <w:rPr>
          <w:rFonts w:hint="eastAsia"/>
          <w:sz w:val="22"/>
          <w:szCs w:val="22"/>
        </w:rPr>
        <w:t>法</w:t>
      </w:r>
      <w:r w:rsidRPr="00E8484D">
        <w:rPr>
          <w:sz w:val="22"/>
          <w:szCs w:val="22"/>
        </w:rPr>
        <w:t>師</w:t>
      </w:r>
      <w:r w:rsidRPr="00E8484D">
        <w:rPr>
          <w:rFonts w:hint="eastAsia"/>
          <w:sz w:val="22"/>
          <w:szCs w:val="22"/>
        </w:rPr>
        <w:t>，</w:t>
      </w:r>
      <w:r w:rsidRPr="00E8484D">
        <w:rPr>
          <w:sz w:val="22"/>
          <w:szCs w:val="22"/>
        </w:rPr>
        <w:t>《佛在人間》，</w:t>
      </w:r>
      <w:r>
        <w:rPr>
          <w:rFonts w:hint="eastAsia"/>
          <w:sz w:val="22"/>
          <w:szCs w:val="22"/>
        </w:rPr>
        <w:t>〈從依機設教來說明人間佛教〉，</w:t>
      </w:r>
      <w:r w:rsidRPr="00E8484D">
        <w:rPr>
          <w:sz w:val="22"/>
          <w:szCs w:val="22"/>
        </w:rPr>
        <w:t>pp.29</w:t>
      </w:r>
      <w:r>
        <w:rPr>
          <w:rFonts w:hint="eastAsia"/>
          <w:sz w:val="22"/>
          <w:szCs w:val="22"/>
        </w:rPr>
        <w:t>～</w:t>
      </w:r>
      <w:r w:rsidRPr="00E8484D">
        <w:rPr>
          <w:sz w:val="22"/>
          <w:szCs w:val="22"/>
        </w:rPr>
        <w:t>32</w:t>
      </w:r>
      <w:r w:rsidRPr="00E8484D">
        <w:rPr>
          <w:sz w:val="22"/>
          <w:szCs w:val="22"/>
        </w:rPr>
        <w:t>：</w:t>
      </w:r>
    </w:p>
    <w:p w:rsidR="00401BD1" w:rsidRPr="001809A2" w:rsidRDefault="00401BD1" w:rsidP="00331C8E">
      <w:pPr>
        <w:pStyle w:val="FootnoteText"/>
        <w:ind w:leftChars="135" w:left="324"/>
        <w:rPr>
          <w:sz w:val="22"/>
        </w:rPr>
      </w:pPr>
      <w:r w:rsidRPr="00E8484D">
        <w:rPr>
          <w:rFonts w:eastAsia="標楷體"/>
          <w:sz w:val="22"/>
          <w:szCs w:val="22"/>
        </w:rPr>
        <w:t>施教宗旨：佛法是適應眾生的根機而安立的，需要什麼，就為他說什麼。如《智論》所說的四悉檀（</w:t>
      </w:r>
      <w:r w:rsidRPr="00252050">
        <w:rPr>
          <w:rFonts w:ascii="新細明體" w:hAnsi="新細明體"/>
          <w:bCs/>
          <w:sz w:val="22"/>
          <w:szCs w:val="22"/>
        </w:rPr>
        <w:t>世間悉檀、為人悉檀、對治悉檀、第一義悉檀</w:t>
      </w:r>
      <w:r w:rsidRPr="00E8484D">
        <w:rPr>
          <w:rFonts w:eastAsia="標楷體"/>
          <w:sz w:val="22"/>
          <w:szCs w:val="22"/>
        </w:rPr>
        <w:t>），即是佛陀應機說法的四大宗旨。</w:t>
      </w:r>
      <w:r w:rsidRPr="00E8484D">
        <w:rPr>
          <w:rFonts w:ascii="標楷體" w:eastAsia="標楷體" w:hAnsi="標楷體"/>
          <w:sz w:val="22"/>
          <w:szCs w:val="22"/>
        </w:rPr>
        <w:t>……</w:t>
      </w:r>
      <w:r w:rsidRPr="00E8484D">
        <w:rPr>
          <w:rFonts w:eastAsia="標楷體"/>
          <w:sz w:val="22"/>
          <w:szCs w:val="22"/>
        </w:rPr>
        <w:t>教乘類別：隨眾生根機的差別，故教法也隨而有別。乘有運載的意思，人類依此教法修行，即可由此而至彼，如乘車一樣，所以稱佛法為乘。人能依此教法修行即可由人而天，或由凡而聖。這一向有五乘、三乘、一乘的類別。</w:t>
      </w:r>
    </w:p>
  </w:footnote>
  <w:footnote w:id="67">
    <w:p w:rsidR="00401BD1" w:rsidRDefault="00401BD1" w:rsidP="004635F6">
      <w:pPr>
        <w:pStyle w:val="FootnoteText"/>
        <w:rPr>
          <w:sz w:val="22"/>
        </w:rPr>
      </w:pPr>
      <w:r w:rsidRPr="004635F6">
        <w:rPr>
          <w:rStyle w:val="FootnoteReference"/>
          <w:sz w:val="22"/>
        </w:rPr>
        <w:footnoteRef/>
      </w:r>
      <w:r w:rsidRPr="004635F6">
        <w:rPr>
          <w:sz w:val="22"/>
        </w:rPr>
        <w:t xml:space="preserve"> </w:t>
      </w:r>
      <w:r>
        <w:rPr>
          <w:rFonts w:hint="eastAsia"/>
          <w:sz w:val="22"/>
        </w:rPr>
        <w:t>參見：</w:t>
      </w:r>
    </w:p>
    <w:p w:rsidR="00401BD1" w:rsidRPr="009A5201" w:rsidRDefault="00401BD1" w:rsidP="00DA3E50">
      <w:pPr>
        <w:pStyle w:val="FootnoteText"/>
        <w:ind w:leftChars="90" w:left="766" w:hangingChars="250" w:hanging="550"/>
        <w:rPr>
          <w:sz w:val="22"/>
          <w:szCs w:val="22"/>
        </w:rPr>
      </w:pPr>
      <w:r w:rsidRPr="009A5201">
        <w:rPr>
          <w:rFonts w:hint="eastAsia"/>
          <w:sz w:val="22"/>
          <w:szCs w:val="22"/>
        </w:rPr>
        <w:t>（</w:t>
      </w:r>
      <w:r w:rsidRPr="009A5201">
        <w:rPr>
          <w:rFonts w:hint="eastAsia"/>
          <w:sz w:val="22"/>
          <w:szCs w:val="22"/>
        </w:rPr>
        <w:t>1</w:t>
      </w:r>
      <w:r w:rsidRPr="009A5201">
        <w:rPr>
          <w:rFonts w:hint="eastAsia"/>
          <w:sz w:val="22"/>
          <w:szCs w:val="22"/>
        </w:rPr>
        <w:t>）龍樹造．鳩摩羅什譯《十住毘婆沙論》卷</w:t>
      </w:r>
      <w:r>
        <w:rPr>
          <w:sz w:val="22"/>
          <w:szCs w:val="22"/>
        </w:rPr>
        <w:t>9</w:t>
      </w:r>
      <w:r w:rsidRPr="009A5201">
        <w:rPr>
          <w:sz w:val="22"/>
          <w:szCs w:val="22"/>
        </w:rPr>
        <w:t>(</w:t>
      </w:r>
      <w:r w:rsidRPr="009A5201">
        <w:rPr>
          <w:rFonts w:hint="eastAsia"/>
          <w:sz w:val="22"/>
          <w:szCs w:val="22"/>
        </w:rPr>
        <w:t>大正</w:t>
      </w:r>
      <w:r w:rsidRPr="009A5201">
        <w:rPr>
          <w:rFonts w:hint="eastAsia"/>
          <w:sz w:val="22"/>
          <w:szCs w:val="22"/>
        </w:rPr>
        <w:t>26</w:t>
      </w:r>
      <w:r w:rsidRPr="009A5201">
        <w:rPr>
          <w:rFonts w:hint="eastAsia"/>
          <w:sz w:val="22"/>
          <w:szCs w:val="22"/>
        </w:rPr>
        <w:t>，</w:t>
      </w:r>
      <w:r>
        <w:rPr>
          <w:sz w:val="22"/>
          <w:szCs w:val="22"/>
        </w:rPr>
        <w:t>67</w:t>
      </w:r>
      <w:r>
        <w:rPr>
          <w:rFonts w:hint="eastAsia"/>
          <w:sz w:val="22"/>
          <w:szCs w:val="22"/>
        </w:rPr>
        <w:t>a</w:t>
      </w:r>
      <w:r>
        <w:rPr>
          <w:sz w:val="22"/>
          <w:szCs w:val="22"/>
        </w:rPr>
        <w:t>5</w:t>
      </w:r>
      <w:r w:rsidRPr="009A5201">
        <w:rPr>
          <w:rFonts w:hint="eastAsia"/>
          <w:sz w:val="22"/>
          <w:szCs w:val="22"/>
        </w:rPr>
        <w:t>-</w:t>
      </w:r>
      <w:r>
        <w:rPr>
          <w:sz w:val="22"/>
          <w:szCs w:val="22"/>
        </w:rPr>
        <w:t>8</w:t>
      </w:r>
      <w:r w:rsidRPr="009A5201">
        <w:rPr>
          <w:sz w:val="22"/>
          <w:szCs w:val="22"/>
        </w:rPr>
        <w:t>)</w:t>
      </w:r>
      <w:r w:rsidRPr="009A5201">
        <w:rPr>
          <w:rFonts w:hint="eastAsia"/>
          <w:sz w:val="22"/>
          <w:szCs w:val="22"/>
        </w:rPr>
        <w:t>。</w:t>
      </w:r>
    </w:p>
    <w:p w:rsidR="00401BD1" w:rsidRPr="004635F6" w:rsidRDefault="00401BD1" w:rsidP="00DA3E50">
      <w:pPr>
        <w:pStyle w:val="FootnoteText"/>
        <w:ind w:leftChars="90" w:left="766" w:hangingChars="250" w:hanging="550"/>
        <w:rPr>
          <w:sz w:val="22"/>
        </w:rPr>
      </w:pPr>
      <w:r w:rsidRPr="009A5201">
        <w:rPr>
          <w:sz w:val="22"/>
          <w:szCs w:val="22"/>
        </w:rPr>
        <w:t>（</w:t>
      </w:r>
      <w:r w:rsidRPr="009A5201">
        <w:rPr>
          <w:sz w:val="22"/>
          <w:szCs w:val="22"/>
        </w:rPr>
        <w:t>2</w:t>
      </w:r>
      <w:r w:rsidRPr="009A5201">
        <w:rPr>
          <w:sz w:val="22"/>
          <w:szCs w:val="22"/>
        </w:rPr>
        <w:t>）</w:t>
      </w:r>
      <w:r>
        <w:rPr>
          <w:rFonts w:hint="eastAsia"/>
          <w:sz w:val="22"/>
          <w:szCs w:val="22"/>
        </w:rPr>
        <w:t>彌勒說</w:t>
      </w:r>
      <w:r w:rsidRPr="009A5201">
        <w:rPr>
          <w:rFonts w:hint="eastAsia"/>
          <w:sz w:val="22"/>
          <w:szCs w:val="22"/>
        </w:rPr>
        <w:t>．玄奘譯</w:t>
      </w:r>
      <w:r w:rsidRPr="009A5201">
        <w:rPr>
          <w:rStyle w:val="old"/>
          <w:rFonts w:hint="eastAsia"/>
          <w:sz w:val="22"/>
          <w:szCs w:val="22"/>
        </w:rPr>
        <w:t>《瑜伽師地論》卷</w:t>
      </w:r>
      <w:r w:rsidRPr="009A5201">
        <w:rPr>
          <w:rFonts w:eastAsia="標楷體" w:hint="eastAsia"/>
          <w:sz w:val="22"/>
          <w:szCs w:val="22"/>
        </w:rPr>
        <w:t>79(</w:t>
      </w:r>
      <w:r w:rsidRPr="009A5201">
        <w:rPr>
          <w:rStyle w:val="old"/>
          <w:rFonts w:hint="eastAsia"/>
          <w:sz w:val="22"/>
          <w:szCs w:val="22"/>
        </w:rPr>
        <w:t>大正</w:t>
      </w:r>
      <w:r w:rsidRPr="009A5201">
        <w:rPr>
          <w:rStyle w:val="old"/>
          <w:rFonts w:hint="eastAsia"/>
          <w:sz w:val="22"/>
          <w:szCs w:val="22"/>
        </w:rPr>
        <w:t>30</w:t>
      </w:r>
      <w:r w:rsidRPr="009A5201">
        <w:rPr>
          <w:rStyle w:val="old"/>
          <w:rFonts w:hint="eastAsia"/>
          <w:sz w:val="22"/>
          <w:szCs w:val="22"/>
        </w:rPr>
        <w:t>，</w:t>
      </w:r>
      <w:r w:rsidRPr="009A5201">
        <w:rPr>
          <w:rFonts w:hint="eastAsia"/>
          <w:sz w:val="22"/>
          <w:szCs w:val="22"/>
        </w:rPr>
        <w:t>7</w:t>
      </w:r>
      <w:r>
        <w:rPr>
          <w:sz w:val="22"/>
          <w:szCs w:val="22"/>
        </w:rPr>
        <w:t>41</w:t>
      </w:r>
      <w:r>
        <w:rPr>
          <w:rFonts w:hint="eastAsia"/>
          <w:sz w:val="22"/>
          <w:szCs w:val="22"/>
        </w:rPr>
        <w:t>a</w:t>
      </w:r>
      <w:r>
        <w:rPr>
          <w:sz w:val="22"/>
          <w:szCs w:val="22"/>
        </w:rPr>
        <w:t>14</w:t>
      </w:r>
      <w:r w:rsidRPr="009A5201">
        <w:rPr>
          <w:rFonts w:hint="eastAsia"/>
          <w:sz w:val="22"/>
          <w:szCs w:val="22"/>
        </w:rPr>
        <w:t>-</w:t>
      </w:r>
      <w:r>
        <w:rPr>
          <w:sz w:val="22"/>
          <w:szCs w:val="22"/>
        </w:rPr>
        <w:t>17</w:t>
      </w:r>
      <w:r w:rsidRPr="009A5201">
        <w:rPr>
          <w:rFonts w:eastAsia="標楷體" w:hint="eastAsia"/>
          <w:sz w:val="22"/>
          <w:szCs w:val="22"/>
        </w:rPr>
        <w:t>)</w:t>
      </w:r>
      <w:r w:rsidRPr="009A5201">
        <w:rPr>
          <w:rFonts w:eastAsia="標楷體" w:hint="eastAsia"/>
          <w:sz w:val="22"/>
          <w:szCs w:val="22"/>
        </w:rPr>
        <w:t>。</w:t>
      </w:r>
    </w:p>
  </w:footnote>
  <w:footnote w:id="68">
    <w:p w:rsidR="00401BD1" w:rsidRPr="00E8484D" w:rsidRDefault="00401BD1" w:rsidP="005F760A">
      <w:pPr>
        <w:pStyle w:val="FootnoteText"/>
        <w:ind w:left="220" w:hangingChars="100" w:hanging="220"/>
        <w:jc w:val="both"/>
        <w:rPr>
          <w:kern w:val="0"/>
          <w:sz w:val="22"/>
          <w:szCs w:val="22"/>
          <w:lang w:bidi="pa-IN"/>
        </w:rPr>
      </w:pPr>
      <w:r w:rsidRPr="005F760A">
        <w:rPr>
          <w:rStyle w:val="FootnoteReference"/>
          <w:sz w:val="22"/>
        </w:rPr>
        <w:footnoteRef/>
      </w:r>
      <w:r w:rsidRPr="005F760A">
        <w:rPr>
          <w:sz w:val="22"/>
        </w:rPr>
        <w:t xml:space="preserve"> </w:t>
      </w:r>
      <w:r>
        <w:rPr>
          <w:rFonts w:hint="eastAsia"/>
          <w:sz w:val="22"/>
        </w:rPr>
        <w:t>姚秦</w:t>
      </w:r>
      <w:r w:rsidRPr="009A5201">
        <w:rPr>
          <w:rFonts w:hint="eastAsia"/>
          <w:sz w:val="22"/>
          <w:szCs w:val="22"/>
        </w:rPr>
        <w:t>．鳩摩羅什譯</w:t>
      </w:r>
      <w:r w:rsidRPr="00E8484D">
        <w:rPr>
          <w:sz w:val="22"/>
          <w:szCs w:val="22"/>
        </w:rPr>
        <w:t>《妙法蓮華經》卷</w:t>
      </w:r>
      <w:r w:rsidRPr="00E8484D">
        <w:rPr>
          <w:sz w:val="22"/>
          <w:szCs w:val="22"/>
        </w:rPr>
        <w:t>5</w:t>
      </w:r>
      <w:r w:rsidRPr="00E8484D">
        <w:rPr>
          <w:sz w:val="22"/>
          <w:szCs w:val="22"/>
        </w:rPr>
        <w:t>〈安樂行品</w:t>
      </w:r>
      <w:r>
        <w:rPr>
          <w:rFonts w:hint="eastAsia"/>
          <w:sz w:val="22"/>
          <w:szCs w:val="22"/>
        </w:rPr>
        <w:t xml:space="preserve"> </w:t>
      </w:r>
      <w:r w:rsidRPr="00E8484D">
        <w:rPr>
          <w:sz w:val="22"/>
          <w:szCs w:val="22"/>
        </w:rPr>
        <w:t>14</w:t>
      </w:r>
      <w:r w:rsidRPr="00E8484D">
        <w:rPr>
          <w:sz w:val="22"/>
          <w:szCs w:val="22"/>
        </w:rPr>
        <w:t>〉</w:t>
      </w:r>
      <w:r>
        <w:rPr>
          <w:rFonts w:hint="eastAsia"/>
          <w:sz w:val="22"/>
          <w:szCs w:val="22"/>
        </w:rPr>
        <w:t>(</w:t>
      </w:r>
      <w:r w:rsidRPr="00E8484D">
        <w:rPr>
          <w:sz w:val="22"/>
          <w:szCs w:val="22"/>
        </w:rPr>
        <w:t>大正</w:t>
      </w:r>
      <w:r w:rsidRPr="00E8484D">
        <w:rPr>
          <w:sz w:val="22"/>
          <w:szCs w:val="22"/>
        </w:rPr>
        <w:t>9</w:t>
      </w:r>
      <w:r w:rsidRPr="00E8484D">
        <w:rPr>
          <w:sz w:val="22"/>
          <w:szCs w:val="22"/>
        </w:rPr>
        <w:t>，</w:t>
      </w:r>
      <w:r w:rsidRPr="00E8484D">
        <w:rPr>
          <w:sz w:val="22"/>
          <w:szCs w:val="22"/>
        </w:rPr>
        <w:t>37b19-27</w:t>
      </w:r>
      <w:r>
        <w:rPr>
          <w:rFonts w:hint="eastAsia"/>
          <w:sz w:val="22"/>
          <w:szCs w:val="22"/>
        </w:rPr>
        <w:t>)</w:t>
      </w:r>
      <w:r w:rsidRPr="00E8484D">
        <w:rPr>
          <w:sz w:val="22"/>
          <w:szCs w:val="22"/>
        </w:rPr>
        <w:t>：</w:t>
      </w:r>
    </w:p>
    <w:p w:rsidR="00401BD1" w:rsidRPr="00BE23D1" w:rsidRDefault="00401BD1" w:rsidP="00334DEC">
      <w:pPr>
        <w:pStyle w:val="FootnoteText"/>
        <w:ind w:leftChars="135" w:left="324"/>
        <w:rPr>
          <w:rFonts w:eastAsia="標楷體"/>
          <w:sz w:val="22"/>
          <w:szCs w:val="22"/>
        </w:rPr>
      </w:pPr>
      <w:r w:rsidRPr="00E8484D">
        <w:rPr>
          <w:rFonts w:eastAsia="標楷體"/>
          <w:sz w:val="22"/>
          <w:szCs w:val="22"/>
        </w:rPr>
        <w:t>若有菩薩，於後惡世，無怖畏心，欲說是經，應入行處，及親近處；常離國王，及國王子，大臣官長，兇險戲者，及旃陀羅，外道梵志；亦不親近，增上慢人</w:t>
      </w:r>
      <w:r>
        <w:rPr>
          <w:rFonts w:eastAsia="標楷體" w:hint="eastAsia"/>
          <w:sz w:val="22"/>
          <w:szCs w:val="22"/>
        </w:rPr>
        <w:t>、</w:t>
      </w:r>
      <w:r>
        <w:rPr>
          <w:rFonts w:eastAsia="標楷體"/>
          <w:sz w:val="22"/>
          <w:szCs w:val="22"/>
        </w:rPr>
        <w:t>貪著小乘</w:t>
      </w:r>
      <w:r w:rsidRPr="00E8484D">
        <w:rPr>
          <w:rFonts w:eastAsia="標楷體"/>
          <w:sz w:val="22"/>
          <w:szCs w:val="22"/>
        </w:rPr>
        <w:t>三藏學者；破戒比丘，名字羅漢，及比丘尼；好戲笑者，深著五欲，求現滅度，諸優婆夷，皆勿親近。</w:t>
      </w:r>
    </w:p>
  </w:footnote>
  <w:footnote w:id="69">
    <w:p w:rsidR="00401BD1" w:rsidRPr="00137844" w:rsidRDefault="00401BD1">
      <w:pPr>
        <w:pStyle w:val="FootnoteText"/>
        <w:rPr>
          <w:sz w:val="22"/>
          <w:szCs w:val="22"/>
        </w:rPr>
      </w:pPr>
      <w:r w:rsidRPr="007F0ACE">
        <w:rPr>
          <w:rStyle w:val="FootnoteReference"/>
          <w:sz w:val="22"/>
          <w:szCs w:val="22"/>
        </w:rPr>
        <w:footnoteRef/>
      </w:r>
      <w:r w:rsidRPr="007F0ACE">
        <w:rPr>
          <w:sz w:val="22"/>
          <w:szCs w:val="22"/>
        </w:rPr>
        <w:t xml:space="preserve"> </w:t>
      </w:r>
      <w:r w:rsidRPr="00137844">
        <w:rPr>
          <w:rFonts w:hint="eastAsia"/>
          <w:sz w:val="22"/>
          <w:szCs w:val="22"/>
        </w:rPr>
        <w:t>詳參：</w:t>
      </w:r>
    </w:p>
    <w:p w:rsidR="00401BD1" w:rsidRPr="00137844" w:rsidRDefault="00401BD1" w:rsidP="00334DEC">
      <w:pPr>
        <w:pStyle w:val="FootnoteText"/>
        <w:ind w:leftChars="90" w:left="766" w:hangingChars="250" w:hanging="550"/>
        <w:rPr>
          <w:sz w:val="22"/>
          <w:szCs w:val="22"/>
        </w:rPr>
      </w:pPr>
      <w:r w:rsidRPr="00137844">
        <w:rPr>
          <w:rFonts w:hint="eastAsia"/>
          <w:sz w:val="22"/>
          <w:szCs w:val="22"/>
        </w:rPr>
        <w:t>（</w:t>
      </w:r>
      <w:r w:rsidRPr="00137844">
        <w:rPr>
          <w:rFonts w:hint="eastAsia"/>
          <w:sz w:val="22"/>
          <w:szCs w:val="22"/>
        </w:rPr>
        <w:t>1</w:t>
      </w:r>
      <w:r w:rsidRPr="00137844">
        <w:rPr>
          <w:rFonts w:hint="eastAsia"/>
          <w:sz w:val="22"/>
          <w:szCs w:val="22"/>
        </w:rPr>
        <w:t>）</w:t>
      </w:r>
      <w:r>
        <w:rPr>
          <w:rFonts w:hint="eastAsia"/>
          <w:sz w:val="22"/>
          <w:szCs w:val="22"/>
        </w:rPr>
        <w:t>劉宋．求那跋陀羅譯</w:t>
      </w:r>
      <w:r w:rsidRPr="00137844">
        <w:rPr>
          <w:rFonts w:hint="eastAsia"/>
          <w:sz w:val="22"/>
          <w:szCs w:val="22"/>
        </w:rPr>
        <w:t>《雜阿含經》卷</w:t>
      </w:r>
      <w:r w:rsidRPr="00137844">
        <w:rPr>
          <w:rFonts w:hint="eastAsia"/>
          <w:sz w:val="22"/>
          <w:szCs w:val="22"/>
        </w:rPr>
        <w:t>41</w:t>
      </w:r>
      <w:r w:rsidRPr="00137844">
        <w:rPr>
          <w:rFonts w:hint="eastAsia"/>
          <w:sz w:val="22"/>
          <w:szCs w:val="22"/>
        </w:rPr>
        <w:t>（</w:t>
      </w:r>
      <w:r w:rsidRPr="00137844">
        <w:rPr>
          <w:rFonts w:hint="eastAsia"/>
          <w:sz w:val="22"/>
          <w:szCs w:val="22"/>
        </w:rPr>
        <w:t>1138</w:t>
      </w:r>
      <w:r w:rsidRPr="00137844">
        <w:rPr>
          <w:rFonts w:hint="eastAsia"/>
          <w:sz w:val="22"/>
          <w:szCs w:val="22"/>
        </w:rPr>
        <w:t>經）</w:t>
      </w:r>
      <w:r w:rsidRPr="00137844">
        <w:rPr>
          <w:rFonts w:hint="eastAsia"/>
          <w:sz w:val="22"/>
          <w:szCs w:val="22"/>
        </w:rPr>
        <w:t>(</w:t>
      </w:r>
      <w:r w:rsidRPr="00137844">
        <w:rPr>
          <w:rFonts w:hint="eastAsia"/>
          <w:sz w:val="22"/>
          <w:szCs w:val="22"/>
        </w:rPr>
        <w:t>大正</w:t>
      </w:r>
      <w:r w:rsidRPr="00137844">
        <w:rPr>
          <w:rFonts w:hint="eastAsia"/>
          <w:sz w:val="22"/>
          <w:szCs w:val="22"/>
        </w:rPr>
        <w:t>2</w:t>
      </w:r>
      <w:r w:rsidRPr="00137844">
        <w:rPr>
          <w:rFonts w:hint="eastAsia"/>
          <w:sz w:val="22"/>
          <w:szCs w:val="22"/>
        </w:rPr>
        <w:t>，</w:t>
      </w:r>
      <w:r w:rsidRPr="00137844">
        <w:rPr>
          <w:rFonts w:hint="eastAsia"/>
          <w:sz w:val="22"/>
          <w:szCs w:val="22"/>
        </w:rPr>
        <w:t>300b9-c22)</w:t>
      </w:r>
      <w:r w:rsidRPr="00137844">
        <w:rPr>
          <w:rFonts w:hint="eastAsia"/>
          <w:sz w:val="22"/>
          <w:szCs w:val="22"/>
        </w:rPr>
        <w:t>；（</w:t>
      </w:r>
      <w:r w:rsidRPr="00137844">
        <w:rPr>
          <w:rFonts w:hint="eastAsia"/>
          <w:sz w:val="22"/>
          <w:szCs w:val="22"/>
        </w:rPr>
        <w:t>1139</w:t>
      </w:r>
      <w:r w:rsidRPr="00137844">
        <w:rPr>
          <w:rFonts w:hint="eastAsia"/>
          <w:sz w:val="22"/>
          <w:szCs w:val="22"/>
        </w:rPr>
        <w:t>經）</w:t>
      </w:r>
      <w:r w:rsidRPr="00137844">
        <w:rPr>
          <w:rFonts w:hint="eastAsia"/>
          <w:sz w:val="22"/>
          <w:szCs w:val="22"/>
        </w:rPr>
        <w:t>(</w:t>
      </w:r>
      <w:r w:rsidRPr="00137844">
        <w:rPr>
          <w:rFonts w:hint="eastAsia"/>
          <w:sz w:val="22"/>
          <w:szCs w:val="22"/>
        </w:rPr>
        <w:t>大正</w:t>
      </w:r>
      <w:r w:rsidRPr="00137844">
        <w:rPr>
          <w:rFonts w:hint="eastAsia"/>
          <w:sz w:val="22"/>
          <w:szCs w:val="22"/>
        </w:rPr>
        <w:t>2</w:t>
      </w:r>
      <w:r w:rsidRPr="00137844">
        <w:rPr>
          <w:rFonts w:hint="eastAsia"/>
          <w:sz w:val="22"/>
          <w:szCs w:val="22"/>
        </w:rPr>
        <w:t>，</w:t>
      </w:r>
      <w:r w:rsidRPr="00137844">
        <w:rPr>
          <w:rFonts w:hint="eastAsia"/>
          <w:sz w:val="22"/>
          <w:szCs w:val="22"/>
        </w:rPr>
        <w:t>300c23-301a19)</w:t>
      </w:r>
      <w:r w:rsidRPr="00137844">
        <w:rPr>
          <w:rFonts w:hint="eastAsia"/>
          <w:sz w:val="22"/>
          <w:szCs w:val="22"/>
        </w:rPr>
        <w:t>。</w:t>
      </w:r>
    </w:p>
    <w:p w:rsidR="00401BD1" w:rsidRPr="007F0ACE" w:rsidRDefault="00401BD1" w:rsidP="00334DEC">
      <w:pPr>
        <w:pStyle w:val="FootnoteText"/>
        <w:ind w:leftChars="90" w:left="766" w:hangingChars="250" w:hanging="550"/>
        <w:rPr>
          <w:sz w:val="22"/>
        </w:rPr>
      </w:pPr>
      <w:r w:rsidRPr="00137844">
        <w:rPr>
          <w:rFonts w:hint="eastAsia"/>
          <w:sz w:val="22"/>
          <w:szCs w:val="22"/>
        </w:rPr>
        <w:t>（</w:t>
      </w:r>
      <w:r w:rsidRPr="00137844">
        <w:rPr>
          <w:rFonts w:hint="eastAsia"/>
          <w:sz w:val="22"/>
          <w:szCs w:val="22"/>
        </w:rPr>
        <w:t>2</w:t>
      </w:r>
      <w:r w:rsidRPr="00137844">
        <w:rPr>
          <w:rFonts w:hint="eastAsia"/>
          <w:sz w:val="22"/>
          <w:szCs w:val="22"/>
        </w:rPr>
        <w:t>）</w:t>
      </w:r>
      <w:r>
        <w:rPr>
          <w:rFonts w:hint="eastAsia"/>
          <w:sz w:val="22"/>
          <w:szCs w:val="22"/>
        </w:rPr>
        <w:t>[</w:t>
      </w:r>
      <w:r>
        <w:rPr>
          <w:rFonts w:hint="eastAsia"/>
          <w:sz w:val="22"/>
          <w:szCs w:val="22"/>
        </w:rPr>
        <w:t>失譯</w:t>
      </w:r>
      <w:r>
        <w:rPr>
          <w:sz w:val="22"/>
          <w:szCs w:val="22"/>
        </w:rPr>
        <w:t>]</w:t>
      </w:r>
      <w:r w:rsidRPr="00137844">
        <w:rPr>
          <w:rFonts w:hint="eastAsia"/>
          <w:sz w:val="22"/>
          <w:szCs w:val="22"/>
        </w:rPr>
        <w:t>《別譯雜阿含經》卷</w:t>
      </w:r>
      <w:r w:rsidRPr="00137844">
        <w:rPr>
          <w:rFonts w:hint="eastAsia"/>
          <w:sz w:val="22"/>
          <w:szCs w:val="22"/>
        </w:rPr>
        <w:t>6</w:t>
      </w:r>
      <w:r w:rsidRPr="00137844">
        <w:rPr>
          <w:rFonts w:hint="eastAsia"/>
          <w:sz w:val="22"/>
          <w:szCs w:val="22"/>
        </w:rPr>
        <w:t>（</w:t>
      </w:r>
      <w:r w:rsidRPr="00137844">
        <w:rPr>
          <w:rFonts w:hint="eastAsia"/>
          <w:sz w:val="22"/>
          <w:szCs w:val="22"/>
        </w:rPr>
        <w:t>113</w:t>
      </w:r>
      <w:r w:rsidRPr="00137844">
        <w:rPr>
          <w:rFonts w:hint="eastAsia"/>
          <w:sz w:val="22"/>
          <w:szCs w:val="22"/>
        </w:rPr>
        <w:t>經）</w:t>
      </w:r>
      <w:r w:rsidRPr="00137844">
        <w:rPr>
          <w:rFonts w:hint="eastAsia"/>
          <w:sz w:val="22"/>
          <w:szCs w:val="22"/>
        </w:rPr>
        <w:t>(</w:t>
      </w:r>
      <w:r w:rsidRPr="00137844">
        <w:rPr>
          <w:rFonts w:hint="eastAsia"/>
          <w:sz w:val="22"/>
          <w:szCs w:val="22"/>
        </w:rPr>
        <w:t>大正</w:t>
      </w:r>
      <w:r w:rsidRPr="00137844">
        <w:rPr>
          <w:rFonts w:hint="eastAsia"/>
          <w:sz w:val="22"/>
          <w:szCs w:val="22"/>
        </w:rPr>
        <w:t>02</w:t>
      </w:r>
      <w:r w:rsidRPr="00137844">
        <w:rPr>
          <w:rFonts w:hint="eastAsia"/>
          <w:sz w:val="22"/>
          <w:szCs w:val="22"/>
        </w:rPr>
        <w:t>，</w:t>
      </w:r>
      <w:r w:rsidRPr="00137844">
        <w:rPr>
          <w:rFonts w:hint="eastAsia"/>
          <w:sz w:val="22"/>
          <w:szCs w:val="22"/>
        </w:rPr>
        <w:t>415a5-b22)</w:t>
      </w:r>
      <w:r w:rsidRPr="00137844">
        <w:rPr>
          <w:rFonts w:hint="eastAsia"/>
          <w:sz w:val="22"/>
          <w:szCs w:val="22"/>
        </w:rPr>
        <w:t>；（</w:t>
      </w:r>
      <w:r w:rsidRPr="00137844">
        <w:rPr>
          <w:rFonts w:hint="eastAsia"/>
          <w:sz w:val="22"/>
          <w:szCs w:val="22"/>
        </w:rPr>
        <w:t>114</w:t>
      </w:r>
      <w:r w:rsidRPr="00137844">
        <w:rPr>
          <w:rFonts w:hint="eastAsia"/>
          <w:sz w:val="22"/>
          <w:szCs w:val="22"/>
        </w:rPr>
        <w:t>經）</w:t>
      </w:r>
      <w:r w:rsidRPr="00137844">
        <w:rPr>
          <w:rFonts w:hint="eastAsia"/>
          <w:sz w:val="22"/>
          <w:szCs w:val="22"/>
        </w:rPr>
        <w:t>(</w:t>
      </w:r>
      <w:r w:rsidRPr="00137844">
        <w:rPr>
          <w:sz w:val="22"/>
          <w:szCs w:val="22"/>
        </w:rPr>
        <w:t>大正</w:t>
      </w:r>
      <w:r w:rsidRPr="00137844">
        <w:rPr>
          <w:rFonts w:hint="eastAsia"/>
          <w:sz w:val="22"/>
          <w:szCs w:val="22"/>
        </w:rPr>
        <w:t>2</w:t>
      </w:r>
      <w:r w:rsidRPr="00137844">
        <w:rPr>
          <w:rFonts w:hint="eastAsia"/>
          <w:sz w:val="22"/>
          <w:szCs w:val="22"/>
        </w:rPr>
        <w:t>，</w:t>
      </w:r>
      <w:r w:rsidRPr="00137844">
        <w:rPr>
          <w:rFonts w:hint="eastAsia"/>
          <w:sz w:val="22"/>
          <w:szCs w:val="22"/>
        </w:rPr>
        <w:t>415b23-415c17)</w:t>
      </w:r>
      <w:r w:rsidRPr="00137844">
        <w:rPr>
          <w:rFonts w:hint="eastAsia"/>
          <w:sz w:val="22"/>
          <w:szCs w:val="22"/>
        </w:rPr>
        <w:t>。</w:t>
      </w:r>
    </w:p>
  </w:footnote>
  <w:footnote w:id="70">
    <w:p w:rsidR="00401BD1" w:rsidRPr="00B0456A" w:rsidRDefault="00401BD1">
      <w:pPr>
        <w:pStyle w:val="FootnoteText"/>
        <w:rPr>
          <w:sz w:val="22"/>
          <w:szCs w:val="22"/>
        </w:rPr>
      </w:pPr>
      <w:r w:rsidRPr="00B0456A">
        <w:rPr>
          <w:rStyle w:val="FootnoteReference"/>
          <w:sz w:val="22"/>
          <w:szCs w:val="22"/>
        </w:rPr>
        <w:footnoteRef/>
      </w:r>
      <w:r w:rsidRPr="00B0456A">
        <w:rPr>
          <w:sz w:val="22"/>
          <w:szCs w:val="22"/>
        </w:rPr>
        <w:t xml:space="preserve"> </w:t>
      </w:r>
      <w:r w:rsidRPr="00B0456A">
        <w:rPr>
          <w:rFonts w:hint="eastAsia"/>
          <w:sz w:val="22"/>
          <w:szCs w:val="22"/>
        </w:rPr>
        <w:t>參見：</w:t>
      </w:r>
    </w:p>
    <w:p w:rsidR="00401BD1" w:rsidRPr="00B0456A" w:rsidRDefault="00401BD1" w:rsidP="00334DEC">
      <w:pPr>
        <w:pStyle w:val="FootnoteText"/>
        <w:ind w:leftChars="90" w:left="766" w:hangingChars="250" w:hanging="550"/>
        <w:rPr>
          <w:sz w:val="22"/>
          <w:szCs w:val="22"/>
        </w:rPr>
      </w:pPr>
      <w:r w:rsidRPr="00B0456A">
        <w:rPr>
          <w:rFonts w:hint="eastAsia"/>
          <w:sz w:val="22"/>
          <w:szCs w:val="22"/>
        </w:rPr>
        <w:t>（</w:t>
      </w:r>
      <w:r w:rsidRPr="00B0456A">
        <w:rPr>
          <w:rFonts w:hint="eastAsia"/>
          <w:sz w:val="22"/>
          <w:szCs w:val="22"/>
        </w:rPr>
        <w:t>1</w:t>
      </w:r>
      <w:r w:rsidRPr="00B0456A">
        <w:rPr>
          <w:rFonts w:hint="eastAsia"/>
          <w:sz w:val="22"/>
          <w:szCs w:val="22"/>
        </w:rPr>
        <w:t>）劉宋．求那跋陀羅譯《雜阿含．</w:t>
      </w:r>
      <w:r w:rsidRPr="00B0456A">
        <w:rPr>
          <w:rFonts w:hint="eastAsia"/>
          <w:sz w:val="22"/>
          <w:szCs w:val="22"/>
        </w:rPr>
        <w:t>1141</w:t>
      </w:r>
      <w:r w:rsidRPr="00B0456A">
        <w:rPr>
          <w:rFonts w:hint="eastAsia"/>
          <w:sz w:val="22"/>
          <w:szCs w:val="22"/>
        </w:rPr>
        <w:t>經》卷</w:t>
      </w:r>
      <w:r w:rsidRPr="00B0456A">
        <w:rPr>
          <w:rFonts w:hint="eastAsia"/>
          <w:sz w:val="22"/>
          <w:szCs w:val="22"/>
        </w:rPr>
        <w:t>41(</w:t>
      </w:r>
      <w:r w:rsidRPr="00B0456A">
        <w:rPr>
          <w:rFonts w:hint="eastAsia"/>
          <w:sz w:val="22"/>
          <w:szCs w:val="22"/>
        </w:rPr>
        <w:t>大正</w:t>
      </w:r>
      <w:r w:rsidRPr="00B0456A">
        <w:rPr>
          <w:rFonts w:hint="eastAsia"/>
          <w:sz w:val="22"/>
          <w:szCs w:val="22"/>
        </w:rPr>
        <w:t>2</w:t>
      </w:r>
      <w:r w:rsidRPr="00B0456A">
        <w:rPr>
          <w:rFonts w:hint="eastAsia"/>
          <w:sz w:val="22"/>
          <w:szCs w:val="22"/>
        </w:rPr>
        <w:t>，</w:t>
      </w:r>
      <w:r w:rsidRPr="00B0456A">
        <w:rPr>
          <w:rFonts w:hint="eastAsia"/>
          <w:sz w:val="22"/>
          <w:szCs w:val="22"/>
        </w:rPr>
        <w:t>301c7-30)</w:t>
      </w:r>
      <w:r w:rsidRPr="00B0456A">
        <w:rPr>
          <w:rFonts w:hint="eastAsia"/>
          <w:sz w:val="22"/>
          <w:szCs w:val="22"/>
        </w:rPr>
        <w:t>。</w:t>
      </w:r>
    </w:p>
    <w:p w:rsidR="00401BD1" w:rsidRPr="000B0D2C" w:rsidRDefault="00401BD1" w:rsidP="00334DEC">
      <w:pPr>
        <w:pStyle w:val="FootnoteText"/>
        <w:ind w:leftChars="90" w:left="766" w:hangingChars="250" w:hanging="550"/>
        <w:rPr>
          <w:sz w:val="22"/>
          <w:szCs w:val="22"/>
        </w:rPr>
      </w:pPr>
      <w:r w:rsidRPr="00B0456A">
        <w:rPr>
          <w:rFonts w:hint="eastAsia"/>
          <w:sz w:val="22"/>
          <w:szCs w:val="22"/>
        </w:rPr>
        <w:t>（</w:t>
      </w:r>
      <w:r w:rsidRPr="00B0456A">
        <w:rPr>
          <w:sz w:val="22"/>
          <w:szCs w:val="22"/>
        </w:rPr>
        <w:t>2</w:t>
      </w:r>
      <w:r w:rsidRPr="00B0456A">
        <w:rPr>
          <w:rFonts w:hint="eastAsia"/>
          <w:sz w:val="22"/>
          <w:szCs w:val="22"/>
        </w:rPr>
        <w:t>）</w:t>
      </w:r>
      <w:r>
        <w:rPr>
          <w:rFonts w:hint="eastAsia"/>
          <w:sz w:val="22"/>
          <w:szCs w:val="22"/>
        </w:rPr>
        <w:t>[</w:t>
      </w:r>
      <w:r>
        <w:rPr>
          <w:rFonts w:hint="eastAsia"/>
          <w:sz w:val="22"/>
          <w:szCs w:val="22"/>
        </w:rPr>
        <w:t>失譯</w:t>
      </w:r>
      <w:r>
        <w:rPr>
          <w:sz w:val="22"/>
          <w:szCs w:val="22"/>
        </w:rPr>
        <w:t>]</w:t>
      </w:r>
      <w:r w:rsidRPr="00B0456A">
        <w:rPr>
          <w:rFonts w:hint="eastAsia"/>
          <w:sz w:val="22"/>
          <w:szCs w:val="22"/>
        </w:rPr>
        <w:t>《別譯雜阿含．</w:t>
      </w:r>
      <w:r w:rsidRPr="00B0456A">
        <w:rPr>
          <w:rFonts w:hint="eastAsia"/>
          <w:sz w:val="22"/>
          <w:szCs w:val="22"/>
        </w:rPr>
        <w:t>116</w:t>
      </w:r>
      <w:r w:rsidRPr="00B0456A">
        <w:rPr>
          <w:rFonts w:hint="eastAsia"/>
          <w:sz w:val="22"/>
          <w:szCs w:val="22"/>
        </w:rPr>
        <w:t>經》卷</w:t>
      </w:r>
      <w:r w:rsidRPr="00B0456A">
        <w:rPr>
          <w:rFonts w:hint="eastAsia"/>
          <w:sz w:val="22"/>
          <w:szCs w:val="22"/>
        </w:rPr>
        <w:t>6(</w:t>
      </w:r>
      <w:r w:rsidRPr="00B0456A">
        <w:rPr>
          <w:sz w:val="22"/>
          <w:szCs w:val="22"/>
        </w:rPr>
        <w:t>大正</w:t>
      </w:r>
      <w:r w:rsidRPr="00B0456A">
        <w:rPr>
          <w:rFonts w:hint="eastAsia"/>
          <w:sz w:val="22"/>
          <w:szCs w:val="22"/>
        </w:rPr>
        <w:t>2</w:t>
      </w:r>
      <w:r w:rsidRPr="00B0456A">
        <w:rPr>
          <w:rFonts w:hint="eastAsia"/>
          <w:sz w:val="22"/>
          <w:szCs w:val="22"/>
        </w:rPr>
        <w:t>，</w:t>
      </w:r>
      <w:r w:rsidRPr="00B0456A">
        <w:rPr>
          <w:rFonts w:hint="eastAsia"/>
          <w:sz w:val="22"/>
          <w:szCs w:val="22"/>
        </w:rPr>
        <w:t>416b8-416c6)</w:t>
      </w:r>
      <w:r w:rsidRPr="00B0456A">
        <w:rPr>
          <w:rFonts w:hint="eastAsia"/>
          <w:sz w:val="22"/>
          <w:szCs w:val="22"/>
        </w:rPr>
        <w:t>。</w:t>
      </w:r>
    </w:p>
  </w:footnote>
  <w:footnote w:id="71">
    <w:p w:rsidR="00401BD1" w:rsidRPr="00E8484D" w:rsidRDefault="00401BD1" w:rsidP="00B0456A">
      <w:pPr>
        <w:pStyle w:val="FootnoteText"/>
        <w:tabs>
          <w:tab w:val="left" w:pos="2405"/>
        </w:tabs>
        <w:ind w:left="220" w:hangingChars="100" w:hanging="220"/>
        <w:jc w:val="both"/>
        <w:rPr>
          <w:sz w:val="22"/>
          <w:szCs w:val="22"/>
        </w:rPr>
      </w:pPr>
      <w:r w:rsidRPr="00B0456A">
        <w:rPr>
          <w:rStyle w:val="FootnoteReference"/>
          <w:sz w:val="22"/>
        </w:rPr>
        <w:footnoteRef/>
      </w:r>
      <w:r w:rsidRPr="00B0456A">
        <w:rPr>
          <w:sz w:val="22"/>
        </w:rPr>
        <w:t xml:space="preserve"> </w:t>
      </w:r>
      <w:r w:rsidRPr="00E8484D">
        <w:rPr>
          <w:sz w:val="22"/>
          <w:szCs w:val="22"/>
        </w:rPr>
        <w:t>印順</w:t>
      </w:r>
      <w:r>
        <w:rPr>
          <w:rFonts w:hint="eastAsia"/>
          <w:sz w:val="22"/>
          <w:szCs w:val="22"/>
        </w:rPr>
        <w:t>法</w:t>
      </w:r>
      <w:r w:rsidRPr="00E8484D">
        <w:rPr>
          <w:sz w:val="22"/>
          <w:szCs w:val="22"/>
        </w:rPr>
        <w:t>師</w:t>
      </w:r>
      <w:r w:rsidRPr="00E8484D">
        <w:rPr>
          <w:rFonts w:hint="eastAsia"/>
          <w:sz w:val="22"/>
          <w:szCs w:val="22"/>
        </w:rPr>
        <w:t>，</w:t>
      </w:r>
      <w:r w:rsidRPr="00E8484D">
        <w:rPr>
          <w:sz w:val="22"/>
          <w:szCs w:val="22"/>
        </w:rPr>
        <w:t>《藥師經講記》，</w:t>
      </w:r>
      <w:r w:rsidRPr="00E8484D">
        <w:rPr>
          <w:sz w:val="22"/>
          <w:szCs w:val="22"/>
        </w:rPr>
        <w:t>p.188</w:t>
      </w:r>
      <w:r w:rsidRPr="00E8484D">
        <w:rPr>
          <w:sz w:val="22"/>
          <w:szCs w:val="22"/>
        </w:rPr>
        <w:t>：</w:t>
      </w:r>
    </w:p>
    <w:p w:rsidR="00401BD1" w:rsidRDefault="00401BD1" w:rsidP="00334DEC">
      <w:pPr>
        <w:pStyle w:val="FootnoteText"/>
        <w:ind w:leftChars="135" w:left="324"/>
        <w:rPr>
          <w:rFonts w:eastAsia="標楷體"/>
          <w:sz w:val="22"/>
          <w:szCs w:val="22"/>
        </w:rPr>
      </w:pPr>
      <w:r w:rsidRPr="00E8484D">
        <w:rPr>
          <w:rFonts w:eastAsia="標楷體"/>
          <w:sz w:val="22"/>
          <w:szCs w:val="22"/>
        </w:rPr>
        <w:t>佛弟子中有兩類人：一是報佛恩的，一是欠佛債的。</w:t>
      </w:r>
    </w:p>
    <w:p w:rsidR="00401BD1" w:rsidRDefault="00401BD1" w:rsidP="00334DEC">
      <w:pPr>
        <w:pStyle w:val="FootnoteText"/>
        <w:ind w:leftChars="135" w:left="324"/>
        <w:rPr>
          <w:rFonts w:eastAsia="標楷體"/>
          <w:sz w:val="22"/>
          <w:szCs w:val="22"/>
        </w:rPr>
      </w:pPr>
      <w:r w:rsidRPr="00E8484D">
        <w:rPr>
          <w:rFonts w:eastAsia="標楷體"/>
          <w:sz w:val="22"/>
          <w:szCs w:val="22"/>
        </w:rPr>
        <w:t>佛的教誨，原是一面修行了生死以自利，一面濟度眾生以利他，但有一分學者，卻祇顧到自了生死的一邊，而不管眾生的苦難，這叫不知報佛恩的負欠佛債者。</w:t>
      </w:r>
    </w:p>
    <w:p w:rsidR="00401BD1" w:rsidRDefault="00401BD1" w:rsidP="00334DEC">
      <w:pPr>
        <w:pStyle w:val="FootnoteText"/>
        <w:ind w:leftChars="135" w:left="324"/>
        <w:rPr>
          <w:rFonts w:eastAsia="標楷體"/>
          <w:sz w:val="22"/>
          <w:szCs w:val="22"/>
        </w:rPr>
      </w:pPr>
      <w:r w:rsidRPr="00E8484D">
        <w:rPr>
          <w:rFonts w:eastAsia="標楷體"/>
          <w:sz w:val="22"/>
          <w:szCs w:val="22"/>
        </w:rPr>
        <w:t>另有一分弟子，能暢達如來本懷，不但要求自了生死，而且處處以救度眾生為前提，切實表現自未得度先度人的精神，這即知報佛恩。</w:t>
      </w:r>
    </w:p>
    <w:p w:rsidR="00401BD1" w:rsidRPr="00B0456A" w:rsidRDefault="00401BD1" w:rsidP="00334DEC">
      <w:pPr>
        <w:pStyle w:val="FootnoteText"/>
        <w:ind w:leftChars="135" w:left="324"/>
        <w:rPr>
          <w:sz w:val="22"/>
        </w:rPr>
      </w:pPr>
      <w:r w:rsidRPr="00E8484D">
        <w:rPr>
          <w:rFonts w:eastAsia="標楷體"/>
          <w:sz w:val="22"/>
          <w:szCs w:val="22"/>
        </w:rPr>
        <w:t>我們學佛，應該學報佛恩，切勿作一欠佛債者！</w:t>
      </w:r>
    </w:p>
  </w:footnote>
  <w:footnote w:id="72">
    <w:p w:rsidR="00401BD1" w:rsidRPr="00E8484D" w:rsidRDefault="00401BD1" w:rsidP="00151C4B">
      <w:pPr>
        <w:pStyle w:val="FootnoteText"/>
        <w:ind w:left="220" w:hangingChars="100" w:hanging="220"/>
        <w:jc w:val="both"/>
        <w:rPr>
          <w:kern w:val="0"/>
          <w:sz w:val="22"/>
          <w:szCs w:val="22"/>
          <w:lang w:bidi="pa-IN"/>
        </w:rPr>
      </w:pPr>
      <w:r w:rsidRPr="00151C4B">
        <w:rPr>
          <w:rStyle w:val="FootnoteReference"/>
          <w:sz w:val="22"/>
        </w:rPr>
        <w:footnoteRef/>
      </w:r>
      <w:r w:rsidRPr="00151C4B">
        <w:rPr>
          <w:sz w:val="22"/>
        </w:rPr>
        <w:t xml:space="preserve"> </w:t>
      </w:r>
      <w:r w:rsidRPr="00E8484D">
        <w:rPr>
          <w:sz w:val="22"/>
          <w:szCs w:val="22"/>
        </w:rPr>
        <w:t>印順</w:t>
      </w:r>
      <w:r>
        <w:rPr>
          <w:rFonts w:hint="eastAsia"/>
          <w:sz w:val="22"/>
          <w:szCs w:val="22"/>
        </w:rPr>
        <w:t>法</w:t>
      </w:r>
      <w:r w:rsidRPr="00E8484D">
        <w:rPr>
          <w:sz w:val="22"/>
          <w:szCs w:val="22"/>
        </w:rPr>
        <w:t>師</w:t>
      </w:r>
      <w:r w:rsidRPr="00E8484D">
        <w:rPr>
          <w:rFonts w:hint="eastAsia"/>
          <w:sz w:val="22"/>
          <w:szCs w:val="22"/>
        </w:rPr>
        <w:t>，</w:t>
      </w:r>
      <w:r w:rsidRPr="00E8484D">
        <w:rPr>
          <w:sz w:val="22"/>
          <w:szCs w:val="22"/>
        </w:rPr>
        <w:t>《說一切有部為主的論書與論師之研究》，</w:t>
      </w:r>
      <w:r w:rsidRPr="00E8484D">
        <w:rPr>
          <w:sz w:val="22"/>
          <w:szCs w:val="22"/>
        </w:rPr>
        <w:t>p.324</w:t>
      </w:r>
      <w:r w:rsidRPr="00E8484D">
        <w:rPr>
          <w:sz w:val="22"/>
          <w:szCs w:val="22"/>
        </w:rPr>
        <w:t>、</w:t>
      </w:r>
      <w:r w:rsidRPr="00E8484D">
        <w:rPr>
          <w:rFonts w:hint="eastAsia"/>
          <w:sz w:val="22"/>
          <w:szCs w:val="22"/>
        </w:rPr>
        <w:t>p</w:t>
      </w:r>
      <w:r w:rsidRPr="00E8484D">
        <w:rPr>
          <w:sz w:val="22"/>
          <w:szCs w:val="22"/>
        </w:rPr>
        <w:t>p.335</w:t>
      </w:r>
      <w:r>
        <w:rPr>
          <w:rFonts w:hint="eastAsia"/>
          <w:sz w:val="22"/>
          <w:szCs w:val="22"/>
        </w:rPr>
        <w:t>～</w:t>
      </w:r>
      <w:r w:rsidRPr="00E8484D">
        <w:rPr>
          <w:sz w:val="22"/>
          <w:szCs w:val="22"/>
        </w:rPr>
        <w:t>339</w:t>
      </w:r>
      <w:r w:rsidRPr="00E8484D">
        <w:rPr>
          <w:rFonts w:eastAsia="標楷體"/>
          <w:sz w:val="22"/>
          <w:szCs w:val="22"/>
        </w:rPr>
        <w:t>：</w:t>
      </w:r>
    </w:p>
    <w:p w:rsidR="00401BD1" w:rsidRDefault="00401BD1" w:rsidP="009E0ED9">
      <w:pPr>
        <w:pStyle w:val="FootnoteText"/>
        <w:ind w:leftChars="135" w:left="324"/>
        <w:rPr>
          <w:rFonts w:eastAsia="標楷體"/>
          <w:sz w:val="22"/>
          <w:szCs w:val="22"/>
        </w:rPr>
      </w:pPr>
      <w:r w:rsidRPr="00E8484D">
        <w:rPr>
          <w:rFonts w:eastAsia="標楷體"/>
          <w:sz w:val="22"/>
          <w:szCs w:val="22"/>
        </w:rPr>
        <w:t>《大毗婆沙論》中，並無名為馬鳴的論師。但經考證，馬鳴的作品，確已為《大毗婆沙論》所引用。</w:t>
      </w:r>
    </w:p>
    <w:p w:rsidR="00401BD1" w:rsidRDefault="00401BD1" w:rsidP="009E0ED9">
      <w:pPr>
        <w:pStyle w:val="FootnoteText"/>
        <w:ind w:leftChars="135" w:left="324"/>
        <w:rPr>
          <w:rFonts w:ascii="標楷體" w:eastAsia="標楷體" w:hAnsi="標楷體"/>
          <w:sz w:val="22"/>
          <w:szCs w:val="22"/>
        </w:rPr>
      </w:pPr>
      <w:r w:rsidRPr="00E8484D">
        <w:rPr>
          <w:rFonts w:eastAsia="標楷體"/>
          <w:sz w:val="22"/>
          <w:szCs w:val="22"/>
        </w:rPr>
        <w:t>馬鳴，《出曜經》譯為馬聲（西元</w:t>
      </w:r>
      <w:r w:rsidRPr="00E8484D">
        <w:rPr>
          <w:rFonts w:eastAsia="標楷體"/>
          <w:sz w:val="22"/>
          <w:szCs w:val="22"/>
        </w:rPr>
        <w:t>375</w:t>
      </w:r>
      <w:r w:rsidRPr="00E8484D">
        <w:rPr>
          <w:rFonts w:eastAsia="標楷體"/>
          <w:sz w:val="22"/>
          <w:szCs w:val="22"/>
        </w:rPr>
        <w:t>頃譯），為佛教界有數的名德，受到中國學者的非常尊重。這位出現於《大毗婆沙論》的大德，關係於北方佛教極深</w:t>
      </w:r>
      <w:r w:rsidRPr="00E8484D">
        <w:rPr>
          <w:rFonts w:ascii="標楷體" w:eastAsia="標楷體" w:hAnsi="標楷體"/>
          <w:sz w:val="22"/>
          <w:szCs w:val="22"/>
        </w:rPr>
        <w:t>。……</w:t>
      </w:r>
    </w:p>
    <w:p w:rsidR="00401BD1" w:rsidRDefault="00401BD1" w:rsidP="009E0ED9">
      <w:pPr>
        <w:pStyle w:val="FootnoteText"/>
        <w:ind w:leftChars="135" w:left="324"/>
        <w:rPr>
          <w:rFonts w:ascii="標楷體" w:eastAsia="標楷體" w:hAnsi="標楷體"/>
          <w:sz w:val="22"/>
          <w:szCs w:val="22"/>
        </w:rPr>
      </w:pPr>
      <w:r w:rsidRPr="00E8484D">
        <w:rPr>
          <w:rFonts w:ascii="標楷體" w:eastAsia="標楷體" w:hAnsi="標楷體"/>
          <w:sz w:val="22"/>
          <w:szCs w:val="22"/>
        </w:rPr>
        <w:t>依說一切有部的佛滅傳說（阿育王出佛滅一百餘年），出五百年末，弘法於六百年中，馬鳴應為西元二世紀初人，與迦膩色迦王的時代相當。……</w:t>
      </w:r>
    </w:p>
    <w:p w:rsidR="00401BD1" w:rsidRPr="00151C4B" w:rsidRDefault="00401BD1" w:rsidP="009E0ED9">
      <w:pPr>
        <w:pStyle w:val="FootnoteText"/>
        <w:ind w:leftChars="135" w:left="324"/>
        <w:rPr>
          <w:sz w:val="22"/>
        </w:rPr>
      </w:pPr>
      <w:r w:rsidRPr="00E8484D">
        <w:rPr>
          <w:rFonts w:ascii="標楷體" w:eastAsia="標楷體" w:hAnsi="標楷體"/>
          <w:sz w:val="22"/>
          <w:szCs w:val="22"/>
        </w:rPr>
        <w:t>從上來著作與事跡的論述，可以確定：</w:t>
      </w:r>
      <w:r w:rsidRPr="00E8484D">
        <w:rPr>
          <w:rFonts w:eastAsia="標楷體"/>
          <w:sz w:val="22"/>
          <w:szCs w:val="22"/>
        </w:rPr>
        <w:t>1.</w:t>
      </w:r>
      <w:r w:rsidRPr="00E8484D">
        <w:rPr>
          <w:rFonts w:eastAsia="標楷體"/>
          <w:sz w:val="22"/>
          <w:szCs w:val="22"/>
        </w:rPr>
        <w:t>馬鳴為佛化的文藝大師。</w:t>
      </w:r>
      <w:r w:rsidRPr="00E8484D">
        <w:rPr>
          <w:rFonts w:eastAsia="標楷體"/>
          <w:sz w:val="22"/>
          <w:szCs w:val="22"/>
        </w:rPr>
        <w:t>2.</w:t>
      </w:r>
      <w:r w:rsidRPr="00E8484D">
        <w:rPr>
          <w:rFonts w:eastAsia="標楷體"/>
          <w:sz w:val="22"/>
          <w:szCs w:val="22"/>
        </w:rPr>
        <w:t>馬鳴是通俗教化而富感化力的大師。</w:t>
      </w:r>
      <w:r w:rsidRPr="00E8484D">
        <w:rPr>
          <w:rFonts w:eastAsia="標楷體"/>
          <w:sz w:val="22"/>
          <w:szCs w:val="22"/>
        </w:rPr>
        <w:t>3.</w:t>
      </w:r>
      <w:r w:rsidRPr="00E8484D">
        <w:rPr>
          <w:rFonts w:eastAsia="標楷體"/>
          <w:sz w:val="22"/>
          <w:szCs w:val="22"/>
        </w:rPr>
        <w:t>馬鳴為禪者。</w:t>
      </w:r>
      <w:r w:rsidRPr="00E8484D">
        <w:rPr>
          <w:rFonts w:eastAsia="標楷體"/>
          <w:sz w:val="22"/>
          <w:szCs w:val="22"/>
        </w:rPr>
        <w:t>4.</w:t>
      </w:r>
      <w:r w:rsidRPr="00E8484D">
        <w:rPr>
          <w:rFonts w:eastAsia="標楷體"/>
          <w:sz w:val="22"/>
          <w:szCs w:val="22"/>
        </w:rPr>
        <w:t>馬鳴是摧邪顯正的雄辯家。</w:t>
      </w:r>
      <w:r w:rsidRPr="00E8484D">
        <w:rPr>
          <w:rFonts w:eastAsia="標楷體"/>
          <w:sz w:val="22"/>
          <w:szCs w:val="22"/>
        </w:rPr>
        <w:t>5.</w:t>
      </w:r>
      <w:r w:rsidRPr="00E8484D">
        <w:rPr>
          <w:rFonts w:eastAsia="標楷體"/>
          <w:sz w:val="22"/>
          <w:szCs w:val="22"/>
        </w:rPr>
        <w:t>馬鳴是說一切有部的菩薩。</w:t>
      </w:r>
    </w:p>
  </w:footnote>
  <w:footnote w:id="73">
    <w:p w:rsidR="00401BD1" w:rsidRDefault="00401BD1" w:rsidP="007F247A">
      <w:pPr>
        <w:pStyle w:val="FootnoteText"/>
        <w:rPr>
          <w:sz w:val="22"/>
        </w:rPr>
      </w:pPr>
      <w:r w:rsidRPr="007F247A">
        <w:rPr>
          <w:rStyle w:val="FootnoteReference"/>
          <w:sz w:val="22"/>
        </w:rPr>
        <w:footnoteRef/>
      </w:r>
      <w:r w:rsidRPr="007F247A">
        <w:rPr>
          <w:sz w:val="22"/>
        </w:rPr>
        <w:t xml:space="preserve"> </w:t>
      </w:r>
      <w:r>
        <w:rPr>
          <w:rFonts w:hint="eastAsia"/>
          <w:sz w:val="22"/>
        </w:rPr>
        <w:t>參見：</w:t>
      </w:r>
    </w:p>
    <w:p w:rsidR="00401BD1" w:rsidRPr="009A5201" w:rsidRDefault="00401BD1" w:rsidP="009E0ED9">
      <w:pPr>
        <w:pStyle w:val="FootnoteText"/>
        <w:ind w:leftChars="90" w:left="766" w:hangingChars="250" w:hanging="550"/>
        <w:rPr>
          <w:sz w:val="22"/>
          <w:szCs w:val="22"/>
        </w:rPr>
      </w:pPr>
      <w:r w:rsidRPr="009A5201">
        <w:rPr>
          <w:rFonts w:hint="eastAsia"/>
          <w:sz w:val="22"/>
          <w:szCs w:val="22"/>
        </w:rPr>
        <w:t>（</w:t>
      </w:r>
      <w:r w:rsidRPr="009A5201">
        <w:rPr>
          <w:rFonts w:hint="eastAsia"/>
          <w:sz w:val="22"/>
          <w:szCs w:val="22"/>
        </w:rPr>
        <w:t>1</w:t>
      </w:r>
      <w:r w:rsidRPr="009A5201">
        <w:rPr>
          <w:rFonts w:hint="eastAsia"/>
          <w:sz w:val="22"/>
          <w:szCs w:val="22"/>
        </w:rPr>
        <w:t>）龍樹造．鳩摩羅什譯《十住毘婆沙論》卷</w:t>
      </w:r>
      <w:r>
        <w:rPr>
          <w:sz w:val="22"/>
          <w:szCs w:val="22"/>
        </w:rPr>
        <w:t>9</w:t>
      </w:r>
      <w:r w:rsidRPr="009A5201">
        <w:rPr>
          <w:sz w:val="22"/>
          <w:szCs w:val="22"/>
        </w:rPr>
        <w:t>(</w:t>
      </w:r>
      <w:r w:rsidRPr="009A5201">
        <w:rPr>
          <w:rFonts w:hint="eastAsia"/>
          <w:sz w:val="22"/>
          <w:szCs w:val="22"/>
        </w:rPr>
        <w:t>大正</w:t>
      </w:r>
      <w:r w:rsidRPr="009A5201">
        <w:rPr>
          <w:rFonts w:hint="eastAsia"/>
          <w:sz w:val="22"/>
          <w:szCs w:val="22"/>
        </w:rPr>
        <w:t>26</w:t>
      </w:r>
      <w:r w:rsidRPr="009A5201">
        <w:rPr>
          <w:rFonts w:hint="eastAsia"/>
          <w:sz w:val="22"/>
          <w:szCs w:val="22"/>
        </w:rPr>
        <w:t>，</w:t>
      </w:r>
      <w:r>
        <w:rPr>
          <w:sz w:val="22"/>
          <w:szCs w:val="22"/>
        </w:rPr>
        <w:t>66</w:t>
      </w:r>
      <w:r>
        <w:rPr>
          <w:rFonts w:hint="eastAsia"/>
          <w:sz w:val="22"/>
          <w:szCs w:val="22"/>
        </w:rPr>
        <w:t>c</w:t>
      </w:r>
      <w:r>
        <w:rPr>
          <w:sz w:val="22"/>
          <w:szCs w:val="22"/>
        </w:rPr>
        <w:t>28</w:t>
      </w:r>
      <w:r w:rsidRPr="009A5201">
        <w:rPr>
          <w:rFonts w:hint="eastAsia"/>
          <w:sz w:val="22"/>
          <w:szCs w:val="22"/>
        </w:rPr>
        <w:t>-</w:t>
      </w:r>
      <w:r>
        <w:rPr>
          <w:sz w:val="22"/>
          <w:szCs w:val="22"/>
        </w:rPr>
        <w:t>67</w:t>
      </w:r>
      <w:r>
        <w:rPr>
          <w:rFonts w:hint="eastAsia"/>
          <w:sz w:val="22"/>
          <w:szCs w:val="22"/>
        </w:rPr>
        <w:t>a</w:t>
      </w:r>
      <w:r>
        <w:rPr>
          <w:sz w:val="22"/>
          <w:szCs w:val="22"/>
        </w:rPr>
        <w:t>4</w:t>
      </w:r>
      <w:r w:rsidRPr="009A5201">
        <w:rPr>
          <w:sz w:val="22"/>
          <w:szCs w:val="22"/>
        </w:rPr>
        <w:t>)</w:t>
      </w:r>
      <w:r w:rsidRPr="009A5201">
        <w:rPr>
          <w:rFonts w:hint="eastAsia"/>
          <w:sz w:val="22"/>
          <w:szCs w:val="22"/>
        </w:rPr>
        <w:t>。</w:t>
      </w:r>
    </w:p>
    <w:p w:rsidR="00401BD1" w:rsidRPr="007F247A" w:rsidRDefault="00401BD1" w:rsidP="009E0ED9">
      <w:pPr>
        <w:pStyle w:val="FootnoteText"/>
        <w:ind w:leftChars="90" w:left="766" w:hangingChars="250" w:hanging="550"/>
        <w:rPr>
          <w:sz w:val="22"/>
        </w:rPr>
      </w:pPr>
      <w:r w:rsidRPr="009A5201">
        <w:rPr>
          <w:sz w:val="22"/>
          <w:szCs w:val="22"/>
        </w:rPr>
        <w:t>（</w:t>
      </w:r>
      <w:r w:rsidRPr="009A5201">
        <w:rPr>
          <w:sz w:val="22"/>
          <w:szCs w:val="22"/>
        </w:rPr>
        <w:t>2</w:t>
      </w:r>
      <w:r w:rsidRPr="009A5201">
        <w:rPr>
          <w:sz w:val="22"/>
          <w:szCs w:val="22"/>
        </w:rPr>
        <w:t>）</w:t>
      </w:r>
      <w:r>
        <w:rPr>
          <w:rFonts w:hint="eastAsia"/>
          <w:sz w:val="22"/>
          <w:szCs w:val="22"/>
        </w:rPr>
        <w:t>彌勒說</w:t>
      </w:r>
      <w:r w:rsidRPr="009A5201">
        <w:rPr>
          <w:rFonts w:hint="eastAsia"/>
          <w:sz w:val="22"/>
          <w:szCs w:val="22"/>
        </w:rPr>
        <w:t>．玄奘譯</w:t>
      </w:r>
      <w:r w:rsidRPr="009A5201">
        <w:rPr>
          <w:rStyle w:val="old"/>
          <w:rFonts w:hint="eastAsia"/>
          <w:sz w:val="22"/>
          <w:szCs w:val="22"/>
        </w:rPr>
        <w:t>《瑜伽師地論》卷</w:t>
      </w:r>
      <w:r w:rsidRPr="009A5201">
        <w:rPr>
          <w:rFonts w:eastAsia="標楷體" w:hint="eastAsia"/>
          <w:sz w:val="22"/>
          <w:szCs w:val="22"/>
        </w:rPr>
        <w:t>79(</w:t>
      </w:r>
      <w:r w:rsidRPr="009A5201">
        <w:rPr>
          <w:rStyle w:val="old"/>
          <w:rFonts w:hint="eastAsia"/>
          <w:sz w:val="22"/>
          <w:szCs w:val="22"/>
        </w:rPr>
        <w:t>大正</w:t>
      </w:r>
      <w:r w:rsidRPr="009A5201">
        <w:rPr>
          <w:rStyle w:val="old"/>
          <w:rFonts w:hint="eastAsia"/>
          <w:sz w:val="22"/>
          <w:szCs w:val="22"/>
        </w:rPr>
        <w:t>30</w:t>
      </w:r>
      <w:r w:rsidRPr="009A5201">
        <w:rPr>
          <w:rStyle w:val="old"/>
          <w:rFonts w:hint="eastAsia"/>
          <w:sz w:val="22"/>
          <w:szCs w:val="22"/>
        </w:rPr>
        <w:t>，</w:t>
      </w:r>
      <w:r w:rsidRPr="009A5201">
        <w:rPr>
          <w:rFonts w:hint="eastAsia"/>
          <w:sz w:val="22"/>
          <w:szCs w:val="22"/>
        </w:rPr>
        <w:t>7</w:t>
      </w:r>
      <w:r>
        <w:rPr>
          <w:sz w:val="22"/>
          <w:szCs w:val="22"/>
        </w:rPr>
        <w:t>41</w:t>
      </w:r>
      <w:r>
        <w:rPr>
          <w:rFonts w:hint="eastAsia"/>
          <w:sz w:val="22"/>
          <w:szCs w:val="22"/>
        </w:rPr>
        <w:t>a</w:t>
      </w:r>
      <w:r>
        <w:rPr>
          <w:sz w:val="22"/>
          <w:szCs w:val="22"/>
        </w:rPr>
        <w:t>18</w:t>
      </w:r>
      <w:r w:rsidRPr="009A5201">
        <w:rPr>
          <w:rFonts w:hint="eastAsia"/>
          <w:sz w:val="22"/>
          <w:szCs w:val="22"/>
        </w:rPr>
        <w:t>-</w:t>
      </w:r>
      <w:r>
        <w:rPr>
          <w:sz w:val="22"/>
          <w:szCs w:val="22"/>
        </w:rPr>
        <w:t>23</w:t>
      </w:r>
      <w:r w:rsidRPr="009A5201">
        <w:rPr>
          <w:rFonts w:eastAsia="標楷體" w:hint="eastAsia"/>
          <w:sz w:val="22"/>
          <w:szCs w:val="22"/>
        </w:rPr>
        <w:t>)</w:t>
      </w:r>
      <w:r w:rsidRPr="009A5201">
        <w:rPr>
          <w:rFonts w:eastAsia="標楷體" w:hint="eastAsia"/>
          <w:sz w:val="22"/>
          <w:szCs w:val="22"/>
        </w:rPr>
        <w:t>。</w:t>
      </w:r>
    </w:p>
  </w:footnote>
  <w:footnote w:id="74">
    <w:p w:rsidR="00401BD1" w:rsidRPr="009C4AFB" w:rsidRDefault="00401BD1">
      <w:pPr>
        <w:pStyle w:val="FootnoteText"/>
        <w:rPr>
          <w:sz w:val="22"/>
        </w:rPr>
      </w:pPr>
      <w:r w:rsidRPr="009C4AFB">
        <w:rPr>
          <w:rStyle w:val="FootnoteReference"/>
          <w:sz w:val="22"/>
        </w:rPr>
        <w:footnoteRef/>
      </w:r>
      <w:r w:rsidRPr="009C4AFB">
        <w:rPr>
          <w:sz w:val="22"/>
        </w:rPr>
        <w:t xml:space="preserve"> </w:t>
      </w:r>
      <w:r>
        <w:rPr>
          <w:rFonts w:hint="eastAsia"/>
          <w:sz w:val="22"/>
        </w:rPr>
        <w:t>參見印順法師，《佛法概論》，〈佛法的信徒〉，</w:t>
      </w:r>
      <w:r>
        <w:rPr>
          <w:rFonts w:hint="eastAsia"/>
          <w:sz w:val="22"/>
        </w:rPr>
        <w:t>pp.</w:t>
      </w:r>
      <w:r>
        <w:rPr>
          <w:sz w:val="22"/>
        </w:rPr>
        <w:t>197</w:t>
      </w:r>
      <w:r>
        <w:rPr>
          <w:rFonts w:hint="eastAsia"/>
          <w:sz w:val="22"/>
        </w:rPr>
        <w:t>～</w:t>
      </w:r>
      <w:r>
        <w:rPr>
          <w:rFonts w:hint="eastAsia"/>
          <w:sz w:val="22"/>
        </w:rPr>
        <w:t>199</w:t>
      </w:r>
      <w:r>
        <w:rPr>
          <w:rFonts w:hint="eastAsia"/>
          <w:sz w:val="22"/>
        </w:rPr>
        <w:t>。</w:t>
      </w:r>
    </w:p>
  </w:footnote>
  <w:footnote w:id="75">
    <w:p w:rsidR="00401BD1" w:rsidRDefault="00401BD1" w:rsidP="00C17B54">
      <w:pPr>
        <w:pStyle w:val="FootnoteText"/>
        <w:ind w:left="290" w:hangingChars="145" w:hanging="290"/>
        <w:jc w:val="both"/>
      </w:pPr>
      <w:r>
        <w:rPr>
          <w:rStyle w:val="FootnoteReference"/>
        </w:rPr>
        <w:footnoteRef/>
      </w:r>
      <w:r>
        <w:t xml:space="preserve"> </w:t>
      </w:r>
      <w:r>
        <w:rPr>
          <w:rFonts w:hint="eastAsia"/>
          <w:sz w:val="22"/>
        </w:rPr>
        <w:t>姚秦</w:t>
      </w:r>
      <w:r w:rsidRPr="009A5201">
        <w:rPr>
          <w:rFonts w:hint="eastAsia"/>
          <w:sz w:val="22"/>
          <w:szCs w:val="22"/>
        </w:rPr>
        <w:t>．鳩摩羅什譯</w:t>
      </w:r>
      <w:r w:rsidRPr="00E8484D">
        <w:rPr>
          <w:sz w:val="22"/>
          <w:szCs w:val="22"/>
        </w:rPr>
        <w:t>《妙法蓮華經》卷</w:t>
      </w:r>
      <w:r w:rsidRPr="00E8484D">
        <w:rPr>
          <w:sz w:val="22"/>
          <w:szCs w:val="22"/>
        </w:rPr>
        <w:t>2</w:t>
      </w:r>
      <w:r w:rsidRPr="00E8484D">
        <w:rPr>
          <w:sz w:val="22"/>
          <w:szCs w:val="22"/>
        </w:rPr>
        <w:t>（大正</w:t>
      </w:r>
      <w:r w:rsidRPr="00E8484D">
        <w:rPr>
          <w:sz w:val="22"/>
          <w:szCs w:val="22"/>
        </w:rPr>
        <w:t>9</w:t>
      </w:r>
      <w:r w:rsidRPr="00E8484D">
        <w:rPr>
          <w:sz w:val="22"/>
          <w:szCs w:val="22"/>
        </w:rPr>
        <w:t>，</w:t>
      </w:r>
      <w:smartTag w:uri="urn:schemas-microsoft-com:office:smarttags" w:element="chmetcnv">
        <w:smartTagPr>
          <w:attr w:name="TCSC" w:val="0"/>
          <w:attr w:name="NumberType" w:val="1"/>
          <w:attr w:name="Negative" w:val="False"/>
          <w:attr w:name="HasSpace" w:val="False"/>
          <w:attr w:name="SourceValue" w:val="10"/>
          <w:attr w:name="UnitName" w:val="C"/>
        </w:smartTagPr>
        <w:r w:rsidRPr="00E8484D">
          <w:rPr>
            <w:sz w:val="22"/>
            <w:szCs w:val="22"/>
          </w:rPr>
          <w:t>10c</w:t>
        </w:r>
      </w:smartTag>
      <w:r w:rsidRPr="00E8484D">
        <w:rPr>
          <w:sz w:val="22"/>
          <w:szCs w:val="22"/>
        </w:rPr>
        <w:t>10-14</w:t>
      </w:r>
      <w:r w:rsidRPr="00E8484D">
        <w:rPr>
          <w:rFonts w:hint="eastAsia"/>
          <w:sz w:val="22"/>
          <w:szCs w:val="22"/>
        </w:rPr>
        <w:t>）</w:t>
      </w:r>
      <w:r w:rsidRPr="00E8484D">
        <w:rPr>
          <w:sz w:val="22"/>
          <w:szCs w:val="22"/>
        </w:rPr>
        <w:t>：</w:t>
      </w:r>
      <w:r>
        <w:rPr>
          <w:rFonts w:hint="eastAsia"/>
          <w:sz w:val="22"/>
          <w:szCs w:val="22"/>
        </w:rPr>
        <w:t>「</w:t>
      </w:r>
      <w:r w:rsidRPr="00E8484D">
        <w:rPr>
          <w:rFonts w:eastAsia="標楷體"/>
          <w:sz w:val="22"/>
          <w:szCs w:val="22"/>
        </w:rPr>
        <w:t>世尊！我從昔來，終日竟夜，每自剋責。而今從佛，聞所未聞，未曾有法，斷諸疑悔，身意泰然，快得安隱，今日乃知，真是佛子。從佛口生，從法化生，得佛法分。</w:t>
      </w:r>
      <w:r>
        <w:rPr>
          <w:rFonts w:eastAsia="標楷體" w:hint="eastAsia"/>
          <w:sz w:val="22"/>
          <w:szCs w:val="22"/>
        </w:rPr>
        <w:t>」</w:t>
      </w:r>
    </w:p>
  </w:footnote>
  <w:footnote w:id="76">
    <w:p w:rsidR="00401BD1" w:rsidRDefault="00401BD1" w:rsidP="00D5341D">
      <w:pPr>
        <w:pStyle w:val="FootnoteText"/>
        <w:rPr>
          <w:sz w:val="22"/>
        </w:rPr>
      </w:pPr>
      <w:r w:rsidRPr="00D5341D">
        <w:rPr>
          <w:rStyle w:val="FootnoteReference"/>
          <w:sz w:val="22"/>
        </w:rPr>
        <w:footnoteRef/>
      </w:r>
      <w:r w:rsidRPr="00D5341D">
        <w:rPr>
          <w:sz w:val="22"/>
        </w:rPr>
        <w:t xml:space="preserve"> </w:t>
      </w:r>
      <w:r>
        <w:rPr>
          <w:rFonts w:hint="eastAsia"/>
          <w:sz w:val="22"/>
        </w:rPr>
        <w:t>參見：</w:t>
      </w:r>
    </w:p>
    <w:p w:rsidR="00401BD1" w:rsidRPr="009A5201" w:rsidRDefault="00401BD1" w:rsidP="00C17B54">
      <w:pPr>
        <w:pStyle w:val="FootnoteText"/>
        <w:ind w:leftChars="90" w:left="766" w:hangingChars="250" w:hanging="550"/>
        <w:rPr>
          <w:sz w:val="22"/>
          <w:szCs w:val="22"/>
        </w:rPr>
      </w:pPr>
      <w:r w:rsidRPr="009A5201">
        <w:rPr>
          <w:rFonts w:hint="eastAsia"/>
          <w:sz w:val="22"/>
          <w:szCs w:val="22"/>
        </w:rPr>
        <w:t>（</w:t>
      </w:r>
      <w:r w:rsidRPr="009A5201">
        <w:rPr>
          <w:rFonts w:hint="eastAsia"/>
          <w:sz w:val="22"/>
          <w:szCs w:val="22"/>
        </w:rPr>
        <w:t>1</w:t>
      </w:r>
      <w:r w:rsidRPr="009A5201">
        <w:rPr>
          <w:rFonts w:hint="eastAsia"/>
          <w:sz w:val="22"/>
          <w:szCs w:val="22"/>
        </w:rPr>
        <w:t>）龍樹造．鳩摩羅什譯《十住毘婆沙論》卷</w:t>
      </w:r>
      <w:r>
        <w:rPr>
          <w:sz w:val="22"/>
          <w:szCs w:val="22"/>
        </w:rPr>
        <w:t>9</w:t>
      </w:r>
      <w:r w:rsidRPr="009A5201">
        <w:rPr>
          <w:sz w:val="22"/>
          <w:szCs w:val="22"/>
        </w:rPr>
        <w:t>(</w:t>
      </w:r>
      <w:r w:rsidRPr="009A5201">
        <w:rPr>
          <w:rFonts w:hint="eastAsia"/>
          <w:sz w:val="22"/>
          <w:szCs w:val="22"/>
        </w:rPr>
        <w:t>大正</w:t>
      </w:r>
      <w:r w:rsidRPr="009A5201">
        <w:rPr>
          <w:rFonts w:hint="eastAsia"/>
          <w:sz w:val="22"/>
          <w:szCs w:val="22"/>
        </w:rPr>
        <w:t>26</w:t>
      </w:r>
      <w:r w:rsidRPr="009A5201">
        <w:rPr>
          <w:rFonts w:hint="eastAsia"/>
          <w:sz w:val="22"/>
          <w:szCs w:val="22"/>
        </w:rPr>
        <w:t>，</w:t>
      </w:r>
      <w:r>
        <w:rPr>
          <w:sz w:val="22"/>
          <w:szCs w:val="22"/>
        </w:rPr>
        <w:t>66</w:t>
      </w:r>
      <w:r>
        <w:rPr>
          <w:rFonts w:hint="eastAsia"/>
          <w:sz w:val="22"/>
          <w:szCs w:val="22"/>
        </w:rPr>
        <w:t>c</w:t>
      </w:r>
      <w:r>
        <w:rPr>
          <w:sz w:val="22"/>
          <w:szCs w:val="22"/>
        </w:rPr>
        <w:t>10</w:t>
      </w:r>
      <w:r w:rsidRPr="009A5201">
        <w:rPr>
          <w:rFonts w:hint="eastAsia"/>
          <w:sz w:val="22"/>
          <w:szCs w:val="22"/>
        </w:rPr>
        <w:t>-</w:t>
      </w:r>
      <w:r>
        <w:rPr>
          <w:sz w:val="22"/>
          <w:szCs w:val="22"/>
        </w:rPr>
        <w:t>13</w:t>
      </w:r>
      <w:r w:rsidRPr="009A5201">
        <w:rPr>
          <w:sz w:val="22"/>
          <w:szCs w:val="22"/>
        </w:rPr>
        <w:t>)</w:t>
      </w:r>
      <w:r w:rsidRPr="009A5201">
        <w:rPr>
          <w:rFonts w:hint="eastAsia"/>
          <w:sz w:val="22"/>
          <w:szCs w:val="22"/>
        </w:rPr>
        <w:t>。</w:t>
      </w:r>
    </w:p>
    <w:p w:rsidR="00401BD1" w:rsidRPr="00D5341D" w:rsidRDefault="00401BD1" w:rsidP="00C17B54">
      <w:pPr>
        <w:pStyle w:val="FootnoteText"/>
        <w:ind w:leftChars="90" w:left="766" w:hangingChars="250" w:hanging="550"/>
        <w:rPr>
          <w:sz w:val="22"/>
        </w:rPr>
      </w:pPr>
      <w:r w:rsidRPr="009A5201">
        <w:rPr>
          <w:sz w:val="22"/>
          <w:szCs w:val="22"/>
        </w:rPr>
        <w:t>（</w:t>
      </w:r>
      <w:r w:rsidRPr="009A5201">
        <w:rPr>
          <w:sz w:val="22"/>
          <w:szCs w:val="22"/>
        </w:rPr>
        <w:t>2</w:t>
      </w:r>
      <w:r w:rsidRPr="009A5201">
        <w:rPr>
          <w:sz w:val="22"/>
          <w:szCs w:val="22"/>
        </w:rPr>
        <w:t>）</w:t>
      </w:r>
      <w:r>
        <w:rPr>
          <w:rFonts w:hint="eastAsia"/>
          <w:sz w:val="22"/>
          <w:szCs w:val="22"/>
        </w:rPr>
        <w:t>彌勒說</w:t>
      </w:r>
      <w:r w:rsidRPr="009A5201">
        <w:rPr>
          <w:rFonts w:hint="eastAsia"/>
          <w:sz w:val="22"/>
          <w:szCs w:val="22"/>
        </w:rPr>
        <w:t>．玄奘譯</w:t>
      </w:r>
      <w:r w:rsidRPr="009A5201">
        <w:rPr>
          <w:rStyle w:val="old"/>
          <w:rFonts w:hint="eastAsia"/>
          <w:sz w:val="22"/>
          <w:szCs w:val="22"/>
        </w:rPr>
        <w:t>《瑜伽師地論》卷</w:t>
      </w:r>
      <w:r w:rsidRPr="009A5201">
        <w:rPr>
          <w:rFonts w:eastAsia="標楷體" w:hint="eastAsia"/>
          <w:sz w:val="22"/>
          <w:szCs w:val="22"/>
        </w:rPr>
        <w:t>79(</w:t>
      </w:r>
      <w:r w:rsidRPr="009A5201">
        <w:rPr>
          <w:rStyle w:val="old"/>
          <w:rFonts w:hint="eastAsia"/>
          <w:sz w:val="22"/>
          <w:szCs w:val="22"/>
        </w:rPr>
        <w:t>大正</w:t>
      </w:r>
      <w:r w:rsidRPr="009A5201">
        <w:rPr>
          <w:rStyle w:val="old"/>
          <w:rFonts w:hint="eastAsia"/>
          <w:sz w:val="22"/>
          <w:szCs w:val="22"/>
        </w:rPr>
        <w:t>30</w:t>
      </w:r>
      <w:r w:rsidRPr="009A5201">
        <w:rPr>
          <w:rStyle w:val="old"/>
          <w:rFonts w:hint="eastAsia"/>
          <w:sz w:val="22"/>
          <w:szCs w:val="22"/>
        </w:rPr>
        <w:t>，</w:t>
      </w:r>
      <w:r w:rsidRPr="009A5201">
        <w:rPr>
          <w:rFonts w:hint="eastAsia"/>
          <w:sz w:val="22"/>
          <w:szCs w:val="22"/>
        </w:rPr>
        <w:t>7</w:t>
      </w:r>
      <w:r>
        <w:rPr>
          <w:sz w:val="22"/>
          <w:szCs w:val="22"/>
        </w:rPr>
        <w:t>40</w:t>
      </w:r>
      <w:r>
        <w:rPr>
          <w:rFonts w:hint="eastAsia"/>
          <w:sz w:val="22"/>
          <w:szCs w:val="22"/>
        </w:rPr>
        <w:t>a</w:t>
      </w:r>
      <w:r>
        <w:rPr>
          <w:sz w:val="22"/>
          <w:szCs w:val="22"/>
        </w:rPr>
        <w:t>17</w:t>
      </w:r>
      <w:r w:rsidRPr="009A5201">
        <w:rPr>
          <w:rFonts w:hint="eastAsia"/>
          <w:sz w:val="22"/>
          <w:szCs w:val="22"/>
        </w:rPr>
        <w:t>-</w:t>
      </w:r>
      <w:r>
        <w:rPr>
          <w:sz w:val="22"/>
          <w:szCs w:val="22"/>
        </w:rPr>
        <w:t>25</w:t>
      </w:r>
      <w:r w:rsidRPr="009A5201">
        <w:rPr>
          <w:rFonts w:eastAsia="標楷體" w:hint="eastAsia"/>
          <w:sz w:val="22"/>
          <w:szCs w:val="22"/>
        </w:rPr>
        <w:t>)</w:t>
      </w:r>
      <w:r w:rsidRPr="009A5201">
        <w:rPr>
          <w:rFonts w:eastAsia="標楷體" w:hint="eastAsia"/>
          <w:sz w:val="22"/>
          <w:szCs w:val="22"/>
        </w:rPr>
        <w:t>。</w:t>
      </w:r>
    </w:p>
  </w:footnote>
  <w:footnote w:id="77">
    <w:p w:rsidR="00401BD1" w:rsidRPr="00446BA1" w:rsidRDefault="00401BD1" w:rsidP="00C14709">
      <w:pPr>
        <w:pStyle w:val="FootnoteText"/>
        <w:ind w:left="319" w:hangingChars="145" w:hanging="319"/>
        <w:jc w:val="both"/>
        <w:rPr>
          <w:sz w:val="22"/>
        </w:rPr>
      </w:pPr>
      <w:r w:rsidRPr="00446BA1">
        <w:rPr>
          <w:rStyle w:val="FootnoteReference"/>
          <w:sz w:val="22"/>
        </w:rPr>
        <w:footnoteRef/>
      </w:r>
      <w:r w:rsidRPr="00446BA1">
        <w:rPr>
          <w:sz w:val="22"/>
        </w:rPr>
        <w:t xml:space="preserve"> </w:t>
      </w:r>
      <w:r w:rsidRPr="009A5201">
        <w:rPr>
          <w:rFonts w:hint="eastAsia"/>
          <w:sz w:val="22"/>
          <w:szCs w:val="22"/>
        </w:rPr>
        <w:t>龍樹造．鳩摩羅什譯</w:t>
      </w:r>
      <w:r w:rsidRPr="00E8484D">
        <w:rPr>
          <w:sz w:val="22"/>
          <w:szCs w:val="22"/>
        </w:rPr>
        <w:t>《大智度論》卷</w:t>
      </w:r>
      <w:r w:rsidRPr="00E8484D">
        <w:rPr>
          <w:sz w:val="22"/>
          <w:szCs w:val="22"/>
        </w:rPr>
        <w:t>61</w:t>
      </w:r>
      <w:r w:rsidRPr="009A5201">
        <w:rPr>
          <w:sz w:val="22"/>
          <w:szCs w:val="22"/>
        </w:rPr>
        <w:t>(</w:t>
      </w:r>
      <w:r w:rsidRPr="00E8484D">
        <w:rPr>
          <w:sz w:val="22"/>
          <w:szCs w:val="22"/>
        </w:rPr>
        <w:t>大正</w:t>
      </w:r>
      <w:r w:rsidRPr="00E8484D">
        <w:rPr>
          <w:sz w:val="22"/>
          <w:szCs w:val="22"/>
        </w:rPr>
        <w:t>25</w:t>
      </w:r>
      <w:r w:rsidRPr="00E8484D">
        <w:rPr>
          <w:sz w:val="22"/>
          <w:szCs w:val="22"/>
        </w:rPr>
        <w:t>，</w:t>
      </w:r>
      <w:r w:rsidRPr="00E8484D">
        <w:rPr>
          <w:sz w:val="22"/>
          <w:szCs w:val="22"/>
        </w:rPr>
        <w:t>488b18-21</w:t>
      </w:r>
      <w:r w:rsidRPr="009A5201">
        <w:rPr>
          <w:sz w:val="22"/>
          <w:szCs w:val="22"/>
        </w:rPr>
        <w:t>)</w:t>
      </w:r>
      <w:r w:rsidRPr="00E8484D">
        <w:rPr>
          <w:sz w:val="22"/>
          <w:szCs w:val="22"/>
        </w:rPr>
        <w:t>：</w:t>
      </w:r>
      <w:r>
        <w:rPr>
          <w:rFonts w:hint="eastAsia"/>
          <w:sz w:val="22"/>
          <w:szCs w:val="22"/>
        </w:rPr>
        <w:t>「</w:t>
      </w:r>
      <w:r w:rsidRPr="00E8484D">
        <w:rPr>
          <w:rFonts w:eastAsia="標楷體"/>
          <w:sz w:val="22"/>
          <w:szCs w:val="22"/>
        </w:rPr>
        <w:t>初發心作願，我當度一切眾生。是心相應三善根：不貪、不瞋、不癡；善根相應諸善法，及善根所起身、心、口業，和合是法，名為福德。</w:t>
      </w:r>
      <w:r>
        <w:rPr>
          <w:rFonts w:eastAsia="標楷體" w:hint="eastAsia"/>
          <w:sz w:val="22"/>
          <w:szCs w:val="22"/>
        </w:rPr>
        <w:t>」</w:t>
      </w:r>
    </w:p>
  </w:footnote>
  <w:footnote w:id="78">
    <w:p w:rsidR="00401BD1" w:rsidRDefault="00401BD1" w:rsidP="0090468E">
      <w:pPr>
        <w:pStyle w:val="FootnoteText"/>
        <w:rPr>
          <w:sz w:val="22"/>
        </w:rPr>
      </w:pPr>
      <w:r w:rsidRPr="0090468E">
        <w:rPr>
          <w:rStyle w:val="FootnoteReference"/>
          <w:sz w:val="22"/>
        </w:rPr>
        <w:footnoteRef/>
      </w:r>
      <w:r w:rsidRPr="0090468E">
        <w:rPr>
          <w:sz w:val="22"/>
        </w:rPr>
        <w:t xml:space="preserve"> </w:t>
      </w:r>
      <w:r>
        <w:rPr>
          <w:rFonts w:hint="eastAsia"/>
          <w:sz w:val="22"/>
        </w:rPr>
        <w:t>參見：</w:t>
      </w:r>
    </w:p>
    <w:p w:rsidR="00401BD1" w:rsidRPr="009A5201" w:rsidRDefault="00401BD1" w:rsidP="00C14709">
      <w:pPr>
        <w:pStyle w:val="FootnoteText"/>
        <w:ind w:leftChars="90" w:left="766" w:hangingChars="250" w:hanging="550"/>
        <w:rPr>
          <w:sz w:val="22"/>
          <w:szCs w:val="22"/>
        </w:rPr>
      </w:pPr>
      <w:r w:rsidRPr="009A5201">
        <w:rPr>
          <w:rFonts w:hint="eastAsia"/>
          <w:sz w:val="22"/>
          <w:szCs w:val="22"/>
        </w:rPr>
        <w:t>（</w:t>
      </w:r>
      <w:r w:rsidRPr="009A5201">
        <w:rPr>
          <w:rFonts w:hint="eastAsia"/>
          <w:sz w:val="22"/>
          <w:szCs w:val="22"/>
        </w:rPr>
        <w:t>1</w:t>
      </w:r>
      <w:r w:rsidRPr="009A5201">
        <w:rPr>
          <w:rFonts w:hint="eastAsia"/>
          <w:sz w:val="22"/>
          <w:szCs w:val="22"/>
        </w:rPr>
        <w:t>）龍樹造．鳩摩羅什譯《十住毘婆沙論》卷</w:t>
      </w:r>
      <w:r>
        <w:rPr>
          <w:sz w:val="22"/>
          <w:szCs w:val="22"/>
        </w:rPr>
        <w:t>9</w:t>
      </w:r>
      <w:r w:rsidRPr="009A5201">
        <w:rPr>
          <w:sz w:val="22"/>
          <w:szCs w:val="22"/>
        </w:rPr>
        <w:t>(</w:t>
      </w:r>
      <w:r w:rsidRPr="009A5201">
        <w:rPr>
          <w:rFonts w:hint="eastAsia"/>
          <w:sz w:val="22"/>
          <w:szCs w:val="22"/>
        </w:rPr>
        <w:t>大正</w:t>
      </w:r>
      <w:r w:rsidRPr="009A5201">
        <w:rPr>
          <w:rFonts w:hint="eastAsia"/>
          <w:sz w:val="22"/>
          <w:szCs w:val="22"/>
        </w:rPr>
        <w:t>26</w:t>
      </w:r>
      <w:r w:rsidRPr="009A5201">
        <w:rPr>
          <w:rFonts w:hint="eastAsia"/>
          <w:sz w:val="22"/>
          <w:szCs w:val="22"/>
        </w:rPr>
        <w:t>，</w:t>
      </w:r>
      <w:r>
        <w:rPr>
          <w:sz w:val="22"/>
          <w:szCs w:val="22"/>
        </w:rPr>
        <w:t>66</w:t>
      </w:r>
      <w:r>
        <w:rPr>
          <w:rFonts w:hint="eastAsia"/>
          <w:sz w:val="22"/>
          <w:szCs w:val="22"/>
        </w:rPr>
        <w:t>c</w:t>
      </w:r>
      <w:r>
        <w:rPr>
          <w:sz w:val="22"/>
          <w:szCs w:val="22"/>
        </w:rPr>
        <w:t>18</w:t>
      </w:r>
      <w:r w:rsidRPr="009A5201">
        <w:rPr>
          <w:rFonts w:hint="eastAsia"/>
          <w:sz w:val="22"/>
          <w:szCs w:val="22"/>
        </w:rPr>
        <w:t>-</w:t>
      </w:r>
      <w:r>
        <w:rPr>
          <w:sz w:val="22"/>
          <w:szCs w:val="22"/>
        </w:rPr>
        <w:t>21</w:t>
      </w:r>
      <w:r w:rsidRPr="009A5201">
        <w:rPr>
          <w:sz w:val="22"/>
          <w:szCs w:val="22"/>
        </w:rPr>
        <w:t>)</w:t>
      </w:r>
      <w:r w:rsidRPr="009A5201">
        <w:rPr>
          <w:rFonts w:hint="eastAsia"/>
          <w:sz w:val="22"/>
          <w:szCs w:val="22"/>
        </w:rPr>
        <w:t>。</w:t>
      </w:r>
    </w:p>
    <w:p w:rsidR="00401BD1" w:rsidRPr="0090468E" w:rsidRDefault="00401BD1" w:rsidP="00C14709">
      <w:pPr>
        <w:pStyle w:val="FootnoteText"/>
        <w:ind w:leftChars="90" w:left="766" w:hangingChars="250" w:hanging="550"/>
        <w:rPr>
          <w:sz w:val="22"/>
        </w:rPr>
      </w:pPr>
      <w:r w:rsidRPr="009A5201">
        <w:rPr>
          <w:sz w:val="22"/>
          <w:szCs w:val="22"/>
        </w:rPr>
        <w:t>（</w:t>
      </w:r>
      <w:r w:rsidRPr="009A5201">
        <w:rPr>
          <w:sz w:val="22"/>
          <w:szCs w:val="22"/>
        </w:rPr>
        <w:t>2</w:t>
      </w:r>
      <w:r w:rsidRPr="009A5201">
        <w:rPr>
          <w:sz w:val="22"/>
          <w:szCs w:val="22"/>
        </w:rPr>
        <w:t>）</w:t>
      </w:r>
      <w:r>
        <w:rPr>
          <w:rFonts w:hint="eastAsia"/>
          <w:sz w:val="22"/>
          <w:szCs w:val="22"/>
        </w:rPr>
        <w:t>彌勒說</w:t>
      </w:r>
      <w:r w:rsidRPr="009A5201">
        <w:rPr>
          <w:rFonts w:hint="eastAsia"/>
          <w:sz w:val="22"/>
          <w:szCs w:val="22"/>
        </w:rPr>
        <w:t>．玄奘譯</w:t>
      </w:r>
      <w:r w:rsidRPr="009A5201">
        <w:rPr>
          <w:rStyle w:val="old"/>
          <w:rFonts w:hint="eastAsia"/>
          <w:sz w:val="22"/>
          <w:szCs w:val="22"/>
        </w:rPr>
        <w:t>《瑜伽師地論》卷</w:t>
      </w:r>
      <w:r w:rsidRPr="009A5201">
        <w:rPr>
          <w:rFonts w:eastAsia="標楷體" w:hint="eastAsia"/>
          <w:sz w:val="22"/>
          <w:szCs w:val="22"/>
        </w:rPr>
        <w:t>79(</w:t>
      </w:r>
      <w:r w:rsidRPr="009A5201">
        <w:rPr>
          <w:rStyle w:val="old"/>
          <w:rFonts w:hint="eastAsia"/>
          <w:sz w:val="22"/>
          <w:szCs w:val="22"/>
        </w:rPr>
        <w:t>大正</w:t>
      </w:r>
      <w:r w:rsidRPr="009A5201">
        <w:rPr>
          <w:rStyle w:val="old"/>
          <w:rFonts w:hint="eastAsia"/>
          <w:sz w:val="22"/>
          <w:szCs w:val="22"/>
        </w:rPr>
        <w:t>30</w:t>
      </w:r>
      <w:r w:rsidRPr="009A5201">
        <w:rPr>
          <w:rStyle w:val="old"/>
          <w:rFonts w:hint="eastAsia"/>
          <w:sz w:val="22"/>
          <w:szCs w:val="22"/>
        </w:rPr>
        <w:t>，</w:t>
      </w:r>
      <w:r w:rsidRPr="009A5201">
        <w:rPr>
          <w:rFonts w:hint="eastAsia"/>
          <w:sz w:val="22"/>
          <w:szCs w:val="22"/>
        </w:rPr>
        <w:t>7</w:t>
      </w:r>
      <w:r>
        <w:rPr>
          <w:sz w:val="22"/>
          <w:szCs w:val="22"/>
        </w:rPr>
        <w:t>40</w:t>
      </w:r>
      <w:r>
        <w:rPr>
          <w:rFonts w:hint="eastAsia"/>
          <w:sz w:val="22"/>
          <w:szCs w:val="22"/>
        </w:rPr>
        <w:t>a</w:t>
      </w:r>
      <w:r>
        <w:rPr>
          <w:sz w:val="22"/>
          <w:szCs w:val="22"/>
        </w:rPr>
        <w:t>24</w:t>
      </w:r>
      <w:r w:rsidRPr="009A5201">
        <w:rPr>
          <w:rFonts w:hint="eastAsia"/>
          <w:sz w:val="22"/>
          <w:szCs w:val="22"/>
        </w:rPr>
        <w:t>-</w:t>
      </w:r>
      <w:r>
        <w:rPr>
          <w:rFonts w:hint="eastAsia"/>
          <w:sz w:val="22"/>
          <w:szCs w:val="22"/>
        </w:rPr>
        <w:t>b</w:t>
      </w:r>
      <w:r>
        <w:rPr>
          <w:sz w:val="22"/>
          <w:szCs w:val="22"/>
        </w:rPr>
        <w:t>2</w:t>
      </w:r>
      <w:r w:rsidRPr="009A5201">
        <w:rPr>
          <w:rFonts w:eastAsia="標楷體" w:hint="eastAsia"/>
          <w:sz w:val="22"/>
          <w:szCs w:val="22"/>
        </w:rPr>
        <w:t>)</w:t>
      </w:r>
      <w:r w:rsidRPr="009A5201">
        <w:rPr>
          <w:rFonts w:eastAsia="標楷體" w:hint="eastAsia"/>
          <w:sz w:val="22"/>
          <w:szCs w:val="22"/>
        </w:rPr>
        <w:t>。</w:t>
      </w:r>
    </w:p>
  </w:footnote>
  <w:footnote w:id="79">
    <w:p w:rsidR="00401BD1" w:rsidRDefault="00401BD1">
      <w:pPr>
        <w:pStyle w:val="FootnoteText"/>
        <w:rPr>
          <w:sz w:val="22"/>
        </w:rPr>
      </w:pPr>
      <w:r w:rsidRPr="00446BA1">
        <w:rPr>
          <w:rStyle w:val="FootnoteReference"/>
          <w:sz w:val="22"/>
        </w:rPr>
        <w:footnoteRef/>
      </w:r>
      <w:r w:rsidRPr="00446BA1">
        <w:rPr>
          <w:sz w:val="22"/>
        </w:rPr>
        <w:t xml:space="preserve"> </w:t>
      </w:r>
      <w:r>
        <w:rPr>
          <w:rFonts w:hint="eastAsia"/>
          <w:sz w:val="22"/>
        </w:rPr>
        <w:t>參見：</w:t>
      </w:r>
    </w:p>
    <w:p w:rsidR="00401BD1" w:rsidRPr="00E8484D" w:rsidRDefault="00401BD1" w:rsidP="00C14709">
      <w:pPr>
        <w:pStyle w:val="FootnoteText"/>
        <w:ind w:leftChars="90" w:left="766" w:hangingChars="250" w:hanging="550"/>
        <w:rPr>
          <w:sz w:val="22"/>
          <w:szCs w:val="22"/>
        </w:rPr>
      </w:pPr>
      <w:r w:rsidRPr="00E8484D">
        <w:rPr>
          <w:sz w:val="22"/>
          <w:szCs w:val="22"/>
        </w:rPr>
        <w:t>（</w:t>
      </w:r>
      <w:r w:rsidRPr="00E8484D">
        <w:rPr>
          <w:sz w:val="22"/>
          <w:szCs w:val="22"/>
        </w:rPr>
        <w:t>1</w:t>
      </w:r>
      <w:r w:rsidRPr="00E8484D">
        <w:rPr>
          <w:sz w:val="22"/>
          <w:szCs w:val="22"/>
        </w:rPr>
        <w:t>）</w:t>
      </w:r>
      <w:r w:rsidRPr="009A5201">
        <w:rPr>
          <w:rFonts w:hint="eastAsia"/>
          <w:sz w:val="22"/>
          <w:szCs w:val="22"/>
        </w:rPr>
        <w:t>龍樹造．鳩摩羅什譯</w:t>
      </w:r>
      <w:r w:rsidRPr="00E8484D">
        <w:rPr>
          <w:sz w:val="22"/>
          <w:szCs w:val="22"/>
        </w:rPr>
        <w:t>《中論》卷</w:t>
      </w:r>
      <w:r w:rsidRPr="00E8484D">
        <w:rPr>
          <w:sz w:val="22"/>
          <w:szCs w:val="22"/>
        </w:rPr>
        <w:t>3</w:t>
      </w:r>
      <w:r w:rsidRPr="00446BA1">
        <w:rPr>
          <w:rFonts w:hint="eastAsia"/>
          <w:sz w:val="22"/>
          <w:szCs w:val="22"/>
        </w:rPr>
        <w:t>〈觀業品</w:t>
      </w:r>
      <w:r w:rsidRPr="00446BA1">
        <w:rPr>
          <w:rFonts w:hint="eastAsia"/>
          <w:sz w:val="22"/>
          <w:szCs w:val="22"/>
        </w:rPr>
        <w:t xml:space="preserve"> 17</w:t>
      </w:r>
      <w:r w:rsidRPr="00446BA1">
        <w:rPr>
          <w:rFonts w:hint="eastAsia"/>
          <w:sz w:val="22"/>
          <w:szCs w:val="22"/>
        </w:rPr>
        <w:t>〉</w:t>
      </w:r>
      <w:r w:rsidRPr="009A5201">
        <w:rPr>
          <w:sz w:val="22"/>
          <w:szCs w:val="22"/>
        </w:rPr>
        <w:t>(</w:t>
      </w:r>
      <w:r w:rsidRPr="00E8484D">
        <w:rPr>
          <w:sz w:val="22"/>
          <w:szCs w:val="22"/>
        </w:rPr>
        <w:t>大正</w:t>
      </w:r>
      <w:r w:rsidRPr="00E8484D">
        <w:rPr>
          <w:sz w:val="22"/>
          <w:szCs w:val="22"/>
        </w:rPr>
        <w:t>30</w:t>
      </w:r>
      <w:r w:rsidRPr="00E8484D">
        <w:rPr>
          <w:sz w:val="22"/>
          <w:szCs w:val="22"/>
        </w:rPr>
        <w:t>，</w:t>
      </w:r>
      <w:r w:rsidRPr="00E8484D">
        <w:rPr>
          <w:sz w:val="22"/>
          <w:szCs w:val="22"/>
        </w:rPr>
        <w:t>22</w:t>
      </w:r>
      <w:r w:rsidRPr="00516D59">
        <w:rPr>
          <w:sz w:val="22"/>
          <w:szCs w:val="22"/>
        </w:rPr>
        <w:t>c21-22</w:t>
      </w:r>
      <w:r w:rsidRPr="009A5201">
        <w:rPr>
          <w:sz w:val="22"/>
          <w:szCs w:val="22"/>
        </w:rPr>
        <w:t>)</w:t>
      </w:r>
      <w:r w:rsidRPr="00E8484D">
        <w:rPr>
          <w:sz w:val="22"/>
          <w:szCs w:val="22"/>
        </w:rPr>
        <w:t>。</w:t>
      </w:r>
    </w:p>
    <w:p w:rsidR="00401BD1" w:rsidRDefault="00401BD1" w:rsidP="00C14709">
      <w:pPr>
        <w:pStyle w:val="FootnoteText"/>
        <w:ind w:leftChars="90" w:left="766" w:hangingChars="250" w:hanging="550"/>
        <w:rPr>
          <w:sz w:val="22"/>
          <w:szCs w:val="22"/>
        </w:rPr>
      </w:pPr>
      <w:r w:rsidRPr="00E8484D">
        <w:rPr>
          <w:sz w:val="22"/>
          <w:szCs w:val="22"/>
        </w:rPr>
        <w:t>（</w:t>
      </w:r>
      <w:r w:rsidRPr="00E8484D">
        <w:rPr>
          <w:sz w:val="22"/>
          <w:szCs w:val="22"/>
        </w:rPr>
        <w:t>2</w:t>
      </w:r>
      <w:r w:rsidRPr="00E8484D">
        <w:rPr>
          <w:sz w:val="22"/>
          <w:szCs w:val="22"/>
        </w:rPr>
        <w:t>）印順</w:t>
      </w:r>
      <w:r>
        <w:rPr>
          <w:rFonts w:hint="eastAsia"/>
          <w:sz w:val="22"/>
          <w:szCs w:val="22"/>
        </w:rPr>
        <w:t>法</w:t>
      </w:r>
      <w:r w:rsidRPr="00E8484D">
        <w:rPr>
          <w:sz w:val="22"/>
          <w:szCs w:val="22"/>
        </w:rPr>
        <w:t>師</w:t>
      </w:r>
      <w:r w:rsidRPr="00E8484D">
        <w:rPr>
          <w:rFonts w:hint="eastAsia"/>
          <w:sz w:val="22"/>
          <w:szCs w:val="22"/>
        </w:rPr>
        <w:t>，</w:t>
      </w:r>
      <w:r w:rsidRPr="00E8484D">
        <w:rPr>
          <w:sz w:val="22"/>
          <w:szCs w:val="22"/>
        </w:rPr>
        <w:t>《中觀論頌講記》，</w:t>
      </w:r>
      <w:r w:rsidRPr="00446BA1">
        <w:rPr>
          <w:rFonts w:hint="eastAsia"/>
          <w:sz w:val="22"/>
          <w:szCs w:val="22"/>
        </w:rPr>
        <w:t>〈觀業品〉</w:t>
      </w:r>
      <w:r>
        <w:rPr>
          <w:rFonts w:hint="eastAsia"/>
          <w:sz w:val="22"/>
          <w:szCs w:val="22"/>
        </w:rPr>
        <w:t>，</w:t>
      </w:r>
      <w:r w:rsidRPr="00E8484D">
        <w:rPr>
          <w:sz w:val="22"/>
          <w:szCs w:val="22"/>
        </w:rPr>
        <w:t>p.296</w:t>
      </w:r>
      <w:r w:rsidRPr="00E8484D">
        <w:rPr>
          <w:sz w:val="22"/>
          <w:szCs w:val="22"/>
        </w:rPr>
        <w:t>：</w:t>
      </w:r>
    </w:p>
    <w:p w:rsidR="00401BD1" w:rsidRPr="00446BA1" w:rsidRDefault="00401BD1" w:rsidP="00F53EEE">
      <w:pPr>
        <w:pStyle w:val="FootnoteText"/>
        <w:ind w:leftChars="317" w:left="761"/>
        <w:rPr>
          <w:sz w:val="22"/>
        </w:rPr>
      </w:pPr>
      <w:r w:rsidRPr="00E8484D">
        <w:rPr>
          <w:rFonts w:ascii="標楷體" w:eastAsia="標楷體" w:hAnsi="標楷體"/>
          <w:sz w:val="22"/>
          <w:szCs w:val="22"/>
        </w:rPr>
        <w:t>清辨釋、佛護釋、無畏釋等說：「雖」諸行「空」無外道所計即蘊離蘊的我，但有不失法在，所以「不」是「斷」滅的。「雖」然「有」生死業果的相續，因感果以後，不失法即滅，生死在無常演化中，所以也「不」是「常」住的。有了這「業」與「果報」聯繫的不失法，業果「不失」而不斷不常。這並不是我新創的，而「是」「佛」陀「所」宣「說」的。他們這樣地解說本頌，以為此頌是正量者總結上面所說的。青目釋以此頌前二句為論主自義，後二句是論主呵責正量部的不失法。古代的三論家，以全頌為論主的正義；就是以性空緣起的幻有思想，建立因果的不斷不常，業果不失，作為中觀家的正義。《智度論》有幾處引到這頌，也是開顯業果不失的正義的。究竟這頌是中觀的正義，是正量部的結論，似乎都可以。現在且以這頌為正量者的結論；到後顯正義的時候，也可以這一頌作為中觀家正義的說明。</w:t>
      </w:r>
    </w:p>
  </w:footnote>
  <w:footnote w:id="80">
    <w:p w:rsidR="00401BD1" w:rsidRDefault="00401BD1" w:rsidP="00284970">
      <w:pPr>
        <w:pStyle w:val="FootnoteText"/>
        <w:rPr>
          <w:sz w:val="22"/>
          <w:szCs w:val="22"/>
        </w:rPr>
      </w:pPr>
      <w:r w:rsidRPr="0040681E">
        <w:rPr>
          <w:rStyle w:val="FootnoteReference"/>
          <w:sz w:val="22"/>
        </w:rPr>
        <w:footnoteRef/>
      </w:r>
      <w:r w:rsidRPr="0040681E">
        <w:rPr>
          <w:sz w:val="22"/>
        </w:rPr>
        <w:t xml:space="preserve"> </w:t>
      </w:r>
      <w:r w:rsidRPr="00E8484D">
        <w:rPr>
          <w:sz w:val="22"/>
          <w:szCs w:val="22"/>
        </w:rPr>
        <w:t>印順</w:t>
      </w:r>
      <w:r>
        <w:rPr>
          <w:rFonts w:hint="eastAsia"/>
          <w:sz w:val="22"/>
          <w:szCs w:val="22"/>
        </w:rPr>
        <w:t>法</w:t>
      </w:r>
      <w:r w:rsidRPr="00E8484D">
        <w:rPr>
          <w:sz w:val="22"/>
          <w:szCs w:val="22"/>
        </w:rPr>
        <w:t>師</w:t>
      </w:r>
      <w:r w:rsidRPr="00E8484D">
        <w:rPr>
          <w:rFonts w:hint="eastAsia"/>
          <w:sz w:val="22"/>
          <w:szCs w:val="22"/>
        </w:rPr>
        <w:t>，</w:t>
      </w:r>
      <w:r w:rsidRPr="00E8484D">
        <w:rPr>
          <w:sz w:val="22"/>
          <w:szCs w:val="22"/>
        </w:rPr>
        <w:t>《中觀論頌講記》，</w:t>
      </w:r>
      <w:r>
        <w:rPr>
          <w:rFonts w:hint="eastAsia"/>
          <w:sz w:val="22"/>
          <w:szCs w:val="22"/>
        </w:rPr>
        <w:t>〈觀法品〉，</w:t>
      </w:r>
      <w:r w:rsidRPr="00E8484D">
        <w:rPr>
          <w:sz w:val="22"/>
          <w:szCs w:val="22"/>
        </w:rPr>
        <w:t>pp.320</w:t>
      </w:r>
      <w:r>
        <w:rPr>
          <w:rFonts w:hint="eastAsia"/>
          <w:sz w:val="22"/>
          <w:szCs w:val="22"/>
        </w:rPr>
        <w:t>～</w:t>
      </w:r>
      <w:r w:rsidRPr="00E8484D">
        <w:rPr>
          <w:sz w:val="22"/>
          <w:szCs w:val="22"/>
        </w:rPr>
        <w:t>321</w:t>
      </w:r>
      <w:r w:rsidRPr="00E8484D">
        <w:rPr>
          <w:sz w:val="22"/>
          <w:szCs w:val="22"/>
        </w:rPr>
        <w:t>：</w:t>
      </w:r>
    </w:p>
    <w:p w:rsidR="00401BD1" w:rsidRPr="0040681E" w:rsidRDefault="00401BD1" w:rsidP="00C14709">
      <w:pPr>
        <w:pStyle w:val="FootnoteText"/>
        <w:ind w:leftChars="135" w:left="324"/>
        <w:rPr>
          <w:rFonts w:ascii="標楷體" w:eastAsia="標楷體" w:hAnsi="標楷體"/>
          <w:sz w:val="22"/>
        </w:rPr>
      </w:pPr>
      <w:r w:rsidRPr="00E8484D">
        <w:rPr>
          <w:rFonts w:eastAsia="標楷體"/>
          <w:sz w:val="22"/>
          <w:szCs w:val="22"/>
        </w:rPr>
        <w:t>佛說的般若，不是常識的智慧；也不是科學哲學家的智慧，他們的智慧，只是世間常識智的精練而已。凡是世俗智，不能了解無自性，不能對治生死的根本，自然也不能得解脫。此中所說的</w:t>
      </w:r>
      <w:r w:rsidRPr="0040681E">
        <w:rPr>
          <w:rFonts w:eastAsia="標楷體"/>
          <w:sz w:val="22"/>
          <w:szCs w:val="22"/>
          <w:u w:val="thick"/>
        </w:rPr>
        <w:t>無我智，是悟解一切我法無自性的真實智，也名為勝義智</w:t>
      </w:r>
      <w:r w:rsidRPr="00E8484D">
        <w:rPr>
          <w:rFonts w:eastAsia="標楷體"/>
          <w:sz w:val="22"/>
          <w:szCs w:val="22"/>
        </w:rPr>
        <w:t>。勝義無我智所體悟的，即一切法的真相。一法如此，法法如此，是一切法的常遍法性；不像世俗智境那樣的差別，而是無二無別的。樸質簡要，周利槃陀那樣的愚鈍，均頭沙彌那樣的年輕，須跋陀羅那樣的老耄，都能究竟通達：這可說是最簡最易的。然而，在一般的思想方式中，永不能契入，所以又是非常難得的！</w:t>
      </w:r>
    </w:p>
  </w:footnote>
  <w:footnote w:id="81">
    <w:p w:rsidR="00401BD1" w:rsidRDefault="00401BD1">
      <w:pPr>
        <w:pStyle w:val="FootnoteText"/>
        <w:rPr>
          <w:sz w:val="22"/>
          <w:szCs w:val="22"/>
        </w:rPr>
      </w:pPr>
      <w:r w:rsidRPr="00284970">
        <w:rPr>
          <w:rStyle w:val="FootnoteReference"/>
          <w:sz w:val="22"/>
        </w:rPr>
        <w:footnoteRef/>
      </w:r>
      <w:r w:rsidRPr="00284970">
        <w:rPr>
          <w:sz w:val="22"/>
        </w:rPr>
        <w:t xml:space="preserve"> </w:t>
      </w:r>
      <w:r w:rsidRPr="00E8484D">
        <w:rPr>
          <w:sz w:val="22"/>
          <w:szCs w:val="22"/>
        </w:rPr>
        <w:t>印順</w:t>
      </w:r>
      <w:r>
        <w:rPr>
          <w:rFonts w:hint="eastAsia"/>
          <w:sz w:val="22"/>
          <w:szCs w:val="22"/>
        </w:rPr>
        <w:t>法</w:t>
      </w:r>
      <w:r w:rsidRPr="00E8484D">
        <w:rPr>
          <w:sz w:val="22"/>
          <w:szCs w:val="22"/>
        </w:rPr>
        <w:t>師</w:t>
      </w:r>
      <w:r w:rsidRPr="00E8484D">
        <w:rPr>
          <w:rFonts w:hint="eastAsia"/>
          <w:sz w:val="22"/>
          <w:szCs w:val="22"/>
        </w:rPr>
        <w:t>，</w:t>
      </w:r>
      <w:r w:rsidRPr="00E8484D">
        <w:rPr>
          <w:sz w:val="22"/>
          <w:szCs w:val="22"/>
        </w:rPr>
        <w:t>《</w:t>
      </w:r>
      <w:r>
        <w:rPr>
          <w:rFonts w:hint="eastAsia"/>
          <w:sz w:val="22"/>
          <w:szCs w:val="22"/>
        </w:rPr>
        <w:t>華雨集</w:t>
      </w:r>
      <w:r w:rsidR="002164C8">
        <w:rPr>
          <w:rFonts w:hint="eastAsia"/>
          <w:sz w:val="22"/>
          <w:szCs w:val="22"/>
        </w:rPr>
        <w:t>（一）</w:t>
      </w:r>
      <w:r w:rsidRPr="00E8484D">
        <w:rPr>
          <w:sz w:val="22"/>
          <w:szCs w:val="22"/>
        </w:rPr>
        <w:t>》，</w:t>
      </w:r>
      <w:r>
        <w:rPr>
          <w:rFonts w:hint="eastAsia"/>
          <w:sz w:val="22"/>
          <w:szCs w:val="22"/>
        </w:rPr>
        <w:t>〈大樹緊那羅王所問經偈頌講記〉，</w:t>
      </w:r>
      <w:r w:rsidRPr="00E8484D">
        <w:rPr>
          <w:sz w:val="22"/>
          <w:szCs w:val="22"/>
        </w:rPr>
        <w:t>p.</w:t>
      </w:r>
      <w:r>
        <w:rPr>
          <w:sz w:val="22"/>
          <w:szCs w:val="22"/>
        </w:rPr>
        <w:t>133</w:t>
      </w:r>
      <w:r w:rsidRPr="00E8484D">
        <w:rPr>
          <w:sz w:val="22"/>
          <w:szCs w:val="22"/>
        </w:rPr>
        <w:t>：</w:t>
      </w:r>
    </w:p>
    <w:p w:rsidR="00401BD1" w:rsidRPr="00284970" w:rsidRDefault="00401BD1" w:rsidP="00C14709">
      <w:pPr>
        <w:pStyle w:val="FootnoteText"/>
        <w:ind w:leftChars="135" w:left="324"/>
        <w:rPr>
          <w:sz w:val="22"/>
        </w:rPr>
      </w:pPr>
      <w:r w:rsidRPr="0040681E">
        <w:rPr>
          <w:rFonts w:ascii="標楷體" w:eastAsia="標楷體" w:hAnsi="標楷體"/>
          <w:sz w:val="22"/>
        </w:rPr>
        <w:t>龍樹菩薩在大智度論裏說：『</w:t>
      </w:r>
      <w:r w:rsidRPr="0040681E">
        <w:rPr>
          <w:rFonts w:ascii="標楷體" w:eastAsia="標楷體" w:hAnsi="標楷體" w:hint="eastAsia"/>
          <w:sz w:val="22"/>
        </w:rPr>
        <w:t>般若將入</w:t>
      </w:r>
      <w:r w:rsidRPr="0040681E">
        <w:rPr>
          <w:rFonts w:ascii="標楷體" w:eastAsia="標楷體" w:hAnsi="標楷體"/>
          <w:sz w:val="22"/>
        </w:rPr>
        <w:t>畢竟空，絕諸戲論；方便將出畢竟空，嚴土化生』。般若智慧悟入畢竟空時，即離一切的分別戲論，離一切見；而當方便智從空之中現起有時，則『嚴土化生』，可以莊嚴清淨的國土世界，度化眾生，這都是方便善巧。所以菩薩在最初的階段是有出有入，到後來才打成一片。</w:t>
      </w:r>
      <w:r>
        <w:rPr>
          <w:rFonts w:ascii="標楷體" w:eastAsia="標楷體" w:hAnsi="標楷體" w:hint="eastAsia"/>
          <w:sz w:val="22"/>
        </w:rPr>
        <w:t>……</w:t>
      </w:r>
      <w:r w:rsidRPr="0040681E">
        <w:rPr>
          <w:rFonts w:ascii="標楷體" w:eastAsia="標楷體" w:hAnsi="標楷體"/>
          <w:sz w:val="22"/>
        </w:rPr>
        <w:t>由於眾生本性是空，只因為顛倒才會在生死之中流轉不已；菩薩以大悲心來教化眾生使他們得解脫，而終能「趣向於」不生不滅的「涅槃」。涅槃即是大解脫，亦即一切修行的終極歸宿。</w:t>
      </w:r>
    </w:p>
  </w:footnote>
  <w:footnote w:id="82">
    <w:p w:rsidR="00401BD1" w:rsidRDefault="00401BD1" w:rsidP="00BB7ACC">
      <w:pPr>
        <w:pStyle w:val="FootnoteText"/>
        <w:rPr>
          <w:sz w:val="22"/>
        </w:rPr>
      </w:pPr>
      <w:r w:rsidRPr="00BB7ACC">
        <w:rPr>
          <w:rStyle w:val="FootnoteReference"/>
          <w:sz w:val="22"/>
        </w:rPr>
        <w:footnoteRef/>
      </w:r>
      <w:r w:rsidRPr="00BB7ACC">
        <w:rPr>
          <w:sz w:val="22"/>
        </w:rPr>
        <w:t xml:space="preserve"> </w:t>
      </w:r>
      <w:r>
        <w:rPr>
          <w:rFonts w:hint="eastAsia"/>
          <w:sz w:val="22"/>
        </w:rPr>
        <w:t>參見：</w:t>
      </w:r>
    </w:p>
    <w:p w:rsidR="00401BD1" w:rsidRPr="009A5201" w:rsidRDefault="00401BD1" w:rsidP="00F53EEE">
      <w:pPr>
        <w:pStyle w:val="FootnoteText"/>
        <w:ind w:leftChars="90" w:left="766" w:hangingChars="250" w:hanging="550"/>
        <w:rPr>
          <w:sz w:val="22"/>
          <w:szCs w:val="22"/>
        </w:rPr>
      </w:pPr>
      <w:r w:rsidRPr="009A5201">
        <w:rPr>
          <w:rFonts w:hint="eastAsia"/>
          <w:sz w:val="22"/>
          <w:szCs w:val="22"/>
        </w:rPr>
        <w:t>（</w:t>
      </w:r>
      <w:r w:rsidRPr="009A5201">
        <w:rPr>
          <w:rFonts w:hint="eastAsia"/>
          <w:sz w:val="22"/>
          <w:szCs w:val="22"/>
        </w:rPr>
        <w:t>1</w:t>
      </w:r>
      <w:r w:rsidRPr="009A5201">
        <w:rPr>
          <w:rFonts w:hint="eastAsia"/>
          <w:sz w:val="22"/>
          <w:szCs w:val="22"/>
        </w:rPr>
        <w:t>）龍樹造．鳩摩羅什譯《十住毘婆沙論》卷</w:t>
      </w:r>
      <w:r>
        <w:rPr>
          <w:sz w:val="22"/>
          <w:szCs w:val="22"/>
        </w:rPr>
        <w:t>9</w:t>
      </w:r>
      <w:r w:rsidRPr="009A5201">
        <w:rPr>
          <w:sz w:val="22"/>
          <w:szCs w:val="22"/>
        </w:rPr>
        <w:t>(</w:t>
      </w:r>
      <w:r w:rsidRPr="009A5201">
        <w:rPr>
          <w:rFonts w:hint="eastAsia"/>
          <w:sz w:val="22"/>
          <w:szCs w:val="22"/>
        </w:rPr>
        <w:t>大正</w:t>
      </w:r>
      <w:r w:rsidRPr="009A5201">
        <w:rPr>
          <w:rFonts w:hint="eastAsia"/>
          <w:sz w:val="22"/>
          <w:szCs w:val="22"/>
        </w:rPr>
        <w:t>26</w:t>
      </w:r>
      <w:r w:rsidRPr="009A5201">
        <w:rPr>
          <w:rFonts w:hint="eastAsia"/>
          <w:sz w:val="22"/>
          <w:szCs w:val="22"/>
        </w:rPr>
        <w:t>，</w:t>
      </w:r>
      <w:r>
        <w:rPr>
          <w:sz w:val="22"/>
          <w:szCs w:val="22"/>
        </w:rPr>
        <w:t>67</w:t>
      </w:r>
      <w:r>
        <w:rPr>
          <w:rFonts w:hint="eastAsia"/>
          <w:sz w:val="22"/>
          <w:szCs w:val="22"/>
        </w:rPr>
        <w:t>a</w:t>
      </w:r>
      <w:r>
        <w:rPr>
          <w:sz w:val="22"/>
          <w:szCs w:val="22"/>
        </w:rPr>
        <w:t>12</w:t>
      </w:r>
      <w:r w:rsidRPr="009A5201">
        <w:rPr>
          <w:rFonts w:hint="eastAsia"/>
          <w:sz w:val="22"/>
          <w:szCs w:val="22"/>
        </w:rPr>
        <w:t>-</w:t>
      </w:r>
      <w:r>
        <w:rPr>
          <w:sz w:val="22"/>
          <w:szCs w:val="22"/>
        </w:rPr>
        <w:t>19</w:t>
      </w:r>
      <w:r w:rsidRPr="009A5201">
        <w:rPr>
          <w:sz w:val="22"/>
          <w:szCs w:val="22"/>
        </w:rPr>
        <w:t>)</w:t>
      </w:r>
      <w:r w:rsidRPr="009A5201">
        <w:rPr>
          <w:rFonts w:hint="eastAsia"/>
          <w:sz w:val="22"/>
          <w:szCs w:val="22"/>
        </w:rPr>
        <w:t>。</w:t>
      </w:r>
    </w:p>
    <w:p w:rsidR="00401BD1" w:rsidRPr="00BB7ACC" w:rsidRDefault="00401BD1" w:rsidP="00F53EEE">
      <w:pPr>
        <w:pStyle w:val="FootnoteText"/>
        <w:ind w:leftChars="90" w:left="766" w:hangingChars="250" w:hanging="550"/>
        <w:rPr>
          <w:sz w:val="22"/>
        </w:rPr>
      </w:pPr>
      <w:r w:rsidRPr="009A5201">
        <w:rPr>
          <w:sz w:val="22"/>
          <w:szCs w:val="22"/>
        </w:rPr>
        <w:t>（</w:t>
      </w:r>
      <w:r w:rsidRPr="009A5201">
        <w:rPr>
          <w:sz w:val="22"/>
          <w:szCs w:val="22"/>
        </w:rPr>
        <w:t>2</w:t>
      </w:r>
      <w:r w:rsidRPr="009A5201">
        <w:rPr>
          <w:sz w:val="22"/>
          <w:szCs w:val="22"/>
        </w:rPr>
        <w:t>）</w:t>
      </w:r>
      <w:r>
        <w:rPr>
          <w:rFonts w:hint="eastAsia"/>
          <w:sz w:val="22"/>
          <w:szCs w:val="22"/>
        </w:rPr>
        <w:t>彌勒說</w:t>
      </w:r>
      <w:r w:rsidRPr="009A5201">
        <w:rPr>
          <w:rFonts w:hint="eastAsia"/>
          <w:sz w:val="22"/>
          <w:szCs w:val="22"/>
        </w:rPr>
        <w:t>．玄奘譯</w:t>
      </w:r>
      <w:r w:rsidRPr="009A5201">
        <w:rPr>
          <w:rStyle w:val="old"/>
          <w:rFonts w:hint="eastAsia"/>
          <w:sz w:val="22"/>
          <w:szCs w:val="22"/>
        </w:rPr>
        <w:t>《瑜伽師地論》卷</w:t>
      </w:r>
      <w:r w:rsidRPr="009A5201">
        <w:rPr>
          <w:rFonts w:eastAsia="標楷體" w:hint="eastAsia"/>
          <w:sz w:val="22"/>
          <w:szCs w:val="22"/>
        </w:rPr>
        <w:t>79(</w:t>
      </w:r>
      <w:r w:rsidRPr="009A5201">
        <w:rPr>
          <w:rStyle w:val="old"/>
          <w:rFonts w:hint="eastAsia"/>
          <w:sz w:val="22"/>
          <w:szCs w:val="22"/>
        </w:rPr>
        <w:t>大正</w:t>
      </w:r>
      <w:r w:rsidRPr="009A5201">
        <w:rPr>
          <w:rStyle w:val="old"/>
          <w:rFonts w:hint="eastAsia"/>
          <w:sz w:val="22"/>
          <w:szCs w:val="22"/>
        </w:rPr>
        <w:t>30</w:t>
      </w:r>
      <w:r w:rsidRPr="009A5201">
        <w:rPr>
          <w:rStyle w:val="old"/>
          <w:rFonts w:hint="eastAsia"/>
          <w:sz w:val="22"/>
          <w:szCs w:val="22"/>
        </w:rPr>
        <w:t>，</w:t>
      </w:r>
      <w:r w:rsidRPr="009A5201">
        <w:rPr>
          <w:rFonts w:hint="eastAsia"/>
          <w:sz w:val="22"/>
          <w:szCs w:val="22"/>
        </w:rPr>
        <w:t>7</w:t>
      </w:r>
      <w:r>
        <w:rPr>
          <w:sz w:val="22"/>
          <w:szCs w:val="22"/>
        </w:rPr>
        <w:t>41</w:t>
      </w:r>
      <w:r>
        <w:rPr>
          <w:rFonts w:hint="eastAsia"/>
          <w:sz w:val="22"/>
          <w:szCs w:val="22"/>
        </w:rPr>
        <w:t>b</w:t>
      </w:r>
      <w:r>
        <w:rPr>
          <w:sz w:val="22"/>
          <w:szCs w:val="22"/>
        </w:rPr>
        <w:t>4</w:t>
      </w:r>
      <w:r w:rsidRPr="009A5201">
        <w:rPr>
          <w:rFonts w:hint="eastAsia"/>
          <w:sz w:val="22"/>
          <w:szCs w:val="22"/>
        </w:rPr>
        <w:t>-</w:t>
      </w:r>
      <w:r>
        <w:rPr>
          <w:sz w:val="22"/>
          <w:szCs w:val="22"/>
        </w:rPr>
        <w:t>10</w:t>
      </w:r>
      <w:r w:rsidRPr="009A5201">
        <w:rPr>
          <w:rFonts w:eastAsia="標楷體" w:hint="eastAsia"/>
          <w:sz w:val="22"/>
          <w:szCs w:val="22"/>
        </w:rPr>
        <w:t>)</w:t>
      </w:r>
      <w:r w:rsidRPr="009A5201">
        <w:rPr>
          <w:rFonts w:eastAsia="標楷體" w:hint="eastAsia"/>
          <w:sz w:val="22"/>
          <w:szCs w:val="22"/>
        </w:rPr>
        <w:t>。</w:t>
      </w:r>
    </w:p>
  </w:footnote>
  <w:footnote w:id="83">
    <w:p w:rsidR="00401BD1" w:rsidRDefault="00401BD1">
      <w:pPr>
        <w:pStyle w:val="FootnoteText"/>
        <w:rPr>
          <w:sz w:val="22"/>
        </w:rPr>
      </w:pPr>
      <w:r w:rsidRPr="006E3F4B">
        <w:rPr>
          <w:rStyle w:val="FootnoteReference"/>
          <w:sz w:val="22"/>
        </w:rPr>
        <w:footnoteRef/>
      </w:r>
      <w:r w:rsidRPr="006E3F4B">
        <w:rPr>
          <w:sz w:val="22"/>
        </w:rPr>
        <w:t xml:space="preserve"> </w:t>
      </w:r>
      <w:r w:rsidRPr="006E3F4B">
        <w:rPr>
          <w:rFonts w:hint="eastAsia"/>
          <w:sz w:val="22"/>
        </w:rPr>
        <w:t>參見：印順法師，《攝大乘論講記》，</w:t>
      </w:r>
      <w:r w:rsidRPr="006E3F4B">
        <w:rPr>
          <w:rFonts w:hint="eastAsia"/>
          <w:sz w:val="22"/>
        </w:rPr>
        <w:t>pp.401</w:t>
      </w:r>
      <w:r w:rsidRPr="006E3F4B">
        <w:rPr>
          <w:rFonts w:hint="eastAsia"/>
          <w:sz w:val="22"/>
        </w:rPr>
        <w:t>～</w:t>
      </w:r>
      <w:r w:rsidRPr="006E3F4B">
        <w:rPr>
          <w:rFonts w:hint="eastAsia"/>
          <w:sz w:val="22"/>
        </w:rPr>
        <w:t>402</w:t>
      </w:r>
      <w:r w:rsidRPr="006E3F4B">
        <w:rPr>
          <w:rFonts w:hint="eastAsia"/>
          <w:sz w:val="22"/>
        </w:rPr>
        <w:t>：</w:t>
      </w:r>
    </w:p>
    <w:p w:rsidR="00401BD1" w:rsidRDefault="00401BD1" w:rsidP="006E3F4B">
      <w:pPr>
        <w:pStyle w:val="FootnoteText"/>
        <w:ind w:leftChars="135" w:left="324"/>
        <w:rPr>
          <w:rFonts w:ascii="標楷體" w:eastAsia="標楷體" w:hAnsi="標楷體"/>
          <w:sz w:val="22"/>
        </w:rPr>
      </w:pPr>
      <w:r w:rsidRPr="00E172D1">
        <w:rPr>
          <w:rFonts w:ascii="標楷體" w:eastAsia="標楷體" w:hAnsi="標楷體" w:hint="eastAsia"/>
          <w:sz w:val="22"/>
        </w:rPr>
        <w:t>第一「勝解行補特伽羅」，他雖沒有證真，但對佛法已得殊勝的信解，故稱他為勝解行地。就是十住十行十迴向的菩薩，他要「經」過「初無數大劫」的「修行」，方得「圓滿」。</w:t>
      </w:r>
    </w:p>
    <w:p w:rsidR="00401BD1" w:rsidRDefault="00401BD1" w:rsidP="006E3F4B">
      <w:pPr>
        <w:pStyle w:val="FootnoteText"/>
        <w:ind w:leftChars="135" w:left="324"/>
        <w:rPr>
          <w:rFonts w:ascii="標楷體" w:eastAsia="標楷體" w:hAnsi="標楷體"/>
          <w:sz w:val="22"/>
        </w:rPr>
      </w:pPr>
      <w:r w:rsidRPr="00E172D1">
        <w:rPr>
          <w:rFonts w:ascii="標楷體" w:eastAsia="標楷體" w:hAnsi="標楷體" w:hint="eastAsia"/>
          <w:sz w:val="22"/>
        </w:rPr>
        <w:t>第二「清淨增上意樂行補特伽羅」與第三「有相行」第四「無相行補特伽羅」，都能以無分別智契證諸法實性。從初地到十地，都可以稱為清淨增上意樂的菩薩。在這親證法界的清淨增上意樂者之中，「前六地」名為有相行補特伽羅，「第七地」名為無相行補特伽羅，從初地至七地，要「經第二無數大劫」的「修行」，方得「圓滿」。</w:t>
      </w:r>
      <w:r>
        <w:rPr>
          <w:rFonts w:ascii="標楷體" w:eastAsia="標楷體" w:hAnsi="標楷體" w:hint="eastAsia"/>
          <w:sz w:val="22"/>
        </w:rPr>
        <w:t>……</w:t>
      </w:r>
    </w:p>
    <w:p w:rsidR="00401BD1" w:rsidRPr="00E172D1" w:rsidRDefault="00401BD1" w:rsidP="006E3F4B">
      <w:pPr>
        <w:pStyle w:val="FootnoteText"/>
        <w:ind w:leftChars="135" w:left="324"/>
        <w:rPr>
          <w:sz w:val="22"/>
        </w:rPr>
      </w:pPr>
      <w:r w:rsidRPr="00E172D1">
        <w:rPr>
          <w:rFonts w:ascii="標楷體" w:eastAsia="標楷體" w:hAnsi="標楷體" w:hint="eastAsia"/>
          <w:sz w:val="22"/>
        </w:rPr>
        <w:t>第五「無功用行補特伽羅」：菩薩「從」七地的無相有功用行進一步踏入第八地的無功用行，從此到「第十」法雲地，「經第三無數大劫」的「修行」，就得究竟「圓滿」。</w:t>
      </w:r>
    </w:p>
  </w:footnote>
  <w:footnote w:id="84">
    <w:p w:rsidR="00401BD1" w:rsidRDefault="00401BD1">
      <w:pPr>
        <w:pStyle w:val="FootnoteText"/>
        <w:rPr>
          <w:sz w:val="22"/>
          <w:szCs w:val="22"/>
        </w:rPr>
      </w:pPr>
      <w:r w:rsidRPr="00D3318F">
        <w:rPr>
          <w:rStyle w:val="FootnoteReference"/>
          <w:sz w:val="22"/>
        </w:rPr>
        <w:footnoteRef/>
      </w:r>
      <w:r w:rsidRPr="00D3318F">
        <w:rPr>
          <w:sz w:val="22"/>
        </w:rPr>
        <w:t xml:space="preserve"> </w:t>
      </w:r>
      <w:r>
        <w:rPr>
          <w:rFonts w:hint="eastAsia"/>
          <w:sz w:val="22"/>
        </w:rPr>
        <w:t>「</w:t>
      </w:r>
      <w:r w:rsidRPr="00D3318F">
        <w:rPr>
          <w:rFonts w:ascii="標楷體" w:eastAsia="標楷體" w:hAnsi="標楷體"/>
          <w:sz w:val="22"/>
          <w:szCs w:val="22"/>
        </w:rPr>
        <w:t>趙宋譯作六項</w:t>
      </w:r>
      <w:r>
        <w:rPr>
          <w:rFonts w:hint="eastAsia"/>
          <w:sz w:val="22"/>
          <w:szCs w:val="22"/>
        </w:rPr>
        <w:t>」</w:t>
      </w:r>
      <w:r w:rsidRPr="00E8484D">
        <w:rPr>
          <w:sz w:val="22"/>
          <w:szCs w:val="22"/>
        </w:rPr>
        <w:t>：</w:t>
      </w:r>
    </w:p>
    <w:p w:rsidR="00401BD1" w:rsidRPr="00D3318F" w:rsidRDefault="00401BD1" w:rsidP="006E3F4B">
      <w:pPr>
        <w:pStyle w:val="FootnoteText"/>
        <w:ind w:leftChars="135" w:left="324"/>
        <w:rPr>
          <w:sz w:val="22"/>
        </w:rPr>
      </w:pPr>
      <w:r w:rsidRPr="00E8484D">
        <w:rPr>
          <w:sz w:val="22"/>
          <w:szCs w:val="22"/>
        </w:rPr>
        <w:t>正行的種種勝利有四項，「</w:t>
      </w:r>
      <w:r w:rsidRPr="00E8484D">
        <w:rPr>
          <w:rFonts w:ascii="標楷體" w:eastAsia="標楷體" w:hAnsi="標楷體"/>
          <w:sz w:val="22"/>
          <w:szCs w:val="22"/>
        </w:rPr>
        <w:t>菩薩有四大藏、四法能過魔事、四法攝諸善根、四無量福德莊嚴</w:t>
      </w:r>
      <w:r w:rsidRPr="00E8484D">
        <w:rPr>
          <w:sz w:val="22"/>
          <w:szCs w:val="22"/>
        </w:rPr>
        <w:t>」。趙宋譯本除了以上四項，另多出兩項「</w:t>
      </w:r>
      <w:r w:rsidRPr="00E8484D">
        <w:rPr>
          <w:rFonts w:ascii="標楷體" w:eastAsia="標楷體" w:hAnsi="標楷體"/>
          <w:sz w:val="22"/>
          <w:szCs w:val="22"/>
        </w:rPr>
        <w:t>四種法能破菩薩意地無明煩惱、四種法生菩薩無礙智</w:t>
      </w:r>
      <w:r w:rsidRPr="00E8484D">
        <w:rPr>
          <w:sz w:val="22"/>
          <w:szCs w:val="22"/>
        </w:rPr>
        <w:t>」共計六項。</w:t>
      </w:r>
      <w:r w:rsidRPr="0099212F">
        <w:rPr>
          <w:rFonts w:hint="eastAsia"/>
          <w:sz w:val="22"/>
          <w:szCs w:val="22"/>
        </w:rPr>
        <w:t>詳參</w:t>
      </w:r>
      <w:r>
        <w:rPr>
          <w:rFonts w:hint="eastAsia"/>
          <w:sz w:val="22"/>
          <w:szCs w:val="22"/>
        </w:rPr>
        <w:t>宋．施護譯</w:t>
      </w:r>
      <w:r w:rsidRPr="0099212F">
        <w:rPr>
          <w:rFonts w:hint="eastAsia"/>
          <w:sz w:val="22"/>
          <w:szCs w:val="22"/>
        </w:rPr>
        <w:t>《佛說大迦葉問大寶積正法經》卷</w:t>
      </w:r>
      <w:r w:rsidRPr="0099212F">
        <w:rPr>
          <w:rFonts w:hint="eastAsia"/>
          <w:sz w:val="22"/>
          <w:szCs w:val="22"/>
        </w:rPr>
        <w:t>1</w:t>
      </w:r>
      <w:r w:rsidRPr="009A5201">
        <w:rPr>
          <w:rFonts w:eastAsia="標楷體" w:hint="eastAsia"/>
          <w:sz w:val="22"/>
          <w:szCs w:val="22"/>
        </w:rPr>
        <w:t>(</w:t>
      </w:r>
      <w:r w:rsidRPr="0099212F">
        <w:rPr>
          <w:rFonts w:hint="eastAsia"/>
          <w:sz w:val="22"/>
          <w:szCs w:val="22"/>
        </w:rPr>
        <w:t>大正</w:t>
      </w:r>
      <w:r w:rsidRPr="0099212F">
        <w:rPr>
          <w:rFonts w:hint="eastAsia"/>
          <w:sz w:val="22"/>
          <w:szCs w:val="22"/>
        </w:rPr>
        <w:t>12</w:t>
      </w:r>
      <w:r w:rsidRPr="0099212F">
        <w:rPr>
          <w:rFonts w:hint="eastAsia"/>
          <w:sz w:val="22"/>
          <w:szCs w:val="22"/>
        </w:rPr>
        <w:t>，</w:t>
      </w:r>
      <w:r w:rsidRPr="0099212F">
        <w:rPr>
          <w:rFonts w:hint="eastAsia"/>
          <w:sz w:val="22"/>
          <w:szCs w:val="22"/>
        </w:rPr>
        <w:t>204a7-b9</w:t>
      </w:r>
      <w:r w:rsidRPr="009A5201">
        <w:rPr>
          <w:rFonts w:eastAsia="標楷體" w:hint="eastAsia"/>
          <w:sz w:val="22"/>
          <w:szCs w:val="22"/>
        </w:rPr>
        <w:t>)</w:t>
      </w:r>
      <w:r w:rsidRPr="0099212F">
        <w:rPr>
          <w:rFonts w:hint="eastAsia"/>
          <w:sz w:val="22"/>
          <w:szCs w:val="22"/>
        </w:rPr>
        <w:t>。</w:t>
      </w:r>
    </w:p>
  </w:footnote>
  <w:footnote w:id="85">
    <w:p w:rsidR="00401BD1" w:rsidRDefault="00401BD1">
      <w:pPr>
        <w:pStyle w:val="FootnoteText"/>
        <w:rPr>
          <w:sz w:val="22"/>
          <w:szCs w:val="22"/>
        </w:rPr>
      </w:pPr>
      <w:r w:rsidRPr="00BA08F0">
        <w:rPr>
          <w:rStyle w:val="FootnoteReference"/>
          <w:sz w:val="22"/>
        </w:rPr>
        <w:footnoteRef/>
      </w:r>
      <w:r w:rsidRPr="00BA08F0">
        <w:rPr>
          <w:sz w:val="22"/>
        </w:rPr>
        <w:t xml:space="preserve"> </w:t>
      </w:r>
      <w:r>
        <w:rPr>
          <w:rFonts w:hint="eastAsia"/>
          <w:sz w:val="22"/>
        </w:rPr>
        <w:t>另參見</w:t>
      </w:r>
      <w:r w:rsidRPr="009A5201">
        <w:rPr>
          <w:rFonts w:hint="eastAsia"/>
          <w:sz w:val="22"/>
          <w:szCs w:val="22"/>
        </w:rPr>
        <w:t>龍樹造．鳩摩羅什譯</w:t>
      </w:r>
      <w:r w:rsidRPr="00E8484D">
        <w:rPr>
          <w:sz w:val="22"/>
          <w:szCs w:val="22"/>
        </w:rPr>
        <w:t>《大智度論》卷</w:t>
      </w:r>
      <w:r w:rsidRPr="00E8484D">
        <w:rPr>
          <w:sz w:val="22"/>
          <w:szCs w:val="22"/>
        </w:rPr>
        <w:t>29</w:t>
      </w:r>
      <w:r w:rsidRPr="009A5201">
        <w:rPr>
          <w:rFonts w:eastAsia="標楷體" w:hint="eastAsia"/>
          <w:sz w:val="22"/>
          <w:szCs w:val="22"/>
        </w:rPr>
        <w:t>(</w:t>
      </w:r>
      <w:r w:rsidRPr="00E8484D">
        <w:rPr>
          <w:sz w:val="22"/>
          <w:szCs w:val="22"/>
        </w:rPr>
        <w:t>大正</w:t>
      </w:r>
      <w:r w:rsidRPr="00E8484D">
        <w:rPr>
          <w:sz w:val="22"/>
          <w:szCs w:val="22"/>
        </w:rPr>
        <w:t>25</w:t>
      </w:r>
      <w:r w:rsidRPr="00E8484D">
        <w:rPr>
          <w:sz w:val="22"/>
          <w:szCs w:val="22"/>
        </w:rPr>
        <w:t>，</w:t>
      </w:r>
      <w:r w:rsidRPr="00E8484D">
        <w:rPr>
          <w:sz w:val="22"/>
          <w:szCs w:val="22"/>
        </w:rPr>
        <w:t>275c13-276a2</w:t>
      </w:r>
      <w:r w:rsidRPr="009A5201">
        <w:rPr>
          <w:rFonts w:eastAsia="標楷體" w:hint="eastAsia"/>
          <w:sz w:val="22"/>
          <w:szCs w:val="22"/>
        </w:rPr>
        <w:t>)</w:t>
      </w:r>
      <w:r w:rsidRPr="00E8484D">
        <w:rPr>
          <w:sz w:val="22"/>
          <w:szCs w:val="22"/>
        </w:rPr>
        <w:t>：</w:t>
      </w:r>
    </w:p>
    <w:p w:rsidR="00401BD1" w:rsidRDefault="00401BD1" w:rsidP="006E3F4B">
      <w:pPr>
        <w:pStyle w:val="FootnoteText"/>
        <w:ind w:leftChars="135" w:left="324"/>
        <w:rPr>
          <w:rFonts w:eastAsia="標楷體"/>
          <w:sz w:val="22"/>
          <w:szCs w:val="22"/>
        </w:rPr>
      </w:pPr>
      <w:r w:rsidRPr="00E8484D">
        <w:rPr>
          <w:rFonts w:eastAsia="標楷體"/>
          <w:sz w:val="22"/>
          <w:szCs w:val="22"/>
        </w:rPr>
        <w:t>菩薩大心，聲聞、辟支佛雖有涅槃利益，無一切智故，不能教導菩薩；諸佛一切種智故，能教導菩薩。如象沒泥，非象不能出；菩薩亦如是，若入非道中，唯佛能救，同大道故。以是故說菩薩常欲不離諸佛。</w:t>
      </w:r>
    </w:p>
    <w:p w:rsidR="00401BD1" w:rsidRDefault="00401BD1" w:rsidP="006E3F4B">
      <w:pPr>
        <w:pStyle w:val="FootnoteText"/>
        <w:ind w:leftChars="135" w:left="324"/>
        <w:rPr>
          <w:rFonts w:eastAsia="標楷體"/>
          <w:sz w:val="22"/>
          <w:szCs w:val="22"/>
        </w:rPr>
      </w:pPr>
      <w:r w:rsidRPr="00E8484D">
        <w:rPr>
          <w:rFonts w:eastAsia="標楷體"/>
          <w:sz w:val="22"/>
          <w:szCs w:val="22"/>
        </w:rPr>
        <w:t>復次，菩薩作是念：我未得佛眼故，如盲無異，若不為佛所引導，則無所趣，錯入餘道；設聞佛法異處行者，未知教化時節，行法多少。</w:t>
      </w:r>
    </w:p>
    <w:p w:rsidR="00401BD1" w:rsidRPr="00BA08F0" w:rsidRDefault="00401BD1" w:rsidP="006E3F4B">
      <w:pPr>
        <w:pStyle w:val="FootnoteText"/>
        <w:ind w:leftChars="135" w:left="324"/>
        <w:rPr>
          <w:sz w:val="22"/>
        </w:rPr>
      </w:pPr>
      <w:r w:rsidRPr="00E8484D">
        <w:rPr>
          <w:rFonts w:eastAsia="標楷體"/>
          <w:sz w:val="22"/>
          <w:szCs w:val="22"/>
        </w:rPr>
        <w:t>復次，菩薩見佛得種種利益，或眼見心清淨，若聞所說，心則樂法，得大智慧，隨法修行，而得解脫。如是等值佛無量利益，豈不一心求欲見佛！譬如嬰兒不應離母，又如行道不離糧食；如大熱時不離涼風冷水，如大寒時不欲離火；如度深水不應離船，譬如病人不離良醫；菩薩不離諸佛，過於上事。何以故？父母、親屬、知識、人、天王等，皆不能如佛利益；佛利益諸菩薩，離諸苦處，住世尊之地。以是因緣故，菩薩常不離佛。</w:t>
      </w:r>
    </w:p>
  </w:footnote>
  <w:footnote w:id="86">
    <w:p w:rsidR="00401BD1" w:rsidRDefault="00401BD1">
      <w:pPr>
        <w:pStyle w:val="FootnoteText"/>
        <w:rPr>
          <w:sz w:val="22"/>
          <w:szCs w:val="22"/>
        </w:rPr>
      </w:pPr>
      <w:r w:rsidRPr="00D3318F">
        <w:rPr>
          <w:rStyle w:val="FootnoteReference"/>
          <w:sz w:val="22"/>
        </w:rPr>
        <w:footnoteRef/>
      </w:r>
      <w:r w:rsidRPr="00D3318F">
        <w:rPr>
          <w:sz w:val="22"/>
        </w:rPr>
        <w:t xml:space="preserve"> </w:t>
      </w:r>
      <w:r w:rsidRPr="00E8484D">
        <w:rPr>
          <w:sz w:val="22"/>
          <w:szCs w:val="22"/>
        </w:rPr>
        <w:t>印順</w:t>
      </w:r>
      <w:r>
        <w:rPr>
          <w:rFonts w:hint="eastAsia"/>
          <w:sz w:val="22"/>
          <w:szCs w:val="22"/>
        </w:rPr>
        <w:t>法</w:t>
      </w:r>
      <w:r w:rsidRPr="00E8484D">
        <w:rPr>
          <w:sz w:val="22"/>
          <w:szCs w:val="22"/>
        </w:rPr>
        <w:t>師</w:t>
      </w:r>
      <w:r w:rsidRPr="00E8484D">
        <w:rPr>
          <w:rFonts w:hint="eastAsia"/>
          <w:sz w:val="22"/>
          <w:szCs w:val="22"/>
        </w:rPr>
        <w:t>，</w:t>
      </w:r>
      <w:r w:rsidRPr="00E8484D">
        <w:rPr>
          <w:sz w:val="22"/>
          <w:szCs w:val="22"/>
        </w:rPr>
        <w:t>《</w:t>
      </w:r>
      <w:r>
        <w:rPr>
          <w:rFonts w:hint="eastAsia"/>
          <w:sz w:val="22"/>
          <w:szCs w:val="22"/>
        </w:rPr>
        <w:t>華雨集</w:t>
      </w:r>
      <w:r w:rsidR="002164C8">
        <w:rPr>
          <w:rFonts w:hint="eastAsia"/>
          <w:sz w:val="22"/>
          <w:szCs w:val="22"/>
        </w:rPr>
        <w:t>（一）</w:t>
      </w:r>
      <w:r w:rsidRPr="00E8484D">
        <w:rPr>
          <w:sz w:val="22"/>
          <w:szCs w:val="22"/>
        </w:rPr>
        <w:t>》，</w:t>
      </w:r>
      <w:r>
        <w:rPr>
          <w:rFonts w:hint="eastAsia"/>
          <w:sz w:val="22"/>
          <w:szCs w:val="22"/>
        </w:rPr>
        <w:t>〈大樹緊那羅王所問經偈頌講記〉，</w:t>
      </w:r>
      <w:r w:rsidRPr="00E8484D">
        <w:rPr>
          <w:sz w:val="22"/>
          <w:szCs w:val="22"/>
        </w:rPr>
        <w:t>p</w:t>
      </w:r>
      <w:r>
        <w:rPr>
          <w:rFonts w:hint="eastAsia"/>
          <w:sz w:val="22"/>
          <w:szCs w:val="22"/>
        </w:rPr>
        <w:t>p</w:t>
      </w:r>
      <w:r w:rsidRPr="00E8484D">
        <w:rPr>
          <w:sz w:val="22"/>
          <w:szCs w:val="22"/>
        </w:rPr>
        <w:t>.</w:t>
      </w:r>
      <w:r>
        <w:rPr>
          <w:sz w:val="22"/>
          <w:szCs w:val="22"/>
        </w:rPr>
        <w:t>66</w:t>
      </w:r>
      <w:r>
        <w:rPr>
          <w:rFonts w:hint="eastAsia"/>
          <w:sz w:val="22"/>
          <w:szCs w:val="22"/>
        </w:rPr>
        <w:t>～</w:t>
      </w:r>
      <w:r>
        <w:rPr>
          <w:rFonts w:hint="eastAsia"/>
          <w:sz w:val="22"/>
          <w:szCs w:val="22"/>
        </w:rPr>
        <w:t>6</w:t>
      </w:r>
      <w:r>
        <w:rPr>
          <w:sz w:val="22"/>
          <w:szCs w:val="22"/>
        </w:rPr>
        <w:t>8</w:t>
      </w:r>
      <w:r w:rsidRPr="00E8484D">
        <w:rPr>
          <w:sz w:val="22"/>
          <w:szCs w:val="22"/>
        </w:rPr>
        <w:t>：</w:t>
      </w:r>
    </w:p>
    <w:p w:rsidR="00401BD1" w:rsidRPr="00BA08F0" w:rsidRDefault="00401BD1" w:rsidP="006E3F4B">
      <w:pPr>
        <w:pStyle w:val="FootnoteText"/>
        <w:ind w:leftChars="135" w:left="324"/>
        <w:rPr>
          <w:rFonts w:ascii="標楷體" w:eastAsia="標楷體" w:hAnsi="標楷體"/>
          <w:sz w:val="22"/>
        </w:rPr>
      </w:pPr>
      <w:r w:rsidRPr="00BA08F0">
        <w:rPr>
          <w:rFonts w:ascii="標楷體" w:eastAsia="標楷體" w:hAnsi="標楷體" w:hint="eastAsia"/>
          <w:sz w:val="22"/>
        </w:rPr>
        <w:t>見佛、聞法</w:t>
      </w:r>
      <w:r w:rsidRPr="00BA08F0">
        <w:rPr>
          <w:rFonts w:ascii="標楷體" w:eastAsia="標楷體" w:hAnsi="標楷體"/>
          <w:sz w:val="22"/>
        </w:rPr>
        <w:t>，是學大乘法之中最重要者；因為如能見佛聞法，便能夠日日進步。所以不論修行何種法門，都希望能見佛聞法，生生世世就不會再退墮了。</w:t>
      </w:r>
      <w:r w:rsidRPr="00BA08F0">
        <w:rPr>
          <w:rFonts w:ascii="標楷體" w:eastAsia="標楷體" w:hAnsi="標楷體" w:hint="eastAsia"/>
          <w:sz w:val="22"/>
        </w:rPr>
        <w:t>……</w:t>
      </w:r>
      <w:r w:rsidRPr="00BA08F0">
        <w:rPr>
          <w:rFonts w:ascii="標楷體" w:eastAsia="標楷體" w:hAnsi="標楷體"/>
          <w:sz w:val="22"/>
        </w:rPr>
        <w:t>聽聞佛法，必須出以信心，能夠謙虛地承認自己有許多不對的，有許多不知道的事，這才能夠容受別人的見解而後接受它。想生生世世見佛，必須以信心念佛，若能不離於佛，則自然能聽佛說法了。以信心聽法，則能生長出菩提心，才能得到佛法的利益。</w:t>
      </w:r>
    </w:p>
  </w:footnote>
  <w:footnote w:id="87">
    <w:p w:rsidR="00401BD1" w:rsidRDefault="00401BD1" w:rsidP="00084134">
      <w:pPr>
        <w:pStyle w:val="FootnoteText"/>
        <w:rPr>
          <w:sz w:val="22"/>
          <w:szCs w:val="22"/>
        </w:rPr>
      </w:pPr>
      <w:r w:rsidRPr="000E2960">
        <w:rPr>
          <w:rStyle w:val="FootnoteReference"/>
          <w:sz w:val="22"/>
        </w:rPr>
        <w:footnoteRef/>
      </w:r>
      <w:r w:rsidRPr="000E2960">
        <w:rPr>
          <w:sz w:val="22"/>
        </w:rPr>
        <w:t xml:space="preserve"> </w:t>
      </w:r>
      <w:r w:rsidRPr="00E8484D">
        <w:rPr>
          <w:sz w:val="22"/>
          <w:szCs w:val="22"/>
        </w:rPr>
        <w:t>印順</w:t>
      </w:r>
      <w:r>
        <w:rPr>
          <w:rFonts w:hint="eastAsia"/>
          <w:sz w:val="22"/>
          <w:szCs w:val="22"/>
        </w:rPr>
        <w:t>法</w:t>
      </w:r>
      <w:r w:rsidRPr="00E8484D">
        <w:rPr>
          <w:sz w:val="22"/>
          <w:szCs w:val="22"/>
        </w:rPr>
        <w:t>師</w:t>
      </w:r>
      <w:r w:rsidRPr="00E8484D">
        <w:rPr>
          <w:rFonts w:hint="eastAsia"/>
          <w:sz w:val="22"/>
          <w:szCs w:val="22"/>
        </w:rPr>
        <w:t>，</w:t>
      </w:r>
      <w:r w:rsidRPr="00E8484D">
        <w:rPr>
          <w:sz w:val="22"/>
          <w:szCs w:val="22"/>
        </w:rPr>
        <w:t>《學佛三要》，</w:t>
      </w:r>
      <w:r>
        <w:rPr>
          <w:rFonts w:hint="eastAsia"/>
          <w:sz w:val="22"/>
          <w:szCs w:val="22"/>
        </w:rPr>
        <w:t>〈慧學概說〉，</w:t>
      </w:r>
      <w:r w:rsidRPr="00E8484D">
        <w:rPr>
          <w:sz w:val="22"/>
          <w:szCs w:val="22"/>
        </w:rPr>
        <w:t>pp.183</w:t>
      </w:r>
      <w:r>
        <w:rPr>
          <w:rFonts w:hint="eastAsia"/>
          <w:sz w:val="22"/>
          <w:szCs w:val="22"/>
        </w:rPr>
        <w:t>～</w:t>
      </w:r>
      <w:r w:rsidRPr="00E8484D">
        <w:rPr>
          <w:sz w:val="22"/>
          <w:szCs w:val="22"/>
        </w:rPr>
        <w:t>184</w:t>
      </w:r>
      <w:r w:rsidRPr="00E8484D">
        <w:rPr>
          <w:sz w:val="22"/>
          <w:szCs w:val="22"/>
        </w:rPr>
        <w:t>：</w:t>
      </w:r>
    </w:p>
    <w:p w:rsidR="00401BD1" w:rsidRPr="000E2960" w:rsidRDefault="00401BD1" w:rsidP="006E3F4B">
      <w:pPr>
        <w:pStyle w:val="FootnoteText"/>
        <w:ind w:leftChars="135" w:left="324"/>
        <w:rPr>
          <w:sz w:val="22"/>
        </w:rPr>
      </w:pPr>
      <w:r w:rsidRPr="00E8484D">
        <w:rPr>
          <w:rFonts w:eastAsia="標楷體"/>
          <w:sz w:val="22"/>
          <w:szCs w:val="22"/>
        </w:rPr>
        <w:t>按照佛法的根本意趣，聞多識廣，並不就是聞慧；多聞博學而能契應三法印或一法印的，才夠得上稱為聞慧。如小乘經說，能如實諦觀無常、無我、涅槃寂滅，是名多聞。大乘教典則以堪聞法性空寂，或真如實性為多聞。修學佛法，若不與三法印一法印相應，即是脫離佛法核心，聞慧不得成就。若能於種種法相言說之中，把握得這個佛法要點，並發諸身心行為，如實修練與體驗，使令心地逐步清淨、安靜，然後乃能引發聞慧，真正得到佛法的利益。所以聞慧雖是極淺顯的，極平實的初層基礎，但也需要精進一番，提煉一番，才可獲得成就。這在小乘的四預流支，就是多聞熏習。假如衡之以四依，就應該是依義不依語，因為多聞熏習，</w:t>
      </w:r>
      <w:r w:rsidRPr="00084134">
        <w:rPr>
          <w:rFonts w:eastAsia="標楷體"/>
          <w:sz w:val="22"/>
          <w:szCs w:val="22"/>
          <w:u w:val="thick"/>
        </w:rPr>
        <w:t>目的是要解悟經論所表詮的義理，而不在名相的積集，或文辭的嚴飾</w:t>
      </w:r>
      <w:r w:rsidRPr="00E8484D">
        <w:rPr>
          <w:rFonts w:eastAsia="標楷體"/>
          <w:sz w:val="22"/>
          <w:szCs w:val="22"/>
        </w:rPr>
        <w:t>。關於多聞熏習的意義，可從兩方面去理會：一、佛法窮深極廣，義門眾多，如發大乘心的學者，應有「法門無量誓願學」的廣大意欲，勤聽多學，一無厭足。二、對於每一法門，要不斷的認真研習，以求精熟。這樣不間斷的積集聞熏和深入，久而久之，內在的心體漸得清淨安定，而萌發悟性，一旦豁然大悟，即不離名言義相，而解了甚深佛法。</w:t>
      </w:r>
    </w:p>
  </w:footnote>
  <w:footnote w:id="88">
    <w:p w:rsidR="00401BD1" w:rsidRDefault="00401BD1" w:rsidP="0052680C">
      <w:pPr>
        <w:pStyle w:val="FootnoteText"/>
        <w:rPr>
          <w:sz w:val="22"/>
          <w:szCs w:val="22"/>
        </w:rPr>
      </w:pPr>
      <w:r w:rsidRPr="000E2960">
        <w:rPr>
          <w:rStyle w:val="FootnoteReference"/>
          <w:sz w:val="22"/>
        </w:rPr>
        <w:footnoteRef/>
      </w:r>
      <w:r w:rsidRPr="000E2960">
        <w:rPr>
          <w:sz w:val="22"/>
        </w:rPr>
        <w:t xml:space="preserve"> </w:t>
      </w:r>
      <w:r w:rsidRPr="00E8484D">
        <w:rPr>
          <w:sz w:val="22"/>
          <w:szCs w:val="22"/>
        </w:rPr>
        <w:t>印順</w:t>
      </w:r>
      <w:r>
        <w:rPr>
          <w:rFonts w:hint="eastAsia"/>
          <w:sz w:val="22"/>
          <w:szCs w:val="22"/>
        </w:rPr>
        <w:t>法</w:t>
      </w:r>
      <w:r w:rsidRPr="00E8484D">
        <w:rPr>
          <w:sz w:val="22"/>
          <w:szCs w:val="22"/>
        </w:rPr>
        <w:t>師</w:t>
      </w:r>
      <w:r w:rsidRPr="00E8484D">
        <w:rPr>
          <w:rFonts w:hint="eastAsia"/>
          <w:sz w:val="22"/>
          <w:szCs w:val="22"/>
        </w:rPr>
        <w:t>，</w:t>
      </w:r>
      <w:r w:rsidRPr="00E8484D">
        <w:rPr>
          <w:sz w:val="22"/>
          <w:szCs w:val="22"/>
        </w:rPr>
        <w:t>《學佛三要》，</w:t>
      </w:r>
      <w:r>
        <w:rPr>
          <w:rFonts w:hint="eastAsia"/>
          <w:sz w:val="22"/>
          <w:szCs w:val="22"/>
        </w:rPr>
        <w:t>〈慧學概說〉</w:t>
      </w:r>
      <w:r w:rsidRPr="00E8484D">
        <w:rPr>
          <w:sz w:val="22"/>
          <w:szCs w:val="22"/>
        </w:rPr>
        <w:t>，</w:t>
      </w:r>
      <w:r w:rsidRPr="00E8484D">
        <w:rPr>
          <w:sz w:val="22"/>
          <w:szCs w:val="22"/>
        </w:rPr>
        <w:t>pp.185</w:t>
      </w:r>
      <w:r>
        <w:rPr>
          <w:rFonts w:hint="eastAsia"/>
          <w:sz w:val="22"/>
          <w:szCs w:val="22"/>
        </w:rPr>
        <w:t>～</w:t>
      </w:r>
      <w:r w:rsidRPr="00E8484D">
        <w:rPr>
          <w:sz w:val="22"/>
          <w:szCs w:val="22"/>
        </w:rPr>
        <w:t>187</w:t>
      </w:r>
      <w:r w:rsidRPr="00E8484D">
        <w:rPr>
          <w:sz w:val="22"/>
          <w:szCs w:val="22"/>
        </w:rPr>
        <w:t>：</w:t>
      </w:r>
    </w:p>
    <w:p w:rsidR="00401BD1" w:rsidRPr="00E8484D" w:rsidRDefault="00401BD1" w:rsidP="006E3F4B">
      <w:pPr>
        <w:pStyle w:val="FootnoteText"/>
        <w:ind w:leftChars="135" w:left="324"/>
        <w:rPr>
          <w:rFonts w:eastAsia="標楷體"/>
          <w:sz w:val="22"/>
          <w:szCs w:val="22"/>
        </w:rPr>
      </w:pPr>
      <w:r w:rsidRPr="00E8484D">
        <w:rPr>
          <w:rFonts w:eastAsia="標楷體"/>
          <w:sz w:val="22"/>
          <w:szCs w:val="22"/>
        </w:rPr>
        <w:t>其次、就是對於所聞的佛法，加以思惟抉擇。思慧，已不再重視名言章句的聞慧，而是進入抉擇義理的階段了。這在四預流支，即如理思惟；衡以四依，則應依了義不依不了義。合乎正理的思惟抉擇，應依了義教，以了義教為準繩，然後衡量佛法，所得到的簡擇慧，才會正確。</w:t>
      </w:r>
      <w:r>
        <w:rPr>
          <w:rFonts w:eastAsia="標楷體" w:hint="eastAsia"/>
          <w:sz w:val="22"/>
          <w:szCs w:val="22"/>
        </w:rPr>
        <w:t>……</w:t>
      </w:r>
      <w:r w:rsidRPr="00E8484D">
        <w:rPr>
          <w:rFonts w:eastAsia="標楷體"/>
          <w:sz w:val="22"/>
          <w:szCs w:val="22"/>
        </w:rPr>
        <w:t>大體說來，小乘不了義，大乘是了義；而大乘教裡，大部分為適應機宜，也還有不了義的。</w:t>
      </w:r>
    </w:p>
    <w:p w:rsidR="00401BD1" w:rsidRPr="000E2960" w:rsidRDefault="00401BD1" w:rsidP="006E3F4B">
      <w:pPr>
        <w:pStyle w:val="FootnoteText"/>
        <w:ind w:leftChars="135" w:left="324"/>
        <w:rPr>
          <w:sz w:val="22"/>
        </w:rPr>
      </w:pPr>
      <w:r w:rsidRPr="00E8484D">
        <w:rPr>
          <w:rFonts w:eastAsia="標楷體"/>
          <w:sz w:val="22"/>
          <w:szCs w:val="22"/>
        </w:rPr>
        <w:t>這在印度，有兩大系的說法：一、龍樹、提婆他們，依《無盡意》、《般若經》等為教量，判斷諸教典：若說一切法空、無我、無自性、不生不滅、本性寂靜，即是了義教；若說有自性、不空、有我，為不了義教。二、無著、世親他們，依《解深密經》等為教量，認為凡立三自性，遍計執無性，依他起、圓成實有性，才是了義教；若主張一切法空，而不說依他、圓成實為有性，即非了義教。其修行方法，也就與中觀者不同，並以二空所顯性為究竟現證。抉擇了義不了義，單在經典方面，不易得出結論，</w:t>
      </w:r>
      <w:r>
        <w:rPr>
          <w:rFonts w:eastAsia="標楷體" w:hint="eastAsia"/>
          <w:sz w:val="22"/>
          <w:szCs w:val="22"/>
        </w:rPr>
        <w:t>……</w:t>
      </w:r>
      <w:r w:rsidRPr="00E8484D">
        <w:rPr>
          <w:rFonts w:eastAsia="標楷體"/>
          <w:sz w:val="22"/>
          <w:szCs w:val="22"/>
        </w:rPr>
        <w:t>我們不妨採取其長處，揚棄其偏點，互相參證，彼此會通，以求得合理的抉擇觀點，完成明利而純正的思慧。</w:t>
      </w:r>
    </w:p>
  </w:footnote>
  <w:footnote w:id="89">
    <w:p w:rsidR="00401BD1" w:rsidRDefault="00401BD1" w:rsidP="0052680C">
      <w:pPr>
        <w:pStyle w:val="FootnoteText"/>
        <w:rPr>
          <w:sz w:val="22"/>
          <w:szCs w:val="22"/>
        </w:rPr>
      </w:pPr>
      <w:r w:rsidRPr="000E2960">
        <w:rPr>
          <w:rStyle w:val="FootnoteReference"/>
          <w:sz w:val="22"/>
        </w:rPr>
        <w:footnoteRef/>
      </w:r>
      <w:r w:rsidRPr="000E2960">
        <w:rPr>
          <w:sz w:val="22"/>
        </w:rPr>
        <w:t xml:space="preserve"> </w:t>
      </w:r>
      <w:r w:rsidRPr="00E8484D">
        <w:rPr>
          <w:sz w:val="22"/>
          <w:szCs w:val="22"/>
        </w:rPr>
        <w:t>印順</w:t>
      </w:r>
      <w:r>
        <w:rPr>
          <w:rFonts w:hint="eastAsia"/>
          <w:sz w:val="22"/>
          <w:szCs w:val="22"/>
        </w:rPr>
        <w:t>法</w:t>
      </w:r>
      <w:r w:rsidRPr="00E8484D">
        <w:rPr>
          <w:sz w:val="22"/>
          <w:szCs w:val="22"/>
        </w:rPr>
        <w:t>師</w:t>
      </w:r>
      <w:r w:rsidRPr="00E8484D">
        <w:rPr>
          <w:rFonts w:hint="eastAsia"/>
          <w:sz w:val="22"/>
          <w:szCs w:val="22"/>
        </w:rPr>
        <w:t>，</w:t>
      </w:r>
      <w:r w:rsidRPr="00E8484D">
        <w:rPr>
          <w:sz w:val="22"/>
          <w:szCs w:val="22"/>
        </w:rPr>
        <w:t>《學佛三要》，</w:t>
      </w:r>
      <w:r>
        <w:rPr>
          <w:rFonts w:hint="eastAsia"/>
          <w:sz w:val="22"/>
          <w:szCs w:val="22"/>
        </w:rPr>
        <w:t>〈慧學概說〉</w:t>
      </w:r>
      <w:r w:rsidRPr="00E8484D">
        <w:rPr>
          <w:sz w:val="22"/>
          <w:szCs w:val="22"/>
        </w:rPr>
        <w:t>，</w:t>
      </w:r>
      <w:r w:rsidRPr="00E8484D">
        <w:rPr>
          <w:sz w:val="22"/>
          <w:szCs w:val="22"/>
        </w:rPr>
        <w:t>pp.187</w:t>
      </w:r>
      <w:r>
        <w:rPr>
          <w:rFonts w:hint="eastAsia"/>
          <w:sz w:val="22"/>
          <w:szCs w:val="22"/>
        </w:rPr>
        <w:t>～</w:t>
      </w:r>
      <w:r w:rsidRPr="00E8484D">
        <w:rPr>
          <w:sz w:val="22"/>
          <w:szCs w:val="22"/>
        </w:rPr>
        <w:t>188</w:t>
      </w:r>
      <w:r w:rsidRPr="00E8484D">
        <w:rPr>
          <w:sz w:val="22"/>
          <w:szCs w:val="22"/>
        </w:rPr>
        <w:t>：</w:t>
      </w:r>
    </w:p>
    <w:p w:rsidR="00401BD1" w:rsidRPr="000E2960" w:rsidRDefault="00401BD1" w:rsidP="006E3F4B">
      <w:pPr>
        <w:pStyle w:val="FootnoteText"/>
        <w:ind w:leftChars="135" w:left="324"/>
        <w:rPr>
          <w:sz w:val="22"/>
        </w:rPr>
      </w:pPr>
      <w:r w:rsidRPr="00E8484D">
        <w:rPr>
          <w:rFonts w:eastAsia="標楷體"/>
          <w:sz w:val="22"/>
          <w:szCs w:val="22"/>
        </w:rPr>
        <w:t>在三有漏慧的修行過程中，思慧與修慧，同樣對於諸法起著分別抉擇，祇是前者（雖也曾習定）未與定心相應，後者與定心相應。心能安住一境</w:t>
      </w:r>
      <w:r w:rsidRPr="00E8484D">
        <w:rPr>
          <w:rFonts w:ascii="標楷體" w:eastAsia="標楷體" w:hAnsi="標楷體"/>
          <w:sz w:val="22"/>
          <w:szCs w:val="22"/>
        </w:rPr>
        <w:t>──</w:t>
      </w:r>
      <w:r w:rsidRPr="00E8484D">
        <w:rPr>
          <w:rFonts w:eastAsia="標楷體"/>
          <w:sz w:val="22"/>
          <w:szCs w:val="22"/>
        </w:rPr>
        <w:t>無論世俗現象，或勝義諦理，是為止相；止相現前，對於諸法境界，心地雖極明了，但並非觀慧，而是止與定應有的心境。止修成就，進一步在世俗事相上，觀因果、觀緣起、乃至觀佛相好莊嚴；或在勝義諦中，觀法無我，本來寂滅。這不但心地極其寂靜明了，而且能夠於明寂的心境中，如實觀察、抉擇，體會得諸法實相。從靜止中起觀照，即是修觀的成就。這是佛為彌勒菩薩等開示止觀時，所定的界說。</w:t>
      </w:r>
      <w:r w:rsidRPr="0052680C">
        <w:rPr>
          <w:rFonts w:eastAsia="標楷體"/>
          <w:sz w:val="22"/>
          <w:szCs w:val="22"/>
          <w:u w:val="thick"/>
        </w:rPr>
        <w:t>單是緣世俗相，獲得定心成就，並不能趣向證悟；必須觀察一切法無我畢竟空寂，才可從有漏修慧引發無漏的現證慧</w:t>
      </w:r>
      <w:r w:rsidRPr="00E8484D">
        <w:rPr>
          <w:rFonts w:eastAsia="標楷體"/>
          <w:sz w:val="22"/>
          <w:szCs w:val="22"/>
        </w:rPr>
        <w:t>。修慧雖不能直接取證，但卻是到達證悟的必經階段。四依裡的依智不依識，就是修慧的指導標準。識是有漏有取的，以我我所為本的妄想分別，若依此而進修，不但不得證悟解脫，而且障礙了證悟解脫之路。</w:t>
      </w:r>
      <w:r w:rsidRPr="0052680C">
        <w:rPr>
          <w:rFonts w:eastAsia="標楷體"/>
          <w:sz w:val="22"/>
          <w:szCs w:val="22"/>
          <w:u w:val="thick"/>
        </w:rPr>
        <w:t>智</w:t>
      </w:r>
      <w:r w:rsidRPr="00E8484D">
        <w:rPr>
          <w:rFonts w:eastAsia="標楷體"/>
          <w:sz w:val="22"/>
          <w:szCs w:val="22"/>
        </w:rPr>
        <w:t>則相反地，</w:t>
      </w:r>
      <w:r w:rsidRPr="0052680C">
        <w:rPr>
          <w:rFonts w:eastAsia="標楷體"/>
          <w:sz w:val="22"/>
          <w:szCs w:val="22"/>
          <w:u w:val="thick"/>
        </w:rPr>
        <w:t>具有戡破我執，遣除邪見的功能</w:t>
      </w:r>
      <w:r w:rsidRPr="00E8484D">
        <w:rPr>
          <w:rFonts w:eastAsia="標楷體"/>
          <w:sz w:val="22"/>
          <w:szCs w:val="22"/>
        </w:rPr>
        <w:t>，</w:t>
      </w:r>
      <w:r w:rsidRPr="0052680C">
        <w:rPr>
          <w:rFonts w:eastAsia="標楷體"/>
          <w:sz w:val="22"/>
          <w:szCs w:val="22"/>
          <w:u w:val="thick"/>
        </w:rPr>
        <w:t>無自性無分別的慧觀，能夠降伏自心煩惱，引發現證智慧</w:t>
      </w:r>
      <w:r w:rsidRPr="00E8484D">
        <w:rPr>
          <w:rFonts w:eastAsia="標楷體"/>
          <w:sz w:val="22"/>
          <w:szCs w:val="22"/>
        </w:rPr>
        <w:t>。</w:t>
      </w:r>
    </w:p>
  </w:footnote>
  <w:footnote w:id="90">
    <w:p w:rsidR="00401BD1" w:rsidRDefault="00401BD1">
      <w:pPr>
        <w:pStyle w:val="FootnoteText"/>
        <w:rPr>
          <w:rStyle w:val="fontstyle01"/>
          <w:rFonts w:hint="default"/>
        </w:rPr>
      </w:pPr>
      <w:r w:rsidRPr="002B4BE9">
        <w:rPr>
          <w:rStyle w:val="FootnoteReference"/>
          <w:sz w:val="22"/>
        </w:rPr>
        <w:footnoteRef/>
      </w:r>
      <w:r w:rsidRPr="002B4BE9">
        <w:rPr>
          <w:sz w:val="22"/>
        </w:rPr>
        <w:t xml:space="preserve"> </w:t>
      </w:r>
      <w:r>
        <w:rPr>
          <w:rFonts w:hint="eastAsia"/>
          <w:sz w:val="22"/>
        </w:rPr>
        <w:t>另參見</w:t>
      </w:r>
      <w:r>
        <w:rPr>
          <w:rStyle w:val="fontstyle01"/>
          <w:rFonts w:hint="default"/>
        </w:rPr>
        <w:t>印順法師，《學佛三要》，〈慧學概說〉，</w:t>
      </w:r>
      <w:r>
        <w:rPr>
          <w:rStyle w:val="fontstyle11"/>
        </w:rPr>
        <w:t>pp.191</w:t>
      </w:r>
      <w:r>
        <w:rPr>
          <w:rStyle w:val="fontstyle11"/>
          <w:rFonts w:hint="eastAsia"/>
        </w:rPr>
        <w:t>～</w:t>
      </w:r>
      <w:r>
        <w:rPr>
          <w:rStyle w:val="fontstyle11"/>
        </w:rPr>
        <w:t>192</w:t>
      </w:r>
      <w:r>
        <w:rPr>
          <w:rStyle w:val="fontstyle01"/>
          <w:rFonts w:hint="default"/>
        </w:rPr>
        <w:t>：</w:t>
      </w:r>
    </w:p>
    <w:p w:rsidR="00401BD1" w:rsidRDefault="00401BD1" w:rsidP="006E3F4B">
      <w:pPr>
        <w:pStyle w:val="FootnoteText"/>
        <w:ind w:leftChars="135" w:left="324"/>
        <w:rPr>
          <w:rFonts w:ascii="標楷體" w:eastAsia="標楷體" w:hAnsi="標楷體"/>
          <w:sz w:val="22"/>
          <w:szCs w:val="22"/>
        </w:rPr>
      </w:pPr>
      <w:r w:rsidRPr="002B4BE9">
        <w:rPr>
          <w:rFonts w:ascii="標楷體" w:eastAsia="標楷體" w:hAnsi="標楷體"/>
          <w:sz w:val="22"/>
          <w:szCs w:val="22"/>
        </w:rPr>
        <w:t>如聞慧的成就，含攝得信根──於三寶諦理決定無疑，即是信智一如的表現。</w:t>
      </w:r>
    </w:p>
    <w:p w:rsidR="00401BD1" w:rsidRDefault="00401BD1" w:rsidP="006E3F4B">
      <w:pPr>
        <w:pStyle w:val="FootnoteText"/>
        <w:ind w:leftChars="135" w:left="324"/>
        <w:rPr>
          <w:rFonts w:ascii="標楷體" w:eastAsia="標楷體" w:hAnsi="標楷體"/>
          <w:sz w:val="22"/>
          <w:szCs w:val="22"/>
        </w:rPr>
      </w:pPr>
      <w:r w:rsidRPr="002B4BE9">
        <w:rPr>
          <w:rFonts w:ascii="標楷體" w:eastAsia="標楷體" w:hAnsi="標楷體"/>
          <w:sz w:val="22"/>
          <w:szCs w:val="22"/>
        </w:rPr>
        <w:t>思慧成就，由於淨戒的俱起，特別引發了深切的悲願，而成悲智交融的大乘不共慧。</w:t>
      </w:r>
    </w:p>
    <w:p w:rsidR="00401BD1" w:rsidRDefault="00401BD1" w:rsidP="006E3F4B">
      <w:pPr>
        <w:pStyle w:val="FootnoteText"/>
        <w:ind w:leftChars="135" w:left="324"/>
        <w:rPr>
          <w:rFonts w:ascii="標楷體" w:eastAsia="標楷體" w:hAnsi="標楷體"/>
          <w:sz w:val="22"/>
          <w:szCs w:val="22"/>
        </w:rPr>
      </w:pPr>
      <w:r w:rsidRPr="002B4BE9">
        <w:rPr>
          <w:rFonts w:ascii="標楷體" w:eastAsia="標楷體" w:hAnsi="標楷體"/>
          <w:sz w:val="22"/>
          <w:szCs w:val="22"/>
        </w:rPr>
        <w:t>修慧成就，則必與定心相應，是為定慧均衡。</w:t>
      </w:r>
    </w:p>
    <w:p w:rsidR="00401BD1" w:rsidRPr="002B4BE9" w:rsidRDefault="00401BD1" w:rsidP="006E3F4B">
      <w:pPr>
        <w:pStyle w:val="FootnoteText"/>
        <w:ind w:leftChars="135" w:left="324"/>
        <w:rPr>
          <w:sz w:val="22"/>
        </w:rPr>
      </w:pPr>
      <w:r w:rsidRPr="002B4BE9">
        <w:rPr>
          <w:rFonts w:ascii="標楷體" w:eastAsia="標楷體" w:hAnsi="標楷體"/>
          <w:sz w:val="22"/>
          <w:szCs w:val="22"/>
        </w:rPr>
        <w:t>現證無漏慧，以如如智，證如如理，如智如理平等不二，達到理智平等的最高境界；也是到達此一階段，四者才能圓具。</w:t>
      </w:r>
    </w:p>
  </w:footnote>
  <w:footnote w:id="91">
    <w:p w:rsidR="00401BD1" w:rsidRDefault="00401BD1">
      <w:pPr>
        <w:pStyle w:val="FootnoteText"/>
        <w:rPr>
          <w:sz w:val="22"/>
        </w:rPr>
      </w:pPr>
      <w:r w:rsidRPr="00DA767A">
        <w:rPr>
          <w:rStyle w:val="FootnoteReference"/>
          <w:sz w:val="22"/>
        </w:rPr>
        <w:footnoteRef/>
      </w:r>
      <w:r w:rsidRPr="00DA767A">
        <w:rPr>
          <w:sz w:val="22"/>
        </w:rPr>
        <w:t xml:space="preserve"> </w:t>
      </w:r>
      <w:r>
        <w:rPr>
          <w:rFonts w:hint="eastAsia"/>
          <w:sz w:val="22"/>
        </w:rPr>
        <w:t>參見：</w:t>
      </w:r>
    </w:p>
    <w:p w:rsidR="00401BD1" w:rsidRDefault="00401BD1" w:rsidP="006E3F4B">
      <w:pPr>
        <w:pStyle w:val="FootnoteText"/>
        <w:ind w:leftChars="90" w:left="766" w:hangingChars="250" w:hanging="550"/>
        <w:rPr>
          <w:sz w:val="22"/>
          <w:szCs w:val="22"/>
        </w:rPr>
      </w:pPr>
      <w:r w:rsidRPr="009A5201">
        <w:rPr>
          <w:rFonts w:hint="eastAsia"/>
          <w:sz w:val="22"/>
          <w:szCs w:val="22"/>
        </w:rPr>
        <w:t>（</w:t>
      </w:r>
      <w:r w:rsidRPr="009A5201">
        <w:rPr>
          <w:rFonts w:hint="eastAsia"/>
          <w:sz w:val="22"/>
          <w:szCs w:val="22"/>
        </w:rPr>
        <w:t>1</w:t>
      </w:r>
      <w:r w:rsidRPr="009A5201">
        <w:rPr>
          <w:rFonts w:hint="eastAsia"/>
          <w:sz w:val="22"/>
          <w:szCs w:val="22"/>
        </w:rPr>
        <w:t>）龍樹造．鳩摩羅什譯</w:t>
      </w:r>
      <w:r w:rsidRPr="00E8484D">
        <w:rPr>
          <w:sz w:val="22"/>
          <w:szCs w:val="22"/>
        </w:rPr>
        <w:t>《大智度論》卷</w:t>
      </w:r>
      <w:r w:rsidRPr="00E8484D">
        <w:rPr>
          <w:rFonts w:eastAsia="標楷體"/>
          <w:sz w:val="22"/>
          <w:szCs w:val="22"/>
        </w:rPr>
        <w:t>68</w:t>
      </w:r>
      <w:r w:rsidRPr="009A5201">
        <w:rPr>
          <w:rFonts w:eastAsia="標楷體" w:hint="eastAsia"/>
          <w:sz w:val="22"/>
          <w:szCs w:val="22"/>
        </w:rPr>
        <w:t>(</w:t>
      </w:r>
      <w:r w:rsidRPr="00E8484D">
        <w:rPr>
          <w:sz w:val="22"/>
          <w:szCs w:val="22"/>
        </w:rPr>
        <w:t>大正</w:t>
      </w:r>
      <w:r w:rsidRPr="00E8484D">
        <w:rPr>
          <w:sz w:val="22"/>
          <w:szCs w:val="22"/>
        </w:rPr>
        <w:t>25</w:t>
      </w:r>
      <w:r w:rsidRPr="00E8484D">
        <w:rPr>
          <w:sz w:val="22"/>
          <w:szCs w:val="22"/>
        </w:rPr>
        <w:t>，</w:t>
      </w:r>
      <w:r w:rsidRPr="00E8484D">
        <w:rPr>
          <w:sz w:val="22"/>
          <w:szCs w:val="22"/>
        </w:rPr>
        <w:t>533c21-534a8</w:t>
      </w:r>
      <w:r w:rsidRPr="009A5201">
        <w:rPr>
          <w:rFonts w:eastAsia="標楷體" w:hint="eastAsia"/>
          <w:sz w:val="22"/>
          <w:szCs w:val="22"/>
        </w:rPr>
        <w:t>)</w:t>
      </w:r>
      <w:r w:rsidRPr="00E8484D">
        <w:rPr>
          <w:sz w:val="22"/>
          <w:szCs w:val="22"/>
        </w:rPr>
        <w:t>：</w:t>
      </w:r>
    </w:p>
    <w:p w:rsidR="00401BD1" w:rsidRDefault="00401BD1" w:rsidP="006E3F4B">
      <w:pPr>
        <w:pStyle w:val="FootnoteText"/>
        <w:ind w:leftChars="317" w:left="761"/>
        <w:rPr>
          <w:rFonts w:eastAsia="標楷體"/>
          <w:sz w:val="22"/>
          <w:szCs w:val="22"/>
        </w:rPr>
      </w:pPr>
      <w:r w:rsidRPr="00E8484D">
        <w:rPr>
          <w:rFonts w:eastAsia="標楷體"/>
          <w:sz w:val="22"/>
          <w:szCs w:val="22"/>
        </w:rPr>
        <w:t>魔有四種：煩惱魔，五眾魔，死魔，天子魔。</w:t>
      </w:r>
    </w:p>
    <w:p w:rsidR="00401BD1" w:rsidRDefault="00401BD1" w:rsidP="006E3F4B">
      <w:pPr>
        <w:pStyle w:val="FootnoteText"/>
        <w:ind w:leftChars="317" w:left="761"/>
        <w:rPr>
          <w:rFonts w:eastAsia="標楷體"/>
          <w:sz w:val="22"/>
          <w:szCs w:val="22"/>
        </w:rPr>
      </w:pPr>
      <w:r w:rsidRPr="00AC1191">
        <w:rPr>
          <w:rFonts w:eastAsia="標楷體"/>
          <w:b/>
          <w:sz w:val="22"/>
          <w:szCs w:val="22"/>
        </w:rPr>
        <w:t>煩惱</w:t>
      </w:r>
      <w:r w:rsidRPr="00AC1191">
        <w:rPr>
          <w:rFonts w:eastAsia="標楷體"/>
          <w:sz w:val="22"/>
          <w:szCs w:val="22"/>
        </w:rPr>
        <w:t>魔</w:t>
      </w:r>
      <w:r w:rsidRPr="00E8484D">
        <w:rPr>
          <w:rFonts w:eastAsia="標楷體"/>
          <w:sz w:val="22"/>
          <w:szCs w:val="22"/>
        </w:rPr>
        <w:t>者，所謂百八煩惱等，分別八萬四千諸煩惱。</w:t>
      </w:r>
    </w:p>
    <w:p w:rsidR="00401BD1" w:rsidRDefault="00401BD1" w:rsidP="006E3F4B">
      <w:pPr>
        <w:pStyle w:val="FootnoteText"/>
        <w:ind w:leftChars="317" w:left="761"/>
        <w:rPr>
          <w:rFonts w:eastAsia="標楷體"/>
          <w:sz w:val="22"/>
          <w:szCs w:val="22"/>
        </w:rPr>
      </w:pPr>
      <w:r w:rsidRPr="00AC1191">
        <w:rPr>
          <w:rFonts w:eastAsia="標楷體"/>
          <w:b/>
          <w:sz w:val="22"/>
          <w:szCs w:val="22"/>
        </w:rPr>
        <w:t>五眾</w:t>
      </w:r>
      <w:r w:rsidRPr="00E8484D">
        <w:rPr>
          <w:rFonts w:eastAsia="標楷體"/>
          <w:sz w:val="22"/>
          <w:szCs w:val="22"/>
        </w:rPr>
        <w:t>魔者，是煩惱業和合因緣，得是身：四大及四大造色，眼根等色是名</w:t>
      </w:r>
      <w:r w:rsidRPr="00AC1191">
        <w:rPr>
          <w:rFonts w:eastAsia="標楷體"/>
          <w:b/>
          <w:sz w:val="22"/>
          <w:szCs w:val="22"/>
        </w:rPr>
        <w:t>色眾</w:t>
      </w:r>
      <w:r w:rsidRPr="00E8484D">
        <w:rPr>
          <w:rFonts w:eastAsia="標楷體"/>
          <w:sz w:val="22"/>
          <w:szCs w:val="22"/>
        </w:rPr>
        <w:t>；百八煩惱等諸受和合，名為</w:t>
      </w:r>
      <w:r w:rsidRPr="00AC1191">
        <w:rPr>
          <w:rFonts w:eastAsia="標楷體"/>
          <w:b/>
          <w:sz w:val="22"/>
          <w:szCs w:val="22"/>
        </w:rPr>
        <w:t>受眾</w:t>
      </w:r>
      <w:r w:rsidRPr="00E8484D">
        <w:rPr>
          <w:rFonts w:eastAsia="標楷體"/>
          <w:sz w:val="22"/>
          <w:szCs w:val="22"/>
        </w:rPr>
        <w:t>；小、大、無量、無所有想，分別和合，名為</w:t>
      </w:r>
      <w:r w:rsidRPr="00AC1191">
        <w:rPr>
          <w:rFonts w:eastAsia="標楷體"/>
          <w:b/>
          <w:sz w:val="22"/>
          <w:szCs w:val="22"/>
        </w:rPr>
        <w:t>想眾</w:t>
      </w:r>
      <w:r w:rsidRPr="00E8484D">
        <w:rPr>
          <w:rFonts w:eastAsia="標楷體"/>
          <w:sz w:val="22"/>
          <w:szCs w:val="22"/>
        </w:rPr>
        <w:t>；因好醜心，發能起貪欲、瞋恚等，心相應、不相應法，名為</w:t>
      </w:r>
      <w:r w:rsidRPr="00AC1191">
        <w:rPr>
          <w:rFonts w:eastAsia="標楷體"/>
          <w:b/>
          <w:sz w:val="22"/>
          <w:szCs w:val="22"/>
        </w:rPr>
        <w:t>行眾</w:t>
      </w:r>
      <w:r w:rsidRPr="00E8484D">
        <w:rPr>
          <w:rFonts w:eastAsia="標楷體"/>
          <w:sz w:val="22"/>
          <w:szCs w:val="22"/>
        </w:rPr>
        <w:t>；六情、六塵和合，故生六識，是六識分別，和合無量無邊心，是名</w:t>
      </w:r>
      <w:r w:rsidRPr="00AC1191">
        <w:rPr>
          <w:rFonts w:eastAsia="標楷體"/>
          <w:b/>
          <w:sz w:val="22"/>
          <w:szCs w:val="22"/>
        </w:rPr>
        <w:t>識眾</w:t>
      </w:r>
      <w:r w:rsidRPr="00E8484D">
        <w:rPr>
          <w:rFonts w:eastAsia="標楷體"/>
          <w:sz w:val="22"/>
          <w:szCs w:val="22"/>
        </w:rPr>
        <w:t>。</w:t>
      </w:r>
    </w:p>
    <w:p w:rsidR="00401BD1" w:rsidRDefault="00401BD1" w:rsidP="006E3F4B">
      <w:pPr>
        <w:pStyle w:val="FootnoteText"/>
        <w:ind w:leftChars="317" w:left="761"/>
        <w:rPr>
          <w:rFonts w:eastAsia="標楷體"/>
          <w:sz w:val="22"/>
          <w:szCs w:val="22"/>
        </w:rPr>
      </w:pPr>
      <w:r w:rsidRPr="00AC1191">
        <w:rPr>
          <w:rFonts w:eastAsia="標楷體"/>
          <w:b/>
          <w:sz w:val="22"/>
          <w:szCs w:val="22"/>
        </w:rPr>
        <w:t>死</w:t>
      </w:r>
      <w:r w:rsidRPr="00E8484D">
        <w:rPr>
          <w:rFonts w:eastAsia="標楷體"/>
          <w:sz w:val="22"/>
          <w:szCs w:val="22"/>
        </w:rPr>
        <w:t>魔者，無常因緣故，破相續五眾壽命，盡離三法</w:t>
      </w:r>
      <w:r w:rsidRPr="00E8484D">
        <w:rPr>
          <w:rFonts w:ascii="標楷體" w:eastAsia="標楷體" w:hAnsi="標楷體"/>
          <w:sz w:val="22"/>
          <w:szCs w:val="22"/>
        </w:rPr>
        <w:t>──識</w:t>
      </w:r>
      <w:r w:rsidRPr="00E8484D">
        <w:rPr>
          <w:rFonts w:eastAsia="標楷體"/>
          <w:sz w:val="22"/>
          <w:szCs w:val="22"/>
        </w:rPr>
        <w:t>、熱、壽故，名為死魔。</w:t>
      </w:r>
    </w:p>
    <w:p w:rsidR="00401BD1" w:rsidRDefault="00401BD1" w:rsidP="006E3F4B">
      <w:pPr>
        <w:pStyle w:val="FootnoteText"/>
        <w:ind w:leftChars="317" w:left="761"/>
        <w:rPr>
          <w:rFonts w:eastAsia="標楷體"/>
          <w:sz w:val="22"/>
          <w:szCs w:val="22"/>
        </w:rPr>
      </w:pPr>
      <w:r w:rsidRPr="00AC1191">
        <w:rPr>
          <w:rFonts w:eastAsia="標楷體"/>
          <w:b/>
          <w:sz w:val="22"/>
          <w:szCs w:val="22"/>
        </w:rPr>
        <w:t>天子</w:t>
      </w:r>
      <w:r w:rsidRPr="00E8484D">
        <w:rPr>
          <w:rFonts w:eastAsia="標楷體"/>
          <w:sz w:val="22"/>
          <w:szCs w:val="22"/>
        </w:rPr>
        <w:t>魔者，欲界主，深著世間樂，用有所得故生邪見，憎嫉一切賢聖涅槃道法，是名天子魔。</w:t>
      </w:r>
    </w:p>
    <w:p w:rsidR="00401BD1" w:rsidRDefault="00401BD1" w:rsidP="006E3F4B">
      <w:pPr>
        <w:pStyle w:val="FootnoteText"/>
        <w:ind w:leftChars="317" w:left="761"/>
        <w:rPr>
          <w:sz w:val="22"/>
          <w:szCs w:val="22"/>
        </w:rPr>
      </w:pPr>
      <w:r w:rsidRPr="00AC1191">
        <w:rPr>
          <w:rFonts w:eastAsia="標楷體"/>
          <w:b/>
          <w:sz w:val="22"/>
          <w:szCs w:val="22"/>
        </w:rPr>
        <w:t>魔</w:t>
      </w:r>
      <w:r w:rsidRPr="00E8484D">
        <w:rPr>
          <w:rFonts w:eastAsia="標楷體"/>
          <w:sz w:val="22"/>
          <w:szCs w:val="22"/>
        </w:rPr>
        <w:t>，秦言能奪命者。雖死魔實能奪命，餘者亦能作奪命因緣，亦奪智慧命，是故名殺者。</w:t>
      </w:r>
    </w:p>
    <w:p w:rsidR="00401BD1" w:rsidRPr="00DA767A" w:rsidRDefault="00401BD1" w:rsidP="006E3F4B">
      <w:pPr>
        <w:pStyle w:val="FootnoteText"/>
        <w:ind w:leftChars="90" w:left="766" w:hangingChars="250" w:hanging="550"/>
        <w:rPr>
          <w:sz w:val="22"/>
        </w:rPr>
      </w:pPr>
      <w:r w:rsidRPr="009A5201">
        <w:rPr>
          <w:sz w:val="22"/>
          <w:szCs w:val="22"/>
        </w:rPr>
        <w:t>（</w:t>
      </w:r>
      <w:r w:rsidRPr="009A5201">
        <w:rPr>
          <w:sz w:val="22"/>
          <w:szCs w:val="22"/>
        </w:rPr>
        <w:t>2</w:t>
      </w:r>
      <w:r w:rsidRPr="009A5201">
        <w:rPr>
          <w:sz w:val="22"/>
          <w:szCs w:val="22"/>
        </w:rPr>
        <w:t>）</w:t>
      </w:r>
      <w:r w:rsidRPr="009A5201">
        <w:rPr>
          <w:rFonts w:hint="eastAsia"/>
          <w:sz w:val="22"/>
          <w:szCs w:val="22"/>
        </w:rPr>
        <w:t>無著造．玄奘譯</w:t>
      </w:r>
      <w:r w:rsidRPr="00E8484D">
        <w:rPr>
          <w:sz w:val="22"/>
          <w:szCs w:val="22"/>
        </w:rPr>
        <w:t>《瑜伽師地論》卷</w:t>
      </w:r>
      <w:r w:rsidRPr="00E8484D">
        <w:rPr>
          <w:sz w:val="22"/>
          <w:szCs w:val="22"/>
        </w:rPr>
        <w:t>98</w:t>
      </w:r>
      <w:r w:rsidRPr="009A5201">
        <w:rPr>
          <w:rFonts w:eastAsia="標楷體" w:hint="eastAsia"/>
          <w:sz w:val="22"/>
          <w:szCs w:val="22"/>
        </w:rPr>
        <w:t>(</w:t>
      </w:r>
      <w:r w:rsidRPr="00E8484D">
        <w:rPr>
          <w:sz w:val="22"/>
          <w:szCs w:val="22"/>
        </w:rPr>
        <w:t>大正</w:t>
      </w:r>
      <w:r w:rsidRPr="00E8484D">
        <w:rPr>
          <w:sz w:val="22"/>
          <w:szCs w:val="22"/>
        </w:rPr>
        <w:t>30</w:t>
      </w:r>
      <w:r w:rsidRPr="00E8484D">
        <w:rPr>
          <w:sz w:val="22"/>
          <w:szCs w:val="22"/>
        </w:rPr>
        <w:t>，</w:t>
      </w:r>
      <w:r w:rsidRPr="00E8484D">
        <w:rPr>
          <w:sz w:val="22"/>
          <w:szCs w:val="22"/>
        </w:rPr>
        <w:t>861b28-c1</w:t>
      </w:r>
      <w:r w:rsidRPr="009A5201">
        <w:rPr>
          <w:rFonts w:eastAsia="標楷體" w:hint="eastAsia"/>
          <w:sz w:val="22"/>
          <w:szCs w:val="22"/>
        </w:rPr>
        <w:t>)</w:t>
      </w:r>
      <w:r w:rsidRPr="00E8484D">
        <w:rPr>
          <w:sz w:val="22"/>
          <w:szCs w:val="22"/>
        </w:rPr>
        <w:t>：</w:t>
      </w:r>
      <w:r>
        <w:rPr>
          <w:rFonts w:hint="eastAsia"/>
          <w:sz w:val="22"/>
          <w:szCs w:val="22"/>
        </w:rPr>
        <w:t>「</w:t>
      </w:r>
      <w:r w:rsidRPr="00E8484D">
        <w:rPr>
          <w:rFonts w:eastAsia="標楷體"/>
          <w:sz w:val="22"/>
          <w:szCs w:val="22"/>
        </w:rPr>
        <w:t>繫屬</w:t>
      </w:r>
      <w:r w:rsidRPr="00AC1191">
        <w:rPr>
          <w:rFonts w:eastAsia="標楷體"/>
          <w:b/>
          <w:sz w:val="22"/>
          <w:szCs w:val="22"/>
        </w:rPr>
        <w:t>魔</w:t>
      </w:r>
      <w:r w:rsidRPr="00E8484D">
        <w:rPr>
          <w:rFonts w:eastAsia="標楷體"/>
          <w:sz w:val="22"/>
          <w:szCs w:val="22"/>
        </w:rPr>
        <w:t>者，謂在欲界，此不還果即能超度。繫屬</w:t>
      </w:r>
      <w:r w:rsidRPr="00AC1191">
        <w:rPr>
          <w:rFonts w:eastAsia="標楷體"/>
          <w:b/>
          <w:sz w:val="22"/>
          <w:szCs w:val="22"/>
        </w:rPr>
        <w:t>死</w:t>
      </w:r>
      <w:r w:rsidRPr="00E8484D">
        <w:rPr>
          <w:rFonts w:eastAsia="標楷體"/>
          <w:sz w:val="22"/>
          <w:szCs w:val="22"/>
        </w:rPr>
        <w:t>者，謂從欲界乃至有頂，此阿羅漢乃能超度。</w:t>
      </w:r>
      <w:r>
        <w:rPr>
          <w:rFonts w:eastAsia="標楷體" w:hint="eastAsia"/>
          <w:sz w:val="22"/>
          <w:szCs w:val="22"/>
        </w:rPr>
        <w:t>」</w:t>
      </w:r>
    </w:p>
  </w:footnote>
  <w:footnote w:id="92">
    <w:p w:rsidR="00401BD1" w:rsidRDefault="00401BD1" w:rsidP="00004DD8">
      <w:pPr>
        <w:pStyle w:val="FootnoteText"/>
        <w:rPr>
          <w:sz w:val="22"/>
        </w:rPr>
      </w:pPr>
      <w:r w:rsidRPr="00004DD8">
        <w:rPr>
          <w:rStyle w:val="FootnoteReference"/>
          <w:sz w:val="22"/>
        </w:rPr>
        <w:footnoteRef/>
      </w:r>
      <w:r w:rsidRPr="00004DD8">
        <w:rPr>
          <w:sz w:val="22"/>
        </w:rPr>
        <w:t xml:space="preserve"> </w:t>
      </w:r>
      <w:r>
        <w:rPr>
          <w:rFonts w:hint="eastAsia"/>
          <w:sz w:val="22"/>
        </w:rPr>
        <w:t>參見：</w:t>
      </w:r>
    </w:p>
    <w:p w:rsidR="00401BD1" w:rsidRPr="009A5201" w:rsidRDefault="00401BD1" w:rsidP="006E3F4B">
      <w:pPr>
        <w:pStyle w:val="FootnoteText"/>
        <w:ind w:leftChars="90" w:left="766" w:hangingChars="250" w:hanging="550"/>
        <w:rPr>
          <w:sz w:val="22"/>
          <w:szCs w:val="22"/>
        </w:rPr>
      </w:pPr>
      <w:r w:rsidRPr="009A5201">
        <w:rPr>
          <w:rFonts w:hint="eastAsia"/>
          <w:sz w:val="22"/>
          <w:szCs w:val="22"/>
        </w:rPr>
        <w:t>（</w:t>
      </w:r>
      <w:r w:rsidRPr="009A5201">
        <w:rPr>
          <w:rFonts w:hint="eastAsia"/>
          <w:sz w:val="22"/>
          <w:szCs w:val="22"/>
        </w:rPr>
        <w:t>1</w:t>
      </w:r>
      <w:r w:rsidRPr="009A5201">
        <w:rPr>
          <w:rFonts w:hint="eastAsia"/>
          <w:sz w:val="22"/>
          <w:szCs w:val="22"/>
        </w:rPr>
        <w:t>）龍樹造．鳩摩羅什譯《十住毘婆沙論》卷</w:t>
      </w:r>
      <w:r>
        <w:rPr>
          <w:sz w:val="22"/>
          <w:szCs w:val="22"/>
        </w:rPr>
        <w:t>9</w:t>
      </w:r>
      <w:r w:rsidRPr="009A5201">
        <w:rPr>
          <w:sz w:val="22"/>
          <w:szCs w:val="22"/>
        </w:rPr>
        <w:t>(</w:t>
      </w:r>
      <w:r w:rsidRPr="009A5201">
        <w:rPr>
          <w:rFonts w:hint="eastAsia"/>
          <w:sz w:val="22"/>
          <w:szCs w:val="22"/>
        </w:rPr>
        <w:t>大正</w:t>
      </w:r>
      <w:r w:rsidRPr="009A5201">
        <w:rPr>
          <w:rFonts w:hint="eastAsia"/>
          <w:sz w:val="22"/>
          <w:szCs w:val="22"/>
        </w:rPr>
        <w:t>26</w:t>
      </w:r>
      <w:r w:rsidRPr="009A5201">
        <w:rPr>
          <w:rFonts w:hint="eastAsia"/>
          <w:sz w:val="22"/>
          <w:szCs w:val="22"/>
        </w:rPr>
        <w:t>，</w:t>
      </w:r>
      <w:r>
        <w:rPr>
          <w:sz w:val="22"/>
          <w:szCs w:val="22"/>
        </w:rPr>
        <w:t>67</w:t>
      </w:r>
      <w:r>
        <w:rPr>
          <w:rFonts w:hint="eastAsia"/>
          <w:sz w:val="22"/>
          <w:szCs w:val="22"/>
        </w:rPr>
        <w:t>a</w:t>
      </w:r>
      <w:r>
        <w:rPr>
          <w:sz w:val="22"/>
          <w:szCs w:val="22"/>
        </w:rPr>
        <w:t>19</w:t>
      </w:r>
      <w:r w:rsidRPr="009A5201">
        <w:rPr>
          <w:rFonts w:hint="eastAsia"/>
          <w:sz w:val="22"/>
          <w:szCs w:val="22"/>
        </w:rPr>
        <w:t>-</w:t>
      </w:r>
      <w:r>
        <w:rPr>
          <w:sz w:val="22"/>
          <w:szCs w:val="22"/>
        </w:rPr>
        <w:t>22</w:t>
      </w:r>
      <w:r w:rsidRPr="009A5201">
        <w:rPr>
          <w:sz w:val="22"/>
          <w:szCs w:val="22"/>
        </w:rPr>
        <w:t>)</w:t>
      </w:r>
      <w:r w:rsidRPr="009A5201">
        <w:rPr>
          <w:rFonts w:hint="eastAsia"/>
          <w:sz w:val="22"/>
          <w:szCs w:val="22"/>
        </w:rPr>
        <w:t>。</w:t>
      </w:r>
    </w:p>
    <w:p w:rsidR="00401BD1" w:rsidRPr="00004DD8" w:rsidRDefault="00401BD1" w:rsidP="006E3F4B">
      <w:pPr>
        <w:pStyle w:val="FootnoteText"/>
        <w:ind w:leftChars="90" w:left="766" w:hangingChars="250" w:hanging="550"/>
        <w:rPr>
          <w:sz w:val="22"/>
        </w:rPr>
      </w:pPr>
      <w:r w:rsidRPr="009A5201">
        <w:rPr>
          <w:sz w:val="22"/>
          <w:szCs w:val="22"/>
        </w:rPr>
        <w:t>（</w:t>
      </w:r>
      <w:r w:rsidRPr="009A5201">
        <w:rPr>
          <w:sz w:val="22"/>
          <w:szCs w:val="22"/>
        </w:rPr>
        <w:t>2</w:t>
      </w:r>
      <w:r w:rsidRPr="009A5201">
        <w:rPr>
          <w:sz w:val="22"/>
          <w:szCs w:val="22"/>
        </w:rPr>
        <w:t>）</w:t>
      </w:r>
      <w:r>
        <w:rPr>
          <w:rFonts w:hint="eastAsia"/>
          <w:sz w:val="22"/>
          <w:szCs w:val="22"/>
        </w:rPr>
        <w:t>彌勒說</w:t>
      </w:r>
      <w:r w:rsidRPr="009A5201">
        <w:rPr>
          <w:rFonts w:hint="eastAsia"/>
          <w:sz w:val="22"/>
          <w:szCs w:val="22"/>
        </w:rPr>
        <w:t>．玄奘譯</w:t>
      </w:r>
      <w:r w:rsidRPr="009A5201">
        <w:rPr>
          <w:rStyle w:val="old"/>
          <w:rFonts w:hint="eastAsia"/>
          <w:sz w:val="22"/>
          <w:szCs w:val="22"/>
        </w:rPr>
        <w:t>《瑜伽師地論》卷</w:t>
      </w:r>
      <w:r w:rsidRPr="009A5201">
        <w:rPr>
          <w:rFonts w:eastAsia="標楷體" w:hint="eastAsia"/>
          <w:sz w:val="22"/>
          <w:szCs w:val="22"/>
        </w:rPr>
        <w:t>79(</w:t>
      </w:r>
      <w:r w:rsidRPr="009A5201">
        <w:rPr>
          <w:rStyle w:val="old"/>
          <w:rFonts w:hint="eastAsia"/>
          <w:sz w:val="22"/>
          <w:szCs w:val="22"/>
        </w:rPr>
        <w:t>大正</w:t>
      </w:r>
      <w:r w:rsidRPr="009A5201">
        <w:rPr>
          <w:rStyle w:val="old"/>
          <w:rFonts w:hint="eastAsia"/>
          <w:sz w:val="22"/>
          <w:szCs w:val="22"/>
        </w:rPr>
        <w:t>30</w:t>
      </w:r>
      <w:r w:rsidRPr="009A5201">
        <w:rPr>
          <w:rStyle w:val="old"/>
          <w:rFonts w:hint="eastAsia"/>
          <w:sz w:val="22"/>
          <w:szCs w:val="22"/>
        </w:rPr>
        <w:t>，</w:t>
      </w:r>
      <w:r w:rsidRPr="009A5201">
        <w:rPr>
          <w:rFonts w:hint="eastAsia"/>
          <w:sz w:val="22"/>
          <w:szCs w:val="22"/>
        </w:rPr>
        <w:t>7</w:t>
      </w:r>
      <w:r>
        <w:rPr>
          <w:sz w:val="22"/>
          <w:szCs w:val="22"/>
        </w:rPr>
        <w:t>41</w:t>
      </w:r>
      <w:r>
        <w:rPr>
          <w:rFonts w:hint="eastAsia"/>
          <w:sz w:val="22"/>
          <w:szCs w:val="22"/>
        </w:rPr>
        <w:t>b</w:t>
      </w:r>
      <w:r>
        <w:rPr>
          <w:sz w:val="22"/>
          <w:szCs w:val="22"/>
        </w:rPr>
        <w:t>11</w:t>
      </w:r>
      <w:r w:rsidRPr="009A5201">
        <w:rPr>
          <w:rFonts w:hint="eastAsia"/>
          <w:sz w:val="22"/>
          <w:szCs w:val="22"/>
        </w:rPr>
        <w:t>-</w:t>
      </w:r>
      <w:r>
        <w:rPr>
          <w:sz w:val="22"/>
          <w:szCs w:val="22"/>
        </w:rPr>
        <w:t>13</w:t>
      </w:r>
      <w:r w:rsidRPr="009A5201">
        <w:rPr>
          <w:rFonts w:eastAsia="標楷體" w:hint="eastAsia"/>
          <w:sz w:val="22"/>
          <w:szCs w:val="22"/>
        </w:rPr>
        <w:t>)</w:t>
      </w:r>
      <w:r w:rsidRPr="009A5201">
        <w:rPr>
          <w:rFonts w:eastAsia="標楷體" w:hint="eastAsia"/>
          <w:sz w:val="22"/>
          <w:szCs w:val="22"/>
        </w:rPr>
        <w:t>。</w:t>
      </w:r>
    </w:p>
  </w:footnote>
  <w:footnote w:id="93">
    <w:p w:rsidR="00401BD1" w:rsidRDefault="00401BD1" w:rsidP="000A4375">
      <w:pPr>
        <w:pStyle w:val="FootnoteText"/>
        <w:rPr>
          <w:sz w:val="22"/>
        </w:rPr>
      </w:pPr>
      <w:r w:rsidRPr="000A4375">
        <w:rPr>
          <w:rStyle w:val="FootnoteReference"/>
          <w:sz w:val="22"/>
        </w:rPr>
        <w:footnoteRef/>
      </w:r>
      <w:r w:rsidRPr="000A4375">
        <w:rPr>
          <w:sz w:val="22"/>
        </w:rPr>
        <w:t xml:space="preserve"> </w:t>
      </w:r>
      <w:r w:rsidRPr="009A5201">
        <w:rPr>
          <w:rFonts w:hint="eastAsia"/>
          <w:sz w:val="22"/>
          <w:szCs w:val="22"/>
        </w:rPr>
        <w:t>龍樹造．鳩摩羅什譯</w:t>
      </w:r>
      <w:r w:rsidRPr="00E8484D">
        <w:rPr>
          <w:sz w:val="22"/>
          <w:szCs w:val="22"/>
        </w:rPr>
        <w:t>《大智度論》卷</w:t>
      </w:r>
      <w:r w:rsidRPr="00E8484D">
        <w:rPr>
          <w:sz w:val="22"/>
          <w:szCs w:val="22"/>
        </w:rPr>
        <w:t>68</w:t>
      </w:r>
      <w:r w:rsidRPr="009A5201">
        <w:rPr>
          <w:rFonts w:eastAsia="標楷體" w:hint="eastAsia"/>
          <w:sz w:val="22"/>
          <w:szCs w:val="22"/>
        </w:rPr>
        <w:t>(</w:t>
      </w:r>
      <w:r w:rsidRPr="00E8484D">
        <w:rPr>
          <w:sz w:val="22"/>
          <w:szCs w:val="22"/>
        </w:rPr>
        <w:t>大正</w:t>
      </w:r>
      <w:r w:rsidRPr="00E8484D">
        <w:rPr>
          <w:sz w:val="22"/>
          <w:szCs w:val="22"/>
        </w:rPr>
        <w:t>25</w:t>
      </w:r>
      <w:r w:rsidRPr="00E8484D">
        <w:rPr>
          <w:sz w:val="22"/>
          <w:szCs w:val="22"/>
        </w:rPr>
        <w:t>，</w:t>
      </w:r>
      <w:r w:rsidRPr="00E8484D">
        <w:rPr>
          <w:sz w:val="22"/>
          <w:szCs w:val="22"/>
        </w:rPr>
        <w:t>533c12-20</w:t>
      </w:r>
      <w:r w:rsidRPr="009A5201">
        <w:rPr>
          <w:rFonts w:eastAsia="標楷體" w:hint="eastAsia"/>
          <w:sz w:val="22"/>
          <w:szCs w:val="22"/>
        </w:rPr>
        <w:t>)</w:t>
      </w:r>
      <w:r w:rsidRPr="00E8484D">
        <w:rPr>
          <w:sz w:val="22"/>
          <w:szCs w:val="22"/>
        </w:rPr>
        <w:t>：</w:t>
      </w:r>
    </w:p>
    <w:p w:rsidR="00401BD1" w:rsidRPr="000A4375" w:rsidRDefault="00401BD1" w:rsidP="006E3F4B">
      <w:pPr>
        <w:pStyle w:val="FootnoteText"/>
        <w:ind w:leftChars="135" w:left="324"/>
        <w:rPr>
          <w:sz w:val="22"/>
        </w:rPr>
      </w:pPr>
      <w:r w:rsidRPr="00E8484D">
        <w:rPr>
          <w:rFonts w:eastAsia="標楷體"/>
          <w:sz w:val="22"/>
          <w:szCs w:val="22"/>
        </w:rPr>
        <w:t>略說若眾生法、非眾生法，能沮壞菩薩無上道心。非眾生者，若疾病、飢渴、寒熱、槌壓、墜落等。眾生者，魔及魔民、惡鬼，邪疑不信者，斷善根者，定有所得者，實定分別諸法者，深著世間樂者，怨賊，官事，師子、虎狼，惡獸、毒蟲等。眾生賊，有二種：若內，若外。內者，自從心生，憂愁不得法味，生邪見、疑悔、不信等；外者，如上說。如是諸難事，佛總名為魔。</w:t>
      </w:r>
    </w:p>
  </w:footnote>
  <w:footnote w:id="94">
    <w:p w:rsidR="00401BD1" w:rsidRPr="00702A31" w:rsidRDefault="00401BD1">
      <w:pPr>
        <w:pStyle w:val="FootnoteText"/>
        <w:rPr>
          <w:sz w:val="22"/>
          <w:szCs w:val="22"/>
        </w:rPr>
      </w:pPr>
      <w:r w:rsidRPr="00702A31">
        <w:rPr>
          <w:rStyle w:val="FootnoteReference"/>
          <w:sz w:val="22"/>
          <w:szCs w:val="22"/>
        </w:rPr>
        <w:footnoteRef/>
      </w:r>
      <w:r w:rsidRPr="00702A31">
        <w:rPr>
          <w:sz w:val="22"/>
          <w:szCs w:val="22"/>
        </w:rPr>
        <w:t xml:space="preserve"> </w:t>
      </w:r>
      <w:r w:rsidRPr="00702A31">
        <w:rPr>
          <w:sz w:val="22"/>
          <w:szCs w:val="22"/>
        </w:rPr>
        <w:t>印順</w:t>
      </w:r>
      <w:r w:rsidRPr="00702A31">
        <w:rPr>
          <w:rFonts w:hint="eastAsia"/>
          <w:sz w:val="22"/>
          <w:szCs w:val="22"/>
        </w:rPr>
        <w:t>法</w:t>
      </w:r>
      <w:r w:rsidRPr="00702A31">
        <w:rPr>
          <w:sz w:val="22"/>
          <w:szCs w:val="22"/>
        </w:rPr>
        <w:t>師</w:t>
      </w:r>
      <w:r w:rsidRPr="00702A31">
        <w:rPr>
          <w:rFonts w:hint="eastAsia"/>
          <w:sz w:val="22"/>
          <w:szCs w:val="22"/>
        </w:rPr>
        <w:t>，</w:t>
      </w:r>
      <w:r w:rsidRPr="00702A31">
        <w:rPr>
          <w:sz w:val="22"/>
          <w:szCs w:val="22"/>
        </w:rPr>
        <w:t>《</w:t>
      </w:r>
      <w:r w:rsidRPr="00702A31">
        <w:rPr>
          <w:rFonts w:hint="eastAsia"/>
          <w:sz w:val="22"/>
          <w:szCs w:val="22"/>
        </w:rPr>
        <w:t>華雨集</w:t>
      </w:r>
      <w:r w:rsidR="002164C8" w:rsidRPr="00702A31">
        <w:rPr>
          <w:rFonts w:hint="eastAsia"/>
          <w:sz w:val="22"/>
          <w:szCs w:val="22"/>
        </w:rPr>
        <w:t>（一）</w:t>
      </w:r>
      <w:r w:rsidRPr="00702A31">
        <w:rPr>
          <w:sz w:val="22"/>
          <w:szCs w:val="22"/>
        </w:rPr>
        <w:t>》，</w:t>
      </w:r>
      <w:r w:rsidRPr="00702A31">
        <w:rPr>
          <w:rFonts w:hint="eastAsia"/>
          <w:sz w:val="22"/>
          <w:szCs w:val="22"/>
        </w:rPr>
        <w:t>〈大樹緊那羅王所問經偈頌講記〉，</w:t>
      </w:r>
      <w:r w:rsidRPr="00702A31">
        <w:rPr>
          <w:sz w:val="22"/>
          <w:szCs w:val="22"/>
        </w:rPr>
        <w:t>p</w:t>
      </w:r>
      <w:r w:rsidRPr="00702A31">
        <w:rPr>
          <w:rFonts w:hint="eastAsia"/>
          <w:sz w:val="22"/>
          <w:szCs w:val="22"/>
        </w:rPr>
        <w:t>p</w:t>
      </w:r>
      <w:r w:rsidRPr="00702A31">
        <w:rPr>
          <w:sz w:val="22"/>
          <w:szCs w:val="22"/>
        </w:rPr>
        <w:t>.66</w:t>
      </w:r>
      <w:r w:rsidRPr="00702A31">
        <w:rPr>
          <w:rFonts w:hint="eastAsia"/>
          <w:sz w:val="22"/>
          <w:szCs w:val="22"/>
        </w:rPr>
        <w:t>～</w:t>
      </w:r>
      <w:r w:rsidRPr="00702A31">
        <w:rPr>
          <w:rFonts w:hint="eastAsia"/>
          <w:sz w:val="22"/>
          <w:szCs w:val="22"/>
        </w:rPr>
        <w:t>6</w:t>
      </w:r>
      <w:r w:rsidRPr="00702A31">
        <w:rPr>
          <w:sz w:val="22"/>
          <w:szCs w:val="22"/>
        </w:rPr>
        <w:t>8</w:t>
      </w:r>
      <w:r w:rsidRPr="00702A31">
        <w:rPr>
          <w:sz w:val="22"/>
          <w:szCs w:val="22"/>
        </w:rPr>
        <w:t>：</w:t>
      </w:r>
    </w:p>
    <w:p w:rsidR="00401BD1" w:rsidRPr="00702A31" w:rsidRDefault="00401BD1" w:rsidP="006E3F4B">
      <w:pPr>
        <w:pStyle w:val="FootnoteText"/>
        <w:ind w:leftChars="135" w:left="324"/>
        <w:rPr>
          <w:sz w:val="22"/>
          <w:szCs w:val="22"/>
        </w:rPr>
      </w:pPr>
      <w:r w:rsidRPr="00702A31">
        <w:rPr>
          <w:rFonts w:ascii="標楷體" w:eastAsia="標楷體" w:hAnsi="標楷體" w:hint="eastAsia"/>
          <w:sz w:val="22"/>
          <w:szCs w:val="22"/>
        </w:rPr>
        <w:t>一個修行大乘法</w:t>
      </w:r>
      <w:r w:rsidRPr="00702A31">
        <w:rPr>
          <w:rFonts w:ascii="標楷體" w:eastAsia="標楷體" w:hAnsi="標楷體"/>
          <w:sz w:val="22"/>
          <w:szCs w:val="22"/>
        </w:rPr>
        <w:t>的人來說，當這個人欲發菩提心時，魔便顯現了佛相、菩薩相、出家相、長者相或是父母相（或是自己心裏想），也有在夢中告訴他：成佛太不容易了！要三大阿僧祇劫，時間實在是太長了！你還不如趕緊把握住此生，好好為自己打算，能夠了生死就算是很好了，這便是魔。在</w:t>
      </w:r>
      <w:r w:rsidRPr="00702A31">
        <w:rPr>
          <w:rFonts w:ascii="標楷體" w:eastAsia="標楷體" w:hAnsi="標楷體" w:hint="eastAsia"/>
          <w:sz w:val="22"/>
          <w:szCs w:val="22"/>
        </w:rPr>
        <w:t>《</w:t>
      </w:r>
      <w:r w:rsidRPr="00702A31">
        <w:rPr>
          <w:rFonts w:ascii="標楷體" w:eastAsia="標楷體" w:hAnsi="標楷體"/>
          <w:sz w:val="22"/>
          <w:szCs w:val="22"/>
        </w:rPr>
        <w:t>般若經</w:t>
      </w:r>
      <w:r w:rsidRPr="00702A31">
        <w:rPr>
          <w:rFonts w:ascii="標楷體" w:eastAsia="標楷體" w:hAnsi="標楷體" w:hint="eastAsia"/>
          <w:sz w:val="22"/>
          <w:szCs w:val="22"/>
        </w:rPr>
        <w:t>》</w:t>
      </w:r>
      <w:r w:rsidRPr="00702A31">
        <w:rPr>
          <w:rFonts w:ascii="標楷體" w:eastAsia="標楷體" w:hAnsi="標楷體"/>
          <w:sz w:val="22"/>
          <w:szCs w:val="22"/>
        </w:rPr>
        <w:t>上，有許多關於這方面的記載</w:t>
      </w:r>
      <w:r>
        <w:rPr>
          <w:rFonts w:ascii="標楷體" w:eastAsia="標楷體" w:hAnsi="標楷體" w:hint="eastAsia"/>
          <w:sz w:val="22"/>
          <w:szCs w:val="22"/>
        </w:rPr>
        <w:t>……</w:t>
      </w:r>
      <w:r w:rsidRPr="00702A31">
        <w:rPr>
          <w:rFonts w:ascii="標楷體" w:eastAsia="標楷體" w:hAnsi="標楷體"/>
          <w:sz w:val="22"/>
          <w:szCs w:val="22"/>
        </w:rPr>
        <w:t>總之，魔就是當你想發大乘心時，勸你先把自己的問題解決的。所以這裏說：下乘為魔業。下乘，即是</w:t>
      </w:r>
      <w:r w:rsidRPr="000925C9">
        <w:rPr>
          <w:rFonts w:ascii="標楷體" w:eastAsia="標楷體" w:hAnsi="標楷體"/>
          <w:sz w:val="22"/>
          <w:szCs w:val="22"/>
          <w:u w:val="thick"/>
        </w:rPr>
        <w:t>聲聞、緣覺（及人天乘），對於學大乘法而言，都可說是魔業</w:t>
      </w:r>
      <w:r w:rsidRPr="00702A31">
        <w:rPr>
          <w:rFonts w:ascii="標楷體" w:eastAsia="標楷體" w:hAnsi="標楷體"/>
          <w:sz w:val="22"/>
          <w:szCs w:val="22"/>
        </w:rPr>
        <w:t>。所以『</w:t>
      </w:r>
      <w:r w:rsidRPr="005528AA">
        <w:rPr>
          <w:rFonts w:ascii="標楷體" w:eastAsia="標楷體" w:hAnsi="標楷體"/>
          <w:sz w:val="22"/>
          <w:szCs w:val="22"/>
        </w:rPr>
        <w:t>魔』這個字，不一定是很壞的，凡是使人退步、不思上進的，便可稱它為魔</w:t>
      </w:r>
      <w:r w:rsidRPr="00702A31">
        <w:rPr>
          <w:rFonts w:ascii="標楷體" w:eastAsia="標楷體" w:hAnsi="標楷體"/>
          <w:sz w:val="22"/>
          <w:szCs w:val="22"/>
        </w:rPr>
        <w:t>，不論它表面上看來是好是壞。因此，此處的魔，與平常的死魔、煩惱魔……等等是不相同的。</w:t>
      </w:r>
    </w:p>
  </w:footnote>
  <w:footnote w:id="95">
    <w:p w:rsidR="00401BD1" w:rsidRDefault="00401BD1">
      <w:pPr>
        <w:pStyle w:val="FootnoteText"/>
        <w:rPr>
          <w:sz w:val="22"/>
          <w:szCs w:val="22"/>
        </w:rPr>
      </w:pPr>
      <w:r w:rsidRPr="00301017">
        <w:rPr>
          <w:rStyle w:val="FootnoteReference"/>
          <w:sz w:val="22"/>
        </w:rPr>
        <w:footnoteRef/>
      </w:r>
      <w:r w:rsidRPr="00301017">
        <w:rPr>
          <w:sz w:val="22"/>
        </w:rPr>
        <w:t xml:space="preserve"> </w:t>
      </w:r>
      <w:r w:rsidRPr="00E8484D">
        <w:rPr>
          <w:sz w:val="22"/>
          <w:szCs w:val="22"/>
        </w:rPr>
        <w:t>印順</w:t>
      </w:r>
      <w:r>
        <w:rPr>
          <w:rFonts w:hint="eastAsia"/>
          <w:sz w:val="22"/>
          <w:szCs w:val="22"/>
        </w:rPr>
        <w:t>法</w:t>
      </w:r>
      <w:r w:rsidRPr="00E8484D">
        <w:rPr>
          <w:sz w:val="22"/>
          <w:szCs w:val="22"/>
        </w:rPr>
        <w:t>師</w:t>
      </w:r>
      <w:r w:rsidRPr="00E8484D">
        <w:rPr>
          <w:rFonts w:hint="eastAsia"/>
          <w:sz w:val="22"/>
          <w:szCs w:val="22"/>
        </w:rPr>
        <w:t>，</w:t>
      </w:r>
      <w:r w:rsidRPr="00E8484D">
        <w:rPr>
          <w:sz w:val="22"/>
          <w:szCs w:val="22"/>
        </w:rPr>
        <w:t>《中觀今論》</w:t>
      </w:r>
      <w:r>
        <w:rPr>
          <w:rFonts w:hint="eastAsia"/>
          <w:sz w:val="22"/>
          <w:szCs w:val="22"/>
        </w:rPr>
        <w:t>，〈八不〉</w:t>
      </w:r>
      <w:r w:rsidRPr="00E8484D">
        <w:rPr>
          <w:sz w:val="22"/>
          <w:szCs w:val="22"/>
        </w:rPr>
        <w:t>，</w:t>
      </w:r>
      <w:r w:rsidRPr="00E8484D">
        <w:rPr>
          <w:sz w:val="22"/>
          <w:szCs w:val="22"/>
        </w:rPr>
        <w:t>pp.83</w:t>
      </w:r>
      <w:r>
        <w:rPr>
          <w:rFonts w:hint="eastAsia"/>
          <w:sz w:val="22"/>
          <w:szCs w:val="22"/>
        </w:rPr>
        <w:t>～</w:t>
      </w:r>
      <w:r w:rsidRPr="00E8484D">
        <w:rPr>
          <w:sz w:val="22"/>
          <w:szCs w:val="22"/>
        </w:rPr>
        <w:t>91</w:t>
      </w:r>
      <w:r w:rsidRPr="00E8484D">
        <w:rPr>
          <w:sz w:val="22"/>
          <w:szCs w:val="22"/>
        </w:rPr>
        <w:t>：</w:t>
      </w:r>
    </w:p>
    <w:p w:rsidR="00401BD1" w:rsidRDefault="00401BD1" w:rsidP="006E3F4B">
      <w:pPr>
        <w:pStyle w:val="FootnoteText"/>
        <w:ind w:leftChars="135" w:left="324"/>
        <w:rPr>
          <w:rFonts w:eastAsia="標楷體"/>
          <w:sz w:val="22"/>
          <w:szCs w:val="22"/>
        </w:rPr>
      </w:pPr>
      <w:r w:rsidRPr="00E8484D">
        <w:rPr>
          <w:rFonts w:eastAsia="標楷體"/>
          <w:sz w:val="22"/>
          <w:szCs w:val="22"/>
        </w:rPr>
        <w:t>龍樹的根本中論，開首以八不</w:t>
      </w:r>
      <w:r w:rsidRPr="00E8484D">
        <w:rPr>
          <w:rFonts w:ascii="標楷體" w:eastAsia="標楷體" w:hAnsi="標楷體"/>
          <w:sz w:val="22"/>
          <w:szCs w:val="22"/>
        </w:rPr>
        <w:t>──不</w:t>
      </w:r>
      <w:r w:rsidRPr="00E8484D">
        <w:rPr>
          <w:rFonts w:eastAsia="標楷體"/>
          <w:sz w:val="22"/>
          <w:szCs w:val="22"/>
        </w:rPr>
        <w:t>生不滅、不常不斷、不一不異、不來不出的緣起開示中道。龍樹為何以此緣起八不顯示中道？八不究竟含些甚麼意義？要明了八不，先要知道所不的八事。這八者，是</w:t>
      </w:r>
      <w:smartTag w:uri="urn:schemas-microsoft-com:office:smarttags" w:element="chmetcnv">
        <w:smartTagPr>
          <w:attr w:name="TCSC" w:val="2"/>
          <w:attr w:name="NumberType" w:val="4"/>
          <w:attr w:name="Negative" w:val="False"/>
          <w:attr w:name="HasSpace" w:val="False"/>
          <w:attr w:name="SourceValue" w:val="2"/>
          <w:attr w:name="UnitName" w:val="兩"/>
        </w:smartTagPr>
        <w:r w:rsidRPr="00E8484D">
          <w:rPr>
            <w:rFonts w:eastAsia="標楷體"/>
            <w:sz w:val="22"/>
            <w:szCs w:val="22"/>
          </w:rPr>
          <w:t>兩兩</w:t>
        </w:r>
      </w:smartTag>
      <w:r w:rsidRPr="00E8484D">
        <w:rPr>
          <w:rFonts w:eastAsia="標楷體"/>
          <w:sz w:val="22"/>
          <w:szCs w:val="22"/>
        </w:rPr>
        <w:t>相對的，即分做四對：生滅、常斷、一異、來出。</w:t>
      </w:r>
      <w:r w:rsidRPr="00E8484D">
        <w:rPr>
          <w:rFonts w:ascii="標楷體" w:eastAsia="標楷體" w:hAnsi="標楷體"/>
          <w:sz w:val="22"/>
          <w:szCs w:val="22"/>
        </w:rPr>
        <w:t>……</w:t>
      </w:r>
      <w:r w:rsidRPr="00E8484D">
        <w:rPr>
          <w:rFonts w:eastAsia="標楷體"/>
          <w:sz w:val="22"/>
          <w:szCs w:val="22"/>
        </w:rPr>
        <w:t>龍樹為何只說這四對？為什麼如此次第？</w:t>
      </w:r>
    </w:p>
    <w:p w:rsidR="00401BD1" w:rsidRPr="00301017" w:rsidRDefault="00401BD1" w:rsidP="006E3F4B">
      <w:pPr>
        <w:pStyle w:val="FootnoteText"/>
        <w:ind w:leftChars="135" w:left="324"/>
        <w:rPr>
          <w:sz w:val="22"/>
        </w:rPr>
      </w:pPr>
      <w:r w:rsidRPr="00E8484D">
        <w:rPr>
          <w:rFonts w:eastAsia="標楷體"/>
          <w:sz w:val="22"/>
          <w:szCs w:val="22"/>
        </w:rPr>
        <w:t>《阿含經》中，如來散說緣起的不常不斷等，龍樹特地總集的說此八不。依《阿含經》，不妨除去「不生不滅」而換上「不有不無」。《阿含》的緣起論，是「外順世俗」，以生滅的正觀而遣除有無、常斷、一異、來去的。</w:t>
      </w:r>
      <w:r>
        <w:rPr>
          <w:rFonts w:eastAsia="標楷體" w:hint="eastAsia"/>
          <w:sz w:val="22"/>
          <w:szCs w:val="22"/>
        </w:rPr>
        <w:t>……</w:t>
      </w:r>
      <w:r w:rsidRPr="00E8484D">
        <w:rPr>
          <w:rFonts w:eastAsia="標楷體"/>
          <w:sz w:val="22"/>
          <w:szCs w:val="22"/>
        </w:rPr>
        <w:t>大乘的八不緣起，吻合釋尊的深義，而從施設教相的方便說，是富有對治的新精神。</w:t>
      </w:r>
    </w:p>
  </w:footnote>
  <w:footnote w:id="96">
    <w:p w:rsidR="00401BD1" w:rsidRDefault="00401BD1" w:rsidP="00B50051">
      <w:pPr>
        <w:pStyle w:val="FootnoteText"/>
        <w:ind w:left="257" w:hangingChars="117" w:hanging="257"/>
        <w:rPr>
          <w:sz w:val="22"/>
          <w:szCs w:val="22"/>
        </w:rPr>
      </w:pPr>
      <w:r w:rsidRPr="00AC291E">
        <w:rPr>
          <w:rStyle w:val="FootnoteReference"/>
          <w:sz w:val="22"/>
        </w:rPr>
        <w:footnoteRef/>
      </w:r>
      <w:r w:rsidRPr="00AC291E">
        <w:rPr>
          <w:sz w:val="22"/>
        </w:rPr>
        <w:t xml:space="preserve"> </w:t>
      </w:r>
      <w:r>
        <w:rPr>
          <w:rFonts w:hint="eastAsia"/>
          <w:sz w:val="22"/>
        </w:rPr>
        <w:t>姚秦</w:t>
      </w:r>
      <w:r w:rsidRPr="009A5201">
        <w:rPr>
          <w:rFonts w:hint="eastAsia"/>
          <w:sz w:val="22"/>
          <w:szCs w:val="22"/>
        </w:rPr>
        <w:t>．鳩摩羅什譯</w:t>
      </w:r>
      <w:r w:rsidRPr="00E8484D">
        <w:rPr>
          <w:sz w:val="22"/>
          <w:szCs w:val="22"/>
        </w:rPr>
        <w:t>《妙法蓮華經》卷</w:t>
      </w:r>
      <w:r w:rsidRPr="00E8484D">
        <w:rPr>
          <w:sz w:val="22"/>
          <w:szCs w:val="22"/>
        </w:rPr>
        <w:t>6</w:t>
      </w:r>
      <w:r>
        <w:rPr>
          <w:rFonts w:hint="eastAsia"/>
          <w:sz w:val="22"/>
          <w:szCs w:val="22"/>
        </w:rPr>
        <w:t>(</w:t>
      </w:r>
      <w:r w:rsidRPr="00E8484D">
        <w:rPr>
          <w:sz w:val="22"/>
          <w:szCs w:val="22"/>
        </w:rPr>
        <w:t>大正</w:t>
      </w:r>
      <w:r w:rsidRPr="00E8484D">
        <w:rPr>
          <w:sz w:val="22"/>
          <w:szCs w:val="22"/>
        </w:rPr>
        <w:t>9</w:t>
      </w:r>
      <w:r w:rsidRPr="00E8484D">
        <w:rPr>
          <w:sz w:val="22"/>
          <w:szCs w:val="22"/>
        </w:rPr>
        <w:t>，</w:t>
      </w:r>
      <w:smartTag w:uri="urn:schemas-microsoft-com:office:smarttags" w:element="chmetcnv">
        <w:smartTagPr>
          <w:attr w:name="TCSC" w:val="0"/>
          <w:attr w:name="NumberType" w:val="1"/>
          <w:attr w:name="Negative" w:val="False"/>
          <w:attr w:name="HasSpace" w:val="False"/>
          <w:attr w:name="SourceValue" w:val="50"/>
          <w:attr w:name="UnitName" w:val="C"/>
        </w:smartTagPr>
        <w:r w:rsidRPr="00E8484D">
          <w:rPr>
            <w:sz w:val="22"/>
            <w:szCs w:val="22"/>
          </w:rPr>
          <w:t>50c</w:t>
        </w:r>
      </w:smartTag>
      <w:r w:rsidRPr="00E8484D">
        <w:rPr>
          <w:sz w:val="22"/>
          <w:szCs w:val="22"/>
        </w:rPr>
        <w:t>16-20</w:t>
      </w:r>
      <w:r>
        <w:rPr>
          <w:rFonts w:hint="eastAsia"/>
          <w:sz w:val="22"/>
          <w:szCs w:val="22"/>
        </w:rPr>
        <w:t>)</w:t>
      </w:r>
      <w:r w:rsidRPr="00E8484D">
        <w:rPr>
          <w:sz w:val="22"/>
          <w:szCs w:val="22"/>
        </w:rPr>
        <w:t>：</w:t>
      </w:r>
    </w:p>
    <w:p w:rsidR="00401BD1" w:rsidRPr="00AC291E" w:rsidRDefault="00401BD1" w:rsidP="006E3F4B">
      <w:pPr>
        <w:pStyle w:val="FootnoteText"/>
        <w:ind w:leftChars="135" w:left="324"/>
        <w:rPr>
          <w:sz w:val="22"/>
        </w:rPr>
      </w:pPr>
      <w:r w:rsidRPr="00E8484D">
        <w:rPr>
          <w:rFonts w:eastAsia="標楷體"/>
          <w:sz w:val="22"/>
          <w:szCs w:val="22"/>
        </w:rPr>
        <w:t>爾時，有一菩薩比丘名常不輕，得大勢。以何因緣，名常不輕？是比丘，凡有所見，若比丘、比丘尼、優婆塞、優婆夷，皆悉禮拜、讚歎，而作是言：我深敬汝等，不敢輕慢。所以者何？汝等皆行菩薩道，當得作佛。</w:t>
      </w:r>
    </w:p>
  </w:footnote>
  <w:footnote w:id="97">
    <w:p w:rsidR="00401BD1" w:rsidRDefault="00401BD1" w:rsidP="00845E4E">
      <w:pPr>
        <w:pStyle w:val="FootnoteText"/>
        <w:rPr>
          <w:sz w:val="22"/>
        </w:rPr>
      </w:pPr>
      <w:r w:rsidRPr="00845E4E">
        <w:rPr>
          <w:rStyle w:val="FootnoteReference"/>
          <w:sz w:val="22"/>
        </w:rPr>
        <w:footnoteRef/>
      </w:r>
      <w:r w:rsidRPr="00845E4E">
        <w:rPr>
          <w:sz w:val="22"/>
        </w:rPr>
        <w:t xml:space="preserve"> </w:t>
      </w:r>
      <w:r>
        <w:rPr>
          <w:rFonts w:hint="eastAsia"/>
          <w:sz w:val="22"/>
        </w:rPr>
        <w:t>參見：</w:t>
      </w:r>
    </w:p>
    <w:p w:rsidR="00401BD1" w:rsidRPr="009A5201" w:rsidRDefault="00401BD1" w:rsidP="006E3F4B">
      <w:pPr>
        <w:pStyle w:val="FootnoteText"/>
        <w:ind w:leftChars="90" w:left="766" w:hangingChars="250" w:hanging="550"/>
        <w:rPr>
          <w:sz w:val="22"/>
          <w:szCs w:val="22"/>
        </w:rPr>
      </w:pPr>
      <w:r w:rsidRPr="009A5201">
        <w:rPr>
          <w:rFonts w:hint="eastAsia"/>
          <w:sz w:val="22"/>
          <w:szCs w:val="22"/>
        </w:rPr>
        <w:t>（</w:t>
      </w:r>
      <w:r w:rsidRPr="009A5201">
        <w:rPr>
          <w:rFonts w:hint="eastAsia"/>
          <w:sz w:val="22"/>
          <w:szCs w:val="22"/>
        </w:rPr>
        <w:t>1</w:t>
      </w:r>
      <w:r w:rsidRPr="009A5201">
        <w:rPr>
          <w:rFonts w:hint="eastAsia"/>
          <w:sz w:val="22"/>
          <w:szCs w:val="22"/>
        </w:rPr>
        <w:t>）龍樹造．鳩摩羅什譯《十住毘婆沙論》卷</w:t>
      </w:r>
      <w:r>
        <w:rPr>
          <w:sz w:val="22"/>
          <w:szCs w:val="22"/>
        </w:rPr>
        <w:t>9</w:t>
      </w:r>
      <w:r w:rsidRPr="009A5201">
        <w:rPr>
          <w:sz w:val="22"/>
          <w:szCs w:val="22"/>
        </w:rPr>
        <w:t>(</w:t>
      </w:r>
      <w:r w:rsidRPr="009A5201">
        <w:rPr>
          <w:rFonts w:hint="eastAsia"/>
          <w:sz w:val="22"/>
          <w:szCs w:val="22"/>
        </w:rPr>
        <w:t>大正</w:t>
      </w:r>
      <w:r w:rsidRPr="009A5201">
        <w:rPr>
          <w:rFonts w:hint="eastAsia"/>
          <w:sz w:val="22"/>
          <w:szCs w:val="22"/>
        </w:rPr>
        <w:t>26</w:t>
      </w:r>
      <w:r w:rsidRPr="009A5201">
        <w:rPr>
          <w:rFonts w:hint="eastAsia"/>
          <w:sz w:val="22"/>
          <w:szCs w:val="22"/>
        </w:rPr>
        <w:t>，</w:t>
      </w:r>
      <w:r>
        <w:rPr>
          <w:sz w:val="22"/>
          <w:szCs w:val="22"/>
        </w:rPr>
        <w:t>67</w:t>
      </w:r>
      <w:r>
        <w:rPr>
          <w:rFonts w:hint="eastAsia"/>
          <w:sz w:val="22"/>
          <w:szCs w:val="22"/>
        </w:rPr>
        <w:t>a</w:t>
      </w:r>
      <w:r>
        <w:rPr>
          <w:sz w:val="22"/>
          <w:szCs w:val="22"/>
        </w:rPr>
        <w:t>26</w:t>
      </w:r>
      <w:r w:rsidRPr="009A5201">
        <w:rPr>
          <w:rFonts w:hint="eastAsia"/>
          <w:sz w:val="22"/>
          <w:szCs w:val="22"/>
        </w:rPr>
        <w:t>-</w:t>
      </w:r>
      <w:r>
        <w:rPr>
          <w:sz w:val="22"/>
          <w:szCs w:val="22"/>
        </w:rPr>
        <w:t>29</w:t>
      </w:r>
      <w:r w:rsidRPr="009A5201">
        <w:rPr>
          <w:sz w:val="22"/>
          <w:szCs w:val="22"/>
        </w:rPr>
        <w:t>)</w:t>
      </w:r>
      <w:r w:rsidRPr="009A5201">
        <w:rPr>
          <w:rFonts w:hint="eastAsia"/>
          <w:sz w:val="22"/>
          <w:szCs w:val="22"/>
        </w:rPr>
        <w:t>。</w:t>
      </w:r>
    </w:p>
    <w:p w:rsidR="00401BD1" w:rsidRPr="00845E4E" w:rsidRDefault="00401BD1" w:rsidP="006E3F4B">
      <w:pPr>
        <w:pStyle w:val="FootnoteText"/>
        <w:ind w:leftChars="90" w:left="766" w:hangingChars="250" w:hanging="550"/>
        <w:rPr>
          <w:sz w:val="22"/>
        </w:rPr>
      </w:pPr>
      <w:r w:rsidRPr="009A5201">
        <w:rPr>
          <w:sz w:val="22"/>
          <w:szCs w:val="22"/>
        </w:rPr>
        <w:t>（</w:t>
      </w:r>
      <w:r w:rsidRPr="009A5201">
        <w:rPr>
          <w:sz w:val="22"/>
          <w:szCs w:val="22"/>
        </w:rPr>
        <w:t>2</w:t>
      </w:r>
      <w:r w:rsidRPr="009A5201">
        <w:rPr>
          <w:sz w:val="22"/>
          <w:szCs w:val="22"/>
        </w:rPr>
        <w:t>）</w:t>
      </w:r>
      <w:r>
        <w:rPr>
          <w:rFonts w:hint="eastAsia"/>
          <w:sz w:val="22"/>
          <w:szCs w:val="22"/>
        </w:rPr>
        <w:t>彌勒說</w:t>
      </w:r>
      <w:r w:rsidRPr="009A5201">
        <w:rPr>
          <w:rFonts w:hint="eastAsia"/>
          <w:sz w:val="22"/>
          <w:szCs w:val="22"/>
        </w:rPr>
        <w:t>．玄奘譯</w:t>
      </w:r>
      <w:r w:rsidRPr="009A5201">
        <w:rPr>
          <w:rStyle w:val="old"/>
          <w:rFonts w:hint="eastAsia"/>
          <w:sz w:val="22"/>
          <w:szCs w:val="22"/>
        </w:rPr>
        <w:t>《瑜伽師地論》卷</w:t>
      </w:r>
      <w:r w:rsidRPr="009A5201">
        <w:rPr>
          <w:rFonts w:eastAsia="標楷體" w:hint="eastAsia"/>
          <w:sz w:val="22"/>
          <w:szCs w:val="22"/>
        </w:rPr>
        <w:t>79(</w:t>
      </w:r>
      <w:r w:rsidRPr="009A5201">
        <w:rPr>
          <w:rStyle w:val="old"/>
          <w:rFonts w:hint="eastAsia"/>
          <w:sz w:val="22"/>
          <w:szCs w:val="22"/>
        </w:rPr>
        <w:t>大正</w:t>
      </w:r>
      <w:r w:rsidRPr="009A5201">
        <w:rPr>
          <w:rStyle w:val="old"/>
          <w:rFonts w:hint="eastAsia"/>
          <w:sz w:val="22"/>
          <w:szCs w:val="22"/>
        </w:rPr>
        <w:t>30</w:t>
      </w:r>
      <w:r w:rsidRPr="009A5201">
        <w:rPr>
          <w:rStyle w:val="old"/>
          <w:rFonts w:hint="eastAsia"/>
          <w:sz w:val="22"/>
          <w:szCs w:val="22"/>
        </w:rPr>
        <w:t>，</w:t>
      </w:r>
      <w:r w:rsidRPr="009A5201">
        <w:rPr>
          <w:rFonts w:hint="eastAsia"/>
          <w:sz w:val="22"/>
          <w:szCs w:val="22"/>
        </w:rPr>
        <w:t>7</w:t>
      </w:r>
      <w:r>
        <w:rPr>
          <w:sz w:val="22"/>
          <w:szCs w:val="22"/>
        </w:rPr>
        <w:t>41</w:t>
      </w:r>
      <w:r>
        <w:rPr>
          <w:rFonts w:hint="eastAsia"/>
          <w:sz w:val="22"/>
          <w:szCs w:val="22"/>
        </w:rPr>
        <w:t>b</w:t>
      </w:r>
      <w:r>
        <w:rPr>
          <w:sz w:val="22"/>
          <w:szCs w:val="22"/>
        </w:rPr>
        <w:t>14</w:t>
      </w:r>
      <w:r w:rsidRPr="009A5201">
        <w:rPr>
          <w:rFonts w:hint="eastAsia"/>
          <w:sz w:val="22"/>
          <w:szCs w:val="22"/>
        </w:rPr>
        <w:t>-</w:t>
      </w:r>
      <w:r>
        <w:rPr>
          <w:sz w:val="22"/>
          <w:szCs w:val="22"/>
        </w:rPr>
        <w:t>20</w:t>
      </w:r>
      <w:r w:rsidRPr="009A5201">
        <w:rPr>
          <w:rFonts w:eastAsia="標楷體" w:hint="eastAsia"/>
          <w:sz w:val="22"/>
          <w:szCs w:val="22"/>
        </w:rPr>
        <w:t>)</w:t>
      </w:r>
      <w:r w:rsidRPr="009A5201">
        <w:rPr>
          <w:rFonts w:eastAsia="標楷體" w:hint="eastAsia"/>
          <w:sz w:val="22"/>
          <w:szCs w:val="22"/>
        </w:rPr>
        <w:t>。</w:t>
      </w:r>
    </w:p>
  </w:footnote>
  <w:footnote w:id="98">
    <w:p w:rsidR="00401BD1" w:rsidRPr="00B50051" w:rsidRDefault="00401BD1" w:rsidP="006E3F4B">
      <w:pPr>
        <w:pStyle w:val="FootnoteText"/>
        <w:ind w:left="319" w:hangingChars="145" w:hanging="319"/>
        <w:rPr>
          <w:sz w:val="22"/>
          <w:szCs w:val="22"/>
        </w:rPr>
      </w:pPr>
      <w:r w:rsidRPr="00B50051">
        <w:rPr>
          <w:rStyle w:val="FootnoteReference"/>
          <w:sz w:val="22"/>
          <w:szCs w:val="22"/>
        </w:rPr>
        <w:footnoteRef/>
      </w:r>
      <w:r w:rsidRPr="00B50051">
        <w:rPr>
          <w:sz w:val="22"/>
          <w:szCs w:val="22"/>
        </w:rPr>
        <w:t xml:space="preserve"> </w:t>
      </w:r>
      <w:r w:rsidRPr="00B50051">
        <w:rPr>
          <w:rFonts w:hint="eastAsia"/>
          <w:sz w:val="22"/>
          <w:szCs w:val="22"/>
        </w:rPr>
        <w:t>慎獨</w:t>
      </w:r>
      <w:r>
        <w:rPr>
          <w:rFonts w:hint="eastAsia"/>
          <w:sz w:val="22"/>
          <w:szCs w:val="22"/>
        </w:rPr>
        <w:t>：</w:t>
      </w:r>
      <w:r w:rsidRPr="00B50051">
        <w:rPr>
          <w:rFonts w:ascii="標楷體" w:eastAsia="標楷體" w:hAnsi="標楷體" w:hint="eastAsia"/>
          <w:sz w:val="22"/>
          <w:szCs w:val="22"/>
        </w:rPr>
        <w:t>在獨處中謹慎不苟。語出《禮記‧大學》：“此謂誠於中，形於外，故君子必慎其獨也。”</w:t>
      </w:r>
      <w:r>
        <w:rPr>
          <w:rFonts w:hint="eastAsia"/>
          <w:sz w:val="22"/>
          <w:szCs w:val="22"/>
        </w:rPr>
        <w:t>（《漢語大詞典（七）》，</w:t>
      </w:r>
      <w:r>
        <w:rPr>
          <w:rFonts w:hint="eastAsia"/>
          <w:sz w:val="22"/>
          <w:szCs w:val="22"/>
        </w:rPr>
        <w:t>p.</w:t>
      </w:r>
      <w:r>
        <w:rPr>
          <w:sz w:val="22"/>
          <w:szCs w:val="22"/>
        </w:rPr>
        <w:t>676</w:t>
      </w:r>
      <w:r>
        <w:rPr>
          <w:rFonts w:hint="eastAsia"/>
          <w:sz w:val="22"/>
          <w:szCs w:val="22"/>
        </w:rPr>
        <w:t>）</w:t>
      </w:r>
    </w:p>
  </w:footnote>
  <w:footnote w:id="99">
    <w:p w:rsidR="00401BD1" w:rsidRDefault="00401BD1">
      <w:pPr>
        <w:pStyle w:val="FootnoteText"/>
        <w:rPr>
          <w:sz w:val="22"/>
          <w:szCs w:val="22"/>
        </w:rPr>
      </w:pPr>
      <w:r w:rsidRPr="00B50051">
        <w:rPr>
          <w:rStyle w:val="FootnoteReference"/>
          <w:sz w:val="22"/>
        </w:rPr>
        <w:footnoteRef/>
      </w:r>
      <w:r w:rsidRPr="00B50051">
        <w:rPr>
          <w:sz w:val="22"/>
        </w:rPr>
        <w:t xml:space="preserve"> </w:t>
      </w:r>
      <w:r w:rsidRPr="00E8484D">
        <w:rPr>
          <w:sz w:val="22"/>
          <w:szCs w:val="22"/>
        </w:rPr>
        <w:t>印順</w:t>
      </w:r>
      <w:r>
        <w:rPr>
          <w:rFonts w:hint="eastAsia"/>
          <w:sz w:val="22"/>
          <w:szCs w:val="22"/>
        </w:rPr>
        <w:t>法</w:t>
      </w:r>
      <w:r w:rsidRPr="00E8484D">
        <w:rPr>
          <w:sz w:val="22"/>
          <w:szCs w:val="22"/>
        </w:rPr>
        <w:t>師</w:t>
      </w:r>
      <w:r w:rsidRPr="00E8484D">
        <w:rPr>
          <w:rFonts w:hint="eastAsia"/>
          <w:sz w:val="22"/>
          <w:szCs w:val="22"/>
        </w:rPr>
        <w:t>，</w:t>
      </w:r>
      <w:r w:rsidRPr="00E8484D">
        <w:rPr>
          <w:sz w:val="22"/>
          <w:szCs w:val="22"/>
        </w:rPr>
        <w:t>《我之宗教觀》，</w:t>
      </w:r>
      <w:r w:rsidRPr="00E8484D">
        <w:rPr>
          <w:sz w:val="22"/>
          <w:szCs w:val="22"/>
        </w:rPr>
        <w:t>pp.101</w:t>
      </w:r>
      <w:r>
        <w:rPr>
          <w:rFonts w:hint="eastAsia"/>
          <w:sz w:val="22"/>
          <w:szCs w:val="22"/>
        </w:rPr>
        <w:t>～</w:t>
      </w:r>
      <w:r w:rsidRPr="00E8484D">
        <w:rPr>
          <w:sz w:val="22"/>
          <w:szCs w:val="22"/>
        </w:rPr>
        <w:t>102</w:t>
      </w:r>
      <w:r w:rsidRPr="00E8484D">
        <w:rPr>
          <w:sz w:val="22"/>
          <w:szCs w:val="22"/>
        </w:rPr>
        <w:t>：</w:t>
      </w:r>
    </w:p>
    <w:p w:rsidR="00401BD1" w:rsidRDefault="00401BD1" w:rsidP="006E3F4B">
      <w:pPr>
        <w:pStyle w:val="FootnoteText"/>
        <w:ind w:leftChars="135" w:left="324"/>
        <w:rPr>
          <w:rFonts w:eastAsia="標楷體"/>
          <w:sz w:val="22"/>
          <w:szCs w:val="22"/>
        </w:rPr>
      </w:pPr>
      <w:r w:rsidRPr="005528AA">
        <w:rPr>
          <w:rFonts w:eastAsia="標楷體"/>
          <w:sz w:val="22"/>
          <w:szCs w:val="22"/>
        </w:rPr>
        <w:t>誠意的學習，《大學》揭出了慎獨功夫</w:t>
      </w:r>
      <w:r w:rsidRPr="00E8484D">
        <w:rPr>
          <w:rFonts w:eastAsia="標楷體"/>
          <w:sz w:val="22"/>
          <w:szCs w:val="22"/>
        </w:rPr>
        <w:t>。</w:t>
      </w:r>
      <w:r>
        <w:rPr>
          <w:rFonts w:eastAsia="標楷體" w:hint="eastAsia"/>
          <w:sz w:val="22"/>
          <w:szCs w:val="22"/>
        </w:rPr>
        <w:t>……</w:t>
      </w:r>
      <w:r w:rsidRPr="00E8484D">
        <w:rPr>
          <w:rFonts w:eastAsia="標楷體"/>
          <w:sz w:val="22"/>
          <w:szCs w:val="22"/>
        </w:rPr>
        <w:t>不但不可彰明的作惡，連閒居獨處，也還是放逸不得。絲毫不可不善，做到</w:t>
      </w:r>
      <w:r w:rsidRPr="005528AA">
        <w:rPr>
          <w:rFonts w:eastAsia="標楷體"/>
          <w:sz w:val="22"/>
          <w:szCs w:val="22"/>
        </w:rPr>
        <w:t>表裡如一才得</w:t>
      </w:r>
      <w:r w:rsidRPr="00E8484D">
        <w:rPr>
          <w:rFonts w:eastAsia="標楷體"/>
          <w:sz w:val="22"/>
          <w:szCs w:val="22"/>
        </w:rPr>
        <w:t>。能這樣的慎獨，就能誠意了。</w:t>
      </w:r>
      <w:r>
        <w:rPr>
          <w:rFonts w:eastAsia="標楷體" w:hint="eastAsia"/>
          <w:sz w:val="22"/>
          <w:szCs w:val="22"/>
        </w:rPr>
        <w:t>……</w:t>
      </w:r>
    </w:p>
    <w:p w:rsidR="00401BD1" w:rsidRPr="00B50051" w:rsidRDefault="00401BD1" w:rsidP="006E3F4B">
      <w:pPr>
        <w:pStyle w:val="FootnoteText"/>
        <w:ind w:leftChars="135" w:left="324"/>
        <w:rPr>
          <w:sz w:val="22"/>
        </w:rPr>
      </w:pPr>
      <w:r w:rsidRPr="005528AA">
        <w:rPr>
          <w:rFonts w:eastAsia="標楷體"/>
          <w:sz w:val="22"/>
          <w:szCs w:val="22"/>
        </w:rPr>
        <w:t>依佛法說，我們的一舉一動，一善一惡，當下就留下業力的熏習，可說是錄下了</w:t>
      </w:r>
      <w:r w:rsidRPr="005528AA">
        <w:rPr>
          <w:rFonts w:eastAsia="標楷體"/>
          <w:b/>
          <w:sz w:val="22"/>
          <w:szCs w:val="22"/>
        </w:rPr>
        <w:t>錄心帶</w:t>
      </w:r>
      <w:r w:rsidRPr="00E8484D">
        <w:rPr>
          <w:rFonts w:eastAsia="標楷體"/>
          <w:sz w:val="22"/>
          <w:szCs w:val="22"/>
        </w:rPr>
        <w:t>（通俗的說：有俱生神，一一的記錄在薄子上）。善惡一定有報，無可躲避，無可掩飾。什麼都可欺，還能欺自己嗎（其實，無意識的錯誤，都有某些不良影響）？所以，佛弟子止惡的誠意，不是怕人知道，而是自己知道了就感到憂悔，所以不敢覆藏（隱瞞），立刻要懺悔。這樣的隨犯隨懺，時時保持清淨，精進行善，心地就自然純淨起來。這有心理學的根據，在宗教信仰中，強而有力，而且是多數人可以因此而止惡行善的。</w:t>
      </w:r>
    </w:p>
  </w:footnote>
  <w:footnote w:id="100">
    <w:p w:rsidR="00401BD1" w:rsidRPr="00FD3F5E" w:rsidRDefault="00401BD1" w:rsidP="00FD3F5E">
      <w:pPr>
        <w:pStyle w:val="FootnoteText"/>
        <w:rPr>
          <w:sz w:val="22"/>
        </w:rPr>
      </w:pPr>
      <w:r w:rsidRPr="00FD3F5E">
        <w:rPr>
          <w:rStyle w:val="FootnoteReference"/>
          <w:sz w:val="22"/>
        </w:rPr>
        <w:footnoteRef/>
      </w:r>
      <w:r w:rsidRPr="00FD3F5E">
        <w:rPr>
          <w:sz w:val="22"/>
        </w:rPr>
        <w:t xml:space="preserve"> </w:t>
      </w:r>
      <w:r>
        <w:rPr>
          <w:rFonts w:hint="eastAsia"/>
          <w:sz w:val="22"/>
        </w:rPr>
        <w:t>詳參北涼．曇無讖譯</w:t>
      </w:r>
      <w:r w:rsidRPr="00FD3F5E">
        <w:rPr>
          <w:rFonts w:hint="eastAsia"/>
          <w:sz w:val="22"/>
        </w:rPr>
        <w:t>《大般涅槃經》卷</w:t>
      </w:r>
      <w:r w:rsidRPr="00FD3F5E">
        <w:rPr>
          <w:rFonts w:hint="eastAsia"/>
          <w:sz w:val="22"/>
        </w:rPr>
        <w:t>14</w:t>
      </w:r>
      <w:r w:rsidRPr="00FD3F5E">
        <w:rPr>
          <w:rFonts w:hint="eastAsia"/>
          <w:sz w:val="22"/>
        </w:rPr>
        <w:t>〈聖行品</w:t>
      </w:r>
      <w:r w:rsidRPr="00FD3F5E">
        <w:rPr>
          <w:rFonts w:hint="eastAsia"/>
          <w:sz w:val="22"/>
        </w:rPr>
        <w:t xml:space="preserve"> 7</w:t>
      </w:r>
      <w:r w:rsidRPr="00FD3F5E">
        <w:rPr>
          <w:rFonts w:hint="eastAsia"/>
          <w:sz w:val="22"/>
        </w:rPr>
        <w:t>〉</w:t>
      </w:r>
      <w:r w:rsidRPr="00FD3F5E">
        <w:rPr>
          <w:rFonts w:hint="eastAsia"/>
          <w:sz w:val="22"/>
        </w:rPr>
        <w:t>(</w:t>
      </w:r>
      <w:r>
        <w:rPr>
          <w:rFonts w:hint="eastAsia"/>
          <w:sz w:val="22"/>
        </w:rPr>
        <w:t>大正</w:t>
      </w:r>
      <w:r w:rsidRPr="00FD3F5E">
        <w:rPr>
          <w:rFonts w:hint="eastAsia"/>
          <w:sz w:val="22"/>
        </w:rPr>
        <w:t>12</w:t>
      </w:r>
      <w:r>
        <w:rPr>
          <w:rFonts w:hint="eastAsia"/>
          <w:sz w:val="22"/>
        </w:rPr>
        <w:t>，</w:t>
      </w:r>
      <w:r w:rsidRPr="00FD3F5E">
        <w:rPr>
          <w:rFonts w:hint="eastAsia"/>
          <w:sz w:val="22"/>
        </w:rPr>
        <w:t>450a12-451b1</w:t>
      </w:r>
      <w:r>
        <w:rPr>
          <w:rFonts w:hint="eastAsia"/>
          <w:sz w:val="22"/>
        </w:rPr>
        <w:t>)</w:t>
      </w:r>
      <w:r>
        <w:rPr>
          <w:rFonts w:hint="eastAsia"/>
          <w:sz w:val="22"/>
        </w:rPr>
        <w:t>。</w:t>
      </w:r>
    </w:p>
  </w:footnote>
  <w:footnote w:id="101">
    <w:p w:rsidR="00401BD1" w:rsidRDefault="00401BD1">
      <w:pPr>
        <w:pStyle w:val="FootnoteText"/>
        <w:rPr>
          <w:sz w:val="22"/>
          <w:szCs w:val="22"/>
        </w:rPr>
      </w:pPr>
      <w:r w:rsidRPr="00FD3F5E">
        <w:rPr>
          <w:rStyle w:val="FootnoteReference"/>
          <w:sz w:val="22"/>
        </w:rPr>
        <w:footnoteRef/>
      </w:r>
      <w:r w:rsidRPr="00FD3F5E">
        <w:rPr>
          <w:sz w:val="22"/>
        </w:rPr>
        <w:t xml:space="preserve"> </w:t>
      </w:r>
      <w:r w:rsidRPr="00E8484D">
        <w:rPr>
          <w:sz w:val="22"/>
          <w:szCs w:val="22"/>
        </w:rPr>
        <w:t>印順</w:t>
      </w:r>
      <w:r>
        <w:rPr>
          <w:rFonts w:hint="eastAsia"/>
          <w:sz w:val="22"/>
          <w:szCs w:val="22"/>
        </w:rPr>
        <w:t>法</w:t>
      </w:r>
      <w:r w:rsidRPr="00E8484D">
        <w:rPr>
          <w:sz w:val="22"/>
          <w:szCs w:val="22"/>
        </w:rPr>
        <w:t>師</w:t>
      </w:r>
      <w:r w:rsidRPr="00E8484D">
        <w:rPr>
          <w:rFonts w:hint="eastAsia"/>
          <w:sz w:val="22"/>
          <w:szCs w:val="22"/>
        </w:rPr>
        <w:t>，</w:t>
      </w:r>
      <w:r w:rsidRPr="00E8484D">
        <w:rPr>
          <w:sz w:val="22"/>
          <w:szCs w:val="22"/>
        </w:rPr>
        <w:t>《華雨香雲》，</w:t>
      </w:r>
      <w:r w:rsidRPr="00E8484D">
        <w:rPr>
          <w:sz w:val="22"/>
          <w:szCs w:val="22"/>
        </w:rPr>
        <w:t>pp.238</w:t>
      </w:r>
      <w:r>
        <w:rPr>
          <w:rFonts w:hint="eastAsia"/>
          <w:sz w:val="22"/>
          <w:szCs w:val="22"/>
        </w:rPr>
        <w:t>～</w:t>
      </w:r>
      <w:r w:rsidRPr="00E8484D">
        <w:rPr>
          <w:sz w:val="22"/>
          <w:szCs w:val="22"/>
        </w:rPr>
        <w:t>239</w:t>
      </w:r>
      <w:r w:rsidRPr="00E8484D">
        <w:rPr>
          <w:sz w:val="22"/>
          <w:szCs w:val="22"/>
        </w:rPr>
        <w:t>：</w:t>
      </w:r>
    </w:p>
    <w:p w:rsidR="00401BD1" w:rsidRPr="00FD3F5E" w:rsidRDefault="00401BD1" w:rsidP="006E3F4B">
      <w:pPr>
        <w:pStyle w:val="FootnoteText"/>
        <w:ind w:leftChars="135" w:left="324"/>
        <w:rPr>
          <w:sz w:val="22"/>
        </w:rPr>
      </w:pPr>
      <w:r w:rsidRPr="00E8484D">
        <w:rPr>
          <w:rFonts w:eastAsia="標楷體"/>
          <w:sz w:val="22"/>
          <w:szCs w:val="22"/>
        </w:rPr>
        <w:t>大乘佛教的佛菩薩，都是相好莊嚴的少壯。象徵大乘信智的文殊菩薩，永久是童子；騎著獅子，拿起寶劍，表現了雄健強毅的性格。追求大乘佛果的典型人物，《華嚴經》有善財童子，《般若經》有常啼菩薩，都是青年。《佛藏經》說：老上座們鬥諍分散為五部，唯有「年少比丘，</w:t>
      </w:r>
      <w:r w:rsidRPr="00E8484D">
        <w:rPr>
          <w:rFonts w:ascii="標楷體" w:eastAsia="標楷體" w:hAnsi="標楷體"/>
          <w:sz w:val="22"/>
          <w:szCs w:val="22"/>
        </w:rPr>
        <w:t>多有利根」，主持了正法。確實的，大乘佛教是在青年大眾中開展起來的。唯有青年的童真──純</w:t>
      </w:r>
      <w:r w:rsidRPr="00E8484D">
        <w:rPr>
          <w:rFonts w:eastAsia="標楷體"/>
          <w:sz w:val="22"/>
          <w:szCs w:val="22"/>
        </w:rPr>
        <w:t>潔的、真誠的、和樂的、活潑的，不厭倦的精神，才與「利他為先」的大乘精神相吻合；才敢有決心趣求究竟圓滿的佛果；才能難忍能忍，難行能行，荷擔起弘法利生的責任！</w:t>
      </w:r>
    </w:p>
  </w:footnote>
  <w:footnote w:id="102">
    <w:p w:rsidR="00401BD1" w:rsidRDefault="00401BD1">
      <w:pPr>
        <w:pStyle w:val="FootnoteText"/>
        <w:rPr>
          <w:sz w:val="22"/>
          <w:szCs w:val="22"/>
        </w:rPr>
      </w:pPr>
      <w:r w:rsidRPr="00FD3F5E">
        <w:rPr>
          <w:rStyle w:val="FootnoteReference"/>
          <w:sz w:val="22"/>
        </w:rPr>
        <w:footnoteRef/>
      </w:r>
      <w:r w:rsidRPr="00FD3F5E">
        <w:rPr>
          <w:sz w:val="22"/>
        </w:rPr>
        <w:t xml:space="preserve"> </w:t>
      </w:r>
      <w:r w:rsidRPr="00E8484D">
        <w:rPr>
          <w:sz w:val="22"/>
          <w:szCs w:val="22"/>
        </w:rPr>
        <w:t>印順</w:t>
      </w:r>
      <w:r>
        <w:rPr>
          <w:rFonts w:hint="eastAsia"/>
          <w:sz w:val="22"/>
          <w:szCs w:val="22"/>
        </w:rPr>
        <w:t>法</w:t>
      </w:r>
      <w:r w:rsidRPr="00E8484D">
        <w:rPr>
          <w:sz w:val="22"/>
          <w:szCs w:val="22"/>
        </w:rPr>
        <w:t>師</w:t>
      </w:r>
      <w:r w:rsidRPr="00E8484D">
        <w:rPr>
          <w:rFonts w:hint="eastAsia"/>
          <w:sz w:val="22"/>
          <w:szCs w:val="22"/>
        </w:rPr>
        <w:t>，</w:t>
      </w:r>
      <w:r w:rsidRPr="00E8484D">
        <w:rPr>
          <w:sz w:val="22"/>
          <w:szCs w:val="22"/>
        </w:rPr>
        <w:t>《青年的佛教》，</w:t>
      </w:r>
      <w:r w:rsidRPr="00E8484D">
        <w:rPr>
          <w:sz w:val="22"/>
          <w:szCs w:val="22"/>
        </w:rPr>
        <w:t>pp.222</w:t>
      </w:r>
      <w:r>
        <w:rPr>
          <w:rFonts w:hint="eastAsia"/>
          <w:sz w:val="22"/>
          <w:szCs w:val="22"/>
        </w:rPr>
        <w:t>～</w:t>
      </w:r>
      <w:r w:rsidRPr="00E8484D">
        <w:rPr>
          <w:sz w:val="22"/>
          <w:szCs w:val="22"/>
        </w:rPr>
        <w:t>223</w:t>
      </w:r>
      <w:r w:rsidRPr="00E8484D">
        <w:rPr>
          <w:sz w:val="22"/>
          <w:szCs w:val="22"/>
        </w:rPr>
        <w:t>：</w:t>
      </w:r>
    </w:p>
    <w:p w:rsidR="00401BD1" w:rsidRPr="00FD3F5E" w:rsidRDefault="00401BD1" w:rsidP="006E3F4B">
      <w:pPr>
        <w:pStyle w:val="FootnoteText"/>
        <w:ind w:leftChars="135" w:left="324"/>
        <w:rPr>
          <w:sz w:val="22"/>
        </w:rPr>
      </w:pPr>
      <w:r w:rsidRPr="00E8484D">
        <w:rPr>
          <w:rFonts w:eastAsia="標楷體"/>
          <w:sz w:val="22"/>
          <w:szCs w:val="22"/>
        </w:rPr>
        <w:t>為了到印度去求法，玄奘是不惜身命的，他冒著偷渡出境的國法，逃過玉門關五烽的危險。在沙漠中，雪山上，叢林裡，受過說不盡的苦難。一次，迷了路，渴得幾乎死過去。又一再遇到盜匪，險些兒身命不保。但在佛光的護庇下，到底克服了艱苦，完成了求法的弘願。經過高昌時，國王毱文泰，苦苦的留住他，願意供養一生，拜為高昌的國師。玄奘為了求法，堅決的謝絕了。回來後，唐太宗又勸他還俗，為國家服務。為了翻譯佛經，玄奘又堅決的辭卻了。放下一切，不貪名利，獻身於佛法的修學與翻譯，充分表現了潔身為道的精神。</w:t>
      </w:r>
    </w:p>
  </w:footnote>
  <w:footnote w:id="103">
    <w:p w:rsidR="00401BD1" w:rsidRPr="00E66A68" w:rsidRDefault="00401BD1" w:rsidP="00815EAE">
      <w:pPr>
        <w:pStyle w:val="FootnoteText"/>
        <w:ind w:left="319" w:hangingChars="145" w:hanging="319"/>
        <w:rPr>
          <w:sz w:val="22"/>
        </w:rPr>
      </w:pPr>
      <w:r w:rsidRPr="00E66A68">
        <w:rPr>
          <w:rStyle w:val="FootnoteReference"/>
          <w:sz w:val="22"/>
        </w:rPr>
        <w:footnoteRef/>
      </w:r>
      <w:r w:rsidRPr="00E66A68">
        <w:rPr>
          <w:sz w:val="22"/>
        </w:rPr>
        <w:t xml:space="preserve"> </w:t>
      </w:r>
      <w:r>
        <w:rPr>
          <w:rFonts w:hint="eastAsia"/>
          <w:sz w:val="22"/>
        </w:rPr>
        <w:t>元．宗寶編</w:t>
      </w:r>
      <w:r w:rsidRPr="00E66A68">
        <w:rPr>
          <w:rFonts w:hint="eastAsia"/>
          <w:sz w:val="22"/>
        </w:rPr>
        <w:t>《六祖大師法寶壇經》卷</w:t>
      </w:r>
      <w:r w:rsidRPr="00E66A68">
        <w:rPr>
          <w:rFonts w:hint="eastAsia"/>
          <w:sz w:val="22"/>
        </w:rPr>
        <w:t>1(</w:t>
      </w:r>
      <w:r>
        <w:rPr>
          <w:rFonts w:hint="eastAsia"/>
          <w:sz w:val="22"/>
        </w:rPr>
        <w:t>大正</w:t>
      </w:r>
      <w:r w:rsidRPr="00E66A68">
        <w:rPr>
          <w:rFonts w:hint="eastAsia"/>
          <w:sz w:val="22"/>
        </w:rPr>
        <w:t>48</w:t>
      </w:r>
      <w:r>
        <w:rPr>
          <w:rFonts w:hint="eastAsia"/>
          <w:sz w:val="22"/>
        </w:rPr>
        <w:t>，</w:t>
      </w:r>
      <w:r w:rsidRPr="00E66A68">
        <w:rPr>
          <w:rFonts w:hint="eastAsia"/>
          <w:sz w:val="22"/>
        </w:rPr>
        <w:t>349a12-14)</w:t>
      </w:r>
      <w:r w:rsidRPr="00E66A68">
        <w:rPr>
          <w:rFonts w:hint="eastAsia"/>
          <w:sz w:val="22"/>
        </w:rPr>
        <w:t>：「</w:t>
      </w:r>
      <w:r w:rsidRPr="00E66A68">
        <w:rPr>
          <w:rFonts w:ascii="標楷體" w:eastAsia="標楷體" w:hAnsi="標楷體" w:hint="eastAsia"/>
          <w:sz w:val="22"/>
        </w:rPr>
        <w:t>次日，祖潛至碓坊，見能腰石舂米，語曰：『求道之人，為法忘軀，當如是乎！』</w:t>
      </w:r>
      <w:r w:rsidRPr="00E66A68">
        <w:rPr>
          <w:rFonts w:hint="eastAsia"/>
          <w:sz w:val="22"/>
        </w:rPr>
        <w:t>」</w:t>
      </w:r>
    </w:p>
  </w:footnote>
  <w:footnote w:id="104">
    <w:p w:rsidR="00401BD1" w:rsidRDefault="00401BD1" w:rsidP="00E83494">
      <w:pPr>
        <w:pStyle w:val="FootnoteText"/>
        <w:rPr>
          <w:sz w:val="22"/>
        </w:rPr>
      </w:pPr>
      <w:r w:rsidRPr="00E83494">
        <w:rPr>
          <w:rStyle w:val="FootnoteReference"/>
          <w:sz w:val="22"/>
        </w:rPr>
        <w:footnoteRef/>
      </w:r>
      <w:r w:rsidRPr="00E83494">
        <w:rPr>
          <w:sz w:val="22"/>
        </w:rPr>
        <w:t xml:space="preserve"> </w:t>
      </w:r>
      <w:r>
        <w:rPr>
          <w:rFonts w:hint="eastAsia"/>
          <w:sz w:val="22"/>
        </w:rPr>
        <w:t>參見：</w:t>
      </w:r>
    </w:p>
    <w:p w:rsidR="00401BD1" w:rsidRPr="009A5201" w:rsidRDefault="00401BD1" w:rsidP="00815EAE">
      <w:pPr>
        <w:pStyle w:val="FootnoteText"/>
        <w:ind w:leftChars="90" w:left="766" w:hangingChars="250" w:hanging="550"/>
        <w:rPr>
          <w:sz w:val="22"/>
          <w:szCs w:val="22"/>
        </w:rPr>
      </w:pPr>
      <w:r w:rsidRPr="009A5201">
        <w:rPr>
          <w:rFonts w:hint="eastAsia"/>
          <w:sz w:val="22"/>
          <w:szCs w:val="22"/>
        </w:rPr>
        <w:t>（</w:t>
      </w:r>
      <w:r w:rsidRPr="009A5201">
        <w:rPr>
          <w:rFonts w:hint="eastAsia"/>
          <w:sz w:val="22"/>
          <w:szCs w:val="22"/>
        </w:rPr>
        <w:t>1</w:t>
      </w:r>
      <w:r w:rsidRPr="009A5201">
        <w:rPr>
          <w:rFonts w:hint="eastAsia"/>
          <w:sz w:val="22"/>
          <w:szCs w:val="22"/>
        </w:rPr>
        <w:t>）龍樹造．鳩摩羅什譯《十住毘婆沙論》卷</w:t>
      </w:r>
      <w:r>
        <w:rPr>
          <w:sz w:val="22"/>
          <w:szCs w:val="22"/>
        </w:rPr>
        <w:t>9</w:t>
      </w:r>
      <w:r w:rsidRPr="009A5201">
        <w:rPr>
          <w:sz w:val="22"/>
          <w:szCs w:val="22"/>
        </w:rPr>
        <w:t>(</w:t>
      </w:r>
      <w:r w:rsidRPr="009A5201">
        <w:rPr>
          <w:rFonts w:hint="eastAsia"/>
          <w:sz w:val="22"/>
          <w:szCs w:val="22"/>
        </w:rPr>
        <w:t>大正</w:t>
      </w:r>
      <w:r w:rsidRPr="009A5201">
        <w:rPr>
          <w:rFonts w:hint="eastAsia"/>
          <w:sz w:val="22"/>
          <w:szCs w:val="22"/>
        </w:rPr>
        <w:t>26</w:t>
      </w:r>
      <w:r w:rsidRPr="009A5201">
        <w:rPr>
          <w:rFonts w:hint="eastAsia"/>
          <w:sz w:val="22"/>
          <w:szCs w:val="22"/>
        </w:rPr>
        <w:t>，</w:t>
      </w:r>
      <w:r>
        <w:rPr>
          <w:sz w:val="22"/>
          <w:szCs w:val="22"/>
        </w:rPr>
        <w:t>67</w:t>
      </w:r>
      <w:r>
        <w:rPr>
          <w:rFonts w:hint="eastAsia"/>
          <w:sz w:val="22"/>
          <w:szCs w:val="22"/>
        </w:rPr>
        <w:t>a</w:t>
      </w:r>
      <w:r>
        <w:rPr>
          <w:sz w:val="22"/>
          <w:szCs w:val="22"/>
        </w:rPr>
        <w:t>22</w:t>
      </w:r>
      <w:r w:rsidRPr="009A5201">
        <w:rPr>
          <w:rFonts w:hint="eastAsia"/>
          <w:sz w:val="22"/>
          <w:szCs w:val="22"/>
        </w:rPr>
        <w:t>-</w:t>
      </w:r>
      <w:r>
        <w:rPr>
          <w:sz w:val="22"/>
          <w:szCs w:val="22"/>
        </w:rPr>
        <w:t>26</w:t>
      </w:r>
      <w:r w:rsidRPr="009A5201">
        <w:rPr>
          <w:sz w:val="22"/>
          <w:szCs w:val="22"/>
        </w:rPr>
        <w:t>)</w:t>
      </w:r>
      <w:r w:rsidRPr="009A5201">
        <w:rPr>
          <w:rFonts w:hint="eastAsia"/>
          <w:sz w:val="22"/>
          <w:szCs w:val="22"/>
        </w:rPr>
        <w:t>。</w:t>
      </w:r>
    </w:p>
    <w:p w:rsidR="00401BD1" w:rsidRPr="00E83494" w:rsidRDefault="00401BD1" w:rsidP="00815EAE">
      <w:pPr>
        <w:pStyle w:val="FootnoteText"/>
        <w:ind w:leftChars="90" w:left="766" w:hangingChars="250" w:hanging="550"/>
        <w:rPr>
          <w:sz w:val="22"/>
        </w:rPr>
      </w:pPr>
      <w:r w:rsidRPr="009A5201">
        <w:rPr>
          <w:sz w:val="22"/>
          <w:szCs w:val="22"/>
        </w:rPr>
        <w:t>（</w:t>
      </w:r>
      <w:r w:rsidRPr="009A5201">
        <w:rPr>
          <w:sz w:val="22"/>
          <w:szCs w:val="22"/>
        </w:rPr>
        <w:t>2</w:t>
      </w:r>
      <w:r w:rsidRPr="009A5201">
        <w:rPr>
          <w:sz w:val="22"/>
          <w:szCs w:val="22"/>
        </w:rPr>
        <w:t>）</w:t>
      </w:r>
      <w:r>
        <w:rPr>
          <w:rFonts w:hint="eastAsia"/>
          <w:sz w:val="22"/>
          <w:szCs w:val="22"/>
        </w:rPr>
        <w:t>彌勒說</w:t>
      </w:r>
      <w:r w:rsidRPr="009A5201">
        <w:rPr>
          <w:rFonts w:hint="eastAsia"/>
          <w:sz w:val="22"/>
          <w:szCs w:val="22"/>
        </w:rPr>
        <w:t>．玄奘譯</w:t>
      </w:r>
      <w:r w:rsidRPr="009A5201">
        <w:rPr>
          <w:rStyle w:val="old"/>
          <w:rFonts w:hint="eastAsia"/>
          <w:sz w:val="22"/>
          <w:szCs w:val="22"/>
        </w:rPr>
        <w:t>《瑜伽師地論》卷</w:t>
      </w:r>
      <w:r w:rsidRPr="009A5201">
        <w:rPr>
          <w:rFonts w:eastAsia="標楷體" w:hint="eastAsia"/>
          <w:sz w:val="22"/>
          <w:szCs w:val="22"/>
        </w:rPr>
        <w:t>79(</w:t>
      </w:r>
      <w:r w:rsidRPr="009A5201">
        <w:rPr>
          <w:rStyle w:val="old"/>
          <w:rFonts w:hint="eastAsia"/>
          <w:sz w:val="22"/>
          <w:szCs w:val="22"/>
        </w:rPr>
        <w:t>大正</w:t>
      </w:r>
      <w:r w:rsidRPr="009A5201">
        <w:rPr>
          <w:rStyle w:val="old"/>
          <w:rFonts w:hint="eastAsia"/>
          <w:sz w:val="22"/>
          <w:szCs w:val="22"/>
        </w:rPr>
        <w:t>30</w:t>
      </w:r>
      <w:r w:rsidRPr="009A5201">
        <w:rPr>
          <w:rStyle w:val="old"/>
          <w:rFonts w:hint="eastAsia"/>
          <w:sz w:val="22"/>
          <w:szCs w:val="22"/>
        </w:rPr>
        <w:t>，</w:t>
      </w:r>
      <w:r w:rsidRPr="009A5201">
        <w:rPr>
          <w:rFonts w:hint="eastAsia"/>
          <w:sz w:val="22"/>
          <w:szCs w:val="22"/>
        </w:rPr>
        <w:t>7</w:t>
      </w:r>
      <w:r>
        <w:rPr>
          <w:sz w:val="22"/>
          <w:szCs w:val="22"/>
        </w:rPr>
        <w:t>41</w:t>
      </w:r>
      <w:r>
        <w:rPr>
          <w:rFonts w:hint="eastAsia"/>
          <w:sz w:val="22"/>
          <w:szCs w:val="22"/>
        </w:rPr>
        <w:t>b</w:t>
      </w:r>
      <w:r>
        <w:rPr>
          <w:sz w:val="22"/>
          <w:szCs w:val="22"/>
        </w:rPr>
        <w:t>17</w:t>
      </w:r>
      <w:r w:rsidRPr="009A5201">
        <w:rPr>
          <w:rFonts w:hint="eastAsia"/>
          <w:sz w:val="22"/>
          <w:szCs w:val="22"/>
        </w:rPr>
        <w:t>-</w:t>
      </w:r>
      <w:r>
        <w:rPr>
          <w:sz w:val="22"/>
          <w:szCs w:val="22"/>
        </w:rPr>
        <w:t>20</w:t>
      </w:r>
      <w:r w:rsidRPr="009A5201">
        <w:rPr>
          <w:rFonts w:eastAsia="標楷體" w:hint="eastAsia"/>
          <w:sz w:val="22"/>
          <w:szCs w:val="22"/>
        </w:rPr>
        <w:t>)</w:t>
      </w:r>
      <w:r w:rsidRPr="009A5201">
        <w:rPr>
          <w:rFonts w:eastAsia="標楷體" w:hint="eastAsia"/>
          <w:sz w:val="22"/>
          <w:szCs w:val="22"/>
        </w:rPr>
        <w:t>。</w:t>
      </w:r>
    </w:p>
  </w:footnote>
  <w:footnote w:id="105">
    <w:p w:rsidR="00401BD1" w:rsidRDefault="00401BD1">
      <w:pPr>
        <w:pStyle w:val="FootnoteText"/>
        <w:rPr>
          <w:sz w:val="22"/>
          <w:szCs w:val="22"/>
        </w:rPr>
      </w:pPr>
      <w:r w:rsidRPr="00103D15">
        <w:rPr>
          <w:rStyle w:val="FootnoteReference"/>
          <w:sz w:val="22"/>
        </w:rPr>
        <w:footnoteRef/>
      </w:r>
      <w:r w:rsidRPr="00103D15">
        <w:rPr>
          <w:sz w:val="22"/>
        </w:rPr>
        <w:t xml:space="preserve"> </w:t>
      </w:r>
      <w:r w:rsidRPr="009A5201">
        <w:rPr>
          <w:rFonts w:hint="eastAsia"/>
          <w:sz w:val="22"/>
          <w:szCs w:val="22"/>
        </w:rPr>
        <w:t>龍樹造．鳩摩羅什譯</w:t>
      </w:r>
      <w:r w:rsidRPr="00E8484D">
        <w:rPr>
          <w:sz w:val="22"/>
          <w:szCs w:val="22"/>
        </w:rPr>
        <w:t>《大智度論》卷</w:t>
      </w:r>
      <w:r w:rsidRPr="00E8484D">
        <w:rPr>
          <w:sz w:val="22"/>
          <w:szCs w:val="22"/>
        </w:rPr>
        <w:t>11</w:t>
      </w:r>
      <w:r>
        <w:rPr>
          <w:rFonts w:hint="eastAsia"/>
          <w:sz w:val="22"/>
          <w:szCs w:val="22"/>
        </w:rPr>
        <w:t>(</w:t>
      </w:r>
      <w:r w:rsidRPr="00E8484D">
        <w:rPr>
          <w:sz w:val="22"/>
          <w:szCs w:val="22"/>
        </w:rPr>
        <w:t>大正</w:t>
      </w:r>
      <w:r w:rsidRPr="00E8484D">
        <w:rPr>
          <w:sz w:val="22"/>
          <w:szCs w:val="22"/>
        </w:rPr>
        <w:t>25</w:t>
      </w:r>
      <w:r w:rsidRPr="00E8484D">
        <w:rPr>
          <w:sz w:val="22"/>
          <w:szCs w:val="22"/>
        </w:rPr>
        <w:t>，</w:t>
      </w:r>
      <w:smartTag w:uri="urn:schemas-microsoft-com:office:smarttags" w:element="chmetcnv">
        <w:smartTagPr>
          <w:attr w:name="TCSC" w:val="0"/>
          <w:attr w:name="NumberType" w:val="1"/>
          <w:attr w:name="Negative" w:val="False"/>
          <w:attr w:name="HasSpace" w:val="False"/>
          <w:attr w:name="SourceValue" w:val="140"/>
          <w:attr w:name="UnitName" w:val="C"/>
        </w:smartTagPr>
        <w:r w:rsidRPr="00E8484D">
          <w:rPr>
            <w:sz w:val="22"/>
            <w:szCs w:val="22"/>
          </w:rPr>
          <w:t>140c6</w:t>
        </w:r>
      </w:smartTag>
      <w:r w:rsidRPr="00E8484D">
        <w:rPr>
          <w:sz w:val="22"/>
          <w:szCs w:val="22"/>
        </w:rPr>
        <w:t>-141a19</w:t>
      </w:r>
      <w:r>
        <w:rPr>
          <w:rFonts w:hint="eastAsia"/>
          <w:sz w:val="22"/>
          <w:szCs w:val="22"/>
        </w:rPr>
        <w:t>)</w:t>
      </w:r>
      <w:r w:rsidRPr="00E8484D">
        <w:rPr>
          <w:sz w:val="22"/>
          <w:szCs w:val="22"/>
        </w:rPr>
        <w:t>：</w:t>
      </w:r>
    </w:p>
    <w:p w:rsidR="00401BD1" w:rsidRDefault="00401BD1" w:rsidP="00815EAE">
      <w:pPr>
        <w:pStyle w:val="FootnoteText"/>
        <w:ind w:leftChars="135" w:left="324"/>
        <w:rPr>
          <w:rFonts w:eastAsia="標楷體"/>
          <w:sz w:val="22"/>
          <w:szCs w:val="22"/>
        </w:rPr>
      </w:pPr>
      <w:r w:rsidRPr="00E8484D">
        <w:rPr>
          <w:rFonts w:ascii="標楷體" w:eastAsia="標楷體" w:hAnsi="標楷體"/>
          <w:sz w:val="22"/>
          <w:szCs w:val="22"/>
        </w:rPr>
        <w:t>……</w:t>
      </w:r>
      <w:r w:rsidRPr="00E8484D">
        <w:rPr>
          <w:rFonts w:eastAsia="標楷體"/>
          <w:sz w:val="22"/>
          <w:szCs w:val="22"/>
        </w:rPr>
        <w:t>復次，施有二種：有淨</w:t>
      </w:r>
      <w:bookmarkStart w:id="8" w:name="0140c29"/>
      <w:r w:rsidRPr="00E8484D">
        <w:rPr>
          <w:rFonts w:eastAsia="標楷體"/>
          <w:sz w:val="22"/>
          <w:szCs w:val="22"/>
        </w:rPr>
        <w:t>，有不淨。</w:t>
      </w:r>
      <w:r w:rsidRPr="00103D15">
        <w:rPr>
          <w:rFonts w:eastAsia="標楷體"/>
          <w:b/>
          <w:bCs/>
          <w:sz w:val="22"/>
          <w:szCs w:val="22"/>
        </w:rPr>
        <w:t>不淨施</w:t>
      </w:r>
      <w:r w:rsidRPr="00E8484D">
        <w:rPr>
          <w:rFonts w:eastAsia="標楷體"/>
          <w:bCs/>
          <w:sz w:val="22"/>
          <w:szCs w:val="22"/>
        </w:rPr>
        <w:t>者</w:t>
      </w:r>
      <w:r w:rsidRPr="00E8484D">
        <w:rPr>
          <w:rFonts w:eastAsia="標楷體"/>
          <w:sz w:val="22"/>
          <w:szCs w:val="22"/>
        </w:rPr>
        <w:t>，</w:t>
      </w:r>
      <w:bookmarkEnd w:id="8"/>
      <w:r w:rsidRPr="00103D15">
        <w:rPr>
          <w:rFonts w:eastAsia="標楷體" w:hint="eastAsia"/>
          <w:sz w:val="22"/>
          <w:szCs w:val="22"/>
          <w:vertAlign w:val="superscript"/>
        </w:rPr>
        <w:t>[</w:t>
      </w:r>
      <w:r w:rsidRPr="00103D15">
        <w:rPr>
          <w:rFonts w:eastAsia="標楷體"/>
          <w:sz w:val="22"/>
          <w:szCs w:val="22"/>
          <w:vertAlign w:val="superscript"/>
        </w:rPr>
        <w:t>1]</w:t>
      </w:r>
      <w:r w:rsidRPr="00E8484D">
        <w:rPr>
          <w:rFonts w:eastAsia="標楷體"/>
          <w:sz w:val="22"/>
          <w:szCs w:val="22"/>
        </w:rPr>
        <w:t>直施無所為。或</w:t>
      </w:r>
      <w:r w:rsidRPr="00103D15">
        <w:rPr>
          <w:rFonts w:eastAsia="標楷體" w:hint="eastAsia"/>
          <w:sz w:val="22"/>
          <w:szCs w:val="22"/>
          <w:vertAlign w:val="superscript"/>
        </w:rPr>
        <w:t>[</w:t>
      </w:r>
      <w:r>
        <w:rPr>
          <w:rFonts w:eastAsia="標楷體"/>
          <w:sz w:val="22"/>
          <w:szCs w:val="22"/>
          <w:vertAlign w:val="superscript"/>
        </w:rPr>
        <w:t>2</w:t>
      </w:r>
      <w:r w:rsidRPr="00103D15">
        <w:rPr>
          <w:rFonts w:eastAsia="標楷體"/>
          <w:sz w:val="22"/>
          <w:szCs w:val="22"/>
          <w:vertAlign w:val="superscript"/>
        </w:rPr>
        <w:t>]</w:t>
      </w:r>
      <w:r w:rsidRPr="00E8484D">
        <w:rPr>
          <w:rFonts w:eastAsia="標楷體"/>
          <w:sz w:val="22"/>
          <w:szCs w:val="22"/>
        </w:rPr>
        <w:t>有為求</w:t>
      </w:r>
      <w:bookmarkStart w:id="9" w:name="0141a01"/>
      <w:r w:rsidRPr="00E8484D">
        <w:rPr>
          <w:rFonts w:eastAsia="標楷體"/>
          <w:sz w:val="22"/>
          <w:szCs w:val="22"/>
        </w:rPr>
        <w:t>財故施，或</w:t>
      </w:r>
      <w:r w:rsidRPr="00103D15">
        <w:rPr>
          <w:rFonts w:eastAsia="標楷體" w:hint="eastAsia"/>
          <w:sz w:val="22"/>
          <w:szCs w:val="22"/>
          <w:vertAlign w:val="superscript"/>
        </w:rPr>
        <w:t>[</w:t>
      </w:r>
      <w:r>
        <w:rPr>
          <w:rFonts w:eastAsia="標楷體"/>
          <w:sz w:val="22"/>
          <w:szCs w:val="22"/>
          <w:vertAlign w:val="superscript"/>
        </w:rPr>
        <w:t>3</w:t>
      </w:r>
      <w:r w:rsidRPr="00103D15">
        <w:rPr>
          <w:rFonts w:eastAsia="標楷體"/>
          <w:sz w:val="22"/>
          <w:szCs w:val="22"/>
          <w:vertAlign w:val="superscript"/>
        </w:rPr>
        <w:t>]</w:t>
      </w:r>
      <w:r w:rsidRPr="00E8484D">
        <w:rPr>
          <w:rFonts w:eastAsia="標楷體"/>
          <w:sz w:val="22"/>
          <w:szCs w:val="22"/>
        </w:rPr>
        <w:t>愧人故施，或</w:t>
      </w:r>
      <w:r w:rsidRPr="00103D15">
        <w:rPr>
          <w:rFonts w:eastAsia="標楷體" w:hint="eastAsia"/>
          <w:sz w:val="22"/>
          <w:szCs w:val="22"/>
          <w:vertAlign w:val="superscript"/>
        </w:rPr>
        <w:t>[</w:t>
      </w:r>
      <w:r>
        <w:rPr>
          <w:rFonts w:eastAsia="標楷體"/>
          <w:sz w:val="22"/>
          <w:szCs w:val="22"/>
          <w:vertAlign w:val="superscript"/>
        </w:rPr>
        <w:t>4</w:t>
      </w:r>
      <w:r w:rsidRPr="00103D15">
        <w:rPr>
          <w:rFonts w:eastAsia="標楷體"/>
          <w:sz w:val="22"/>
          <w:szCs w:val="22"/>
          <w:vertAlign w:val="superscript"/>
        </w:rPr>
        <w:t>]</w:t>
      </w:r>
      <w:r w:rsidRPr="00E8484D">
        <w:rPr>
          <w:rFonts w:eastAsia="標楷體"/>
          <w:sz w:val="22"/>
          <w:szCs w:val="22"/>
        </w:rPr>
        <w:t>為嫌責故施，或</w:t>
      </w:r>
      <w:r w:rsidRPr="00103D15">
        <w:rPr>
          <w:rFonts w:eastAsia="標楷體" w:hint="eastAsia"/>
          <w:sz w:val="22"/>
          <w:szCs w:val="22"/>
          <w:vertAlign w:val="superscript"/>
        </w:rPr>
        <w:t>[</w:t>
      </w:r>
      <w:r>
        <w:rPr>
          <w:rFonts w:eastAsia="標楷體"/>
          <w:sz w:val="22"/>
          <w:szCs w:val="22"/>
          <w:vertAlign w:val="superscript"/>
        </w:rPr>
        <w:t>5</w:t>
      </w:r>
      <w:r w:rsidRPr="00103D15">
        <w:rPr>
          <w:rFonts w:eastAsia="標楷體"/>
          <w:sz w:val="22"/>
          <w:szCs w:val="22"/>
          <w:vertAlign w:val="superscript"/>
        </w:rPr>
        <w:t>]</w:t>
      </w:r>
      <w:r w:rsidRPr="00E8484D">
        <w:rPr>
          <w:rFonts w:eastAsia="標楷體"/>
          <w:sz w:val="22"/>
          <w:szCs w:val="22"/>
        </w:rPr>
        <w:t>畏</w:t>
      </w:r>
      <w:bookmarkStart w:id="10" w:name="0141a02"/>
      <w:bookmarkEnd w:id="9"/>
      <w:r w:rsidRPr="00E8484D">
        <w:rPr>
          <w:rFonts w:eastAsia="標楷體"/>
          <w:sz w:val="22"/>
          <w:szCs w:val="22"/>
        </w:rPr>
        <w:t>懼故施，或</w:t>
      </w:r>
      <w:r w:rsidRPr="00103D15">
        <w:rPr>
          <w:rFonts w:eastAsia="標楷體" w:hint="eastAsia"/>
          <w:sz w:val="22"/>
          <w:szCs w:val="22"/>
          <w:vertAlign w:val="superscript"/>
        </w:rPr>
        <w:t>[</w:t>
      </w:r>
      <w:r>
        <w:rPr>
          <w:rFonts w:eastAsia="標楷體"/>
          <w:sz w:val="22"/>
          <w:szCs w:val="22"/>
          <w:vertAlign w:val="superscript"/>
        </w:rPr>
        <w:t>6</w:t>
      </w:r>
      <w:r w:rsidRPr="00103D15">
        <w:rPr>
          <w:rFonts w:eastAsia="標楷體"/>
          <w:sz w:val="22"/>
          <w:szCs w:val="22"/>
          <w:vertAlign w:val="superscript"/>
        </w:rPr>
        <w:t>]</w:t>
      </w:r>
      <w:r w:rsidRPr="00E8484D">
        <w:rPr>
          <w:rFonts w:eastAsia="標楷體"/>
          <w:sz w:val="22"/>
          <w:szCs w:val="22"/>
        </w:rPr>
        <w:t>欲</w:t>
      </w:r>
      <w:bookmarkEnd w:id="10"/>
      <w:r w:rsidRPr="00E8484D">
        <w:rPr>
          <w:rFonts w:eastAsia="標楷體"/>
          <w:sz w:val="22"/>
          <w:szCs w:val="22"/>
        </w:rPr>
        <w:t>取他意故施，</w:t>
      </w:r>
      <w:bookmarkStart w:id="11" w:name="0141a03"/>
      <w:r w:rsidRPr="00E8484D">
        <w:rPr>
          <w:rFonts w:eastAsia="標楷體"/>
          <w:sz w:val="22"/>
          <w:szCs w:val="22"/>
        </w:rPr>
        <w:t>或</w:t>
      </w:r>
      <w:r w:rsidRPr="00103D15">
        <w:rPr>
          <w:rFonts w:eastAsia="標楷體" w:hint="eastAsia"/>
          <w:sz w:val="22"/>
          <w:szCs w:val="22"/>
          <w:vertAlign w:val="superscript"/>
        </w:rPr>
        <w:t>[</w:t>
      </w:r>
      <w:r>
        <w:rPr>
          <w:rFonts w:eastAsia="標楷體"/>
          <w:sz w:val="22"/>
          <w:szCs w:val="22"/>
          <w:vertAlign w:val="superscript"/>
        </w:rPr>
        <w:t>7</w:t>
      </w:r>
      <w:r w:rsidRPr="00103D15">
        <w:rPr>
          <w:rFonts w:eastAsia="標楷體"/>
          <w:sz w:val="22"/>
          <w:szCs w:val="22"/>
          <w:vertAlign w:val="superscript"/>
        </w:rPr>
        <w:t>]</w:t>
      </w:r>
      <w:r w:rsidRPr="00E8484D">
        <w:rPr>
          <w:rFonts w:eastAsia="標楷體"/>
          <w:sz w:val="22"/>
          <w:szCs w:val="22"/>
        </w:rPr>
        <w:t>畏死故施，或</w:t>
      </w:r>
      <w:bookmarkEnd w:id="11"/>
      <w:r w:rsidRPr="00103D15">
        <w:rPr>
          <w:rFonts w:eastAsia="標楷體" w:hint="eastAsia"/>
          <w:sz w:val="22"/>
          <w:szCs w:val="22"/>
          <w:vertAlign w:val="superscript"/>
        </w:rPr>
        <w:t>[</w:t>
      </w:r>
      <w:r>
        <w:rPr>
          <w:rFonts w:eastAsia="標楷體"/>
          <w:sz w:val="22"/>
          <w:szCs w:val="22"/>
          <w:vertAlign w:val="superscript"/>
        </w:rPr>
        <w:t>8</w:t>
      </w:r>
      <w:r w:rsidRPr="00103D15">
        <w:rPr>
          <w:rFonts w:eastAsia="標楷體"/>
          <w:sz w:val="22"/>
          <w:szCs w:val="22"/>
          <w:vertAlign w:val="superscript"/>
        </w:rPr>
        <w:t>]</w:t>
      </w:r>
      <w:r w:rsidRPr="00E8484D">
        <w:rPr>
          <w:rFonts w:eastAsia="標楷體"/>
          <w:sz w:val="22"/>
          <w:szCs w:val="22"/>
        </w:rPr>
        <w:t>狂人令喜故施，</w:t>
      </w:r>
      <w:bookmarkStart w:id="12" w:name="0141a04"/>
      <w:r w:rsidRPr="00E8484D">
        <w:rPr>
          <w:rFonts w:eastAsia="標楷體"/>
          <w:sz w:val="22"/>
          <w:szCs w:val="22"/>
        </w:rPr>
        <w:t>或</w:t>
      </w:r>
      <w:r w:rsidRPr="00103D15">
        <w:rPr>
          <w:rFonts w:eastAsia="標楷體" w:hint="eastAsia"/>
          <w:sz w:val="22"/>
          <w:szCs w:val="22"/>
          <w:vertAlign w:val="superscript"/>
        </w:rPr>
        <w:t>[</w:t>
      </w:r>
      <w:r>
        <w:rPr>
          <w:rFonts w:eastAsia="標楷體"/>
          <w:sz w:val="22"/>
          <w:szCs w:val="22"/>
          <w:vertAlign w:val="superscript"/>
        </w:rPr>
        <w:t>9</w:t>
      </w:r>
      <w:r w:rsidRPr="00103D15">
        <w:rPr>
          <w:rFonts w:eastAsia="標楷體"/>
          <w:sz w:val="22"/>
          <w:szCs w:val="22"/>
          <w:vertAlign w:val="superscript"/>
        </w:rPr>
        <w:t>]</w:t>
      </w:r>
      <w:r w:rsidRPr="00E8484D">
        <w:rPr>
          <w:rFonts w:eastAsia="標楷體"/>
          <w:sz w:val="22"/>
          <w:szCs w:val="22"/>
        </w:rPr>
        <w:t>自以富貴故應施，或</w:t>
      </w:r>
      <w:r w:rsidRPr="00103D15">
        <w:rPr>
          <w:rFonts w:eastAsia="標楷體" w:hint="eastAsia"/>
          <w:sz w:val="22"/>
          <w:szCs w:val="22"/>
          <w:vertAlign w:val="superscript"/>
        </w:rPr>
        <w:t>[</w:t>
      </w:r>
      <w:r w:rsidRPr="00103D15">
        <w:rPr>
          <w:rFonts w:eastAsia="標楷體"/>
          <w:sz w:val="22"/>
          <w:szCs w:val="22"/>
          <w:vertAlign w:val="superscript"/>
        </w:rPr>
        <w:t>1</w:t>
      </w:r>
      <w:r>
        <w:rPr>
          <w:rFonts w:eastAsia="標楷體"/>
          <w:sz w:val="22"/>
          <w:szCs w:val="22"/>
          <w:vertAlign w:val="superscript"/>
        </w:rPr>
        <w:t>0</w:t>
      </w:r>
      <w:r w:rsidRPr="00103D15">
        <w:rPr>
          <w:rFonts w:eastAsia="標楷體"/>
          <w:sz w:val="22"/>
          <w:szCs w:val="22"/>
          <w:vertAlign w:val="superscript"/>
        </w:rPr>
        <w:t>]</w:t>
      </w:r>
      <w:r w:rsidRPr="00E8484D">
        <w:rPr>
          <w:rFonts w:eastAsia="標楷體"/>
          <w:sz w:val="22"/>
          <w:szCs w:val="22"/>
        </w:rPr>
        <w:t>諍勝故施，或</w:t>
      </w:r>
      <w:r w:rsidRPr="00103D15">
        <w:rPr>
          <w:rFonts w:eastAsia="標楷體" w:hint="eastAsia"/>
          <w:sz w:val="22"/>
          <w:szCs w:val="22"/>
          <w:vertAlign w:val="superscript"/>
        </w:rPr>
        <w:t>[</w:t>
      </w:r>
      <w:r w:rsidRPr="00103D15">
        <w:rPr>
          <w:rFonts w:eastAsia="標楷體"/>
          <w:sz w:val="22"/>
          <w:szCs w:val="22"/>
          <w:vertAlign w:val="superscript"/>
        </w:rPr>
        <w:t>1</w:t>
      </w:r>
      <w:r>
        <w:rPr>
          <w:rFonts w:eastAsia="標楷體"/>
          <w:sz w:val="22"/>
          <w:szCs w:val="22"/>
          <w:vertAlign w:val="superscript"/>
        </w:rPr>
        <w:t>1</w:t>
      </w:r>
      <w:r w:rsidRPr="00103D15">
        <w:rPr>
          <w:rFonts w:eastAsia="標楷體"/>
          <w:sz w:val="22"/>
          <w:szCs w:val="22"/>
          <w:vertAlign w:val="superscript"/>
        </w:rPr>
        <w:t>]</w:t>
      </w:r>
      <w:r w:rsidRPr="00E8484D">
        <w:rPr>
          <w:rFonts w:eastAsia="標楷體"/>
          <w:sz w:val="22"/>
          <w:szCs w:val="22"/>
        </w:rPr>
        <w:t>妬瞋故施，或</w:t>
      </w:r>
      <w:r w:rsidRPr="00103D15">
        <w:rPr>
          <w:rFonts w:eastAsia="標楷體" w:hint="eastAsia"/>
          <w:sz w:val="22"/>
          <w:szCs w:val="22"/>
          <w:vertAlign w:val="superscript"/>
        </w:rPr>
        <w:t>[</w:t>
      </w:r>
      <w:r w:rsidRPr="00103D15">
        <w:rPr>
          <w:rFonts w:eastAsia="標楷體"/>
          <w:sz w:val="22"/>
          <w:szCs w:val="22"/>
          <w:vertAlign w:val="superscript"/>
        </w:rPr>
        <w:t>1</w:t>
      </w:r>
      <w:r>
        <w:rPr>
          <w:rFonts w:eastAsia="標楷體"/>
          <w:sz w:val="22"/>
          <w:szCs w:val="22"/>
          <w:vertAlign w:val="superscript"/>
        </w:rPr>
        <w:t>2</w:t>
      </w:r>
      <w:r w:rsidRPr="00103D15">
        <w:rPr>
          <w:rFonts w:eastAsia="標楷體"/>
          <w:sz w:val="22"/>
          <w:szCs w:val="22"/>
          <w:vertAlign w:val="superscript"/>
        </w:rPr>
        <w:t>]</w:t>
      </w:r>
      <w:r w:rsidRPr="00E8484D">
        <w:rPr>
          <w:rFonts w:eastAsia="標楷體"/>
          <w:sz w:val="22"/>
          <w:szCs w:val="22"/>
        </w:rPr>
        <w:t>憍慢自高故施</w:t>
      </w:r>
      <w:bookmarkStart w:id="13" w:name="0141a05"/>
      <w:bookmarkEnd w:id="12"/>
      <w:r w:rsidRPr="00E8484D">
        <w:rPr>
          <w:rFonts w:eastAsia="標楷體"/>
          <w:sz w:val="22"/>
          <w:szCs w:val="22"/>
        </w:rPr>
        <w:t>，或</w:t>
      </w:r>
      <w:r w:rsidRPr="00103D15">
        <w:rPr>
          <w:rFonts w:eastAsia="標楷體" w:hint="eastAsia"/>
          <w:sz w:val="22"/>
          <w:szCs w:val="22"/>
          <w:vertAlign w:val="superscript"/>
        </w:rPr>
        <w:t>[</w:t>
      </w:r>
      <w:r w:rsidRPr="00103D15">
        <w:rPr>
          <w:rFonts w:eastAsia="標楷體"/>
          <w:sz w:val="22"/>
          <w:szCs w:val="22"/>
          <w:vertAlign w:val="superscript"/>
        </w:rPr>
        <w:t>1</w:t>
      </w:r>
      <w:r>
        <w:rPr>
          <w:rFonts w:eastAsia="標楷體"/>
          <w:sz w:val="22"/>
          <w:szCs w:val="22"/>
          <w:vertAlign w:val="superscript"/>
        </w:rPr>
        <w:t>3</w:t>
      </w:r>
      <w:r w:rsidRPr="00103D15">
        <w:rPr>
          <w:rFonts w:eastAsia="標楷體"/>
          <w:sz w:val="22"/>
          <w:szCs w:val="22"/>
          <w:vertAlign w:val="superscript"/>
        </w:rPr>
        <w:t>]</w:t>
      </w:r>
      <w:r w:rsidRPr="00E8484D">
        <w:rPr>
          <w:rFonts w:eastAsia="標楷體"/>
          <w:sz w:val="22"/>
          <w:szCs w:val="22"/>
        </w:rPr>
        <w:t>為名譽故施，或</w:t>
      </w:r>
      <w:r w:rsidRPr="00103D15">
        <w:rPr>
          <w:rFonts w:eastAsia="標楷體" w:hint="eastAsia"/>
          <w:sz w:val="22"/>
          <w:szCs w:val="22"/>
          <w:vertAlign w:val="superscript"/>
        </w:rPr>
        <w:t>[</w:t>
      </w:r>
      <w:r w:rsidRPr="00103D15">
        <w:rPr>
          <w:rFonts w:eastAsia="標楷體"/>
          <w:sz w:val="22"/>
          <w:szCs w:val="22"/>
          <w:vertAlign w:val="superscript"/>
        </w:rPr>
        <w:t>1</w:t>
      </w:r>
      <w:r>
        <w:rPr>
          <w:rFonts w:eastAsia="標楷體"/>
          <w:sz w:val="22"/>
          <w:szCs w:val="22"/>
          <w:vertAlign w:val="superscript"/>
        </w:rPr>
        <w:t>4</w:t>
      </w:r>
      <w:r w:rsidRPr="00103D15">
        <w:rPr>
          <w:rFonts w:eastAsia="標楷體"/>
          <w:sz w:val="22"/>
          <w:szCs w:val="22"/>
          <w:vertAlign w:val="superscript"/>
        </w:rPr>
        <w:t>]</w:t>
      </w:r>
      <w:r w:rsidRPr="00E8484D">
        <w:rPr>
          <w:rFonts w:eastAsia="標楷體"/>
          <w:sz w:val="22"/>
          <w:szCs w:val="22"/>
        </w:rPr>
        <w:t>為呪願故施，或</w:t>
      </w:r>
      <w:r w:rsidRPr="00103D15">
        <w:rPr>
          <w:rFonts w:eastAsia="標楷體" w:hint="eastAsia"/>
          <w:sz w:val="22"/>
          <w:szCs w:val="22"/>
          <w:vertAlign w:val="superscript"/>
        </w:rPr>
        <w:t>[</w:t>
      </w:r>
      <w:r w:rsidRPr="00103D15">
        <w:rPr>
          <w:rFonts w:eastAsia="標楷體"/>
          <w:sz w:val="22"/>
          <w:szCs w:val="22"/>
          <w:vertAlign w:val="superscript"/>
        </w:rPr>
        <w:t>1</w:t>
      </w:r>
      <w:r>
        <w:rPr>
          <w:rFonts w:eastAsia="標楷體"/>
          <w:sz w:val="22"/>
          <w:szCs w:val="22"/>
          <w:vertAlign w:val="superscript"/>
        </w:rPr>
        <w:t>5</w:t>
      </w:r>
      <w:r w:rsidRPr="00103D15">
        <w:rPr>
          <w:rFonts w:eastAsia="標楷體"/>
          <w:sz w:val="22"/>
          <w:szCs w:val="22"/>
          <w:vertAlign w:val="superscript"/>
        </w:rPr>
        <w:t>]</w:t>
      </w:r>
      <w:r w:rsidRPr="00E8484D">
        <w:rPr>
          <w:rFonts w:eastAsia="標楷體"/>
          <w:sz w:val="22"/>
          <w:szCs w:val="22"/>
        </w:rPr>
        <w:t>解除衰</w:t>
      </w:r>
      <w:bookmarkStart w:id="14" w:name="0141a06"/>
      <w:bookmarkEnd w:id="13"/>
      <w:r w:rsidRPr="00E8484D">
        <w:rPr>
          <w:rFonts w:eastAsia="標楷體"/>
          <w:sz w:val="22"/>
          <w:szCs w:val="22"/>
        </w:rPr>
        <w:t>求吉故施，或</w:t>
      </w:r>
      <w:r w:rsidRPr="00103D15">
        <w:rPr>
          <w:rFonts w:eastAsia="標楷體" w:hint="eastAsia"/>
          <w:sz w:val="22"/>
          <w:szCs w:val="22"/>
          <w:vertAlign w:val="superscript"/>
        </w:rPr>
        <w:t>[</w:t>
      </w:r>
      <w:r w:rsidRPr="00103D15">
        <w:rPr>
          <w:rFonts w:eastAsia="標楷體"/>
          <w:sz w:val="22"/>
          <w:szCs w:val="22"/>
          <w:vertAlign w:val="superscript"/>
        </w:rPr>
        <w:t>1</w:t>
      </w:r>
      <w:r>
        <w:rPr>
          <w:rFonts w:eastAsia="標楷體"/>
          <w:sz w:val="22"/>
          <w:szCs w:val="22"/>
          <w:vertAlign w:val="superscript"/>
        </w:rPr>
        <w:t>6</w:t>
      </w:r>
      <w:r w:rsidRPr="00103D15">
        <w:rPr>
          <w:rFonts w:eastAsia="標楷體"/>
          <w:sz w:val="22"/>
          <w:szCs w:val="22"/>
          <w:vertAlign w:val="superscript"/>
        </w:rPr>
        <w:t>]</w:t>
      </w:r>
      <w:r w:rsidRPr="00E8484D">
        <w:rPr>
          <w:rFonts w:eastAsia="標楷體"/>
          <w:sz w:val="22"/>
          <w:szCs w:val="22"/>
        </w:rPr>
        <w:t>為聚眾故施，或</w:t>
      </w:r>
      <w:r w:rsidRPr="00103D15">
        <w:rPr>
          <w:rFonts w:eastAsia="標楷體" w:hint="eastAsia"/>
          <w:sz w:val="22"/>
          <w:szCs w:val="22"/>
          <w:vertAlign w:val="superscript"/>
        </w:rPr>
        <w:t>[</w:t>
      </w:r>
      <w:r w:rsidRPr="00103D15">
        <w:rPr>
          <w:rFonts w:eastAsia="標楷體"/>
          <w:sz w:val="22"/>
          <w:szCs w:val="22"/>
          <w:vertAlign w:val="superscript"/>
        </w:rPr>
        <w:t>1</w:t>
      </w:r>
      <w:r>
        <w:rPr>
          <w:rFonts w:eastAsia="標楷體"/>
          <w:sz w:val="22"/>
          <w:szCs w:val="22"/>
          <w:vertAlign w:val="superscript"/>
        </w:rPr>
        <w:t>7</w:t>
      </w:r>
      <w:r w:rsidRPr="00103D15">
        <w:rPr>
          <w:rFonts w:eastAsia="標楷體"/>
          <w:sz w:val="22"/>
          <w:szCs w:val="22"/>
          <w:vertAlign w:val="superscript"/>
        </w:rPr>
        <w:t>]</w:t>
      </w:r>
      <w:r w:rsidRPr="00E8484D">
        <w:rPr>
          <w:rFonts w:eastAsia="標楷體"/>
          <w:sz w:val="22"/>
          <w:szCs w:val="22"/>
        </w:rPr>
        <w:t>輕賤不敬施</w:t>
      </w:r>
      <w:bookmarkStart w:id="15" w:name="0141a07"/>
      <w:bookmarkEnd w:id="14"/>
      <w:r w:rsidRPr="00E8484D">
        <w:rPr>
          <w:rFonts w:eastAsia="標楷體"/>
          <w:sz w:val="22"/>
          <w:szCs w:val="22"/>
        </w:rPr>
        <w:t>；如是等種種，名為不淨施。</w:t>
      </w:r>
    </w:p>
    <w:p w:rsidR="00401BD1" w:rsidRPr="00103D15" w:rsidRDefault="00401BD1" w:rsidP="00815EAE">
      <w:pPr>
        <w:pStyle w:val="FootnoteText"/>
        <w:ind w:leftChars="135" w:left="324"/>
        <w:rPr>
          <w:sz w:val="22"/>
        </w:rPr>
      </w:pPr>
      <w:r w:rsidRPr="00103D15">
        <w:rPr>
          <w:rFonts w:eastAsia="標楷體"/>
          <w:b/>
          <w:bCs/>
          <w:sz w:val="22"/>
          <w:szCs w:val="22"/>
        </w:rPr>
        <w:t>淨施</w:t>
      </w:r>
      <w:r w:rsidRPr="00E8484D">
        <w:rPr>
          <w:rFonts w:eastAsia="標楷體"/>
          <w:bCs/>
          <w:sz w:val="22"/>
          <w:szCs w:val="22"/>
        </w:rPr>
        <w:t>者</w:t>
      </w:r>
      <w:r w:rsidRPr="00E8484D">
        <w:rPr>
          <w:rFonts w:eastAsia="標楷體"/>
          <w:sz w:val="22"/>
          <w:szCs w:val="22"/>
        </w:rPr>
        <w:t>與上相</w:t>
      </w:r>
      <w:bookmarkStart w:id="16" w:name="0141a08"/>
      <w:bookmarkEnd w:id="15"/>
      <w:r w:rsidRPr="00E8484D">
        <w:rPr>
          <w:rFonts w:eastAsia="標楷體"/>
          <w:sz w:val="22"/>
          <w:szCs w:val="22"/>
        </w:rPr>
        <w:t>違，</w:t>
      </w:r>
      <w:bookmarkEnd w:id="16"/>
      <w:r w:rsidRPr="00E8484D">
        <w:rPr>
          <w:rFonts w:eastAsia="標楷體"/>
          <w:sz w:val="22"/>
          <w:szCs w:val="22"/>
        </w:rPr>
        <w:t>名為淨施。復次，為道故施，清淨心生，無</w:t>
      </w:r>
      <w:bookmarkStart w:id="17" w:name="0141a09"/>
      <w:r w:rsidRPr="00E8484D">
        <w:rPr>
          <w:rFonts w:eastAsia="標楷體"/>
          <w:sz w:val="22"/>
          <w:szCs w:val="22"/>
        </w:rPr>
        <w:t>諸結使，不求今世後世報，恭敬憐愍故，是</w:t>
      </w:r>
      <w:bookmarkEnd w:id="17"/>
      <w:r w:rsidRPr="00E8484D">
        <w:rPr>
          <w:rFonts w:eastAsia="標楷體"/>
          <w:sz w:val="22"/>
          <w:szCs w:val="22"/>
        </w:rPr>
        <w:t>為淨施。淨施是趣涅槃道之資糧，是故言</w:t>
      </w:r>
      <w:bookmarkStart w:id="18" w:name="0141a11"/>
      <w:r w:rsidRPr="00E8484D">
        <w:rPr>
          <w:rFonts w:eastAsia="標楷體"/>
          <w:sz w:val="22"/>
          <w:szCs w:val="22"/>
        </w:rPr>
        <w:t>為道故施。若未得涅槃，</w:t>
      </w:r>
      <w:bookmarkEnd w:id="18"/>
      <w:r w:rsidRPr="00E8484D">
        <w:rPr>
          <w:rFonts w:eastAsia="標楷體"/>
          <w:sz w:val="22"/>
          <w:szCs w:val="22"/>
        </w:rPr>
        <w:t>時施是人天報樂</w:t>
      </w:r>
      <w:bookmarkStart w:id="19" w:name="0141a12"/>
      <w:r w:rsidRPr="00E8484D">
        <w:rPr>
          <w:rFonts w:eastAsia="標楷體"/>
          <w:sz w:val="22"/>
          <w:szCs w:val="22"/>
        </w:rPr>
        <w:t>之因。</w:t>
      </w:r>
      <w:bookmarkEnd w:id="19"/>
      <w:r>
        <w:rPr>
          <w:rFonts w:eastAsia="標楷體" w:hint="eastAsia"/>
          <w:sz w:val="22"/>
          <w:szCs w:val="22"/>
        </w:rPr>
        <w:t>……</w:t>
      </w:r>
    </w:p>
  </w:footnote>
  <w:footnote w:id="106">
    <w:p w:rsidR="00401BD1" w:rsidRPr="00103D15" w:rsidRDefault="00401BD1" w:rsidP="00103D15">
      <w:pPr>
        <w:pStyle w:val="FootnoteText"/>
        <w:ind w:left="323" w:hangingChars="147" w:hanging="323"/>
        <w:rPr>
          <w:sz w:val="22"/>
          <w:szCs w:val="22"/>
        </w:rPr>
      </w:pPr>
      <w:r w:rsidRPr="00103D15">
        <w:rPr>
          <w:rStyle w:val="FootnoteReference"/>
          <w:sz w:val="22"/>
          <w:szCs w:val="22"/>
        </w:rPr>
        <w:footnoteRef/>
      </w:r>
      <w:r w:rsidRPr="00103D15">
        <w:rPr>
          <w:sz w:val="22"/>
          <w:szCs w:val="22"/>
        </w:rPr>
        <w:t xml:space="preserve"> </w:t>
      </w:r>
      <w:r w:rsidRPr="00103D15">
        <w:rPr>
          <w:rFonts w:hint="eastAsia"/>
          <w:sz w:val="22"/>
          <w:szCs w:val="22"/>
        </w:rPr>
        <w:t>參見：</w:t>
      </w:r>
    </w:p>
    <w:p w:rsidR="00401BD1" w:rsidRDefault="00401BD1" w:rsidP="00123055">
      <w:pPr>
        <w:pStyle w:val="FootnoteText"/>
        <w:ind w:leftChars="90" w:left="766" w:hangingChars="250" w:hanging="550"/>
        <w:rPr>
          <w:rFonts w:eastAsia="標楷體"/>
          <w:sz w:val="22"/>
          <w:szCs w:val="22"/>
        </w:rPr>
      </w:pPr>
      <w:r w:rsidRPr="00103D15">
        <w:rPr>
          <w:rFonts w:hint="eastAsia"/>
          <w:sz w:val="22"/>
          <w:szCs w:val="22"/>
        </w:rPr>
        <w:t>（</w:t>
      </w:r>
      <w:r w:rsidRPr="00103D15">
        <w:rPr>
          <w:rFonts w:hint="eastAsia"/>
          <w:sz w:val="22"/>
          <w:szCs w:val="22"/>
        </w:rPr>
        <w:t>1</w:t>
      </w:r>
      <w:r w:rsidRPr="00103D15">
        <w:rPr>
          <w:rFonts w:hint="eastAsia"/>
          <w:sz w:val="22"/>
          <w:szCs w:val="22"/>
        </w:rPr>
        <w:t>）姚秦．鳩摩羅什譯</w:t>
      </w:r>
      <w:r w:rsidRPr="00103D15">
        <w:rPr>
          <w:sz w:val="22"/>
          <w:szCs w:val="22"/>
        </w:rPr>
        <w:t>《大樹緊那羅王所問經》卷</w:t>
      </w:r>
      <w:r w:rsidRPr="00103D15">
        <w:rPr>
          <w:sz w:val="22"/>
          <w:szCs w:val="22"/>
        </w:rPr>
        <w:t>3</w:t>
      </w:r>
      <w:r w:rsidRPr="00103D15">
        <w:rPr>
          <w:rFonts w:hint="eastAsia"/>
          <w:sz w:val="22"/>
          <w:szCs w:val="22"/>
        </w:rPr>
        <w:t>(</w:t>
      </w:r>
      <w:r w:rsidRPr="00103D15">
        <w:rPr>
          <w:sz w:val="22"/>
          <w:szCs w:val="22"/>
        </w:rPr>
        <w:t>大正</w:t>
      </w:r>
      <w:r w:rsidRPr="00103D15">
        <w:rPr>
          <w:sz w:val="22"/>
          <w:szCs w:val="22"/>
        </w:rPr>
        <w:t>15</w:t>
      </w:r>
      <w:r w:rsidRPr="00103D15">
        <w:rPr>
          <w:sz w:val="22"/>
          <w:szCs w:val="22"/>
        </w:rPr>
        <w:t>，</w:t>
      </w:r>
      <w:smartTag w:uri="urn:schemas-microsoft-com:office:smarttags" w:element="chmetcnv">
        <w:smartTagPr>
          <w:attr w:name="TCSC" w:val="0"/>
          <w:attr w:name="NumberType" w:val="1"/>
          <w:attr w:name="Negative" w:val="False"/>
          <w:attr w:name="HasSpace" w:val="False"/>
          <w:attr w:name="SourceValue" w:val="378"/>
          <w:attr w:name="UnitName" w:val="C"/>
        </w:smartTagPr>
        <w:r w:rsidRPr="00103D15">
          <w:rPr>
            <w:sz w:val="22"/>
            <w:szCs w:val="22"/>
          </w:rPr>
          <w:t>378c</w:t>
        </w:r>
      </w:smartTag>
      <w:r w:rsidRPr="00103D15">
        <w:rPr>
          <w:sz w:val="22"/>
          <w:szCs w:val="22"/>
        </w:rPr>
        <w:t>11-12</w:t>
      </w:r>
      <w:r w:rsidRPr="00103D15">
        <w:rPr>
          <w:rFonts w:hint="eastAsia"/>
          <w:sz w:val="22"/>
          <w:szCs w:val="22"/>
        </w:rPr>
        <w:t>)</w:t>
      </w:r>
      <w:r w:rsidRPr="00103D15">
        <w:rPr>
          <w:sz w:val="22"/>
          <w:szCs w:val="22"/>
        </w:rPr>
        <w:t>：</w:t>
      </w:r>
      <w:r w:rsidRPr="00103D15">
        <w:rPr>
          <w:rFonts w:hint="eastAsia"/>
          <w:sz w:val="22"/>
          <w:szCs w:val="22"/>
        </w:rPr>
        <w:t>「</w:t>
      </w:r>
      <w:r w:rsidRPr="00103D15">
        <w:rPr>
          <w:rFonts w:eastAsia="標楷體"/>
          <w:sz w:val="22"/>
          <w:szCs w:val="22"/>
        </w:rPr>
        <w:t>云何住於戒，不生於戒慢，救於毀禁者，大乘無有上？戒是菩提心，空無不起慢，起於大悲心，救諸毀禁者。</w:t>
      </w:r>
      <w:r w:rsidRPr="00103D15">
        <w:rPr>
          <w:rFonts w:eastAsia="標楷體" w:hint="eastAsia"/>
          <w:sz w:val="22"/>
          <w:szCs w:val="22"/>
        </w:rPr>
        <w:t>」</w:t>
      </w:r>
    </w:p>
    <w:p w:rsidR="00401BD1" w:rsidRPr="00103D15" w:rsidRDefault="00401BD1" w:rsidP="00123055">
      <w:pPr>
        <w:pStyle w:val="FootnoteText"/>
        <w:ind w:leftChars="90" w:left="766" w:hangingChars="250" w:hanging="550"/>
        <w:rPr>
          <w:sz w:val="22"/>
          <w:szCs w:val="22"/>
        </w:rPr>
      </w:pPr>
      <w:r>
        <w:rPr>
          <w:rFonts w:eastAsia="標楷體" w:hint="eastAsia"/>
          <w:sz w:val="22"/>
          <w:szCs w:val="22"/>
        </w:rPr>
        <w:t>（</w:t>
      </w:r>
      <w:r>
        <w:rPr>
          <w:rFonts w:eastAsia="標楷體" w:hint="eastAsia"/>
          <w:sz w:val="22"/>
          <w:szCs w:val="22"/>
        </w:rPr>
        <w:t>2</w:t>
      </w:r>
      <w:r>
        <w:rPr>
          <w:rFonts w:eastAsia="標楷體" w:hint="eastAsia"/>
          <w:sz w:val="22"/>
          <w:szCs w:val="22"/>
        </w:rPr>
        <w:t>）</w:t>
      </w:r>
      <w:r w:rsidRPr="00702A31">
        <w:rPr>
          <w:sz w:val="22"/>
          <w:szCs w:val="22"/>
        </w:rPr>
        <w:t>印順</w:t>
      </w:r>
      <w:r w:rsidRPr="00702A31">
        <w:rPr>
          <w:rFonts w:hint="eastAsia"/>
          <w:sz w:val="22"/>
          <w:szCs w:val="22"/>
        </w:rPr>
        <w:t>法</w:t>
      </w:r>
      <w:r w:rsidRPr="00702A31">
        <w:rPr>
          <w:sz w:val="22"/>
          <w:szCs w:val="22"/>
        </w:rPr>
        <w:t>師</w:t>
      </w:r>
      <w:r w:rsidRPr="00702A31">
        <w:rPr>
          <w:rFonts w:hint="eastAsia"/>
          <w:sz w:val="22"/>
          <w:szCs w:val="22"/>
        </w:rPr>
        <w:t>，</w:t>
      </w:r>
      <w:r w:rsidRPr="00702A31">
        <w:rPr>
          <w:sz w:val="22"/>
          <w:szCs w:val="22"/>
        </w:rPr>
        <w:t>《</w:t>
      </w:r>
      <w:r w:rsidRPr="00702A31">
        <w:rPr>
          <w:rFonts w:hint="eastAsia"/>
          <w:sz w:val="22"/>
          <w:szCs w:val="22"/>
        </w:rPr>
        <w:t>華雨集</w:t>
      </w:r>
      <w:r w:rsidR="002164C8" w:rsidRPr="00702A31">
        <w:rPr>
          <w:rFonts w:hint="eastAsia"/>
          <w:sz w:val="22"/>
          <w:szCs w:val="22"/>
        </w:rPr>
        <w:t>（一）</w:t>
      </w:r>
      <w:r w:rsidRPr="00702A31">
        <w:rPr>
          <w:sz w:val="22"/>
          <w:szCs w:val="22"/>
        </w:rPr>
        <w:t>》，</w:t>
      </w:r>
      <w:r w:rsidRPr="00702A31">
        <w:rPr>
          <w:rFonts w:hint="eastAsia"/>
          <w:sz w:val="22"/>
          <w:szCs w:val="22"/>
        </w:rPr>
        <w:t>〈大樹緊那羅王所問經偈頌講記〉，</w:t>
      </w:r>
      <w:r w:rsidRPr="00702A31">
        <w:rPr>
          <w:sz w:val="22"/>
          <w:szCs w:val="22"/>
        </w:rPr>
        <w:t>p</w:t>
      </w:r>
      <w:r w:rsidRPr="00702A31">
        <w:rPr>
          <w:rFonts w:hint="eastAsia"/>
          <w:sz w:val="22"/>
          <w:szCs w:val="22"/>
        </w:rPr>
        <w:t>p</w:t>
      </w:r>
      <w:r w:rsidRPr="00702A31">
        <w:rPr>
          <w:sz w:val="22"/>
          <w:szCs w:val="22"/>
        </w:rPr>
        <w:t>.</w:t>
      </w:r>
      <w:r>
        <w:rPr>
          <w:sz w:val="22"/>
          <w:szCs w:val="22"/>
        </w:rPr>
        <w:t>38</w:t>
      </w:r>
      <w:r w:rsidRPr="00702A31">
        <w:rPr>
          <w:rFonts w:hint="eastAsia"/>
          <w:sz w:val="22"/>
          <w:szCs w:val="22"/>
        </w:rPr>
        <w:t>～</w:t>
      </w:r>
      <w:r>
        <w:rPr>
          <w:sz w:val="22"/>
          <w:szCs w:val="22"/>
        </w:rPr>
        <w:t>44</w:t>
      </w:r>
      <w:r>
        <w:rPr>
          <w:rFonts w:hint="eastAsia"/>
          <w:sz w:val="22"/>
          <w:szCs w:val="22"/>
        </w:rPr>
        <w:t>。</w:t>
      </w:r>
    </w:p>
  </w:footnote>
  <w:footnote w:id="107">
    <w:p w:rsidR="00401BD1" w:rsidRPr="00FA2859" w:rsidRDefault="00401BD1" w:rsidP="00991577">
      <w:pPr>
        <w:pStyle w:val="FootnoteText"/>
        <w:ind w:left="220" w:hangingChars="100" w:hanging="220"/>
        <w:jc w:val="both"/>
        <w:rPr>
          <w:sz w:val="22"/>
          <w:szCs w:val="22"/>
        </w:rPr>
      </w:pPr>
      <w:r w:rsidRPr="00FA2859">
        <w:rPr>
          <w:rStyle w:val="FootnoteReference"/>
          <w:sz w:val="22"/>
          <w:szCs w:val="22"/>
        </w:rPr>
        <w:footnoteRef/>
      </w:r>
      <w:r w:rsidRPr="00FA2859">
        <w:rPr>
          <w:sz w:val="22"/>
          <w:szCs w:val="22"/>
        </w:rPr>
        <w:t xml:space="preserve"> </w:t>
      </w:r>
      <w:r w:rsidRPr="00FA2859">
        <w:rPr>
          <w:rFonts w:hint="eastAsia"/>
          <w:sz w:val="22"/>
          <w:szCs w:val="22"/>
        </w:rPr>
        <w:t>詳參東晉．佛馱跋陀羅譯</w:t>
      </w:r>
      <w:r w:rsidRPr="00FA2859">
        <w:rPr>
          <w:sz w:val="22"/>
          <w:szCs w:val="22"/>
        </w:rPr>
        <w:t>《大方廣佛華嚴經》卷</w:t>
      </w:r>
      <w:r w:rsidRPr="00FA2859">
        <w:rPr>
          <w:sz w:val="22"/>
          <w:szCs w:val="22"/>
        </w:rPr>
        <w:t>59</w:t>
      </w:r>
      <w:r w:rsidRPr="00FA2859">
        <w:rPr>
          <w:rFonts w:hint="eastAsia"/>
          <w:sz w:val="22"/>
          <w:szCs w:val="22"/>
        </w:rPr>
        <w:t>(</w:t>
      </w:r>
      <w:r w:rsidRPr="00FA2859">
        <w:rPr>
          <w:sz w:val="22"/>
          <w:szCs w:val="22"/>
        </w:rPr>
        <w:t>大正</w:t>
      </w:r>
      <w:r w:rsidRPr="00FA2859">
        <w:rPr>
          <w:sz w:val="22"/>
          <w:szCs w:val="22"/>
        </w:rPr>
        <w:t>9</w:t>
      </w:r>
      <w:r w:rsidRPr="00FA2859">
        <w:rPr>
          <w:sz w:val="22"/>
          <w:szCs w:val="22"/>
        </w:rPr>
        <w:t>，</w:t>
      </w:r>
      <w:r w:rsidRPr="00FA2859">
        <w:rPr>
          <w:sz w:val="22"/>
          <w:szCs w:val="22"/>
        </w:rPr>
        <w:t>775b12-781a23</w:t>
      </w:r>
      <w:r w:rsidRPr="00FA2859">
        <w:rPr>
          <w:rFonts w:hint="eastAsia"/>
          <w:sz w:val="22"/>
          <w:szCs w:val="22"/>
        </w:rPr>
        <w:t>)</w:t>
      </w:r>
      <w:r w:rsidRPr="00FA2859">
        <w:rPr>
          <w:rFonts w:eastAsia="標楷體"/>
          <w:sz w:val="22"/>
          <w:szCs w:val="22"/>
        </w:rPr>
        <w:t>。</w:t>
      </w:r>
    </w:p>
  </w:footnote>
  <w:footnote w:id="108">
    <w:p w:rsidR="00401BD1" w:rsidRPr="00FA2859" w:rsidRDefault="00401BD1">
      <w:pPr>
        <w:pStyle w:val="FootnoteText"/>
        <w:rPr>
          <w:sz w:val="22"/>
          <w:szCs w:val="22"/>
        </w:rPr>
      </w:pPr>
      <w:r w:rsidRPr="00FA2859">
        <w:rPr>
          <w:rStyle w:val="FootnoteReference"/>
          <w:sz w:val="22"/>
          <w:szCs w:val="22"/>
        </w:rPr>
        <w:footnoteRef/>
      </w:r>
      <w:r w:rsidRPr="00E8484D">
        <w:rPr>
          <w:sz w:val="22"/>
          <w:szCs w:val="22"/>
        </w:rPr>
        <w:t>《孟子．告子篇》：</w:t>
      </w:r>
      <w:r w:rsidRPr="00E8484D">
        <w:rPr>
          <w:kern w:val="0"/>
          <w:sz w:val="22"/>
          <w:szCs w:val="22"/>
          <w:lang w:bidi="pa-IN"/>
        </w:rPr>
        <w:t>「</w:t>
      </w:r>
      <w:r w:rsidRPr="00E95ECD">
        <w:rPr>
          <w:rFonts w:ascii="標楷體" w:eastAsia="標楷體" w:hAnsi="標楷體"/>
          <w:kern w:val="0"/>
          <w:sz w:val="22"/>
          <w:szCs w:val="22"/>
          <w:lang w:bidi="pa-IN"/>
        </w:rPr>
        <w:t>先立乎其大者。</w:t>
      </w:r>
      <w:r w:rsidRPr="00E8484D">
        <w:rPr>
          <w:kern w:val="0"/>
          <w:sz w:val="22"/>
          <w:szCs w:val="22"/>
          <w:lang w:bidi="pa-IN"/>
        </w:rPr>
        <w:t>」</w:t>
      </w:r>
    </w:p>
  </w:footnote>
  <w:footnote w:id="109">
    <w:p w:rsidR="00401BD1" w:rsidRDefault="00401BD1">
      <w:pPr>
        <w:pStyle w:val="FootnoteText"/>
      </w:pPr>
      <w:r w:rsidRPr="00FA2859">
        <w:rPr>
          <w:rStyle w:val="FootnoteReference"/>
          <w:sz w:val="22"/>
          <w:szCs w:val="22"/>
        </w:rPr>
        <w:footnoteRef/>
      </w:r>
      <w:r w:rsidRPr="00E8484D">
        <w:rPr>
          <w:sz w:val="22"/>
          <w:szCs w:val="22"/>
        </w:rPr>
        <w:t>《論語．學而篇》：</w:t>
      </w:r>
      <w:r w:rsidRPr="00E8484D">
        <w:rPr>
          <w:kern w:val="0"/>
          <w:sz w:val="22"/>
          <w:szCs w:val="22"/>
          <w:lang w:bidi="pa-IN"/>
        </w:rPr>
        <w:t>「</w:t>
      </w:r>
      <w:r w:rsidRPr="00E95ECD">
        <w:rPr>
          <w:rFonts w:ascii="標楷體" w:eastAsia="標楷體" w:hAnsi="標楷體"/>
          <w:kern w:val="0"/>
          <w:sz w:val="22"/>
          <w:szCs w:val="22"/>
          <w:lang w:bidi="pa-IN"/>
        </w:rPr>
        <w:t>君子務本，本立而道生。孝弟者也，其為仁之本與。</w:t>
      </w:r>
      <w:r w:rsidRPr="00E8484D">
        <w:rPr>
          <w:kern w:val="0"/>
          <w:sz w:val="22"/>
          <w:szCs w:val="22"/>
          <w:lang w:bidi="pa-IN"/>
        </w:rPr>
        <w:t>」</w:t>
      </w:r>
    </w:p>
  </w:footnote>
  <w:footnote w:id="110">
    <w:p w:rsidR="00401BD1" w:rsidRDefault="00401BD1" w:rsidP="00FA2859">
      <w:pPr>
        <w:pStyle w:val="FootnoteText"/>
        <w:ind w:left="550" w:hangingChars="250" w:hanging="550"/>
        <w:jc w:val="both"/>
        <w:rPr>
          <w:sz w:val="22"/>
        </w:rPr>
      </w:pPr>
      <w:r w:rsidRPr="00FA2859">
        <w:rPr>
          <w:rStyle w:val="FootnoteReference"/>
          <w:sz w:val="22"/>
        </w:rPr>
        <w:footnoteRef/>
      </w:r>
      <w:r w:rsidRPr="00FA2859">
        <w:rPr>
          <w:sz w:val="22"/>
        </w:rPr>
        <w:t xml:space="preserve"> </w:t>
      </w:r>
      <w:r>
        <w:rPr>
          <w:rFonts w:hint="eastAsia"/>
          <w:sz w:val="22"/>
        </w:rPr>
        <w:t>參見：</w:t>
      </w:r>
    </w:p>
    <w:p w:rsidR="00401BD1" w:rsidRPr="00E8484D" w:rsidRDefault="00401BD1" w:rsidP="00123055">
      <w:pPr>
        <w:pStyle w:val="FootnoteText"/>
        <w:ind w:leftChars="90" w:left="766" w:hangingChars="250" w:hanging="550"/>
        <w:rPr>
          <w:kern w:val="0"/>
          <w:sz w:val="22"/>
          <w:szCs w:val="22"/>
          <w:lang w:bidi="pa-IN"/>
        </w:rPr>
      </w:pPr>
      <w:r w:rsidRPr="00E8484D">
        <w:rPr>
          <w:sz w:val="22"/>
          <w:szCs w:val="22"/>
        </w:rPr>
        <w:t>（</w:t>
      </w:r>
      <w:r w:rsidRPr="00E8484D">
        <w:rPr>
          <w:sz w:val="22"/>
          <w:szCs w:val="22"/>
        </w:rPr>
        <w:t>1</w:t>
      </w:r>
      <w:r w:rsidRPr="00E8484D">
        <w:rPr>
          <w:sz w:val="22"/>
          <w:szCs w:val="22"/>
        </w:rPr>
        <w:t>）</w:t>
      </w:r>
      <w:r w:rsidRPr="009A5201">
        <w:rPr>
          <w:rFonts w:hint="eastAsia"/>
          <w:sz w:val="22"/>
          <w:szCs w:val="22"/>
        </w:rPr>
        <w:t>龍樹造．鳩摩羅什譯</w:t>
      </w:r>
      <w:r w:rsidRPr="00E8484D">
        <w:rPr>
          <w:sz w:val="22"/>
          <w:szCs w:val="22"/>
        </w:rPr>
        <w:t>《大智度論》卷</w:t>
      </w:r>
      <w:r w:rsidRPr="00E8484D">
        <w:rPr>
          <w:sz w:val="22"/>
          <w:szCs w:val="22"/>
        </w:rPr>
        <w:t>15</w:t>
      </w:r>
      <w:r w:rsidRPr="00FA2859">
        <w:rPr>
          <w:rFonts w:hint="eastAsia"/>
          <w:sz w:val="22"/>
          <w:szCs w:val="22"/>
        </w:rPr>
        <w:t>(</w:t>
      </w:r>
      <w:r w:rsidRPr="00E8484D">
        <w:rPr>
          <w:sz w:val="22"/>
          <w:szCs w:val="22"/>
        </w:rPr>
        <w:t>大正</w:t>
      </w:r>
      <w:r w:rsidRPr="00E8484D">
        <w:rPr>
          <w:sz w:val="22"/>
          <w:szCs w:val="22"/>
        </w:rPr>
        <w:t>25</w:t>
      </w:r>
      <w:r w:rsidRPr="00E8484D">
        <w:rPr>
          <w:sz w:val="22"/>
          <w:szCs w:val="22"/>
        </w:rPr>
        <w:t>，</w:t>
      </w:r>
      <w:r w:rsidRPr="00E8484D">
        <w:rPr>
          <w:sz w:val="22"/>
          <w:szCs w:val="22"/>
        </w:rPr>
        <w:t>172b11-20</w:t>
      </w:r>
      <w:r w:rsidRPr="00FA2859">
        <w:rPr>
          <w:rFonts w:hint="eastAsia"/>
          <w:sz w:val="22"/>
          <w:szCs w:val="22"/>
        </w:rPr>
        <w:t>)</w:t>
      </w:r>
      <w:r w:rsidRPr="00E8484D">
        <w:rPr>
          <w:sz w:val="22"/>
          <w:szCs w:val="22"/>
        </w:rPr>
        <w:t>：</w:t>
      </w:r>
    </w:p>
    <w:p w:rsidR="00401BD1" w:rsidRPr="00E8484D" w:rsidRDefault="00401BD1" w:rsidP="00FA2859">
      <w:pPr>
        <w:pStyle w:val="FootnoteText"/>
        <w:ind w:leftChars="320" w:left="768"/>
        <w:jc w:val="both"/>
        <w:rPr>
          <w:sz w:val="22"/>
          <w:szCs w:val="22"/>
        </w:rPr>
      </w:pPr>
      <w:r w:rsidRPr="00E8484D">
        <w:rPr>
          <w:rFonts w:eastAsia="標楷體"/>
          <w:sz w:val="22"/>
          <w:szCs w:val="22"/>
        </w:rPr>
        <w:t>欲成佛道，凡有二門：一者、福德；二者、智慧。行施、戒、忍是為</w:t>
      </w:r>
      <w:r w:rsidRPr="00FA2859">
        <w:rPr>
          <w:rFonts w:eastAsia="標楷體"/>
          <w:b/>
          <w:sz w:val="22"/>
          <w:szCs w:val="22"/>
        </w:rPr>
        <w:t>福德門</w:t>
      </w:r>
      <w:r w:rsidRPr="00E8484D">
        <w:rPr>
          <w:rFonts w:eastAsia="標楷體"/>
          <w:sz w:val="22"/>
          <w:szCs w:val="22"/>
        </w:rPr>
        <w:t>；知一切諸法實相，摩訶般若波羅蜜，是為</w:t>
      </w:r>
      <w:r w:rsidRPr="00FA2859">
        <w:rPr>
          <w:rFonts w:eastAsia="標楷體"/>
          <w:b/>
          <w:sz w:val="22"/>
          <w:szCs w:val="22"/>
        </w:rPr>
        <w:t>智慧門</w:t>
      </w:r>
      <w:r w:rsidRPr="00E8484D">
        <w:rPr>
          <w:rFonts w:eastAsia="標楷體"/>
          <w:sz w:val="22"/>
          <w:szCs w:val="22"/>
        </w:rPr>
        <w:t>。菩薩入福德門，除一切罪，所願皆得；若不得願者，以罪垢遮故。入智慧門，則不厭生死，不樂涅槃，二事一故。</w:t>
      </w:r>
      <w:r>
        <w:rPr>
          <w:rFonts w:eastAsia="標楷體" w:hint="eastAsia"/>
          <w:sz w:val="22"/>
          <w:szCs w:val="22"/>
        </w:rPr>
        <w:t>……</w:t>
      </w:r>
    </w:p>
    <w:p w:rsidR="00401BD1" w:rsidRPr="00E8484D" w:rsidRDefault="00401BD1" w:rsidP="00123055">
      <w:pPr>
        <w:pStyle w:val="FootnoteText"/>
        <w:ind w:leftChars="90" w:left="766" w:hangingChars="250" w:hanging="550"/>
        <w:rPr>
          <w:kern w:val="0"/>
          <w:sz w:val="22"/>
          <w:szCs w:val="22"/>
          <w:lang w:bidi="pa-IN"/>
        </w:rPr>
      </w:pPr>
      <w:r w:rsidRPr="00E8484D">
        <w:rPr>
          <w:sz w:val="22"/>
          <w:szCs w:val="22"/>
        </w:rPr>
        <w:t>（</w:t>
      </w:r>
      <w:r w:rsidRPr="00E8484D">
        <w:rPr>
          <w:sz w:val="22"/>
          <w:szCs w:val="22"/>
        </w:rPr>
        <w:t>2</w:t>
      </w:r>
      <w:r w:rsidRPr="00E8484D">
        <w:rPr>
          <w:sz w:val="22"/>
          <w:szCs w:val="22"/>
        </w:rPr>
        <w:t>）</w:t>
      </w:r>
      <w:r w:rsidRPr="009A5201">
        <w:rPr>
          <w:rFonts w:hint="eastAsia"/>
          <w:sz w:val="22"/>
          <w:szCs w:val="22"/>
        </w:rPr>
        <w:t>龍樹造．鳩摩羅什譯</w:t>
      </w:r>
      <w:r w:rsidRPr="00E8484D">
        <w:rPr>
          <w:sz w:val="22"/>
          <w:szCs w:val="22"/>
        </w:rPr>
        <w:t>《大智度論》卷</w:t>
      </w:r>
      <w:r w:rsidRPr="00E8484D">
        <w:rPr>
          <w:sz w:val="22"/>
          <w:szCs w:val="22"/>
        </w:rPr>
        <w:t>26</w:t>
      </w:r>
      <w:r w:rsidRPr="00FA2859">
        <w:rPr>
          <w:rFonts w:hint="eastAsia"/>
          <w:sz w:val="22"/>
          <w:szCs w:val="22"/>
        </w:rPr>
        <w:t>(</w:t>
      </w:r>
      <w:r w:rsidRPr="00E8484D">
        <w:rPr>
          <w:sz w:val="22"/>
          <w:szCs w:val="22"/>
        </w:rPr>
        <w:t>大正</w:t>
      </w:r>
      <w:r w:rsidRPr="00E8484D">
        <w:rPr>
          <w:sz w:val="22"/>
          <w:szCs w:val="22"/>
        </w:rPr>
        <w:t>25</w:t>
      </w:r>
      <w:r w:rsidRPr="00E8484D">
        <w:rPr>
          <w:sz w:val="22"/>
          <w:szCs w:val="22"/>
        </w:rPr>
        <w:t>，</w:t>
      </w:r>
      <w:r w:rsidRPr="00E8484D">
        <w:rPr>
          <w:sz w:val="22"/>
          <w:szCs w:val="22"/>
        </w:rPr>
        <w:t>255b16-24</w:t>
      </w:r>
      <w:r w:rsidRPr="00FA2859">
        <w:rPr>
          <w:rFonts w:hint="eastAsia"/>
          <w:sz w:val="22"/>
          <w:szCs w:val="22"/>
        </w:rPr>
        <w:t>)</w:t>
      </w:r>
      <w:r w:rsidRPr="00E8484D">
        <w:rPr>
          <w:sz w:val="22"/>
          <w:szCs w:val="22"/>
        </w:rPr>
        <w:t>：</w:t>
      </w:r>
    </w:p>
    <w:p w:rsidR="00401BD1" w:rsidRPr="00E8484D" w:rsidRDefault="00401BD1" w:rsidP="00FA2859">
      <w:pPr>
        <w:pStyle w:val="FootnoteText"/>
        <w:ind w:leftChars="320" w:left="768"/>
        <w:jc w:val="both"/>
        <w:rPr>
          <w:sz w:val="22"/>
          <w:szCs w:val="22"/>
        </w:rPr>
      </w:pPr>
      <w:r w:rsidRPr="00E8484D">
        <w:rPr>
          <w:rFonts w:eastAsia="標楷體"/>
          <w:sz w:val="22"/>
          <w:szCs w:val="22"/>
        </w:rPr>
        <w:t>復次，佛有二種道：一者、</w:t>
      </w:r>
      <w:r w:rsidRPr="00FA2859">
        <w:rPr>
          <w:rFonts w:eastAsia="標楷體"/>
          <w:b/>
          <w:sz w:val="22"/>
          <w:szCs w:val="22"/>
        </w:rPr>
        <w:t>福德</w:t>
      </w:r>
      <w:r w:rsidRPr="00E8484D">
        <w:rPr>
          <w:rFonts w:eastAsia="標楷體"/>
          <w:sz w:val="22"/>
          <w:szCs w:val="22"/>
        </w:rPr>
        <w:t>道，有人聞佛</w:t>
      </w:r>
      <w:bookmarkStart w:id="20" w:name="0255b17"/>
      <w:r w:rsidRPr="00E8484D">
        <w:rPr>
          <w:rFonts w:eastAsia="標楷體"/>
          <w:sz w:val="22"/>
          <w:szCs w:val="22"/>
        </w:rPr>
        <w:t>十力、四無所畏、四無礙智、十八不共法等，生</w:t>
      </w:r>
      <w:bookmarkEnd w:id="20"/>
      <w:r w:rsidRPr="00E8484D">
        <w:rPr>
          <w:rFonts w:eastAsia="標楷體"/>
          <w:sz w:val="22"/>
          <w:szCs w:val="22"/>
        </w:rPr>
        <w:t>恭敬信樂心；二者、</w:t>
      </w:r>
      <w:r w:rsidRPr="00FA2859">
        <w:rPr>
          <w:rFonts w:eastAsia="標楷體"/>
          <w:b/>
          <w:sz w:val="22"/>
          <w:szCs w:val="22"/>
        </w:rPr>
        <w:t>智慧</w:t>
      </w:r>
      <w:r w:rsidRPr="00E8484D">
        <w:rPr>
          <w:rFonts w:eastAsia="標楷體"/>
          <w:sz w:val="22"/>
          <w:szCs w:val="22"/>
        </w:rPr>
        <w:t>道，有人聞說諸法</w:t>
      </w:r>
      <w:bookmarkStart w:id="21" w:name="0255b19"/>
      <w:r w:rsidRPr="00E8484D">
        <w:rPr>
          <w:rFonts w:eastAsia="標楷體"/>
          <w:sz w:val="22"/>
          <w:szCs w:val="22"/>
        </w:rPr>
        <w:t>因緣和合生故，無有自性，便捨離諸法，於</w:t>
      </w:r>
      <w:bookmarkEnd w:id="21"/>
      <w:r w:rsidRPr="00E8484D">
        <w:rPr>
          <w:rFonts w:eastAsia="標楷體"/>
          <w:sz w:val="22"/>
          <w:szCs w:val="22"/>
        </w:rPr>
        <w:t>空中心不著。如月能潤物，日能熟物，二事</w:t>
      </w:r>
      <w:bookmarkStart w:id="22" w:name="0255b21"/>
      <w:r w:rsidRPr="00E8484D">
        <w:rPr>
          <w:rFonts w:eastAsia="標楷體"/>
          <w:sz w:val="22"/>
          <w:szCs w:val="22"/>
        </w:rPr>
        <w:t>因緣故，萬物成就；福德道</w:t>
      </w:r>
      <w:r>
        <w:rPr>
          <w:rFonts w:eastAsia="標楷體" w:hint="eastAsia"/>
          <w:sz w:val="22"/>
          <w:szCs w:val="22"/>
        </w:rPr>
        <w:t>、</w:t>
      </w:r>
      <w:r w:rsidRPr="00E8484D">
        <w:rPr>
          <w:rFonts w:eastAsia="標楷體"/>
          <w:sz w:val="22"/>
          <w:szCs w:val="22"/>
        </w:rPr>
        <w:t>智慧道亦如是。福</w:t>
      </w:r>
      <w:bookmarkStart w:id="23" w:name="0255b22"/>
      <w:bookmarkEnd w:id="22"/>
      <w:r w:rsidRPr="00E8484D">
        <w:rPr>
          <w:rFonts w:eastAsia="標楷體"/>
          <w:sz w:val="22"/>
          <w:szCs w:val="22"/>
        </w:rPr>
        <w:t>德道，能生諸功德；智慧道，能於福德道中</w:t>
      </w:r>
      <w:bookmarkEnd w:id="23"/>
      <w:r w:rsidRPr="00E8484D">
        <w:rPr>
          <w:rFonts w:eastAsia="標楷體"/>
          <w:sz w:val="22"/>
          <w:szCs w:val="22"/>
        </w:rPr>
        <w:t>離諸邪見著。以是故，佛雖說諸法畢竟空，亦說三世通達無礙而無咎。</w:t>
      </w:r>
    </w:p>
    <w:p w:rsidR="00401BD1" w:rsidRPr="00E8484D" w:rsidRDefault="00401BD1" w:rsidP="00FA2859">
      <w:pPr>
        <w:pStyle w:val="FootnoteText"/>
        <w:ind w:leftChars="91" w:left="768" w:hangingChars="250" w:hanging="550"/>
        <w:rPr>
          <w:sz w:val="22"/>
          <w:szCs w:val="22"/>
        </w:rPr>
      </w:pPr>
      <w:r w:rsidRPr="00E8484D">
        <w:rPr>
          <w:sz w:val="22"/>
          <w:szCs w:val="22"/>
        </w:rPr>
        <w:t>（</w:t>
      </w:r>
      <w:r w:rsidRPr="00E8484D">
        <w:rPr>
          <w:sz w:val="22"/>
          <w:szCs w:val="22"/>
        </w:rPr>
        <w:t>3</w:t>
      </w:r>
      <w:r w:rsidRPr="00E8484D">
        <w:rPr>
          <w:sz w:val="22"/>
          <w:szCs w:val="22"/>
        </w:rPr>
        <w:t>）</w:t>
      </w:r>
      <w:r w:rsidRPr="009A5201">
        <w:rPr>
          <w:rFonts w:hint="eastAsia"/>
          <w:sz w:val="22"/>
          <w:szCs w:val="22"/>
        </w:rPr>
        <w:t>龍樹造．鳩摩羅什譯</w:t>
      </w:r>
      <w:r w:rsidRPr="00E8484D">
        <w:rPr>
          <w:sz w:val="22"/>
          <w:szCs w:val="22"/>
        </w:rPr>
        <w:t>《大智度論》卷</w:t>
      </w:r>
      <w:r w:rsidRPr="00E8484D">
        <w:rPr>
          <w:sz w:val="22"/>
          <w:szCs w:val="22"/>
        </w:rPr>
        <w:t>50</w:t>
      </w:r>
      <w:r w:rsidRPr="00FA2859">
        <w:rPr>
          <w:rFonts w:hint="eastAsia"/>
          <w:sz w:val="22"/>
          <w:szCs w:val="22"/>
        </w:rPr>
        <w:t>(</w:t>
      </w:r>
      <w:r w:rsidRPr="00E8484D">
        <w:rPr>
          <w:sz w:val="22"/>
          <w:szCs w:val="22"/>
        </w:rPr>
        <w:t>大正</w:t>
      </w:r>
      <w:r w:rsidRPr="00E8484D">
        <w:rPr>
          <w:sz w:val="22"/>
          <w:szCs w:val="22"/>
        </w:rPr>
        <w:t>25</w:t>
      </w:r>
      <w:r w:rsidRPr="00E8484D">
        <w:rPr>
          <w:sz w:val="22"/>
          <w:szCs w:val="22"/>
        </w:rPr>
        <w:t>，</w:t>
      </w:r>
      <w:r w:rsidRPr="00E8484D">
        <w:rPr>
          <w:sz w:val="22"/>
          <w:szCs w:val="22"/>
        </w:rPr>
        <w:t>418c16-21</w:t>
      </w:r>
      <w:r w:rsidRPr="00FA2859">
        <w:rPr>
          <w:rFonts w:hint="eastAsia"/>
          <w:sz w:val="22"/>
          <w:szCs w:val="22"/>
        </w:rPr>
        <w:t>)</w:t>
      </w:r>
      <w:r>
        <w:rPr>
          <w:rFonts w:hint="eastAsia"/>
          <w:sz w:val="22"/>
          <w:szCs w:val="22"/>
        </w:rPr>
        <w:t>。</w:t>
      </w:r>
    </w:p>
    <w:p w:rsidR="00401BD1" w:rsidRPr="00FA2859" w:rsidRDefault="00401BD1" w:rsidP="00FA2859">
      <w:pPr>
        <w:pStyle w:val="FootnoteText"/>
        <w:ind w:leftChars="91" w:left="768" w:hangingChars="250" w:hanging="550"/>
        <w:rPr>
          <w:sz w:val="22"/>
        </w:rPr>
      </w:pPr>
      <w:r w:rsidRPr="00E8484D">
        <w:rPr>
          <w:sz w:val="22"/>
          <w:szCs w:val="22"/>
        </w:rPr>
        <w:t>（</w:t>
      </w:r>
      <w:r w:rsidRPr="00E8484D">
        <w:rPr>
          <w:sz w:val="22"/>
          <w:szCs w:val="22"/>
        </w:rPr>
        <w:t>4</w:t>
      </w:r>
      <w:r w:rsidRPr="00E8484D">
        <w:rPr>
          <w:sz w:val="22"/>
          <w:szCs w:val="22"/>
        </w:rPr>
        <w:t>）</w:t>
      </w:r>
      <w:r w:rsidRPr="009A5201">
        <w:rPr>
          <w:rFonts w:hint="eastAsia"/>
          <w:sz w:val="22"/>
          <w:szCs w:val="22"/>
        </w:rPr>
        <w:t>龍樹造．鳩摩羅什譯</w:t>
      </w:r>
      <w:r w:rsidRPr="00E8484D">
        <w:rPr>
          <w:sz w:val="22"/>
          <w:szCs w:val="22"/>
        </w:rPr>
        <w:t>《大智度論》卷</w:t>
      </w:r>
      <w:r w:rsidRPr="00E8484D">
        <w:rPr>
          <w:sz w:val="22"/>
          <w:szCs w:val="22"/>
        </w:rPr>
        <w:t>71</w:t>
      </w:r>
      <w:r w:rsidRPr="00FA2859">
        <w:rPr>
          <w:rFonts w:hint="eastAsia"/>
          <w:sz w:val="22"/>
          <w:szCs w:val="22"/>
        </w:rPr>
        <w:t>(</w:t>
      </w:r>
      <w:r w:rsidRPr="00E8484D">
        <w:rPr>
          <w:sz w:val="22"/>
          <w:szCs w:val="22"/>
        </w:rPr>
        <w:t>大正</w:t>
      </w:r>
      <w:r w:rsidRPr="00E8484D">
        <w:rPr>
          <w:sz w:val="22"/>
          <w:szCs w:val="22"/>
        </w:rPr>
        <w:t>25</w:t>
      </w:r>
      <w:r w:rsidRPr="00E8484D">
        <w:rPr>
          <w:sz w:val="22"/>
          <w:szCs w:val="22"/>
        </w:rPr>
        <w:t>，</w:t>
      </w:r>
      <w:r w:rsidRPr="00E8484D">
        <w:rPr>
          <w:sz w:val="22"/>
          <w:szCs w:val="22"/>
        </w:rPr>
        <w:t>557b7-12</w:t>
      </w:r>
      <w:r w:rsidRPr="00FA2859">
        <w:rPr>
          <w:rFonts w:hint="eastAsia"/>
          <w:sz w:val="22"/>
          <w:szCs w:val="22"/>
        </w:rPr>
        <w:t>)</w:t>
      </w:r>
      <w:r>
        <w:rPr>
          <w:rFonts w:hint="eastAsia"/>
          <w:sz w:val="22"/>
          <w:szCs w:val="22"/>
        </w:rPr>
        <w:t>。</w:t>
      </w:r>
    </w:p>
  </w:footnote>
  <w:footnote w:id="111">
    <w:p w:rsidR="00401BD1" w:rsidRPr="00410FA2" w:rsidRDefault="00401BD1" w:rsidP="00410FA2">
      <w:pPr>
        <w:pStyle w:val="FootnoteText"/>
        <w:jc w:val="both"/>
        <w:rPr>
          <w:sz w:val="22"/>
        </w:rPr>
      </w:pPr>
      <w:r w:rsidRPr="00410FA2">
        <w:rPr>
          <w:rStyle w:val="FootnoteReference"/>
          <w:sz w:val="22"/>
        </w:rPr>
        <w:footnoteRef/>
      </w:r>
      <w:r w:rsidRPr="00E8484D">
        <w:rPr>
          <w:rFonts w:hint="eastAsia"/>
          <w:sz w:val="22"/>
          <w:szCs w:val="22"/>
        </w:rPr>
        <w:t>《佛說摩訶衍寶嚴經》卷</w:t>
      </w:r>
      <w:r w:rsidRPr="00E8484D">
        <w:rPr>
          <w:rFonts w:hint="eastAsia"/>
          <w:sz w:val="22"/>
          <w:szCs w:val="22"/>
        </w:rPr>
        <w:t>1</w:t>
      </w:r>
      <w:r w:rsidRPr="00FA2859">
        <w:rPr>
          <w:rFonts w:hint="eastAsia"/>
          <w:sz w:val="22"/>
          <w:szCs w:val="22"/>
        </w:rPr>
        <w:t>(</w:t>
      </w:r>
      <w:r w:rsidRPr="00E8484D">
        <w:rPr>
          <w:rFonts w:hint="eastAsia"/>
          <w:sz w:val="22"/>
          <w:szCs w:val="22"/>
        </w:rPr>
        <w:t>大正</w:t>
      </w:r>
      <w:r w:rsidRPr="00E8484D">
        <w:rPr>
          <w:rFonts w:hint="eastAsia"/>
          <w:sz w:val="22"/>
          <w:szCs w:val="22"/>
        </w:rPr>
        <w:t>12</w:t>
      </w:r>
      <w:r w:rsidRPr="00E8484D">
        <w:rPr>
          <w:rFonts w:hint="eastAsia"/>
          <w:sz w:val="22"/>
          <w:szCs w:val="22"/>
        </w:rPr>
        <w:t>，</w:t>
      </w:r>
      <w:r w:rsidRPr="00E8484D">
        <w:rPr>
          <w:rFonts w:hint="eastAsia"/>
          <w:sz w:val="22"/>
          <w:szCs w:val="22"/>
        </w:rPr>
        <w:t>195b15-16</w:t>
      </w:r>
      <w:r w:rsidRPr="00FA2859">
        <w:rPr>
          <w:rFonts w:hint="eastAsia"/>
          <w:sz w:val="22"/>
          <w:szCs w:val="22"/>
        </w:rPr>
        <w:t>)</w:t>
      </w:r>
      <w:r w:rsidRPr="00E8484D">
        <w:rPr>
          <w:rFonts w:hint="eastAsia"/>
          <w:sz w:val="22"/>
          <w:szCs w:val="22"/>
        </w:rPr>
        <w:t>：</w:t>
      </w:r>
      <w:r>
        <w:rPr>
          <w:rFonts w:hint="eastAsia"/>
          <w:sz w:val="22"/>
          <w:szCs w:val="22"/>
        </w:rPr>
        <w:t>「</w:t>
      </w:r>
      <w:r w:rsidRPr="00E8484D">
        <w:rPr>
          <w:rFonts w:ascii="標楷體" w:eastAsia="標楷體" w:hAnsi="標楷體" w:hint="eastAsia"/>
          <w:sz w:val="22"/>
          <w:szCs w:val="22"/>
        </w:rPr>
        <w:t>行法、行等、行禪、分別故，乃稱菩薩。</w:t>
      </w:r>
      <w:r>
        <w:rPr>
          <w:rFonts w:ascii="標楷體" w:eastAsia="標楷體" w:hAnsi="標楷體" w:hint="eastAsia"/>
          <w:sz w:val="22"/>
          <w:szCs w:val="22"/>
        </w:rPr>
        <w:t>」</w:t>
      </w:r>
    </w:p>
  </w:footnote>
  <w:footnote w:id="112">
    <w:p w:rsidR="00401BD1" w:rsidRPr="004849FF" w:rsidRDefault="00401BD1" w:rsidP="004849FF">
      <w:pPr>
        <w:pStyle w:val="FootnoteText"/>
        <w:ind w:left="330" w:hangingChars="150" w:hanging="330"/>
        <w:jc w:val="both"/>
        <w:rPr>
          <w:sz w:val="22"/>
        </w:rPr>
      </w:pPr>
      <w:r w:rsidRPr="004849FF">
        <w:rPr>
          <w:rStyle w:val="FootnoteReference"/>
          <w:sz w:val="22"/>
        </w:rPr>
        <w:footnoteRef/>
      </w:r>
      <w:r w:rsidRPr="004849FF">
        <w:rPr>
          <w:sz w:val="22"/>
        </w:rPr>
        <w:t xml:space="preserve"> </w:t>
      </w:r>
      <w:r w:rsidRPr="009A5201">
        <w:rPr>
          <w:rFonts w:hint="eastAsia"/>
          <w:sz w:val="22"/>
          <w:szCs w:val="22"/>
        </w:rPr>
        <w:t>龍樹造．鳩摩羅什譯</w:t>
      </w:r>
      <w:r w:rsidRPr="004849FF">
        <w:rPr>
          <w:rFonts w:hint="eastAsia"/>
          <w:sz w:val="22"/>
        </w:rPr>
        <w:t>《十住毘婆沙論》卷</w:t>
      </w:r>
      <w:r w:rsidRPr="004849FF">
        <w:rPr>
          <w:rFonts w:hint="eastAsia"/>
          <w:sz w:val="22"/>
        </w:rPr>
        <w:t>13</w:t>
      </w:r>
      <w:r w:rsidRPr="004849FF">
        <w:rPr>
          <w:rFonts w:hint="eastAsia"/>
          <w:sz w:val="22"/>
        </w:rPr>
        <w:t>〈略行品</w:t>
      </w:r>
      <w:r w:rsidRPr="004849FF">
        <w:rPr>
          <w:rFonts w:hint="eastAsia"/>
          <w:sz w:val="22"/>
        </w:rPr>
        <w:t xml:space="preserve"> 27</w:t>
      </w:r>
      <w:r w:rsidRPr="004849FF">
        <w:rPr>
          <w:rFonts w:hint="eastAsia"/>
          <w:sz w:val="22"/>
        </w:rPr>
        <w:t>〉</w:t>
      </w:r>
      <w:r w:rsidRPr="004849FF">
        <w:rPr>
          <w:rFonts w:hint="eastAsia"/>
          <w:sz w:val="22"/>
        </w:rPr>
        <w:t>(</w:t>
      </w:r>
      <w:r>
        <w:rPr>
          <w:rFonts w:hint="eastAsia"/>
          <w:sz w:val="22"/>
        </w:rPr>
        <w:t>大正</w:t>
      </w:r>
      <w:r w:rsidRPr="004849FF">
        <w:rPr>
          <w:rFonts w:hint="eastAsia"/>
          <w:sz w:val="22"/>
        </w:rPr>
        <w:t>26</w:t>
      </w:r>
      <w:r>
        <w:rPr>
          <w:rFonts w:hint="eastAsia"/>
          <w:sz w:val="22"/>
        </w:rPr>
        <w:t>，</w:t>
      </w:r>
      <w:r w:rsidRPr="004849FF">
        <w:rPr>
          <w:rFonts w:hint="eastAsia"/>
          <w:sz w:val="22"/>
        </w:rPr>
        <w:t>93c25-26)</w:t>
      </w:r>
      <w:r w:rsidRPr="004849FF">
        <w:rPr>
          <w:rFonts w:hint="eastAsia"/>
          <w:sz w:val="22"/>
        </w:rPr>
        <w:t>：「</w:t>
      </w:r>
      <w:r w:rsidRPr="004849FF">
        <w:rPr>
          <w:rFonts w:ascii="標楷體" w:eastAsia="標楷體" w:hAnsi="標楷體" w:hint="eastAsia"/>
          <w:sz w:val="22"/>
        </w:rPr>
        <w:t>若人有三十二妙法</w:t>
      </w:r>
      <w:r>
        <w:rPr>
          <w:rFonts w:ascii="標楷體" w:eastAsia="標楷體" w:hAnsi="標楷體" w:hint="eastAsia"/>
          <w:sz w:val="22"/>
        </w:rPr>
        <w:t>，</w:t>
      </w:r>
      <w:r w:rsidRPr="004849FF">
        <w:rPr>
          <w:rFonts w:ascii="標楷體" w:eastAsia="標楷體" w:hAnsi="標楷體" w:hint="eastAsia"/>
          <w:sz w:val="22"/>
        </w:rPr>
        <w:t>亦能發願</w:t>
      </w:r>
      <w:r>
        <w:rPr>
          <w:rFonts w:ascii="標楷體" w:eastAsia="標楷體" w:hAnsi="標楷體" w:hint="eastAsia"/>
          <w:sz w:val="22"/>
        </w:rPr>
        <w:t>，</w:t>
      </w:r>
      <w:r w:rsidRPr="004849FF">
        <w:rPr>
          <w:rFonts w:ascii="標楷體" w:eastAsia="標楷體" w:hAnsi="標楷體" w:hint="eastAsia"/>
          <w:sz w:val="22"/>
        </w:rPr>
        <w:t>是名真實菩薩。</w:t>
      </w:r>
      <w:r w:rsidRPr="004849FF">
        <w:rPr>
          <w:rFonts w:hint="eastAsia"/>
          <w:sz w:val="22"/>
        </w:rPr>
        <w:t>」</w:t>
      </w:r>
    </w:p>
  </w:footnote>
  <w:footnote w:id="113">
    <w:p w:rsidR="00401BD1" w:rsidRPr="00E8484D" w:rsidRDefault="00401BD1" w:rsidP="00617CEB">
      <w:pPr>
        <w:pStyle w:val="FootnoteText"/>
        <w:jc w:val="both"/>
        <w:rPr>
          <w:sz w:val="22"/>
          <w:szCs w:val="22"/>
        </w:rPr>
      </w:pPr>
      <w:r w:rsidRPr="00617CEB">
        <w:rPr>
          <w:rStyle w:val="FootnoteReference"/>
          <w:sz w:val="22"/>
        </w:rPr>
        <w:footnoteRef/>
      </w:r>
      <w:r w:rsidRPr="00617CEB">
        <w:rPr>
          <w:sz w:val="22"/>
        </w:rPr>
        <w:t xml:space="preserve"> </w:t>
      </w:r>
      <w:r w:rsidRPr="00617CEB">
        <w:rPr>
          <w:rFonts w:hint="eastAsia"/>
          <w:sz w:val="22"/>
          <w:szCs w:val="22"/>
        </w:rPr>
        <w:t>癹合思巴造</w:t>
      </w:r>
      <w:r>
        <w:rPr>
          <w:rFonts w:hint="eastAsia"/>
          <w:sz w:val="22"/>
          <w:szCs w:val="22"/>
        </w:rPr>
        <w:t>．沙羅巴譯</w:t>
      </w:r>
      <w:r w:rsidRPr="00E8484D">
        <w:rPr>
          <w:rFonts w:hint="eastAsia"/>
          <w:sz w:val="22"/>
          <w:szCs w:val="22"/>
        </w:rPr>
        <w:t>《彰所知論》卷</w:t>
      </w:r>
      <w:r w:rsidRPr="00E8484D">
        <w:rPr>
          <w:sz w:val="22"/>
          <w:szCs w:val="22"/>
        </w:rPr>
        <w:t>2</w:t>
      </w:r>
      <w:r w:rsidRPr="00617CEB">
        <w:rPr>
          <w:rFonts w:hint="eastAsia"/>
          <w:sz w:val="22"/>
          <w:szCs w:val="22"/>
        </w:rPr>
        <w:t>(</w:t>
      </w:r>
      <w:r w:rsidRPr="00E8484D">
        <w:rPr>
          <w:rFonts w:hint="eastAsia"/>
          <w:sz w:val="22"/>
          <w:szCs w:val="22"/>
        </w:rPr>
        <w:t>大正</w:t>
      </w:r>
      <w:r w:rsidRPr="00E8484D">
        <w:rPr>
          <w:rFonts w:hint="eastAsia"/>
          <w:sz w:val="22"/>
          <w:szCs w:val="22"/>
        </w:rPr>
        <w:t>32</w:t>
      </w:r>
      <w:r w:rsidRPr="00E8484D">
        <w:rPr>
          <w:rFonts w:hint="eastAsia"/>
          <w:sz w:val="22"/>
          <w:szCs w:val="22"/>
        </w:rPr>
        <w:t>，</w:t>
      </w:r>
      <w:r w:rsidRPr="00E8484D">
        <w:rPr>
          <w:sz w:val="22"/>
          <w:szCs w:val="22"/>
        </w:rPr>
        <w:t>232b11-15</w:t>
      </w:r>
      <w:r w:rsidRPr="00617CEB">
        <w:rPr>
          <w:rFonts w:hint="eastAsia"/>
          <w:sz w:val="22"/>
          <w:szCs w:val="22"/>
        </w:rPr>
        <w:t>)</w:t>
      </w:r>
      <w:r w:rsidRPr="00E8484D">
        <w:rPr>
          <w:rFonts w:hint="eastAsia"/>
          <w:sz w:val="22"/>
          <w:szCs w:val="22"/>
        </w:rPr>
        <w:t>：</w:t>
      </w:r>
    </w:p>
    <w:p w:rsidR="00401BD1" w:rsidRPr="00843414" w:rsidRDefault="00401BD1" w:rsidP="00617CEB">
      <w:pPr>
        <w:pStyle w:val="FootnoteText"/>
        <w:ind w:leftChars="137" w:left="329"/>
        <w:rPr>
          <w:sz w:val="22"/>
          <w:szCs w:val="22"/>
        </w:rPr>
      </w:pPr>
      <w:r w:rsidRPr="00E8484D">
        <w:rPr>
          <w:rFonts w:ascii="標楷體" w:eastAsia="標楷體" w:hAnsi="標楷體" w:hint="eastAsia"/>
          <w:sz w:val="22"/>
          <w:szCs w:val="22"/>
        </w:rPr>
        <w:t>名色者，結生識后，六處生前其間五蘊。名者，受、想、行、識四蘊名。名色者，處胎分位。羯邏藍（此云和合，亦云凝滑）、頞部曇（此云皰結）、閉尸（此云肉團）、鍵南（此云</w:t>
      </w:r>
      <w:r w:rsidRPr="00843414">
        <w:rPr>
          <w:rFonts w:ascii="標楷體" w:eastAsia="標楷體" w:hAnsi="標楷體" w:hint="eastAsia"/>
          <w:sz w:val="22"/>
          <w:szCs w:val="22"/>
        </w:rPr>
        <w:t>堅實）、鉢羅奢佉（此云肢體筋力等生）等五名色。</w:t>
      </w:r>
    </w:p>
  </w:footnote>
  <w:footnote w:id="114">
    <w:p w:rsidR="00401BD1" w:rsidRPr="00843414" w:rsidRDefault="00401BD1" w:rsidP="00843414">
      <w:pPr>
        <w:pStyle w:val="FootnoteText"/>
        <w:ind w:left="330" w:hangingChars="150" w:hanging="330"/>
        <w:jc w:val="both"/>
        <w:rPr>
          <w:sz w:val="22"/>
          <w:szCs w:val="22"/>
        </w:rPr>
      </w:pPr>
      <w:r w:rsidRPr="00843414">
        <w:rPr>
          <w:rStyle w:val="FootnoteReference"/>
          <w:sz w:val="22"/>
          <w:szCs w:val="22"/>
        </w:rPr>
        <w:footnoteRef/>
      </w:r>
      <w:r w:rsidRPr="00843414">
        <w:rPr>
          <w:sz w:val="22"/>
          <w:szCs w:val="22"/>
        </w:rPr>
        <w:t xml:space="preserve"> </w:t>
      </w:r>
      <w:r>
        <w:rPr>
          <w:rFonts w:hint="eastAsia"/>
          <w:sz w:val="22"/>
          <w:szCs w:val="22"/>
        </w:rPr>
        <w:t>彌勒說</w:t>
      </w:r>
      <w:r w:rsidRPr="009A5201">
        <w:rPr>
          <w:rFonts w:hint="eastAsia"/>
          <w:sz w:val="22"/>
          <w:szCs w:val="22"/>
        </w:rPr>
        <w:t>．玄奘譯</w:t>
      </w:r>
      <w:r w:rsidRPr="00E8484D">
        <w:rPr>
          <w:rFonts w:hint="eastAsia"/>
          <w:sz w:val="22"/>
          <w:szCs w:val="22"/>
        </w:rPr>
        <w:t>《瑜伽師地論》卷</w:t>
      </w:r>
      <w:r w:rsidRPr="00E8484D">
        <w:rPr>
          <w:rFonts w:hint="eastAsia"/>
          <w:sz w:val="22"/>
          <w:szCs w:val="22"/>
        </w:rPr>
        <w:t>79</w:t>
      </w:r>
      <w:r w:rsidRPr="009A5201">
        <w:rPr>
          <w:rFonts w:eastAsia="標楷體" w:hint="eastAsia"/>
          <w:sz w:val="22"/>
          <w:szCs w:val="22"/>
        </w:rPr>
        <w:t>(</w:t>
      </w:r>
      <w:r w:rsidRPr="00E8484D">
        <w:rPr>
          <w:rFonts w:hint="eastAsia"/>
          <w:sz w:val="22"/>
          <w:szCs w:val="22"/>
        </w:rPr>
        <w:t>大正</w:t>
      </w:r>
      <w:r w:rsidRPr="00E8484D">
        <w:rPr>
          <w:rFonts w:hint="eastAsia"/>
          <w:sz w:val="22"/>
          <w:szCs w:val="22"/>
        </w:rPr>
        <w:t>30</w:t>
      </w:r>
      <w:r w:rsidRPr="00E8484D">
        <w:rPr>
          <w:rFonts w:hint="eastAsia"/>
          <w:sz w:val="22"/>
          <w:szCs w:val="22"/>
        </w:rPr>
        <w:t>，</w:t>
      </w:r>
      <w:r w:rsidRPr="00E8484D">
        <w:rPr>
          <w:rFonts w:hint="eastAsia"/>
          <w:sz w:val="22"/>
          <w:szCs w:val="22"/>
        </w:rPr>
        <w:t>739a1-2</w:t>
      </w:r>
      <w:r w:rsidRPr="009A5201">
        <w:rPr>
          <w:rFonts w:eastAsia="標楷體" w:hint="eastAsia"/>
          <w:sz w:val="22"/>
          <w:szCs w:val="22"/>
        </w:rPr>
        <w:t>)</w:t>
      </w:r>
      <w:r w:rsidRPr="00E8484D">
        <w:rPr>
          <w:rFonts w:hint="eastAsia"/>
          <w:sz w:val="22"/>
          <w:szCs w:val="22"/>
        </w:rPr>
        <w:t>：</w:t>
      </w:r>
      <w:r>
        <w:rPr>
          <w:rFonts w:hint="eastAsia"/>
          <w:sz w:val="22"/>
          <w:szCs w:val="22"/>
        </w:rPr>
        <w:t>「</w:t>
      </w:r>
      <w:r w:rsidRPr="00E8484D">
        <w:rPr>
          <w:rFonts w:ascii="標楷體" w:eastAsia="標楷體" w:hAnsi="標楷體" w:hint="eastAsia"/>
          <w:sz w:val="22"/>
          <w:szCs w:val="22"/>
        </w:rPr>
        <w:t>菩薩於正行中安立法行、平等行、善行、法住行相應當了知。</w:t>
      </w:r>
      <w:r>
        <w:rPr>
          <w:rFonts w:ascii="標楷體" w:eastAsia="標楷體" w:hAnsi="標楷體" w:hint="eastAsia"/>
          <w:sz w:val="22"/>
          <w:szCs w:val="22"/>
        </w:rPr>
        <w:t>」</w:t>
      </w:r>
    </w:p>
  </w:footnote>
  <w:footnote w:id="115">
    <w:p w:rsidR="00401BD1" w:rsidRPr="00843414" w:rsidRDefault="00401BD1" w:rsidP="00843414">
      <w:pPr>
        <w:pStyle w:val="FootnoteText"/>
        <w:ind w:left="330" w:hangingChars="150" w:hanging="330"/>
        <w:jc w:val="both"/>
        <w:rPr>
          <w:sz w:val="22"/>
          <w:szCs w:val="22"/>
        </w:rPr>
      </w:pPr>
      <w:r w:rsidRPr="00843414">
        <w:rPr>
          <w:rStyle w:val="FootnoteReference"/>
          <w:sz w:val="22"/>
          <w:szCs w:val="22"/>
        </w:rPr>
        <w:footnoteRef/>
      </w:r>
      <w:r w:rsidRPr="00843414">
        <w:rPr>
          <w:sz w:val="22"/>
          <w:szCs w:val="22"/>
        </w:rPr>
        <w:t xml:space="preserve"> </w:t>
      </w:r>
      <w:r w:rsidRPr="009A5201">
        <w:rPr>
          <w:rFonts w:hint="eastAsia"/>
          <w:sz w:val="22"/>
          <w:szCs w:val="22"/>
        </w:rPr>
        <w:t>無著造．玄奘譯</w:t>
      </w:r>
      <w:r w:rsidRPr="00E8484D">
        <w:rPr>
          <w:rFonts w:hint="eastAsia"/>
          <w:sz w:val="22"/>
          <w:szCs w:val="22"/>
        </w:rPr>
        <w:t>《攝大乘論本》卷</w:t>
      </w:r>
      <w:r w:rsidRPr="00E8484D">
        <w:rPr>
          <w:rFonts w:hint="eastAsia"/>
          <w:sz w:val="22"/>
          <w:szCs w:val="22"/>
        </w:rPr>
        <w:t>2</w:t>
      </w:r>
      <w:r w:rsidRPr="009A5201">
        <w:rPr>
          <w:rFonts w:eastAsia="標楷體" w:hint="eastAsia"/>
          <w:sz w:val="22"/>
          <w:szCs w:val="22"/>
        </w:rPr>
        <w:t>(</w:t>
      </w:r>
      <w:r w:rsidRPr="00E8484D">
        <w:rPr>
          <w:rFonts w:hint="eastAsia"/>
          <w:sz w:val="22"/>
          <w:szCs w:val="22"/>
        </w:rPr>
        <w:t>大正</w:t>
      </w:r>
      <w:r w:rsidRPr="00E8484D">
        <w:rPr>
          <w:rFonts w:hint="eastAsia"/>
          <w:sz w:val="22"/>
          <w:szCs w:val="22"/>
        </w:rPr>
        <w:t>31</w:t>
      </w:r>
      <w:r w:rsidRPr="00E8484D">
        <w:rPr>
          <w:rFonts w:hint="eastAsia"/>
          <w:sz w:val="22"/>
          <w:szCs w:val="22"/>
        </w:rPr>
        <w:t>，</w:t>
      </w:r>
      <w:r w:rsidRPr="00E8484D">
        <w:rPr>
          <w:rFonts w:hint="eastAsia"/>
          <w:sz w:val="22"/>
          <w:szCs w:val="22"/>
        </w:rPr>
        <w:t>141c19-20</w:t>
      </w:r>
      <w:r w:rsidRPr="009A5201">
        <w:rPr>
          <w:rFonts w:eastAsia="標楷體" w:hint="eastAsia"/>
          <w:sz w:val="22"/>
          <w:szCs w:val="22"/>
        </w:rPr>
        <w:t>)</w:t>
      </w:r>
      <w:r w:rsidRPr="00E8484D">
        <w:rPr>
          <w:rFonts w:hint="eastAsia"/>
          <w:sz w:val="22"/>
          <w:szCs w:val="22"/>
        </w:rPr>
        <w:t>：「</w:t>
      </w:r>
      <w:r w:rsidRPr="00E8484D">
        <w:rPr>
          <w:rFonts w:ascii="標楷體" w:eastAsia="標楷體" w:hAnsi="標楷體" w:hint="eastAsia"/>
          <w:sz w:val="22"/>
          <w:szCs w:val="22"/>
        </w:rPr>
        <w:t>若諸菩薩成就三十二法，乃名菩薩。</w:t>
      </w:r>
      <w:r w:rsidRPr="00E8484D">
        <w:rPr>
          <w:rFonts w:hint="eastAsia"/>
          <w:sz w:val="22"/>
          <w:szCs w:val="22"/>
        </w:rPr>
        <w:t>」</w:t>
      </w:r>
    </w:p>
  </w:footnote>
  <w:footnote w:id="116">
    <w:p w:rsidR="00401BD1" w:rsidRPr="00843414" w:rsidRDefault="00401BD1">
      <w:pPr>
        <w:pStyle w:val="FootnoteText"/>
        <w:rPr>
          <w:sz w:val="22"/>
          <w:szCs w:val="22"/>
        </w:rPr>
      </w:pPr>
      <w:r w:rsidRPr="00843414">
        <w:rPr>
          <w:rStyle w:val="FootnoteReference"/>
          <w:sz w:val="22"/>
          <w:szCs w:val="22"/>
        </w:rPr>
        <w:footnoteRef/>
      </w:r>
      <w:r w:rsidRPr="00843414">
        <w:rPr>
          <w:sz w:val="22"/>
          <w:szCs w:val="22"/>
        </w:rPr>
        <w:t xml:space="preserve"> </w:t>
      </w:r>
      <w:r>
        <w:rPr>
          <w:rFonts w:hint="eastAsia"/>
          <w:sz w:val="22"/>
          <w:szCs w:val="22"/>
        </w:rPr>
        <w:t>詳參</w:t>
      </w:r>
      <w:r w:rsidRPr="009A5201">
        <w:rPr>
          <w:rFonts w:hint="eastAsia"/>
          <w:sz w:val="22"/>
          <w:szCs w:val="22"/>
        </w:rPr>
        <w:t>無著造．玄奘譯</w:t>
      </w:r>
      <w:r w:rsidRPr="009A5201">
        <w:rPr>
          <w:rStyle w:val="old"/>
          <w:rFonts w:hint="eastAsia"/>
          <w:sz w:val="22"/>
          <w:szCs w:val="22"/>
        </w:rPr>
        <w:t>《</w:t>
      </w:r>
      <w:r>
        <w:rPr>
          <w:rStyle w:val="old"/>
          <w:rFonts w:hint="eastAsia"/>
          <w:sz w:val="22"/>
          <w:szCs w:val="22"/>
        </w:rPr>
        <w:t>攝大乘論本</w:t>
      </w:r>
      <w:r w:rsidRPr="009A5201">
        <w:rPr>
          <w:rStyle w:val="old"/>
          <w:rFonts w:hint="eastAsia"/>
          <w:sz w:val="22"/>
          <w:szCs w:val="22"/>
        </w:rPr>
        <w:t>》卷</w:t>
      </w:r>
      <w:r>
        <w:rPr>
          <w:rFonts w:eastAsia="標楷體"/>
          <w:sz w:val="22"/>
          <w:szCs w:val="22"/>
        </w:rPr>
        <w:t>2</w:t>
      </w:r>
      <w:r w:rsidRPr="009A5201">
        <w:rPr>
          <w:rFonts w:eastAsia="標楷體" w:hint="eastAsia"/>
          <w:sz w:val="22"/>
          <w:szCs w:val="22"/>
        </w:rPr>
        <w:t>(</w:t>
      </w:r>
      <w:r w:rsidRPr="009A5201">
        <w:rPr>
          <w:rStyle w:val="old"/>
          <w:rFonts w:hint="eastAsia"/>
          <w:sz w:val="22"/>
          <w:szCs w:val="22"/>
        </w:rPr>
        <w:t>大正</w:t>
      </w:r>
      <w:r w:rsidRPr="009A5201">
        <w:rPr>
          <w:rStyle w:val="old"/>
          <w:rFonts w:hint="eastAsia"/>
          <w:sz w:val="22"/>
          <w:szCs w:val="22"/>
        </w:rPr>
        <w:t>3</w:t>
      </w:r>
      <w:r>
        <w:rPr>
          <w:rStyle w:val="old"/>
          <w:sz w:val="22"/>
          <w:szCs w:val="22"/>
        </w:rPr>
        <w:t>1</w:t>
      </w:r>
      <w:r w:rsidRPr="009A5201">
        <w:rPr>
          <w:rStyle w:val="old"/>
          <w:rFonts w:hint="eastAsia"/>
          <w:sz w:val="22"/>
          <w:szCs w:val="22"/>
        </w:rPr>
        <w:t>，</w:t>
      </w:r>
      <w:r>
        <w:rPr>
          <w:sz w:val="22"/>
          <w:szCs w:val="22"/>
        </w:rPr>
        <w:t>141</w:t>
      </w:r>
      <w:r>
        <w:rPr>
          <w:rFonts w:hint="eastAsia"/>
          <w:sz w:val="22"/>
          <w:szCs w:val="22"/>
        </w:rPr>
        <w:t>c</w:t>
      </w:r>
      <w:r>
        <w:rPr>
          <w:sz w:val="22"/>
          <w:szCs w:val="22"/>
        </w:rPr>
        <w:t>19</w:t>
      </w:r>
      <w:r w:rsidRPr="009A5201">
        <w:rPr>
          <w:rFonts w:hint="eastAsia"/>
          <w:sz w:val="22"/>
          <w:szCs w:val="22"/>
        </w:rPr>
        <w:t>-</w:t>
      </w:r>
      <w:r>
        <w:rPr>
          <w:sz w:val="22"/>
          <w:szCs w:val="22"/>
        </w:rPr>
        <w:t>142</w:t>
      </w:r>
      <w:r>
        <w:rPr>
          <w:rFonts w:hint="eastAsia"/>
          <w:sz w:val="22"/>
          <w:szCs w:val="22"/>
        </w:rPr>
        <w:t>b</w:t>
      </w:r>
      <w:r>
        <w:rPr>
          <w:sz w:val="22"/>
          <w:szCs w:val="22"/>
        </w:rPr>
        <w:t>2</w:t>
      </w:r>
      <w:r w:rsidRPr="009A5201">
        <w:rPr>
          <w:rFonts w:eastAsia="標楷體" w:hint="eastAsia"/>
          <w:sz w:val="22"/>
          <w:szCs w:val="22"/>
        </w:rPr>
        <w:t>)</w:t>
      </w:r>
      <w:r w:rsidRPr="009A5201">
        <w:rPr>
          <w:rFonts w:eastAsia="標楷體" w:hint="eastAsia"/>
          <w:sz w:val="22"/>
          <w:szCs w:val="22"/>
        </w:rPr>
        <w:t>。</w:t>
      </w:r>
    </w:p>
  </w:footnote>
  <w:footnote w:id="117">
    <w:p w:rsidR="00401BD1" w:rsidRPr="007F18C4" w:rsidRDefault="00401BD1" w:rsidP="007F18C4">
      <w:pPr>
        <w:pStyle w:val="FootnoteText"/>
        <w:ind w:left="330" w:hangingChars="150" w:hanging="330"/>
        <w:jc w:val="both"/>
        <w:rPr>
          <w:sz w:val="22"/>
        </w:rPr>
      </w:pPr>
      <w:r w:rsidRPr="007F18C4">
        <w:rPr>
          <w:rStyle w:val="FootnoteReference"/>
          <w:sz w:val="22"/>
        </w:rPr>
        <w:footnoteRef/>
      </w:r>
      <w:r w:rsidRPr="007F18C4">
        <w:rPr>
          <w:sz w:val="22"/>
        </w:rPr>
        <w:t xml:space="preserve"> </w:t>
      </w:r>
      <w:r>
        <w:rPr>
          <w:rFonts w:hint="eastAsia"/>
          <w:sz w:val="22"/>
          <w:szCs w:val="22"/>
        </w:rPr>
        <w:t>彌勒說</w:t>
      </w:r>
      <w:r w:rsidRPr="009A5201">
        <w:rPr>
          <w:rFonts w:hint="eastAsia"/>
          <w:sz w:val="22"/>
          <w:szCs w:val="22"/>
        </w:rPr>
        <w:t>．玄奘譯</w:t>
      </w:r>
      <w:r w:rsidRPr="00E8484D">
        <w:rPr>
          <w:rFonts w:ascii="新細明體" w:hint="eastAsia"/>
          <w:sz w:val="22"/>
          <w:szCs w:val="22"/>
        </w:rPr>
        <w:t>《瑜伽師地論》</w:t>
      </w:r>
      <w:r w:rsidRPr="00E8484D">
        <w:rPr>
          <w:sz w:val="22"/>
          <w:szCs w:val="22"/>
        </w:rPr>
        <w:t>卷</w:t>
      </w:r>
      <w:r w:rsidRPr="00E8484D">
        <w:rPr>
          <w:sz w:val="22"/>
          <w:szCs w:val="22"/>
        </w:rPr>
        <w:t>79</w:t>
      </w:r>
      <w:r>
        <w:rPr>
          <w:rFonts w:hint="eastAsia"/>
          <w:sz w:val="22"/>
          <w:szCs w:val="22"/>
        </w:rPr>
        <w:t>(</w:t>
      </w:r>
      <w:r w:rsidRPr="00E8484D">
        <w:rPr>
          <w:sz w:val="22"/>
          <w:szCs w:val="22"/>
        </w:rPr>
        <w:t>大正</w:t>
      </w:r>
      <w:r w:rsidRPr="00E8484D">
        <w:rPr>
          <w:sz w:val="22"/>
          <w:szCs w:val="22"/>
        </w:rPr>
        <w:t>30</w:t>
      </w:r>
      <w:r w:rsidRPr="00E8484D">
        <w:rPr>
          <w:sz w:val="22"/>
          <w:szCs w:val="22"/>
        </w:rPr>
        <w:t>，</w:t>
      </w:r>
      <w:r w:rsidRPr="00E8484D">
        <w:rPr>
          <w:sz w:val="22"/>
          <w:szCs w:val="22"/>
        </w:rPr>
        <w:t>741b24-25</w:t>
      </w:r>
      <w:r>
        <w:rPr>
          <w:rFonts w:hint="eastAsia"/>
          <w:sz w:val="22"/>
          <w:szCs w:val="22"/>
        </w:rPr>
        <w:t>)</w:t>
      </w:r>
      <w:r w:rsidRPr="00E8484D">
        <w:rPr>
          <w:rFonts w:ascii="新細明體" w:hint="eastAsia"/>
          <w:sz w:val="22"/>
          <w:szCs w:val="22"/>
        </w:rPr>
        <w:t>：</w:t>
      </w:r>
      <w:r>
        <w:rPr>
          <w:rFonts w:ascii="新細明體" w:hint="eastAsia"/>
          <w:sz w:val="22"/>
          <w:szCs w:val="22"/>
        </w:rPr>
        <w:t>「</w:t>
      </w:r>
      <w:r w:rsidRPr="00E8484D">
        <w:rPr>
          <w:rFonts w:ascii="標楷體" w:eastAsia="標楷體" w:hAnsi="標楷體" w:hint="eastAsia"/>
          <w:sz w:val="22"/>
          <w:szCs w:val="22"/>
        </w:rPr>
        <w:t>云何菩薩具於法行？此何行相？謂諸菩薩凡所修行不越正法，是故名為具足法行。</w:t>
      </w:r>
      <w:r>
        <w:rPr>
          <w:rFonts w:ascii="標楷體" w:eastAsia="標楷體" w:hAnsi="標楷體" w:hint="eastAsia"/>
          <w:sz w:val="22"/>
          <w:szCs w:val="22"/>
        </w:rPr>
        <w:t>」</w:t>
      </w:r>
    </w:p>
  </w:footnote>
  <w:footnote w:id="118">
    <w:p w:rsidR="00401BD1" w:rsidRDefault="00401BD1">
      <w:pPr>
        <w:pStyle w:val="FootnoteText"/>
        <w:rPr>
          <w:sz w:val="22"/>
        </w:rPr>
      </w:pPr>
      <w:r w:rsidRPr="00C17A90">
        <w:rPr>
          <w:rStyle w:val="FootnoteReference"/>
          <w:sz w:val="22"/>
        </w:rPr>
        <w:footnoteRef/>
      </w:r>
      <w:r w:rsidRPr="00C17A90">
        <w:rPr>
          <w:sz w:val="22"/>
        </w:rPr>
        <w:t xml:space="preserve"> </w:t>
      </w:r>
      <w:r>
        <w:rPr>
          <w:rFonts w:hint="eastAsia"/>
          <w:sz w:val="22"/>
        </w:rPr>
        <w:t>參見：</w:t>
      </w:r>
    </w:p>
    <w:p w:rsidR="00401BD1" w:rsidRDefault="00401BD1" w:rsidP="00C17A90">
      <w:pPr>
        <w:pStyle w:val="FootnoteText"/>
        <w:ind w:leftChars="91" w:left="768" w:hangingChars="250" w:hanging="550"/>
        <w:rPr>
          <w:sz w:val="22"/>
          <w:szCs w:val="22"/>
        </w:rPr>
      </w:pPr>
      <w:r>
        <w:rPr>
          <w:rFonts w:hint="eastAsia"/>
          <w:sz w:val="22"/>
        </w:rPr>
        <w:t>（</w:t>
      </w:r>
      <w:r>
        <w:rPr>
          <w:rFonts w:hint="eastAsia"/>
          <w:sz w:val="22"/>
        </w:rPr>
        <w:t>1</w:t>
      </w:r>
      <w:r>
        <w:rPr>
          <w:rFonts w:hint="eastAsia"/>
          <w:sz w:val="22"/>
        </w:rPr>
        <w:t>）</w:t>
      </w:r>
      <w:r>
        <w:rPr>
          <w:rFonts w:hint="eastAsia"/>
          <w:sz w:val="22"/>
          <w:szCs w:val="22"/>
        </w:rPr>
        <w:t>彌勒說</w:t>
      </w:r>
      <w:r w:rsidRPr="009A5201">
        <w:rPr>
          <w:rFonts w:hint="eastAsia"/>
          <w:sz w:val="22"/>
          <w:szCs w:val="22"/>
        </w:rPr>
        <w:t>．玄奘譯</w:t>
      </w:r>
      <w:r w:rsidRPr="00E8484D">
        <w:rPr>
          <w:sz w:val="22"/>
          <w:szCs w:val="22"/>
        </w:rPr>
        <w:t>《瑜伽師地論》卷</w:t>
      </w:r>
      <w:r w:rsidRPr="00E8484D">
        <w:rPr>
          <w:sz w:val="22"/>
          <w:szCs w:val="22"/>
        </w:rPr>
        <w:t>47</w:t>
      </w:r>
      <w:r>
        <w:rPr>
          <w:rFonts w:hint="eastAsia"/>
          <w:sz w:val="22"/>
          <w:szCs w:val="22"/>
        </w:rPr>
        <w:t>(</w:t>
      </w:r>
      <w:r w:rsidRPr="00E8484D">
        <w:rPr>
          <w:sz w:val="22"/>
          <w:szCs w:val="22"/>
        </w:rPr>
        <w:t>大正</w:t>
      </w:r>
      <w:r w:rsidRPr="00E8484D">
        <w:rPr>
          <w:sz w:val="22"/>
          <w:szCs w:val="22"/>
        </w:rPr>
        <w:t>30</w:t>
      </w:r>
      <w:r w:rsidRPr="00E8484D">
        <w:rPr>
          <w:sz w:val="22"/>
          <w:szCs w:val="22"/>
        </w:rPr>
        <w:t>，</w:t>
      </w:r>
      <w:r w:rsidRPr="00E8484D">
        <w:rPr>
          <w:sz w:val="22"/>
          <w:szCs w:val="22"/>
        </w:rPr>
        <w:t>552a10-11</w:t>
      </w:r>
      <w:r>
        <w:rPr>
          <w:rFonts w:hint="eastAsia"/>
          <w:sz w:val="22"/>
          <w:szCs w:val="22"/>
        </w:rPr>
        <w:t>)</w:t>
      </w:r>
      <w:r w:rsidRPr="00E8484D">
        <w:rPr>
          <w:sz w:val="22"/>
          <w:szCs w:val="22"/>
        </w:rPr>
        <w:t>：</w:t>
      </w:r>
    </w:p>
    <w:p w:rsidR="00401BD1" w:rsidRDefault="00401BD1" w:rsidP="00C17A90">
      <w:pPr>
        <w:pStyle w:val="FootnoteText"/>
        <w:ind w:leftChars="320" w:left="768"/>
        <w:jc w:val="both"/>
        <w:rPr>
          <w:rFonts w:eastAsia="標楷體"/>
          <w:sz w:val="22"/>
          <w:szCs w:val="22"/>
        </w:rPr>
      </w:pPr>
      <w:r w:rsidRPr="00E8484D">
        <w:rPr>
          <w:rFonts w:eastAsia="標楷體"/>
          <w:sz w:val="22"/>
          <w:szCs w:val="22"/>
        </w:rPr>
        <w:t>當知此中</w:t>
      </w:r>
      <w:r>
        <w:rPr>
          <w:rFonts w:eastAsia="標楷體" w:hint="eastAsia"/>
          <w:sz w:val="22"/>
          <w:szCs w:val="22"/>
        </w:rPr>
        <w:t>，</w:t>
      </w:r>
      <w:r w:rsidRPr="00E8484D">
        <w:rPr>
          <w:rFonts w:eastAsia="標楷體"/>
          <w:sz w:val="22"/>
          <w:szCs w:val="22"/>
        </w:rPr>
        <w:t>淨信為先</w:t>
      </w:r>
      <w:r>
        <w:rPr>
          <w:rFonts w:eastAsia="標楷體" w:hint="eastAsia"/>
          <w:sz w:val="22"/>
          <w:szCs w:val="22"/>
        </w:rPr>
        <w:t>，</w:t>
      </w:r>
      <w:r w:rsidRPr="00E8484D">
        <w:rPr>
          <w:rFonts w:eastAsia="標楷體"/>
          <w:sz w:val="22"/>
          <w:szCs w:val="22"/>
        </w:rPr>
        <w:t>擇法為先，於諸佛法</w:t>
      </w:r>
      <w:r>
        <w:rPr>
          <w:rFonts w:eastAsia="標楷體" w:hint="eastAsia"/>
          <w:sz w:val="22"/>
          <w:szCs w:val="22"/>
        </w:rPr>
        <w:t>，</w:t>
      </w:r>
      <w:r w:rsidRPr="00E8484D">
        <w:rPr>
          <w:rFonts w:eastAsia="標楷體"/>
          <w:sz w:val="22"/>
          <w:szCs w:val="22"/>
        </w:rPr>
        <w:t>所有勝解，印解決定，是名菩薩增上意樂。</w:t>
      </w:r>
    </w:p>
    <w:p w:rsidR="00401BD1" w:rsidRDefault="00401BD1" w:rsidP="00C17A90">
      <w:pPr>
        <w:pStyle w:val="FootnoteText"/>
        <w:ind w:leftChars="91" w:left="768" w:hangingChars="250" w:hanging="550"/>
        <w:rPr>
          <w:sz w:val="22"/>
          <w:szCs w:val="22"/>
        </w:rPr>
      </w:pPr>
      <w:r>
        <w:rPr>
          <w:rFonts w:hint="eastAsia"/>
          <w:sz w:val="22"/>
        </w:rPr>
        <w:t>（</w:t>
      </w:r>
      <w:r>
        <w:rPr>
          <w:sz w:val="22"/>
        </w:rPr>
        <w:t>2</w:t>
      </w:r>
      <w:r>
        <w:rPr>
          <w:rFonts w:hint="eastAsia"/>
          <w:sz w:val="22"/>
        </w:rPr>
        <w:t>）</w:t>
      </w:r>
      <w:r w:rsidRPr="00E8484D">
        <w:rPr>
          <w:rFonts w:hint="eastAsia"/>
          <w:sz w:val="22"/>
          <w:szCs w:val="22"/>
        </w:rPr>
        <w:t>印順</w:t>
      </w:r>
      <w:r>
        <w:rPr>
          <w:rFonts w:hint="eastAsia"/>
          <w:sz w:val="22"/>
          <w:szCs w:val="22"/>
        </w:rPr>
        <w:t>法</w:t>
      </w:r>
      <w:r w:rsidRPr="00E8484D">
        <w:rPr>
          <w:rFonts w:hint="eastAsia"/>
          <w:sz w:val="22"/>
          <w:szCs w:val="22"/>
        </w:rPr>
        <w:t>師，《學佛三要》，</w:t>
      </w:r>
      <w:r>
        <w:rPr>
          <w:rFonts w:hint="eastAsia"/>
          <w:sz w:val="22"/>
          <w:szCs w:val="22"/>
        </w:rPr>
        <w:t>〈菩提心的修習次第〉，</w:t>
      </w:r>
      <w:r w:rsidRPr="00E8484D">
        <w:rPr>
          <w:rFonts w:hint="eastAsia"/>
          <w:sz w:val="22"/>
          <w:szCs w:val="22"/>
        </w:rPr>
        <w:t>pp.112</w:t>
      </w:r>
      <w:r>
        <w:rPr>
          <w:rFonts w:hint="eastAsia"/>
          <w:sz w:val="22"/>
          <w:szCs w:val="22"/>
        </w:rPr>
        <w:t>～</w:t>
      </w:r>
      <w:r w:rsidRPr="00E8484D">
        <w:rPr>
          <w:rFonts w:hint="eastAsia"/>
          <w:sz w:val="22"/>
          <w:szCs w:val="22"/>
        </w:rPr>
        <w:t>113</w:t>
      </w:r>
      <w:r w:rsidRPr="00E8484D">
        <w:rPr>
          <w:rFonts w:hint="eastAsia"/>
          <w:sz w:val="22"/>
          <w:szCs w:val="22"/>
        </w:rPr>
        <w:t>：</w:t>
      </w:r>
    </w:p>
    <w:p w:rsidR="00401BD1" w:rsidRPr="00E8484D" w:rsidRDefault="00401BD1" w:rsidP="00C17A90">
      <w:pPr>
        <w:pStyle w:val="FootnoteText"/>
        <w:ind w:leftChars="320" w:left="768"/>
        <w:jc w:val="both"/>
        <w:rPr>
          <w:rFonts w:ascii="標楷體" w:eastAsia="標楷體" w:hAnsi="標楷體"/>
          <w:sz w:val="22"/>
          <w:szCs w:val="22"/>
        </w:rPr>
      </w:pPr>
      <w:r w:rsidRPr="00C17A90">
        <w:rPr>
          <w:rFonts w:ascii="標楷體" w:eastAsia="標楷體" w:hAnsi="標楷體" w:hint="eastAsia"/>
          <w:sz w:val="22"/>
          <w:szCs w:val="22"/>
          <w:u w:val="thick"/>
        </w:rPr>
        <w:t>增上意樂，是以悲心為本的，一種強有力的行願</w:t>
      </w:r>
      <w:r w:rsidRPr="00E8484D">
        <w:rPr>
          <w:rFonts w:ascii="標楷體" w:eastAsia="標楷體" w:hAnsi="標楷體" w:hint="eastAsia"/>
          <w:sz w:val="22"/>
          <w:szCs w:val="22"/>
        </w:rPr>
        <w:t>，以現代通俗的說法，即是「狂熱的心」，對度生事業的熱心。熱心到了最高度，便可以不問艱難，不問時間有多久，空間有多大，眾生有幾多，而不惜犧牲自己的一切，盡心致力救眾生。</w:t>
      </w:r>
      <w:r>
        <w:rPr>
          <w:rFonts w:ascii="標楷體" w:eastAsia="標楷體" w:hAnsi="標楷體" w:hint="eastAsia"/>
          <w:sz w:val="22"/>
          <w:szCs w:val="22"/>
        </w:rPr>
        <w:t>……</w:t>
      </w:r>
    </w:p>
    <w:p w:rsidR="00401BD1" w:rsidRPr="00E8484D" w:rsidRDefault="00401BD1" w:rsidP="00C17A90">
      <w:pPr>
        <w:pStyle w:val="FootnoteText"/>
        <w:ind w:leftChars="320" w:left="768"/>
        <w:jc w:val="both"/>
        <w:rPr>
          <w:rFonts w:ascii="標楷體" w:eastAsia="標楷體" w:hAnsi="標楷體"/>
          <w:sz w:val="22"/>
          <w:szCs w:val="22"/>
        </w:rPr>
      </w:pPr>
      <w:r w:rsidRPr="00E8484D">
        <w:rPr>
          <w:rFonts w:ascii="標楷體" w:eastAsia="標楷體" w:hAnsi="標楷體" w:hint="eastAsia"/>
          <w:sz w:val="22"/>
          <w:szCs w:val="22"/>
        </w:rPr>
        <w:t>經裡譬喻說：有一人家生了一個可愛的小孩，大家都非常疼他。有一天，這孩子不慎跌落糞坑，媽媽和姊姊們，急得幾乎發瘋，心裡盡是「要救他，要救他」，而誰也沒有跳下去。還是他的父親跑來，一下縱身糞坑，也不問糞坑有多麼深，多麼臭，只管救撈小孩。</w:t>
      </w:r>
    </w:p>
    <w:p w:rsidR="00401BD1" w:rsidRPr="00C17A90" w:rsidRDefault="00401BD1" w:rsidP="00C17A90">
      <w:pPr>
        <w:pStyle w:val="FootnoteText"/>
        <w:ind w:leftChars="320" w:left="768"/>
        <w:jc w:val="both"/>
        <w:rPr>
          <w:sz w:val="22"/>
        </w:rPr>
      </w:pPr>
      <w:r w:rsidRPr="00E8484D">
        <w:rPr>
          <w:rFonts w:ascii="標楷體" w:eastAsia="標楷體" w:hAnsi="標楷體" w:hint="eastAsia"/>
          <w:sz w:val="22"/>
          <w:szCs w:val="22"/>
        </w:rPr>
        <w:t>這就是說，單憑悲心，沒有增上意樂，仍舊是不夠的。因為悲心只是一種悲天憫人的情懷，而不是</w:t>
      </w:r>
      <w:r w:rsidRPr="00C17A90">
        <w:rPr>
          <w:rFonts w:ascii="標楷體" w:eastAsia="標楷體" w:hAnsi="標楷體" w:hint="eastAsia"/>
          <w:sz w:val="22"/>
          <w:szCs w:val="22"/>
          <w:u w:val="thick"/>
        </w:rPr>
        <w:t>一種不顧一切的，強猛有力的意志</w:t>
      </w:r>
      <w:r w:rsidRPr="00E8484D">
        <w:rPr>
          <w:rFonts w:ascii="標楷體" w:eastAsia="標楷體" w:hAnsi="標楷體" w:hint="eastAsia"/>
          <w:sz w:val="22"/>
          <w:szCs w:val="22"/>
        </w:rPr>
        <w:t>。</w:t>
      </w:r>
      <w:r>
        <w:rPr>
          <w:rFonts w:ascii="標楷體" w:eastAsia="標楷體" w:hAnsi="標楷體" w:hint="eastAsia"/>
          <w:sz w:val="22"/>
          <w:szCs w:val="22"/>
        </w:rPr>
        <w:t>……</w:t>
      </w:r>
      <w:r w:rsidRPr="00E8484D">
        <w:rPr>
          <w:rFonts w:ascii="標楷體" w:eastAsia="標楷體" w:hAnsi="標楷體" w:hint="eastAsia"/>
          <w:sz w:val="22"/>
          <w:szCs w:val="22"/>
        </w:rPr>
        <w:t>一定要像菩薩那樣，不但有慈悲心腸，而且具足增上意樂，故能激發種種實際行動，予眾生以實利。</w:t>
      </w:r>
    </w:p>
  </w:footnote>
  <w:footnote w:id="119">
    <w:p w:rsidR="00401BD1" w:rsidRDefault="00401BD1" w:rsidP="007F18C4">
      <w:pPr>
        <w:pStyle w:val="FootnoteText"/>
        <w:jc w:val="both"/>
        <w:rPr>
          <w:sz w:val="22"/>
        </w:rPr>
      </w:pPr>
      <w:r w:rsidRPr="007F18C4">
        <w:rPr>
          <w:rStyle w:val="FootnoteReference"/>
          <w:sz w:val="22"/>
        </w:rPr>
        <w:footnoteRef/>
      </w:r>
      <w:r w:rsidRPr="007F18C4">
        <w:rPr>
          <w:sz w:val="22"/>
        </w:rPr>
        <w:t xml:space="preserve"> </w:t>
      </w:r>
      <w:r>
        <w:rPr>
          <w:rFonts w:hint="eastAsia"/>
          <w:sz w:val="22"/>
        </w:rPr>
        <w:t>參見：</w:t>
      </w:r>
    </w:p>
    <w:p w:rsidR="00401BD1" w:rsidRPr="00E8484D" w:rsidRDefault="00401BD1" w:rsidP="007F18C4">
      <w:pPr>
        <w:pStyle w:val="FootnoteText"/>
        <w:ind w:leftChars="91" w:left="768" w:hangingChars="250" w:hanging="550"/>
        <w:rPr>
          <w:sz w:val="22"/>
          <w:szCs w:val="22"/>
        </w:rPr>
      </w:pPr>
      <w:r w:rsidRPr="00E8484D">
        <w:rPr>
          <w:rFonts w:hint="eastAsia"/>
          <w:sz w:val="22"/>
          <w:szCs w:val="22"/>
        </w:rPr>
        <w:t>（</w:t>
      </w:r>
      <w:r w:rsidRPr="00E8484D">
        <w:rPr>
          <w:rFonts w:hint="eastAsia"/>
          <w:sz w:val="22"/>
          <w:szCs w:val="22"/>
        </w:rPr>
        <w:t>1</w:t>
      </w:r>
      <w:r w:rsidRPr="00E8484D">
        <w:rPr>
          <w:rFonts w:hint="eastAsia"/>
          <w:sz w:val="22"/>
          <w:szCs w:val="22"/>
        </w:rPr>
        <w:t>）</w:t>
      </w:r>
      <w:r>
        <w:rPr>
          <w:rFonts w:hint="eastAsia"/>
          <w:sz w:val="22"/>
          <w:szCs w:val="22"/>
        </w:rPr>
        <w:t>[</w:t>
      </w:r>
      <w:r>
        <w:rPr>
          <w:rFonts w:hint="eastAsia"/>
          <w:sz w:val="22"/>
          <w:szCs w:val="22"/>
        </w:rPr>
        <w:t>失譯</w:t>
      </w:r>
      <w:r>
        <w:rPr>
          <w:sz w:val="22"/>
          <w:szCs w:val="22"/>
        </w:rPr>
        <w:t>]</w:t>
      </w:r>
      <w:r w:rsidRPr="00E8484D">
        <w:rPr>
          <w:rFonts w:hint="eastAsia"/>
          <w:sz w:val="22"/>
          <w:szCs w:val="22"/>
        </w:rPr>
        <w:t>《佛說摩訶衍寶嚴經》卷</w:t>
      </w:r>
      <w:r w:rsidRPr="00E8484D">
        <w:rPr>
          <w:rFonts w:hint="eastAsia"/>
          <w:sz w:val="22"/>
          <w:szCs w:val="22"/>
        </w:rPr>
        <w:t>1</w:t>
      </w:r>
      <w:r>
        <w:rPr>
          <w:rFonts w:hint="eastAsia"/>
          <w:sz w:val="22"/>
          <w:szCs w:val="22"/>
        </w:rPr>
        <w:t>(</w:t>
      </w:r>
      <w:r w:rsidRPr="00E8484D">
        <w:rPr>
          <w:rFonts w:hint="eastAsia"/>
          <w:sz w:val="22"/>
          <w:szCs w:val="22"/>
        </w:rPr>
        <w:t>大正</w:t>
      </w:r>
      <w:r w:rsidRPr="00E8484D">
        <w:rPr>
          <w:rFonts w:hint="eastAsia"/>
          <w:sz w:val="22"/>
          <w:szCs w:val="22"/>
        </w:rPr>
        <w:t>12</w:t>
      </w:r>
      <w:r w:rsidRPr="00E8484D">
        <w:rPr>
          <w:rFonts w:hint="eastAsia"/>
          <w:sz w:val="22"/>
          <w:szCs w:val="22"/>
        </w:rPr>
        <w:t>，</w:t>
      </w:r>
      <w:r w:rsidRPr="00E8484D">
        <w:rPr>
          <w:rFonts w:hint="eastAsia"/>
          <w:sz w:val="22"/>
          <w:szCs w:val="22"/>
        </w:rPr>
        <w:t>195b19</w:t>
      </w:r>
      <w:r>
        <w:rPr>
          <w:rFonts w:hint="eastAsia"/>
          <w:sz w:val="22"/>
          <w:szCs w:val="22"/>
        </w:rPr>
        <w:t>)</w:t>
      </w:r>
      <w:r w:rsidRPr="00E8484D">
        <w:rPr>
          <w:rFonts w:hint="eastAsia"/>
          <w:sz w:val="22"/>
          <w:szCs w:val="22"/>
        </w:rPr>
        <w:t>：「</w:t>
      </w:r>
      <w:r w:rsidRPr="00E8484D">
        <w:rPr>
          <w:rFonts w:ascii="標楷體" w:eastAsia="標楷體" w:hAnsi="標楷體" w:hint="eastAsia"/>
          <w:sz w:val="22"/>
          <w:szCs w:val="22"/>
        </w:rPr>
        <w:t>自謙不毀他智。</w:t>
      </w:r>
      <w:r w:rsidRPr="00E8484D">
        <w:rPr>
          <w:rFonts w:hint="eastAsia"/>
          <w:sz w:val="22"/>
          <w:szCs w:val="22"/>
        </w:rPr>
        <w:t>」</w:t>
      </w:r>
    </w:p>
    <w:p w:rsidR="00401BD1" w:rsidRPr="007F18C4" w:rsidRDefault="00401BD1" w:rsidP="007F18C4">
      <w:pPr>
        <w:pStyle w:val="FootnoteText"/>
        <w:ind w:leftChars="91" w:left="768" w:hangingChars="250" w:hanging="550"/>
        <w:rPr>
          <w:sz w:val="22"/>
        </w:rPr>
      </w:pPr>
      <w:r w:rsidRPr="00E8484D">
        <w:rPr>
          <w:rFonts w:hint="eastAsia"/>
          <w:sz w:val="22"/>
          <w:szCs w:val="22"/>
        </w:rPr>
        <w:t>（</w:t>
      </w:r>
      <w:r w:rsidRPr="00E8484D">
        <w:rPr>
          <w:rFonts w:hint="eastAsia"/>
          <w:sz w:val="22"/>
          <w:szCs w:val="22"/>
        </w:rPr>
        <w:t>2</w:t>
      </w:r>
      <w:r w:rsidRPr="00E8484D">
        <w:rPr>
          <w:rFonts w:hint="eastAsia"/>
          <w:sz w:val="22"/>
          <w:szCs w:val="22"/>
        </w:rPr>
        <w:t>）</w:t>
      </w:r>
      <w:r>
        <w:rPr>
          <w:rFonts w:hint="eastAsia"/>
          <w:sz w:val="22"/>
          <w:szCs w:val="22"/>
        </w:rPr>
        <w:t>宋．施護譯</w:t>
      </w:r>
      <w:r w:rsidRPr="00E8484D">
        <w:rPr>
          <w:rFonts w:hint="eastAsia"/>
          <w:sz w:val="22"/>
          <w:szCs w:val="22"/>
        </w:rPr>
        <w:t>《佛說大迦葉問大寶積正法經》卷</w:t>
      </w:r>
      <w:r w:rsidRPr="00E8484D">
        <w:rPr>
          <w:rFonts w:hint="eastAsia"/>
          <w:sz w:val="22"/>
          <w:szCs w:val="22"/>
        </w:rPr>
        <w:t>2</w:t>
      </w:r>
      <w:r>
        <w:rPr>
          <w:rFonts w:hint="eastAsia"/>
          <w:sz w:val="22"/>
          <w:szCs w:val="22"/>
        </w:rPr>
        <w:t>(</w:t>
      </w:r>
      <w:r w:rsidRPr="00E8484D">
        <w:rPr>
          <w:rFonts w:hint="eastAsia"/>
          <w:sz w:val="22"/>
          <w:szCs w:val="22"/>
        </w:rPr>
        <w:t>大正</w:t>
      </w:r>
      <w:r w:rsidRPr="00E8484D">
        <w:rPr>
          <w:rFonts w:hint="eastAsia"/>
          <w:sz w:val="22"/>
          <w:szCs w:val="22"/>
        </w:rPr>
        <w:t>12</w:t>
      </w:r>
      <w:r w:rsidRPr="00E8484D">
        <w:rPr>
          <w:rFonts w:hint="eastAsia"/>
          <w:sz w:val="22"/>
          <w:szCs w:val="22"/>
        </w:rPr>
        <w:t>，</w:t>
      </w:r>
      <w:r w:rsidRPr="00E8484D">
        <w:rPr>
          <w:rFonts w:hint="eastAsia"/>
          <w:sz w:val="22"/>
          <w:szCs w:val="22"/>
        </w:rPr>
        <w:t>204b20</w:t>
      </w:r>
      <w:r>
        <w:rPr>
          <w:rFonts w:hint="eastAsia"/>
          <w:sz w:val="22"/>
          <w:szCs w:val="22"/>
        </w:rPr>
        <w:t>)</w:t>
      </w:r>
      <w:r w:rsidRPr="00E8484D">
        <w:rPr>
          <w:rFonts w:hint="eastAsia"/>
          <w:sz w:val="22"/>
          <w:szCs w:val="22"/>
        </w:rPr>
        <w:t>：「</w:t>
      </w:r>
      <w:r w:rsidRPr="00E8484D">
        <w:rPr>
          <w:rFonts w:ascii="標楷體" w:eastAsia="標楷體" w:hAnsi="標楷體" w:hint="eastAsia"/>
          <w:sz w:val="22"/>
          <w:szCs w:val="22"/>
        </w:rPr>
        <w:t>不量貴賤令得智慧。</w:t>
      </w:r>
      <w:r w:rsidRPr="00E8484D">
        <w:rPr>
          <w:rFonts w:hint="eastAsia"/>
          <w:sz w:val="22"/>
          <w:szCs w:val="22"/>
        </w:rPr>
        <w:t>」</w:t>
      </w:r>
    </w:p>
  </w:footnote>
  <w:footnote w:id="120">
    <w:p w:rsidR="00401BD1" w:rsidRDefault="00401BD1">
      <w:pPr>
        <w:pStyle w:val="FootnoteText"/>
        <w:rPr>
          <w:rFonts w:ascii="新細明體" w:hAnsi="新細明體"/>
          <w:sz w:val="22"/>
          <w:szCs w:val="22"/>
        </w:rPr>
      </w:pPr>
      <w:r w:rsidRPr="007D7750">
        <w:rPr>
          <w:rStyle w:val="FootnoteReference"/>
          <w:sz w:val="22"/>
        </w:rPr>
        <w:footnoteRef/>
      </w:r>
      <w:r w:rsidRPr="007D7750">
        <w:rPr>
          <w:sz w:val="22"/>
        </w:rPr>
        <w:t xml:space="preserve"> </w:t>
      </w:r>
      <w:r>
        <w:rPr>
          <w:rFonts w:hint="eastAsia"/>
          <w:sz w:val="22"/>
          <w:szCs w:val="22"/>
        </w:rPr>
        <w:t>彌勒說</w:t>
      </w:r>
      <w:r w:rsidRPr="009A5201">
        <w:rPr>
          <w:rFonts w:hint="eastAsia"/>
          <w:sz w:val="22"/>
          <w:szCs w:val="22"/>
        </w:rPr>
        <w:t>．玄奘譯</w:t>
      </w:r>
      <w:r w:rsidRPr="00E8484D">
        <w:rPr>
          <w:rFonts w:ascii="新細明體" w:hAnsi="新細明體" w:hint="eastAsia"/>
          <w:sz w:val="22"/>
          <w:szCs w:val="22"/>
        </w:rPr>
        <w:t>《瑜伽師地論》</w:t>
      </w:r>
      <w:r w:rsidRPr="00E8484D">
        <w:rPr>
          <w:sz w:val="22"/>
          <w:szCs w:val="22"/>
        </w:rPr>
        <w:t>卷</w:t>
      </w:r>
      <w:r w:rsidRPr="00E8484D">
        <w:rPr>
          <w:sz w:val="22"/>
          <w:szCs w:val="22"/>
        </w:rPr>
        <w:t>79</w:t>
      </w:r>
      <w:r>
        <w:rPr>
          <w:rFonts w:hint="eastAsia"/>
          <w:sz w:val="22"/>
          <w:szCs w:val="22"/>
        </w:rPr>
        <w:t>(</w:t>
      </w:r>
      <w:r w:rsidRPr="00E8484D">
        <w:rPr>
          <w:sz w:val="22"/>
          <w:szCs w:val="22"/>
        </w:rPr>
        <w:t>大正</w:t>
      </w:r>
      <w:r w:rsidRPr="00E8484D">
        <w:rPr>
          <w:sz w:val="22"/>
          <w:szCs w:val="22"/>
        </w:rPr>
        <w:t>30</w:t>
      </w:r>
      <w:r w:rsidRPr="00E8484D">
        <w:rPr>
          <w:sz w:val="22"/>
          <w:szCs w:val="22"/>
        </w:rPr>
        <w:t>，</w:t>
      </w:r>
      <w:r w:rsidRPr="00E8484D">
        <w:rPr>
          <w:sz w:val="22"/>
          <w:szCs w:val="22"/>
        </w:rPr>
        <w:t>741</w:t>
      </w:r>
      <w:r w:rsidRPr="00E8484D">
        <w:rPr>
          <w:rFonts w:hint="eastAsia"/>
          <w:sz w:val="22"/>
          <w:szCs w:val="22"/>
        </w:rPr>
        <w:t>c</w:t>
      </w:r>
      <w:r w:rsidRPr="00E8484D">
        <w:rPr>
          <w:sz w:val="22"/>
          <w:szCs w:val="22"/>
        </w:rPr>
        <w:t>4-</w:t>
      </w:r>
      <w:r w:rsidRPr="00E8484D">
        <w:rPr>
          <w:rFonts w:hint="eastAsia"/>
          <w:sz w:val="22"/>
          <w:szCs w:val="22"/>
        </w:rPr>
        <w:t>6</w:t>
      </w:r>
      <w:r>
        <w:rPr>
          <w:rFonts w:hint="eastAsia"/>
          <w:sz w:val="22"/>
          <w:szCs w:val="22"/>
        </w:rPr>
        <w:t>)</w:t>
      </w:r>
      <w:r w:rsidRPr="00E8484D">
        <w:rPr>
          <w:rFonts w:ascii="新細明體" w:hAnsi="新細明體" w:hint="eastAsia"/>
          <w:sz w:val="22"/>
          <w:szCs w:val="22"/>
        </w:rPr>
        <w:t>：</w:t>
      </w:r>
    </w:p>
    <w:p w:rsidR="00401BD1" w:rsidRPr="007D7750" w:rsidRDefault="00401BD1" w:rsidP="000022B2">
      <w:pPr>
        <w:pStyle w:val="FootnoteText"/>
        <w:ind w:leftChars="134" w:left="322"/>
        <w:rPr>
          <w:sz w:val="22"/>
        </w:rPr>
      </w:pPr>
      <w:r w:rsidRPr="00E8484D">
        <w:rPr>
          <w:rFonts w:ascii="標楷體" w:eastAsia="標楷體" w:hAnsi="標楷體" w:hint="eastAsia"/>
          <w:sz w:val="22"/>
          <w:szCs w:val="22"/>
        </w:rPr>
        <w:t>云何菩薩具平等行？此何行相？謂諸菩薩遍於一切利眾生事，平等修行，是故說名具平等行。</w:t>
      </w:r>
    </w:p>
  </w:footnote>
  <w:footnote w:id="121">
    <w:p w:rsidR="00401BD1" w:rsidRPr="007B45E3" w:rsidRDefault="00401BD1" w:rsidP="0040327E">
      <w:pPr>
        <w:pStyle w:val="FootnoteText"/>
        <w:ind w:left="319" w:hangingChars="145" w:hanging="319"/>
        <w:jc w:val="both"/>
        <w:rPr>
          <w:sz w:val="22"/>
        </w:rPr>
      </w:pPr>
      <w:r w:rsidRPr="007B45E3">
        <w:rPr>
          <w:rStyle w:val="FootnoteReference"/>
          <w:sz w:val="22"/>
        </w:rPr>
        <w:footnoteRef/>
      </w:r>
      <w:r w:rsidRPr="007B45E3">
        <w:rPr>
          <w:sz w:val="22"/>
        </w:rPr>
        <w:t xml:space="preserve"> </w:t>
      </w:r>
      <w:r w:rsidRPr="00E8484D">
        <w:rPr>
          <w:rFonts w:hint="eastAsia"/>
          <w:sz w:val="22"/>
          <w:szCs w:val="22"/>
        </w:rPr>
        <w:t>狎</w:t>
      </w:r>
      <w:r>
        <w:rPr>
          <w:rFonts w:hint="eastAsia"/>
          <w:sz w:val="22"/>
          <w:szCs w:val="22"/>
        </w:rPr>
        <w:t>（</w:t>
      </w:r>
      <w:r w:rsidRPr="007B45E3">
        <w:rPr>
          <w:rFonts w:eastAsia="SimSun" w:cs="Times Ext Roman"/>
          <w:sz w:val="22"/>
          <w:szCs w:val="29"/>
          <w:shd w:val="clear" w:color="auto" w:fill="FFFFFF"/>
        </w:rPr>
        <w:t>xiá</w:t>
      </w:r>
      <w:r w:rsidRPr="007B45E3">
        <w:rPr>
          <w:rFonts w:hint="eastAsia"/>
          <w:sz w:val="22"/>
          <w:szCs w:val="22"/>
        </w:rPr>
        <w:t xml:space="preserve"> </w:t>
      </w:r>
      <w:r w:rsidRPr="007B45E3">
        <w:rPr>
          <w:rFonts w:ascii="標楷體" w:eastAsia="標楷體" w:hAnsi="標楷體" w:hint="eastAsia"/>
          <w:sz w:val="22"/>
          <w:szCs w:val="22"/>
        </w:rPr>
        <w:t>ㄒ</w:t>
      </w:r>
      <w:r>
        <w:rPr>
          <w:rFonts w:ascii="標楷體" w:eastAsia="標楷體" w:hAnsi="標楷體" w:hint="eastAsia"/>
          <w:sz w:val="22"/>
          <w:szCs w:val="22"/>
        </w:rPr>
        <w:t>ㄧ</w:t>
      </w:r>
      <w:r w:rsidRPr="007B45E3">
        <w:rPr>
          <w:rFonts w:ascii="標楷體" w:eastAsia="標楷體" w:hAnsi="標楷體" w:hint="eastAsia"/>
          <w:sz w:val="22"/>
          <w:szCs w:val="22"/>
        </w:rPr>
        <w:t>ㄚˊ</w:t>
      </w:r>
      <w:r>
        <w:rPr>
          <w:rFonts w:hint="eastAsia"/>
          <w:sz w:val="22"/>
          <w:szCs w:val="22"/>
        </w:rPr>
        <w:t>）</w:t>
      </w:r>
      <w:r w:rsidRPr="00E8484D">
        <w:rPr>
          <w:rFonts w:hint="eastAsia"/>
          <w:sz w:val="22"/>
          <w:szCs w:val="22"/>
        </w:rPr>
        <w:t>：</w:t>
      </w:r>
      <w:r>
        <w:rPr>
          <w:rFonts w:hint="eastAsia"/>
          <w:sz w:val="22"/>
          <w:szCs w:val="22"/>
        </w:rPr>
        <w:t>5.</w:t>
      </w:r>
      <w:r w:rsidRPr="007B45E3">
        <w:rPr>
          <w:rFonts w:ascii="標楷體" w:eastAsia="標楷體" w:hAnsi="標楷體" w:hint="eastAsia"/>
          <w:sz w:val="22"/>
          <w:szCs w:val="22"/>
        </w:rPr>
        <w:t>輕忽；輕慢。《左傳．昭公二十年》：“水懦弱，民狎而玩之，則多死焉。”杜預注：“狎，輕也。</w:t>
      </w:r>
      <w:r w:rsidRPr="009312DD">
        <w:rPr>
          <w:sz w:val="22"/>
          <w:szCs w:val="22"/>
        </w:rPr>
        <w:t>（《漢語大詞典（</w:t>
      </w:r>
      <w:r>
        <w:rPr>
          <w:rFonts w:hint="eastAsia"/>
          <w:sz w:val="22"/>
        </w:rPr>
        <w:t>五</w:t>
      </w:r>
      <w:r w:rsidRPr="009312DD">
        <w:rPr>
          <w:sz w:val="22"/>
          <w:szCs w:val="22"/>
        </w:rPr>
        <w:t>）》，</w:t>
      </w:r>
      <w:r w:rsidRPr="009312DD">
        <w:rPr>
          <w:sz w:val="22"/>
          <w:szCs w:val="22"/>
        </w:rPr>
        <w:t>p.</w:t>
      </w:r>
      <w:r>
        <w:rPr>
          <w:rFonts w:hint="eastAsia"/>
          <w:sz w:val="22"/>
        </w:rPr>
        <w:t>29</w:t>
      </w:r>
      <w:r w:rsidRPr="009312DD">
        <w:rPr>
          <w:sz w:val="22"/>
          <w:szCs w:val="22"/>
        </w:rPr>
        <w:t>）</w:t>
      </w:r>
    </w:p>
  </w:footnote>
  <w:footnote w:id="122">
    <w:p w:rsidR="00401BD1" w:rsidRPr="00E8093E" w:rsidRDefault="00401BD1">
      <w:pPr>
        <w:pStyle w:val="FootnoteText"/>
        <w:rPr>
          <w:sz w:val="22"/>
        </w:rPr>
      </w:pPr>
      <w:r w:rsidRPr="00E8093E">
        <w:rPr>
          <w:rStyle w:val="FootnoteReference"/>
          <w:sz w:val="22"/>
        </w:rPr>
        <w:footnoteRef/>
      </w:r>
      <w:r w:rsidRPr="00E8093E">
        <w:rPr>
          <w:sz w:val="22"/>
        </w:rPr>
        <w:t xml:space="preserve"> </w:t>
      </w:r>
      <w:r>
        <w:rPr>
          <w:rFonts w:hint="eastAsia"/>
          <w:sz w:val="22"/>
        </w:rPr>
        <w:t>另參見</w:t>
      </w:r>
      <w:r w:rsidRPr="00E8484D">
        <w:rPr>
          <w:rFonts w:hint="eastAsia"/>
          <w:sz w:val="22"/>
          <w:szCs w:val="22"/>
        </w:rPr>
        <w:t>《大毘婆沙論》卷</w:t>
      </w:r>
      <w:r w:rsidRPr="00E8484D">
        <w:rPr>
          <w:rFonts w:hint="eastAsia"/>
          <w:sz w:val="22"/>
          <w:szCs w:val="22"/>
        </w:rPr>
        <w:t>29</w:t>
      </w:r>
      <w:r>
        <w:rPr>
          <w:rFonts w:hint="eastAsia"/>
          <w:sz w:val="22"/>
          <w:szCs w:val="22"/>
        </w:rPr>
        <w:t>(</w:t>
      </w:r>
      <w:r w:rsidRPr="00E8484D">
        <w:rPr>
          <w:rFonts w:hint="eastAsia"/>
          <w:sz w:val="22"/>
          <w:szCs w:val="22"/>
        </w:rPr>
        <w:t>大正</w:t>
      </w:r>
      <w:r w:rsidRPr="00E8484D">
        <w:rPr>
          <w:rFonts w:hint="eastAsia"/>
          <w:sz w:val="22"/>
          <w:szCs w:val="22"/>
        </w:rPr>
        <w:t>27</w:t>
      </w:r>
      <w:r w:rsidRPr="00E8484D">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150"/>
          <w:attr w:name="UnitName" w:val="C"/>
        </w:smartTagPr>
        <w:r w:rsidRPr="00E8484D">
          <w:rPr>
            <w:rFonts w:hint="eastAsia"/>
            <w:sz w:val="22"/>
            <w:szCs w:val="22"/>
          </w:rPr>
          <w:t>150c</w:t>
        </w:r>
      </w:smartTag>
      <w:r w:rsidRPr="00E8484D">
        <w:rPr>
          <w:rFonts w:hint="eastAsia"/>
          <w:sz w:val="22"/>
          <w:szCs w:val="22"/>
        </w:rPr>
        <w:t>15-</w:t>
      </w:r>
      <w:r w:rsidRPr="00E8484D">
        <w:rPr>
          <w:sz w:val="22"/>
          <w:szCs w:val="22"/>
        </w:rPr>
        <w:t>151</w:t>
      </w:r>
      <w:r w:rsidRPr="00E8484D">
        <w:rPr>
          <w:rFonts w:hint="eastAsia"/>
          <w:sz w:val="22"/>
          <w:szCs w:val="22"/>
        </w:rPr>
        <w:t>a4</w:t>
      </w:r>
      <w:r>
        <w:rPr>
          <w:sz w:val="22"/>
          <w:szCs w:val="22"/>
        </w:rPr>
        <w:t>0)</w:t>
      </w:r>
      <w:r>
        <w:rPr>
          <w:rFonts w:hint="eastAsia"/>
          <w:sz w:val="22"/>
          <w:szCs w:val="22"/>
        </w:rPr>
        <w:t>。</w:t>
      </w:r>
    </w:p>
  </w:footnote>
  <w:footnote w:id="123">
    <w:p w:rsidR="00401BD1" w:rsidRDefault="00401BD1">
      <w:pPr>
        <w:pStyle w:val="FootnoteText"/>
        <w:rPr>
          <w:rFonts w:eastAsia="標楷體"/>
          <w:sz w:val="22"/>
          <w:szCs w:val="22"/>
        </w:rPr>
      </w:pPr>
      <w:r w:rsidRPr="00E8093E">
        <w:rPr>
          <w:rStyle w:val="FootnoteReference"/>
          <w:sz w:val="22"/>
        </w:rPr>
        <w:footnoteRef/>
      </w:r>
      <w:r w:rsidRPr="00E8093E">
        <w:rPr>
          <w:sz w:val="22"/>
        </w:rPr>
        <w:t xml:space="preserve"> </w:t>
      </w:r>
      <w:r w:rsidRPr="009A5201">
        <w:rPr>
          <w:rFonts w:hint="eastAsia"/>
          <w:sz w:val="22"/>
          <w:szCs w:val="22"/>
        </w:rPr>
        <w:t>龍樹造．鳩摩羅什譯</w:t>
      </w:r>
      <w:r w:rsidRPr="00E8484D">
        <w:rPr>
          <w:rFonts w:hint="eastAsia"/>
          <w:sz w:val="22"/>
          <w:szCs w:val="22"/>
        </w:rPr>
        <w:t>《大智度論》卷</w:t>
      </w:r>
      <w:r w:rsidRPr="00E8484D">
        <w:rPr>
          <w:sz w:val="22"/>
          <w:szCs w:val="22"/>
        </w:rPr>
        <w:t>5</w:t>
      </w:r>
      <w:r>
        <w:rPr>
          <w:rFonts w:hint="eastAsia"/>
          <w:sz w:val="22"/>
          <w:szCs w:val="22"/>
        </w:rPr>
        <w:t>(</w:t>
      </w:r>
      <w:r w:rsidRPr="00E8484D">
        <w:rPr>
          <w:rFonts w:ascii="新細明體" w:hAnsi="新細明體"/>
          <w:sz w:val="22"/>
          <w:szCs w:val="22"/>
        </w:rPr>
        <w:t>大正</w:t>
      </w:r>
      <w:r w:rsidRPr="00E8484D">
        <w:rPr>
          <w:rFonts w:eastAsia="標楷體"/>
          <w:sz w:val="22"/>
          <w:szCs w:val="22"/>
        </w:rPr>
        <w:t>25</w:t>
      </w:r>
      <w:r w:rsidRPr="00E8484D">
        <w:rPr>
          <w:rFonts w:eastAsia="標楷體"/>
          <w:sz w:val="22"/>
          <w:szCs w:val="22"/>
        </w:rPr>
        <w:t>，</w:t>
      </w:r>
      <w:smartTag w:uri="urn:schemas-microsoft-com:office:smarttags" w:element="chmetcnv">
        <w:smartTagPr>
          <w:attr w:name="TCSC" w:val="0"/>
          <w:attr w:name="NumberType" w:val="1"/>
          <w:attr w:name="Negative" w:val="False"/>
          <w:attr w:name="HasSpace" w:val="False"/>
          <w:attr w:name="SourceValue" w:val="100"/>
          <w:attr w:name="UnitName" w:val="C"/>
        </w:smartTagPr>
        <w:r w:rsidRPr="00E8484D">
          <w:rPr>
            <w:rFonts w:eastAsia="標楷體"/>
            <w:sz w:val="22"/>
            <w:szCs w:val="22"/>
          </w:rPr>
          <w:t>100c</w:t>
        </w:r>
      </w:smartTag>
      <w:r w:rsidRPr="00E8484D">
        <w:rPr>
          <w:rFonts w:eastAsia="標楷體" w:hint="eastAsia"/>
          <w:sz w:val="22"/>
          <w:szCs w:val="22"/>
        </w:rPr>
        <w:t>20</w:t>
      </w:r>
      <w:r w:rsidRPr="00E8484D">
        <w:rPr>
          <w:rFonts w:eastAsia="標楷體"/>
          <w:sz w:val="22"/>
          <w:szCs w:val="22"/>
        </w:rPr>
        <w:t>-101</w:t>
      </w:r>
      <w:r w:rsidRPr="00E8484D">
        <w:rPr>
          <w:rFonts w:eastAsia="Roman Unicode"/>
          <w:sz w:val="22"/>
          <w:szCs w:val="22"/>
        </w:rPr>
        <w:t>a</w:t>
      </w:r>
      <w:r w:rsidRPr="00E8484D">
        <w:rPr>
          <w:rFonts w:eastAsia="Roman Unicode" w:hint="eastAsia"/>
          <w:sz w:val="22"/>
          <w:szCs w:val="22"/>
        </w:rPr>
        <w:t>5</w:t>
      </w:r>
      <w:r>
        <w:rPr>
          <w:sz w:val="22"/>
          <w:szCs w:val="22"/>
        </w:rPr>
        <w:t>)</w:t>
      </w:r>
      <w:r w:rsidRPr="00E8484D">
        <w:rPr>
          <w:rFonts w:eastAsia="標楷體" w:hint="eastAsia"/>
          <w:sz w:val="22"/>
          <w:szCs w:val="22"/>
        </w:rPr>
        <w:t>：</w:t>
      </w:r>
    </w:p>
    <w:p w:rsidR="00401BD1" w:rsidRPr="00E8484D" w:rsidRDefault="00401BD1" w:rsidP="000022B2">
      <w:pPr>
        <w:pStyle w:val="FootnoteText"/>
        <w:ind w:leftChars="134" w:left="322"/>
        <w:rPr>
          <w:rFonts w:eastAsia="標楷體" w:cs="Roman Unicode"/>
          <w:sz w:val="22"/>
          <w:szCs w:val="22"/>
        </w:rPr>
      </w:pPr>
      <w:r w:rsidRPr="00E8484D">
        <w:rPr>
          <w:rFonts w:cs="Roman Unicode" w:hint="eastAsia"/>
          <w:sz w:val="22"/>
          <w:szCs w:val="22"/>
        </w:rPr>
        <w:t>【經】</w:t>
      </w:r>
      <w:r w:rsidRPr="00E8484D">
        <w:rPr>
          <w:rFonts w:eastAsia="標楷體" w:cs="Roman Unicode" w:hint="eastAsia"/>
          <w:sz w:val="22"/>
          <w:szCs w:val="22"/>
        </w:rPr>
        <w:t>顏色和悅，常先問訊，所語不麁。</w:t>
      </w:r>
    </w:p>
    <w:p w:rsidR="00401BD1" w:rsidRPr="00E8093E" w:rsidRDefault="00401BD1" w:rsidP="000022B2">
      <w:pPr>
        <w:pStyle w:val="FootnoteText"/>
        <w:ind w:leftChars="134" w:left="982" w:hangingChars="300" w:hanging="660"/>
        <w:rPr>
          <w:sz w:val="22"/>
        </w:rPr>
      </w:pPr>
      <w:r w:rsidRPr="00E8484D">
        <w:rPr>
          <w:rFonts w:cs="Roman Unicode" w:hint="eastAsia"/>
          <w:sz w:val="22"/>
          <w:szCs w:val="22"/>
        </w:rPr>
        <w:t>【論】</w:t>
      </w:r>
      <w:r w:rsidRPr="00E8484D">
        <w:rPr>
          <w:rFonts w:ascii="標楷體" w:eastAsia="標楷體" w:hAnsi="標楷體"/>
          <w:sz w:val="22"/>
          <w:szCs w:val="22"/>
        </w:rPr>
        <w:t>瞋恚本拔故，嫉妬除故，常修大慈、大悲、大喜故，四種邪語斷故，得</w:t>
      </w:r>
      <w:r w:rsidRPr="00E8484D">
        <w:rPr>
          <w:sz w:val="22"/>
          <w:szCs w:val="22"/>
        </w:rPr>
        <w:t>「</w:t>
      </w:r>
      <w:r w:rsidRPr="00E8484D">
        <w:rPr>
          <w:rFonts w:eastAsia="標楷體" w:hAnsi="標楷體"/>
          <w:sz w:val="22"/>
          <w:szCs w:val="22"/>
        </w:rPr>
        <w:t>顏色和悅</w:t>
      </w:r>
      <w:r w:rsidRPr="00E8484D">
        <w:rPr>
          <w:sz w:val="22"/>
          <w:szCs w:val="22"/>
        </w:rPr>
        <w:t>」。</w:t>
      </w:r>
      <w:r w:rsidRPr="00E8484D">
        <w:rPr>
          <w:rFonts w:ascii="標楷體" w:eastAsia="標楷體" w:hAnsi="標楷體"/>
          <w:sz w:val="22"/>
          <w:szCs w:val="22"/>
        </w:rPr>
        <w:t>如偈說</w:t>
      </w:r>
      <w:r w:rsidRPr="00E8484D">
        <w:rPr>
          <w:sz w:val="22"/>
          <w:szCs w:val="22"/>
        </w:rPr>
        <w:t>：「</w:t>
      </w:r>
      <w:r w:rsidRPr="00E8484D">
        <w:rPr>
          <w:rFonts w:eastAsia="標楷體" w:hAnsi="標楷體"/>
          <w:sz w:val="22"/>
          <w:szCs w:val="22"/>
        </w:rPr>
        <w:t>若見乞道人，能以四種待：初見好眼視，迎逆敬問訊，床座好供養，充滿施所欲；布施心如是，佛道如在掌。若能除四種</w:t>
      </w:r>
      <w:r w:rsidRPr="00E8484D">
        <w:rPr>
          <w:rFonts w:eastAsia="標楷體" w:hAnsi="標楷體" w:hint="eastAsia"/>
          <w:sz w:val="22"/>
          <w:szCs w:val="22"/>
        </w:rPr>
        <w:t>，</w:t>
      </w:r>
      <w:r w:rsidRPr="00E8484D">
        <w:rPr>
          <w:rFonts w:eastAsia="標楷體" w:hAnsi="標楷體"/>
          <w:sz w:val="22"/>
          <w:szCs w:val="22"/>
        </w:rPr>
        <w:t>口過妄語毒</w:t>
      </w:r>
      <w:r w:rsidRPr="00E8484D">
        <w:rPr>
          <w:rFonts w:eastAsia="標楷體" w:hAnsi="標楷體" w:hint="eastAsia"/>
          <w:sz w:val="22"/>
          <w:szCs w:val="22"/>
        </w:rPr>
        <w:t>，</w:t>
      </w:r>
      <w:r w:rsidRPr="00E8484D">
        <w:rPr>
          <w:rFonts w:eastAsia="標楷體" w:hAnsi="標楷體"/>
          <w:sz w:val="22"/>
          <w:szCs w:val="22"/>
        </w:rPr>
        <w:t>兩舌惡綺語，得大美果報。善軟人求道，欲度諸眾生，除四邪口業，譬如馬有轡！</w:t>
      </w:r>
      <w:r w:rsidRPr="00E8484D">
        <w:rPr>
          <w:rFonts w:eastAsia="標楷體" w:hAnsi="標楷體" w:hint="eastAsia"/>
          <w:sz w:val="22"/>
          <w:szCs w:val="22"/>
        </w:rPr>
        <w:t>」</w:t>
      </w:r>
    </w:p>
  </w:footnote>
  <w:footnote w:id="124">
    <w:p w:rsidR="00401BD1" w:rsidRDefault="00401BD1">
      <w:pPr>
        <w:pStyle w:val="FootnoteText"/>
        <w:rPr>
          <w:sz w:val="22"/>
          <w:szCs w:val="22"/>
        </w:rPr>
      </w:pPr>
      <w:r w:rsidRPr="00E8093E">
        <w:rPr>
          <w:rStyle w:val="FootnoteReference"/>
          <w:sz w:val="22"/>
        </w:rPr>
        <w:footnoteRef/>
      </w:r>
      <w:r w:rsidRPr="00E8093E">
        <w:rPr>
          <w:sz w:val="22"/>
        </w:rPr>
        <w:t xml:space="preserve"> </w:t>
      </w:r>
      <w:r>
        <w:rPr>
          <w:rFonts w:hint="eastAsia"/>
          <w:sz w:val="22"/>
          <w:szCs w:val="22"/>
        </w:rPr>
        <w:t>彌勒說</w:t>
      </w:r>
      <w:r w:rsidRPr="009A5201">
        <w:rPr>
          <w:rFonts w:hint="eastAsia"/>
          <w:sz w:val="22"/>
          <w:szCs w:val="22"/>
        </w:rPr>
        <w:t>．玄奘譯</w:t>
      </w:r>
      <w:r w:rsidRPr="00E8484D">
        <w:rPr>
          <w:rFonts w:hint="eastAsia"/>
          <w:sz w:val="22"/>
          <w:szCs w:val="22"/>
        </w:rPr>
        <w:t>《瑜伽師地論》</w:t>
      </w:r>
      <w:r w:rsidRPr="00E8484D">
        <w:rPr>
          <w:sz w:val="22"/>
          <w:szCs w:val="22"/>
        </w:rPr>
        <w:t>卷</w:t>
      </w:r>
      <w:r w:rsidRPr="00E8484D">
        <w:rPr>
          <w:sz w:val="22"/>
          <w:szCs w:val="22"/>
        </w:rPr>
        <w:t>79</w:t>
      </w:r>
      <w:r>
        <w:rPr>
          <w:rFonts w:hint="eastAsia"/>
          <w:sz w:val="22"/>
          <w:szCs w:val="22"/>
        </w:rPr>
        <w:t>(</w:t>
      </w:r>
      <w:r w:rsidRPr="00E8484D">
        <w:rPr>
          <w:sz w:val="22"/>
          <w:szCs w:val="22"/>
        </w:rPr>
        <w:t>大正</w:t>
      </w:r>
      <w:r w:rsidRPr="00E8484D">
        <w:rPr>
          <w:sz w:val="22"/>
          <w:szCs w:val="22"/>
        </w:rPr>
        <w:t>30</w:t>
      </w:r>
      <w:r w:rsidRPr="00E8484D">
        <w:rPr>
          <w:sz w:val="22"/>
          <w:szCs w:val="22"/>
        </w:rPr>
        <w:t>，</w:t>
      </w:r>
      <w:r w:rsidRPr="00E8484D">
        <w:rPr>
          <w:rFonts w:hint="eastAsia"/>
          <w:sz w:val="22"/>
          <w:szCs w:val="22"/>
        </w:rPr>
        <w:t>741c14-17</w:t>
      </w:r>
      <w:r>
        <w:rPr>
          <w:sz w:val="22"/>
          <w:szCs w:val="22"/>
        </w:rPr>
        <w:t>)</w:t>
      </w:r>
      <w:r w:rsidRPr="00E8484D">
        <w:rPr>
          <w:rFonts w:hint="eastAsia"/>
          <w:sz w:val="22"/>
          <w:szCs w:val="22"/>
        </w:rPr>
        <w:t>：</w:t>
      </w:r>
    </w:p>
    <w:p w:rsidR="00401BD1" w:rsidRPr="00E8093E" w:rsidRDefault="00401BD1" w:rsidP="00EA7F63">
      <w:pPr>
        <w:pStyle w:val="FootnoteText"/>
        <w:ind w:leftChars="134" w:left="322"/>
        <w:rPr>
          <w:sz w:val="22"/>
        </w:rPr>
      </w:pPr>
      <w:r w:rsidRPr="00E8484D">
        <w:rPr>
          <w:rFonts w:ascii="標楷體" w:eastAsia="標楷體" w:hAnsi="標楷體" w:hint="eastAsia"/>
          <w:sz w:val="22"/>
          <w:szCs w:val="22"/>
        </w:rPr>
        <w:t>云何菩薩具於善行？此何行相？謂諸菩薩於內成熟諸佛法故，於外成熟諸有情故，修行善行，是故說名具於善行。</w:t>
      </w:r>
    </w:p>
  </w:footnote>
  <w:footnote w:id="125">
    <w:p w:rsidR="00401BD1" w:rsidRPr="002E1C1C" w:rsidRDefault="00401BD1">
      <w:pPr>
        <w:pStyle w:val="FootnoteText"/>
        <w:rPr>
          <w:sz w:val="22"/>
          <w:szCs w:val="22"/>
        </w:rPr>
      </w:pPr>
      <w:r w:rsidRPr="002E1C1C">
        <w:rPr>
          <w:rStyle w:val="FootnoteReference"/>
          <w:sz w:val="22"/>
          <w:szCs w:val="22"/>
        </w:rPr>
        <w:footnoteRef/>
      </w:r>
      <w:r w:rsidRPr="002E1C1C">
        <w:rPr>
          <w:sz w:val="22"/>
          <w:szCs w:val="22"/>
        </w:rPr>
        <w:t xml:space="preserve"> </w:t>
      </w:r>
      <w:r w:rsidRPr="002E1C1C">
        <w:rPr>
          <w:rFonts w:hint="eastAsia"/>
          <w:sz w:val="22"/>
          <w:szCs w:val="22"/>
        </w:rPr>
        <w:t>參見：</w:t>
      </w:r>
    </w:p>
    <w:p w:rsidR="00401BD1" w:rsidRPr="002E1C1C" w:rsidRDefault="00401BD1" w:rsidP="002E1C1C">
      <w:pPr>
        <w:pStyle w:val="FootnoteText"/>
        <w:ind w:leftChars="91" w:left="768" w:hangingChars="250" w:hanging="550"/>
        <w:rPr>
          <w:rStyle w:val="old"/>
          <w:sz w:val="22"/>
          <w:szCs w:val="22"/>
        </w:rPr>
      </w:pPr>
      <w:r w:rsidRPr="002E1C1C">
        <w:rPr>
          <w:rFonts w:hint="eastAsia"/>
          <w:sz w:val="22"/>
          <w:szCs w:val="22"/>
        </w:rPr>
        <w:t>（</w:t>
      </w:r>
      <w:r w:rsidRPr="002E1C1C">
        <w:rPr>
          <w:rFonts w:hint="eastAsia"/>
          <w:sz w:val="22"/>
          <w:szCs w:val="22"/>
        </w:rPr>
        <w:t>1</w:t>
      </w:r>
      <w:r w:rsidRPr="002E1C1C">
        <w:rPr>
          <w:rFonts w:hint="eastAsia"/>
          <w:sz w:val="22"/>
          <w:szCs w:val="22"/>
        </w:rPr>
        <w:t>）龍樹造．鳩摩羅什譯</w:t>
      </w:r>
      <w:r w:rsidRPr="002E1C1C">
        <w:rPr>
          <w:sz w:val="22"/>
          <w:szCs w:val="22"/>
        </w:rPr>
        <w:t>《大智度論》</w:t>
      </w:r>
      <w:r w:rsidRPr="002E1C1C">
        <w:rPr>
          <w:rFonts w:hint="eastAsia"/>
          <w:sz w:val="22"/>
          <w:szCs w:val="22"/>
        </w:rPr>
        <w:t>卷</w:t>
      </w:r>
      <w:r w:rsidRPr="002E1C1C">
        <w:rPr>
          <w:rFonts w:hint="eastAsia"/>
          <w:sz w:val="22"/>
          <w:szCs w:val="22"/>
        </w:rPr>
        <w:t>38</w:t>
      </w:r>
      <w:r>
        <w:rPr>
          <w:rFonts w:cs="新細明體" w:hint="eastAsia"/>
          <w:kern w:val="0"/>
          <w:sz w:val="22"/>
          <w:szCs w:val="22"/>
        </w:rPr>
        <w:t>(</w:t>
      </w:r>
      <w:r w:rsidRPr="002E1C1C">
        <w:rPr>
          <w:rFonts w:hint="eastAsia"/>
          <w:sz w:val="22"/>
          <w:szCs w:val="22"/>
        </w:rPr>
        <w:t>大正</w:t>
      </w:r>
      <w:r w:rsidRPr="002E1C1C">
        <w:rPr>
          <w:sz w:val="22"/>
          <w:szCs w:val="22"/>
        </w:rPr>
        <w:t>25</w:t>
      </w:r>
      <w:r w:rsidRPr="002E1C1C">
        <w:rPr>
          <w:rFonts w:hint="eastAsia"/>
          <w:sz w:val="22"/>
          <w:szCs w:val="22"/>
        </w:rPr>
        <w:t>，</w:t>
      </w:r>
      <w:smartTag w:uri="urn:schemas-microsoft-com:office:smarttags" w:element="chmetcnv">
        <w:smartTagPr>
          <w:attr w:name="UnitName" w:val="a"/>
          <w:attr w:name="SourceValue" w:val="339"/>
          <w:attr w:name="HasSpace" w:val="False"/>
          <w:attr w:name="Negative" w:val="False"/>
          <w:attr w:name="NumberType" w:val="1"/>
          <w:attr w:name="TCSC" w:val="0"/>
        </w:smartTagPr>
        <w:r w:rsidRPr="002E1C1C">
          <w:rPr>
            <w:rStyle w:val="old"/>
            <w:sz w:val="22"/>
            <w:szCs w:val="22"/>
          </w:rPr>
          <w:t>339a</w:t>
        </w:r>
      </w:smartTag>
      <w:r w:rsidRPr="002E1C1C">
        <w:rPr>
          <w:rStyle w:val="old"/>
          <w:rFonts w:hint="eastAsia"/>
          <w:sz w:val="22"/>
          <w:szCs w:val="22"/>
        </w:rPr>
        <w:t>6</w:t>
      </w:r>
      <w:r w:rsidRPr="002E1C1C">
        <w:rPr>
          <w:sz w:val="22"/>
          <w:szCs w:val="22"/>
        </w:rPr>
        <w:t>-</w:t>
      </w:r>
      <w:r w:rsidRPr="002E1C1C">
        <w:rPr>
          <w:rStyle w:val="old"/>
          <w:rFonts w:hint="eastAsia"/>
          <w:sz w:val="22"/>
          <w:szCs w:val="22"/>
        </w:rPr>
        <w:t>11</w:t>
      </w:r>
      <w:r>
        <w:rPr>
          <w:rFonts w:hint="eastAsia"/>
          <w:sz w:val="22"/>
          <w:szCs w:val="22"/>
        </w:rPr>
        <w:t>)</w:t>
      </w:r>
      <w:r w:rsidRPr="002E1C1C">
        <w:rPr>
          <w:rStyle w:val="old"/>
          <w:rFonts w:hint="eastAsia"/>
          <w:sz w:val="22"/>
          <w:szCs w:val="22"/>
        </w:rPr>
        <w:t>：</w:t>
      </w:r>
    </w:p>
    <w:p w:rsidR="00401BD1" w:rsidRDefault="00401BD1" w:rsidP="002E1C1C">
      <w:pPr>
        <w:pStyle w:val="FootnoteText"/>
        <w:ind w:leftChars="320" w:left="768"/>
        <w:rPr>
          <w:rStyle w:val="old"/>
          <w:sz w:val="22"/>
          <w:szCs w:val="22"/>
        </w:rPr>
      </w:pPr>
      <w:r w:rsidRPr="00E8484D">
        <w:rPr>
          <w:rFonts w:ascii="標楷體" w:eastAsia="標楷體" w:hAnsi="標楷體" w:hint="eastAsia"/>
          <w:sz w:val="22"/>
          <w:szCs w:val="22"/>
        </w:rPr>
        <w:t>長壽天者，非有想非無想處，壽八萬大劫。或有人言：一切無色定，通名長壽天；以無形不可化故，不任得道，常是凡夫處故。或說無想天，名為長壽，亦不任得道故。或說從初禪至四禪，除淨居天，皆名長壽，以著味邪見，不能受道者。</w:t>
      </w:r>
    </w:p>
    <w:p w:rsidR="00401BD1" w:rsidRDefault="00401BD1" w:rsidP="002E1C1C">
      <w:pPr>
        <w:pStyle w:val="FootnoteText"/>
        <w:ind w:leftChars="91" w:left="768" w:hangingChars="250" w:hanging="550"/>
        <w:rPr>
          <w:sz w:val="22"/>
          <w:szCs w:val="22"/>
        </w:rPr>
      </w:pPr>
      <w:r w:rsidRPr="00E8484D">
        <w:rPr>
          <w:rFonts w:hint="eastAsia"/>
          <w:sz w:val="22"/>
          <w:szCs w:val="22"/>
        </w:rPr>
        <w:t>（</w:t>
      </w:r>
      <w:r w:rsidRPr="00E8484D">
        <w:rPr>
          <w:rFonts w:hint="eastAsia"/>
          <w:sz w:val="22"/>
          <w:szCs w:val="22"/>
        </w:rPr>
        <w:t>2</w:t>
      </w:r>
      <w:r w:rsidRPr="00E8484D">
        <w:rPr>
          <w:rFonts w:hint="eastAsia"/>
          <w:sz w:val="22"/>
          <w:szCs w:val="22"/>
        </w:rPr>
        <w:t>）印順</w:t>
      </w:r>
      <w:r>
        <w:rPr>
          <w:rFonts w:hint="eastAsia"/>
          <w:sz w:val="22"/>
          <w:szCs w:val="22"/>
        </w:rPr>
        <w:t>法</w:t>
      </w:r>
      <w:r w:rsidRPr="00E8484D">
        <w:rPr>
          <w:rFonts w:hint="eastAsia"/>
          <w:sz w:val="22"/>
          <w:szCs w:val="22"/>
        </w:rPr>
        <w:t>師，《成佛之道》，</w:t>
      </w:r>
      <w:r w:rsidRPr="00E8484D">
        <w:rPr>
          <w:rFonts w:hint="eastAsia"/>
          <w:sz w:val="22"/>
          <w:szCs w:val="22"/>
        </w:rPr>
        <w:t>p.44</w:t>
      </w:r>
      <w:r w:rsidRPr="00E8484D">
        <w:rPr>
          <w:rFonts w:hint="eastAsia"/>
          <w:sz w:val="22"/>
          <w:szCs w:val="22"/>
        </w:rPr>
        <w:t>：</w:t>
      </w:r>
    </w:p>
    <w:p w:rsidR="00401BD1" w:rsidRPr="007C4FD5" w:rsidRDefault="00401BD1" w:rsidP="002E1C1C">
      <w:pPr>
        <w:pStyle w:val="FootnoteText"/>
        <w:ind w:leftChars="320" w:left="768"/>
      </w:pPr>
      <w:r w:rsidRPr="00E8484D">
        <w:rPr>
          <w:rFonts w:ascii="標楷體" w:eastAsia="標楷體" w:hAnsi="標楷體" w:hint="eastAsia"/>
          <w:sz w:val="22"/>
          <w:szCs w:val="22"/>
        </w:rPr>
        <w:t>要不生在長壽天中。無色界有四天──空無邊處，識無邊處，無所有處，非想非非想處；色界有無想天，壽命都極長，如非想非非想天的壽命，有八萬大劫。這些，都是沒有機緣聽法的。</w:t>
      </w:r>
    </w:p>
  </w:footnote>
  <w:footnote w:id="126">
    <w:p w:rsidR="00401BD1" w:rsidRPr="002E1C1C" w:rsidRDefault="00401BD1">
      <w:pPr>
        <w:pStyle w:val="FootnoteText"/>
        <w:rPr>
          <w:sz w:val="22"/>
        </w:rPr>
      </w:pPr>
      <w:r w:rsidRPr="002E1C1C">
        <w:rPr>
          <w:rStyle w:val="FootnoteReference"/>
          <w:sz w:val="22"/>
        </w:rPr>
        <w:footnoteRef/>
      </w:r>
      <w:r w:rsidRPr="002E1C1C">
        <w:rPr>
          <w:sz w:val="22"/>
        </w:rPr>
        <w:t xml:space="preserve"> </w:t>
      </w:r>
      <w:r>
        <w:rPr>
          <w:rFonts w:hint="eastAsia"/>
          <w:sz w:val="22"/>
        </w:rPr>
        <w:t>詳</w:t>
      </w:r>
      <w:r w:rsidRPr="002E1C1C">
        <w:rPr>
          <w:rFonts w:hint="eastAsia"/>
          <w:sz w:val="22"/>
          <w:szCs w:val="22"/>
        </w:rPr>
        <w:t>參龍樹造．鳩摩羅什譯</w:t>
      </w:r>
      <w:r w:rsidRPr="00E8484D">
        <w:rPr>
          <w:rFonts w:hint="eastAsia"/>
          <w:sz w:val="22"/>
          <w:szCs w:val="22"/>
        </w:rPr>
        <w:t>《大智度論》卷</w:t>
      </w:r>
      <w:r w:rsidRPr="00E8484D">
        <w:rPr>
          <w:rFonts w:hint="eastAsia"/>
          <w:sz w:val="22"/>
          <w:szCs w:val="22"/>
        </w:rPr>
        <w:t>38</w:t>
      </w:r>
      <w:r>
        <w:rPr>
          <w:rFonts w:cs="新細明體" w:hint="eastAsia"/>
          <w:kern w:val="0"/>
          <w:sz w:val="22"/>
          <w:szCs w:val="22"/>
        </w:rPr>
        <w:t>(</w:t>
      </w:r>
      <w:r w:rsidRPr="00E8484D">
        <w:rPr>
          <w:rFonts w:cs="新細明體" w:hint="eastAsia"/>
          <w:kern w:val="0"/>
          <w:sz w:val="22"/>
          <w:szCs w:val="22"/>
        </w:rPr>
        <w:t>大正</w:t>
      </w:r>
      <w:r w:rsidRPr="00E8484D">
        <w:rPr>
          <w:rFonts w:cs="新細明體" w:hint="eastAsia"/>
          <w:kern w:val="0"/>
          <w:sz w:val="22"/>
          <w:szCs w:val="22"/>
        </w:rPr>
        <w:t>25</w:t>
      </w:r>
      <w:r w:rsidRPr="00E8484D">
        <w:rPr>
          <w:rFonts w:cs="新細明體" w:hint="eastAsia"/>
          <w:kern w:val="0"/>
          <w:sz w:val="22"/>
          <w:szCs w:val="22"/>
        </w:rPr>
        <w:t>，</w:t>
      </w:r>
      <w:smartTag w:uri="urn:schemas-microsoft-com:office:smarttags" w:element="chmetcnv">
        <w:smartTagPr>
          <w:attr w:name="UnitName" w:val="C"/>
          <w:attr w:name="SourceValue" w:val="338"/>
          <w:attr w:name="HasSpace" w:val="False"/>
          <w:attr w:name="Negative" w:val="False"/>
          <w:attr w:name="NumberType" w:val="1"/>
          <w:attr w:name="TCSC" w:val="0"/>
        </w:smartTagPr>
        <w:r w:rsidRPr="00E8484D">
          <w:rPr>
            <w:rFonts w:cs="新細明體" w:hint="eastAsia"/>
            <w:kern w:val="0"/>
            <w:sz w:val="22"/>
            <w:szCs w:val="22"/>
          </w:rPr>
          <w:t>338c</w:t>
        </w:r>
      </w:smartTag>
      <w:r w:rsidRPr="00E8484D">
        <w:rPr>
          <w:rFonts w:cs="新細明體" w:hint="eastAsia"/>
          <w:kern w:val="0"/>
          <w:sz w:val="22"/>
          <w:szCs w:val="22"/>
        </w:rPr>
        <w:t>28-339b16</w:t>
      </w:r>
      <w:r>
        <w:rPr>
          <w:rFonts w:hint="eastAsia"/>
          <w:sz w:val="22"/>
          <w:szCs w:val="22"/>
        </w:rPr>
        <w:t>)</w:t>
      </w:r>
      <w:r>
        <w:rPr>
          <w:rFonts w:hint="eastAsia"/>
          <w:sz w:val="22"/>
          <w:szCs w:val="22"/>
        </w:rPr>
        <w:t>。</w:t>
      </w:r>
    </w:p>
  </w:footnote>
  <w:footnote w:id="127">
    <w:p w:rsidR="00401BD1" w:rsidRDefault="00401BD1">
      <w:pPr>
        <w:pStyle w:val="FootnoteText"/>
        <w:rPr>
          <w:sz w:val="22"/>
          <w:szCs w:val="22"/>
        </w:rPr>
      </w:pPr>
      <w:r w:rsidRPr="00C051DA">
        <w:rPr>
          <w:rStyle w:val="FootnoteReference"/>
          <w:sz w:val="22"/>
        </w:rPr>
        <w:footnoteRef/>
      </w:r>
      <w:r w:rsidRPr="00C051DA">
        <w:rPr>
          <w:sz w:val="22"/>
        </w:rPr>
        <w:t xml:space="preserve"> </w:t>
      </w:r>
      <w:r w:rsidRPr="00E8484D">
        <w:rPr>
          <w:rFonts w:hint="eastAsia"/>
          <w:sz w:val="22"/>
          <w:szCs w:val="22"/>
        </w:rPr>
        <w:t>印順</w:t>
      </w:r>
      <w:r>
        <w:rPr>
          <w:rFonts w:hint="eastAsia"/>
          <w:sz w:val="22"/>
          <w:szCs w:val="22"/>
        </w:rPr>
        <w:t>法</w:t>
      </w:r>
      <w:r w:rsidRPr="00E8484D">
        <w:rPr>
          <w:rFonts w:hint="eastAsia"/>
          <w:sz w:val="22"/>
          <w:szCs w:val="22"/>
        </w:rPr>
        <w:t>師，《般若經講記》</w:t>
      </w:r>
      <w:r>
        <w:rPr>
          <w:rFonts w:hint="eastAsia"/>
          <w:sz w:val="22"/>
          <w:szCs w:val="22"/>
        </w:rPr>
        <w:t>，</w:t>
      </w:r>
      <w:r w:rsidRPr="00E8484D">
        <w:rPr>
          <w:rFonts w:hint="eastAsia"/>
          <w:sz w:val="22"/>
          <w:szCs w:val="22"/>
        </w:rPr>
        <w:t>pp.10</w:t>
      </w:r>
      <w:r>
        <w:rPr>
          <w:rFonts w:hint="eastAsia"/>
          <w:sz w:val="22"/>
          <w:szCs w:val="22"/>
        </w:rPr>
        <w:t>～</w:t>
      </w:r>
      <w:r w:rsidRPr="00E8484D">
        <w:rPr>
          <w:rFonts w:hint="eastAsia"/>
          <w:sz w:val="22"/>
          <w:szCs w:val="22"/>
        </w:rPr>
        <w:t>11</w:t>
      </w:r>
      <w:r w:rsidRPr="00E8484D">
        <w:rPr>
          <w:rFonts w:hint="eastAsia"/>
          <w:sz w:val="22"/>
          <w:szCs w:val="22"/>
        </w:rPr>
        <w:t>：</w:t>
      </w:r>
    </w:p>
    <w:p w:rsidR="00401BD1" w:rsidRPr="00E8484D" w:rsidRDefault="00401BD1" w:rsidP="00C051DA">
      <w:pPr>
        <w:pStyle w:val="FootnoteText"/>
        <w:ind w:leftChars="137" w:left="329"/>
        <w:rPr>
          <w:rFonts w:ascii="標楷體" w:eastAsia="標楷體" w:hAnsi="標楷體"/>
          <w:sz w:val="22"/>
          <w:szCs w:val="22"/>
        </w:rPr>
      </w:pPr>
      <w:r w:rsidRPr="00E8484D">
        <w:rPr>
          <w:rFonts w:ascii="標楷體" w:eastAsia="標楷體" w:hAnsi="標楷體" w:hint="eastAsia"/>
          <w:sz w:val="22"/>
          <w:szCs w:val="22"/>
        </w:rPr>
        <w:t>從般若是觀慧與實相相應慧說，可有二義：</w:t>
      </w:r>
    </w:p>
    <w:p w:rsidR="00401BD1" w:rsidRPr="00E8484D" w:rsidRDefault="00401BD1" w:rsidP="00C051DA">
      <w:pPr>
        <w:pStyle w:val="FootnoteText"/>
        <w:ind w:leftChars="137" w:left="329"/>
        <w:rPr>
          <w:rFonts w:ascii="標楷體" w:eastAsia="標楷體" w:hAnsi="標楷體"/>
          <w:sz w:val="22"/>
          <w:szCs w:val="22"/>
        </w:rPr>
      </w:pPr>
      <w:r w:rsidRPr="00E8484D">
        <w:rPr>
          <w:rFonts w:ascii="標楷體" w:eastAsia="標楷體" w:hAnsi="標楷體" w:hint="eastAsia"/>
          <w:sz w:val="22"/>
          <w:szCs w:val="22"/>
        </w:rPr>
        <w:t>證真實以脫生死：一切眾生，因不見性空如實相，所以依緣起因果而成為雜染的流轉。要解脫生死，必由空無我慧為方便。這觀慧，或名正見，或名正觀，或名正思惟，或名毘缽舍那，或名般若。從有漏的聞思修慧，引發能所不二的般若，才能離煩惱而得解脫。</w:t>
      </w:r>
      <w:r>
        <w:rPr>
          <w:rFonts w:ascii="標楷體" w:eastAsia="標楷體" w:hAnsi="標楷體" w:hint="eastAsia"/>
          <w:sz w:val="22"/>
          <w:szCs w:val="22"/>
        </w:rPr>
        <w:t>……</w:t>
      </w:r>
    </w:p>
    <w:p w:rsidR="00401BD1" w:rsidRDefault="00401BD1" w:rsidP="00C051DA">
      <w:pPr>
        <w:pStyle w:val="FootnoteText"/>
        <w:ind w:leftChars="137" w:left="329"/>
        <w:rPr>
          <w:rFonts w:ascii="標楷體" w:eastAsia="標楷體" w:hAnsi="標楷體"/>
          <w:sz w:val="22"/>
          <w:szCs w:val="22"/>
        </w:rPr>
      </w:pPr>
      <w:r w:rsidRPr="00E8484D">
        <w:rPr>
          <w:rFonts w:ascii="標楷體" w:eastAsia="標楷體" w:hAnsi="標楷體" w:hint="eastAsia"/>
          <w:sz w:val="22"/>
          <w:szCs w:val="22"/>
        </w:rPr>
        <w:t>導萬行以入智海：大乘般若的妙用，不僅為個人的生死解脫，而重在利他的萬行。</w:t>
      </w:r>
      <w:r w:rsidRPr="00C051DA">
        <w:rPr>
          <w:rFonts w:ascii="標楷體" w:eastAsia="標楷體" w:hAnsi="標楷體" w:hint="eastAsia"/>
          <w:b/>
          <w:sz w:val="22"/>
          <w:szCs w:val="22"/>
        </w:rPr>
        <w:t>一般人</w:t>
      </w:r>
      <w:r w:rsidRPr="00E8484D">
        <w:rPr>
          <w:rFonts w:ascii="標楷體" w:eastAsia="標楷體" w:hAnsi="標楷體" w:hint="eastAsia"/>
          <w:sz w:val="22"/>
          <w:szCs w:val="22"/>
        </w:rPr>
        <w:t>修布施、持戒等，只能感人天善報，不能得解脫，不能積集為成佛的資糧。</w:t>
      </w:r>
      <w:r w:rsidRPr="00C051DA">
        <w:rPr>
          <w:rFonts w:ascii="標楷體" w:eastAsia="標楷體" w:hAnsi="標楷體" w:hint="eastAsia"/>
          <w:b/>
          <w:sz w:val="22"/>
          <w:szCs w:val="22"/>
        </w:rPr>
        <w:t>聲聞行者</w:t>
      </w:r>
      <w:r w:rsidRPr="00E8484D">
        <w:rPr>
          <w:rFonts w:ascii="標楷體" w:eastAsia="標楷體" w:hAnsi="標楷體" w:hint="eastAsia"/>
          <w:sz w:val="22"/>
          <w:szCs w:val="22"/>
        </w:rPr>
        <w:t>解脫了生死，又缺乏利濟眾生的大行。</w:t>
      </w:r>
      <w:r w:rsidRPr="00C051DA">
        <w:rPr>
          <w:rFonts w:ascii="標楷體" w:eastAsia="標楷體" w:hAnsi="標楷體" w:hint="eastAsia"/>
          <w:b/>
          <w:sz w:val="22"/>
          <w:szCs w:val="22"/>
        </w:rPr>
        <w:t>菩薩</w:t>
      </w:r>
      <w:r w:rsidRPr="00E8484D">
        <w:rPr>
          <w:rFonts w:ascii="標楷體" w:eastAsia="標楷體" w:hAnsi="標楷體" w:hint="eastAsia"/>
          <w:sz w:val="22"/>
          <w:szCs w:val="22"/>
        </w:rPr>
        <w:t>綜合了智行與悲行，以空慧得解脫；而即以大悲為本的無所得為大方便，策導萬行，普度眾生，以此萬行的因華，莊嚴無上的佛果。要般若通達法性空，方能攝導所修的大行而成佛。</w:t>
      </w:r>
    </w:p>
    <w:p w:rsidR="00401BD1" w:rsidRPr="00C051DA" w:rsidRDefault="00401BD1" w:rsidP="00C051DA">
      <w:pPr>
        <w:pStyle w:val="FootnoteText"/>
        <w:ind w:leftChars="137" w:left="329"/>
        <w:rPr>
          <w:sz w:val="22"/>
        </w:rPr>
      </w:pPr>
      <w:r w:rsidRPr="00E8484D">
        <w:rPr>
          <w:rFonts w:ascii="標楷體" w:eastAsia="標楷體" w:hAnsi="標楷體" w:hint="eastAsia"/>
          <w:sz w:val="22"/>
          <w:szCs w:val="22"/>
        </w:rPr>
        <w:t>這二種中，證真實以脫生死，是三乘般若所共的；導萬行以入智海，是菩薩般若的不共妙用。</w:t>
      </w:r>
    </w:p>
  </w:footnote>
  <w:footnote w:id="128">
    <w:p w:rsidR="00401BD1" w:rsidRDefault="00401BD1">
      <w:pPr>
        <w:pStyle w:val="FootnoteText"/>
        <w:rPr>
          <w:rFonts w:ascii="新細明體" w:hAnsi="新細明體" w:cs="細明體"/>
          <w:bCs/>
          <w:sz w:val="22"/>
          <w:szCs w:val="22"/>
        </w:rPr>
      </w:pPr>
      <w:r w:rsidRPr="00C051DA">
        <w:rPr>
          <w:rStyle w:val="FootnoteReference"/>
          <w:sz w:val="22"/>
        </w:rPr>
        <w:footnoteRef/>
      </w:r>
      <w:r w:rsidRPr="00C051DA">
        <w:rPr>
          <w:sz w:val="22"/>
        </w:rPr>
        <w:t xml:space="preserve"> </w:t>
      </w:r>
      <w:r>
        <w:rPr>
          <w:rFonts w:hint="eastAsia"/>
          <w:sz w:val="22"/>
          <w:szCs w:val="22"/>
        </w:rPr>
        <w:t>彌勒說</w:t>
      </w:r>
      <w:r w:rsidRPr="009A5201">
        <w:rPr>
          <w:rFonts w:hint="eastAsia"/>
          <w:sz w:val="22"/>
          <w:szCs w:val="22"/>
        </w:rPr>
        <w:t>．玄奘譯</w:t>
      </w:r>
      <w:r w:rsidRPr="00E8484D">
        <w:rPr>
          <w:rFonts w:ascii="新細明體" w:hAnsi="新細明體" w:cs="細明體" w:hint="eastAsia"/>
          <w:bCs/>
          <w:sz w:val="22"/>
          <w:szCs w:val="22"/>
        </w:rPr>
        <w:t>《瑜伽師地論》</w:t>
      </w:r>
      <w:r w:rsidRPr="00E8484D">
        <w:rPr>
          <w:sz w:val="22"/>
          <w:szCs w:val="22"/>
        </w:rPr>
        <w:t>卷</w:t>
      </w:r>
      <w:r w:rsidRPr="00E8484D">
        <w:rPr>
          <w:sz w:val="22"/>
          <w:szCs w:val="22"/>
        </w:rPr>
        <w:t>79</w:t>
      </w:r>
      <w:r>
        <w:rPr>
          <w:rFonts w:hint="eastAsia"/>
          <w:sz w:val="22"/>
          <w:szCs w:val="22"/>
        </w:rPr>
        <w:t>(</w:t>
      </w:r>
      <w:r w:rsidRPr="00E8484D">
        <w:rPr>
          <w:sz w:val="22"/>
          <w:szCs w:val="22"/>
        </w:rPr>
        <w:t>大正</w:t>
      </w:r>
      <w:r w:rsidRPr="00E8484D">
        <w:rPr>
          <w:sz w:val="22"/>
          <w:szCs w:val="22"/>
        </w:rPr>
        <w:t>30</w:t>
      </w:r>
      <w:r w:rsidRPr="00E8484D">
        <w:rPr>
          <w:sz w:val="22"/>
          <w:szCs w:val="22"/>
        </w:rPr>
        <w:t>，</w:t>
      </w:r>
      <w:r w:rsidRPr="00E8484D">
        <w:rPr>
          <w:rFonts w:hint="eastAsia"/>
          <w:sz w:val="22"/>
          <w:szCs w:val="22"/>
        </w:rPr>
        <w:t>741c23-27</w:t>
      </w:r>
      <w:r>
        <w:rPr>
          <w:rFonts w:hint="eastAsia"/>
          <w:sz w:val="22"/>
          <w:szCs w:val="22"/>
        </w:rPr>
        <w:t>)</w:t>
      </w:r>
      <w:r w:rsidRPr="00E8484D">
        <w:rPr>
          <w:rFonts w:ascii="新細明體" w:hAnsi="新細明體" w:cs="細明體" w:hint="eastAsia"/>
          <w:bCs/>
          <w:sz w:val="22"/>
          <w:szCs w:val="22"/>
        </w:rPr>
        <w:t>：</w:t>
      </w:r>
    </w:p>
    <w:p w:rsidR="00401BD1" w:rsidRPr="00C051DA" w:rsidRDefault="00401BD1" w:rsidP="00C051DA">
      <w:pPr>
        <w:pStyle w:val="FootnoteText"/>
        <w:ind w:leftChars="137" w:left="329"/>
        <w:rPr>
          <w:sz w:val="22"/>
        </w:rPr>
      </w:pPr>
      <w:r w:rsidRPr="00E8484D">
        <w:rPr>
          <w:rFonts w:ascii="標楷體" w:eastAsia="標楷體" w:hAnsi="標楷體" w:cs="細明體" w:hint="eastAsia"/>
          <w:bCs/>
          <w:sz w:val="22"/>
          <w:szCs w:val="22"/>
        </w:rPr>
        <w:t>云何菩薩具於法住？此何行相？謂諸菩薩非但追求以為究竟，非但讀誦以為究竟，非但宣說以為究竟，非但尋思以為究竟。而於內心勝奢摩他正修習中，發勤方便，平等修集，是故說名具於法住。</w:t>
      </w:r>
    </w:p>
  </w:footnote>
  <w:footnote w:id="129">
    <w:p w:rsidR="00401BD1" w:rsidRPr="00E8484D" w:rsidRDefault="00401BD1" w:rsidP="007C4ECA">
      <w:pPr>
        <w:pStyle w:val="FootnoteText"/>
        <w:ind w:left="330" w:hangingChars="150" w:hanging="330"/>
        <w:jc w:val="both"/>
        <w:rPr>
          <w:sz w:val="22"/>
          <w:szCs w:val="22"/>
        </w:rPr>
      </w:pPr>
      <w:r w:rsidRPr="00F31B00">
        <w:rPr>
          <w:rStyle w:val="FootnoteReference"/>
          <w:sz w:val="22"/>
        </w:rPr>
        <w:footnoteRef/>
      </w:r>
      <w:r w:rsidRPr="00F31B00">
        <w:rPr>
          <w:sz w:val="22"/>
        </w:rPr>
        <w:t xml:space="preserve"> </w:t>
      </w:r>
      <w:r>
        <w:rPr>
          <w:rFonts w:hint="eastAsia"/>
          <w:sz w:val="22"/>
        </w:rPr>
        <w:t>唐．菩提流志譯</w:t>
      </w:r>
      <w:r w:rsidRPr="00E8484D">
        <w:rPr>
          <w:rFonts w:hint="eastAsia"/>
          <w:sz w:val="22"/>
          <w:szCs w:val="22"/>
        </w:rPr>
        <w:t>《大寶積經》的第二十三法「</w:t>
      </w:r>
      <w:r w:rsidRPr="007C4ECA">
        <w:rPr>
          <w:rFonts w:ascii="標楷體" w:eastAsia="標楷體" w:hAnsi="標楷體" w:hint="eastAsia"/>
          <w:sz w:val="22"/>
          <w:szCs w:val="22"/>
        </w:rPr>
        <w:t>心住遠離</w:t>
      </w:r>
      <w:r w:rsidRPr="00E8484D">
        <w:rPr>
          <w:rFonts w:hint="eastAsia"/>
          <w:sz w:val="22"/>
          <w:szCs w:val="22"/>
        </w:rPr>
        <w:t>」，對應龍樹《十住毘婆沙論》的三十二法，則為第二十七「</w:t>
      </w:r>
      <w:r w:rsidRPr="007C4ECA">
        <w:rPr>
          <w:rFonts w:ascii="標楷體" w:eastAsia="標楷體" w:hAnsi="標楷體" w:hint="eastAsia"/>
          <w:sz w:val="22"/>
          <w:szCs w:val="22"/>
        </w:rPr>
        <w:t>一心阿練若處住</w:t>
      </w:r>
      <w:r w:rsidRPr="00E8484D">
        <w:rPr>
          <w:rFonts w:hint="eastAsia"/>
          <w:sz w:val="22"/>
          <w:szCs w:val="22"/>
        </w:rPr>
        <w:t>」。修學菩薩法到底要「心遠離」抑或是「身遠離」？</w:t>
      </w:r>
    </w:p>
    <w:p w:rsidR="00401BD1" w:rsidRPr="00E8484D" w:rsidRDefault="00401BD1" w:rsidP="007C4ECA">
      <w:pPr>
        <w:pStyle w:val="FootnoteText"/>
        <w:ind w:leftChars="91" w:left="768" w:hangingChars="250" w:hanging="550"/>
        <w:rPr>
          <w:sz w:val="22"/>
          <w:szCs w:val="22"/>
        </w:rPr>
      </w:pPr>
      <w:r w:rsidRPr="00E8484D">
        <w:rPr>
          <w:rFonts w:hAnsi="新細明體"/>
          <w:kern w:val="0"/>
          <w:sz w:val="22"/>
          <w:szCs w:val="22"/>
          <w:lang w:bidi="pa-IN"/>
        </w:rPr>
        <w:t>（</w:t>
      </w:r>
      <w:r w:rsidRPr="00E8484D">
        <w:rPr>
          <w:kern w:val="0"/>
          <w:sz w:val="22"/>
          <w:szCs w:val="22"/>
          <w:lang w:bidi="pa-IN"/>
        </w:rPr>
        <w:t>1</w:t>
      </w:r>
      <w:r w:rsidRPr="00E8484D">
        <w:rPr>
          <w:rFonts w:hAnsi="新細明體"/>
          <w:kern w:val="0"/>
          <w:sz w:val="22"/>
          <w:szCs w:val="22"/>
          <w:lang w:bidi="pa-IN"/>
        </w:rPr>
        <w:t>）</w:t>
      </w:r>
      <w:r w:rsidRPr="00E8484D">
        <w:rPr>
          <w:rFonts w:hint="eastAsia"/>
          <w:sz w:val="22"/>
          <w:szCs w:val="22"/>
        </w:rPr>
        <w:t>晉譯《佛說摩訶衍寶嚴經》</w:t>
      </w:r>
      <w:r w:rsidRPr="007C4ECA">
        <w:rPr>
          <w:rFonts w:hint="eastAsia"/>
          <w:sz w:val="22"/>
        </w:rPr>
        <w:t>(</w:t>
      </w:r>
      <w:r w:rsidRPr="00E8484D">
        <w:rPr>
          <w:rFonts w:hint="eastAsia"/>
          <w:sz w:val="22"/>
          <w:szCs w:val="22"/>
        </w:rPr>
        <w:t>大正</w:t>
      </w:r>
      <w:r w:rsidRPr="00E8484D">
        <w:rPr>
          <w:rFonts w:hint="eastAsia"/>
          <w:sz w:val="22"/>
          <w:szCs w:val="22"/>
        </w:rPr>
        <w:t>12</w:t>
      </w:r>
      <w:r w:rsidRPr="00E8484D">
        <w:rPr>
          <w:rFonts w:hint="eastAsia"/>
          <w:sz w:val="22"/>
          <w:szCs w:val="22"/>
        </w:rPr>
        <w:t>，</w:t>
      </w:r>
      <w:smartTag w:uri="urn:schemas-microsoft-com:office:smarttags" w:element="chmetcnv">
        <w:smartTagPr>
          <w:attr w:name="UnitName" w:val="C"/>
          <w:attr w:name="SourceValue" w:val="195"/>
          <w:attr w:name="HasSpace" w:val="False"/>
          <w:attr w:name="Negative" w:val="False"/>
          <w:attr w:name="NumberType" w:val="1"/>
          <w:attr w:name="TCSC" w:val="0"/>
        </w:smartTagPr>
        <w:r w:rsidRPr="00E8484D">
          <w:rPr>
            <w:rFonts w:hint="eastAsia"/>
            <w:sz w:val="22"/>
            <w:szCs w:val="22"/>
          </w:rPr>
          <w:t>195c</w:t>
        </w:r>
      </w:smartTag>
      <w:r w:rsidRPr="00E8484D">
        <w:rPr>
          <w:rFonts w:hint="eastAsia"/>
          <w:sz w:val="22"/>
          <w:szCs w:val="22"/>
        </w:rPr>
        <w:t>2</w:t>
      </w:r>
      <w:r>
        <w:rPr>
          <w:rFonts w:hint="eastAsia"/>
          <w:sz w:val="22"/>
          <w:szCs w:val="22"/>
        </w:rPr>
        <w:t>)</w:t>
      </w:r>
      <w:r w:rsidRPr="00E8484D">
        <w:rPr>
          <w:rFonts w:hint="eastAsia"/>
          <w:sz w:val="22"/>
          <w:szCs w:val="22"/>
        </w:rPr>
        <w:t>為「</w:t>
      </w:r>
      <w:r w:rsidRPr="00E8484D">
        <w:rPr>
          <w:rFonts w:eastAsia="標楷體" w:hint="eastAsia"/>
          <w:sz w:val="22"/>
          <w:szCs w:val="22"/>
        </w:rPr>
        <w:t>專止山澤</w:t>
      </w:r>
      <w:r w:rsidRPr="00E8484D">
        <w:rPr>
          <w:rFonts w:hint="eastAsia"/>
          <w:sz w:val="22"/>
          <w:szCs w:val="22"/>
        </w:rPr>
        <w:t>」</w:t>
      </w:r>
      <w:r w:rsidRPr="00E8484D">
        <w:rPr>
          <w:rFonts w:ascii="新細明體" w:hAnsi="新細明體" w:hint="eastAsia"/>
          <w:sz w:val="22"/>
          <w:szCs w:val="22"/>
        </w:rPr>
        <w:t>，</w:t>
      </w:r>
      <w:r>
        <w:rPr>
          <w:rFonts w:hint="eastAsia"/>
          <w:sz w:val="22"/>
          <w:szCs w:val="22"/>
        </w:rPr>
        <w:t>「山澤」是阿蘭若的古譯。（見印順法</w:t>
      </w:r>
      <w:r w:rsidRPr="00E8484D">
        <w:rPr>
          <w:rFonts w:hint="eastAsia"/>
          <w:sz w:val="22"/>
          <w:szCs w:val="22"/>
        </w:rPr>
        <w:t>師</w:t>
      </w:r>
      <w:r>
        <w:rPr>
          <w:rFonts w:hint="eastAsia"/>
          <w:sz w:val="22"/>
          <w:szCs w:val="22"/>
        </w:rPr>
        <w:t>，</w:t>
      </w:r>
      <w:r w:rsidRPr="00E8484D">
        <w:rPr>
          <w:rFonts w:hint="eastAsia"/>
          <w:sz w:val="22"/>
          <w:szCs w:val="22"/>
        </w:rPr>
        <w:t>《初期大乘佛教之起源與開展》</w:t>
      </w:r>
      <w:r>
        <w:rPr>
          <w:rFonts w:hint="eastAsia"/>
          <w:sz w:val="22"/>
          <w:szCs w:val="22"/>
        </w:rPr>
        <w:t>，</w:t>
      </w:r>
      <w:r w:rsidRPr="00E8484D">
        <w:rPr>
          <w:rFonts w:hint="eastAsia"/>
          <w:sz w:val="22"/>
          <w:szCs w:val="22"/>
        </w:rPr>
        <w:t>p.1049</w:t>
      </w:r>
      <w:r w:rsidRPr="00E8484D">
        <w:rPr>
          <w:rFonts w:hint="eastAsia"/>
          <w:sz w:val="22"/>
          <w:szCs w:val="22"/>
        </w:rPr>
        <w:t>）</w:t>
      </w:r>
      <w:r w:rsidRPr="00E8484D">
        <w:rPr>
          <w:rFonts w:ascii="新細明體" w:hAnsi="新細明體" w:hint="eastAsia"/>
          <w:sz w:val="22"/>
          <w:szCs w:val="22"/>
        </w:rPr>
        <w:t>。</w:t>
      </w:r>
    </w:p>
    <w:p w:rsidR="00401BD1" w:rsidRPr="00E8484D" w:rsidRDefault="00401BD1" w:rsidP="007C4ECA">
      <w:pPr>
        <w:pStyle w:val="FootnoteText"/>
        <w:ind w:leftChars="91" w:left="768" w:hangingChars="250" w:hanging="550"/>
        <w:rPr>
          <w:sz w:val="22"/>
          <w:szCs w:val="22"/>
        </w:rPr>
      </w:pPr>
      <w:r w:rsidRPr="00E8484D">
        <w:rPr>
          <w:rFonts w:hAnsi="新細明體"/>
          <w:kern w:val="0"/>
          <w:sz w:val="22"/>
          <w:szCs w:val="22"/>
          <w:lang w:bidi="pa-IN"/>
        </w:rPr>
        <w:t>（</w:t>
      </w:r>
      <w:r w:rsidRPr="00E8484D">
        <w:rPr>
          <w:rFonts w:hint="eastAsia"/>
          <w:kern w:val="0"/>
          <w:sz w:val="22"/>
          <w:szCs w:val="22"/>
          <w:lang w:bidi="pa-IN"/>
        </w:rPr>
        <w:t>2</w:t>
      </w:r>
      <w:r w:rsidRPr="00E8484D">
        <w:rPr>
          <w:rFonts w:hAnsi="新細明體"/>
          <w:kern w:val="0"/>
          <w:sz w:val="22"/>
          <w:szCs w:val="22"/>
          <w:lang w:bidi="pa-IN"/>
        </w:rPr>
        <w:t>）</w:t>
      </w:r>
      <w:r w:rsidRPr="00E8484D">
        <w:rPr>
          <w:rFonts w:hint="eastAsia"/>
          <w:sz w:val="22"/>
          <w:szCs w:val="22"/>
        </w:rPr>
        <w:t>宋譯《佛說大迦葉問大寶積正法經》卷</w:t>
      </w:r>
      <w:r w:rsidRPr="00E8484D">
        <w:rPr>
          <w:rFonts w:hint="eastAsia"/>
          <w:sz w:val="22"/>
          <w:szCs w:val="22"/>
        </w:rPr>
        <w:t>2</w:t>
      </w:r>
      <w:r w:rsidRPr="007C4ECA">
        <w:rPr>
          <w:rFonts w:hint="eastAsia"/>
          <w:sz w:val="22"/>
        </w:rPr>
        <w:t>(</w:t>
      </w:r>
      <w:r w:rsidRPr="00E8484D">
        <w:rPr>
          <w:rFonts w:hint="eastAsia"/>
          <w:sz w:val="22"/>
          <w:szCs w:val="22"/>
        </w:rPr>
        <w:t>大正</w:t>
      </w:r>
      <w:r w:rsidRPr="00E8484D">
        <w:rPr>
          <w:rFonts w:hint="eastAsia"/>
          <w:sz w:val="22"/>
          <w:szCs w:val="22"/>
        </w:rPr>
        <w:t>12</w:t>
      </w:r>
      <w:r w:rsidRPr="00E8484D">
        <w:rPr>
          <w:rFonts w:hint="eastAsia"/>
          <w:sz w:val="22"/>
          <w:szCs w:val="22"/>
        </w:rPr>
        <w:t>，</w:t>
      </w:r>
      <w:r w:rsidRPr="00E8484D">
        <w:rPr>
          <w:rFonts w:hint="eastAsia"/>
          <w:sz w:val="22"/>
          <w:szCs w:val="22"/>
        </w:rPr>
        <w:t>204b27</w:t>
      </w:r>
      <w:r>
        <w:rPr>
          <w:rFonts w:hint="eastAsia"/>
          <w:sz w:val="22"/>
          <w:szCs w:val="22"/>
        </w:rPr>
        <w:t>)</w:t>
      </w:r>
      <w:r w:rsidRPr="00E8484D">
        <w:rPr>
          <w:rFonts w:hint="eastAsia"/>
          <w:sz w:val="22"/>
          <w:szCs w:val="22"/>
        </w:rPr>
        <w:t>為「</w:t>
      </w:r>
      <w:r w:rsidRPr="00E8484D">
        <w:rPr>
          <w:rFonts w:eastAsia="標楷體" w:hint="eastAsia"/>
          <w:sz w:val="22"/>
          <w:szCs w:val="22"/>
        </w:rPr>
        <w:t>常處山林</w:t>
      </w:r>
      <w:r w:rsidRPr="00E8484D">
        <w:rPr>
          <w:rFonts w:hint="eastAsia"/>
          <w:sz w:val="22"/>
          <w:szCs w:val="22"/>
        </w:rPr>
        <w:t>」；漢譯本不明。若以梵文本</w:t>
      </w:r>
      <w:r w:rsidRPr="00E8484D">
        <w:rPr>
          <w:rFonts w:ascii="新細明體" w:hAnsi="新細明體" w:cs="Tahoma"/>
          <w:kern w:val="0"/>
          <w:sz w:val="22"/>
          <w:szCs w:val="22"/>
          <w:lang w:bidi="pa-IN"/>
        </w:rPr>
        <w:t>（</w:t>
      </w:r>
      <w:r w:rsidRPr="00E8484D">
        <w:rPr>
          <w:rFonts w:hint="eastAsia"/>
          <w:sz w:val="22"/>
          <w:szCs w:val="22"/>
        </w:rPr>
        <w:t>參考鋼和泰著《大寶積經迦葉品──漢梵藏六種合刊》，</w:t>
      </w:r>
      <w:r w:rsidRPr="00E8484D">
        <w:rPr>
          <w:rFonts w:hint="eastAsia"/>
          <w:sz w:val="22"/>
          <w:szCs w:val="22"/>
        </w:rPr>
        <w:t>p.50</w:t>
      </w:r>
      <w:r w:rsidRPr="00E8484D">
        <w:rPr>
          <w:rFonts w:ascii="新細明體" w:hAnsi="新細明體" w:cs="Tahoma"/>
          <w:kern w:val="0"/>
          <w:sz w:val="22"/>
          <w:szCs w:val="22"/>
          <w:lang w:bidi="pa-IN"/>
        </w:rPr>
        <w:t>）</w:t>
      </w:r>
      <w:r w:rsidRPr="00E8484D">
        <w:rPr>
          <w:rFonts w:hint="eastAsia"/>
          <w:sz w:val="22"/>
          <w:szCs w:val="22"/>
        </w:rPr>
        <w:t>來看的話，《大寶積經》只有</w:t>
      </w:r>
      <w:r w:rsidRPr="00E8484D">
        <w:rPr>
          <w:sz w:val="22"/>
          <w:szCs w:val="22"/>
        </w:rPr>
        <w:t xml:space="preserve"> “</w:t>
      </w:r>
      <w:r w:rsidRPr="007C4ECA">
        <w:rPr>
          <w:rFonts w:eastAsia="Roman Unicode" w:cs="Times Ext Roman"/>
          <w:sz w:val="22"/>
          <w:szCs w:val="22"/>
        </w:rPr>
        <w:t>satkṛtyāraṇyavāsa</w:t>
      </w:r>
      <w:r w:rsidRPr="00E8484D">
        <w:rPr>
          <w:sz w:val="22"/>
          <w:szCs w:val="22"/>
        </w:rPr>
        <w:t>”</w:t>
      </w:r>
      <w:r w:rsidRPr="00E8484D">
        <w:rPr>
          <w:rFonts w:ascii="KH2s_kj" w:hAnsi="KH2s_kj" w:hint="eastAsia"/>
          <w:sz w:val="22"/>
          <w:szCs w:val="22"/>
        </w:rPr>
        <w:t>（意思是親身居住山林）。（《梵和大辭典》</w:t>
      </w:r>
      <w:r w:rsidRPr="003E2D0C">
        <w:rPr>
          <w:sz w:val="22"/>
          <w:szCs w:val="22"/>
        </w:rPr>
        <w:t>，</w:t>
      </w:r>
      <w:r w:rsidRPr="003E2D0C">
        <w:rPr>
          <w:sz w:val="22"/>
          <w:szCs w:val="22"/>
        </w:rPr>
        <w:t>p.125</w:t>
      </w:r>
      <w:r w:rsidRPr="003E2D0C">
        <w:rPr>
          <w:sz w:val="22"/>
          <w:szCs w:val="22"/>
        </w:rPr>
        <w:t>、</w:t>
      </w:r>
      <w:r w:rsidRPr="003E2D0C">
        <w:rPr>
          <w:sz w:val="22"/>
          <w:szCs w:val="22"/>
        </w:rPr>
        <w:t>p.1196</w:t>
      </w:r>
      <w:r w:rsidRPr="003E2D0C">
        <w:rPr>
          <w:sz w:val="22"/>
          <w:szCs w:val="22"/>
        </w:rPr>
        <w:t>、</w:t>
      </w:r>
      <w:r w:rsidRPr="003E2D0C">
        <w:rPr>
          <w:sz w:val="22"/>
          <w:szCs w:val="22"/>
        </w:rPr>
        <w:t>p.1391</w:t>
      </w:r>
      <w:r w:rsidRPr="00E8484D">
        <w:rPr>
          <w:rFonts w:ascii="KH2s_kj" w:hAnsi="KH2s_kj" w:hint="eastAsia"/>
          <w:sz w:val="22"/>
          <w:szCs w:val="22"/>
        </w:rPr>
        <w:t>）。</w:t>
      </w:r>
    </w:p>
    <w:p w:rsidR="00401BD1" w:rsidRPr="00E8484D" w:rsidRDefault="00401BD1" w:rsidP="007C4ECA">
      <w:pPr>
        <w:pStyle w:val="FootnoteText"/>
        <w:ind w:leftChars="91" w:left="768" w:hangingChars="250" w:hanging="550"/>
        <w:rPr>
          <w:sz w:val="22"/>
          <w:szCs w:val="22"/>
        </w:rPr>
      </w:pPr>
      <w:r w:rsidRPr="00E8484D">
        <w:rPr>
          <w:rFonts w:hAnsi="新細明體"/>
          <w:kern w:val="0"/>
          <w:sz w:val="22"/>
          <w:szCs w:val="22"/>
          <w:lang w:bidi="pa-IN"/>
        </w:rPr>
        <w:t>（</w:t>
      </w:r>
      <w:r w:rsidRPr="00E8484D">
        <w:rPr>
          <w:rFonts w:hint="eastAsia"/>
          <w:kern w:val="0"/>
          <w:sz w:val="22"/>
          <w:szCs w:val="22"/>
          <w:lang w:bidi="pa-IN"/>
        </w:rPr>
        <w:t>3</w:t>
      </w:r>
      <w:r w:rsidRPr="00E8484D">
        <w:rPr>
          <w:rFonts w:hAnsi="新細明體"/>
          <w:kern w:val="0"/>
          <w:sz w:val="22"/>
          <w:szCs w:val="22"/>
          <w:lang w:bidi="pa-IN"/>
        </w:rPr>
        <w:t>）</w:t>
      </w:r>
      <w:r w:rsidRPr="002E1C1C">
        <w:rPr>
          <w:rFonts w:hint="eastAsia"/>
          <w:sz w:val="22"/>
          <w:szCs w:val="22"/>
        </w:rPr>
        <w:t>龍樹造．鳩摩羅什譯</w:t>
      </w:r>
      <w:r w:rsidRPr="00E8484D">
        <w:rPr>
          <w:rFonts w:hint="eastAsia"/>
          <w:sz w:val="22"/>
          <w:szCs w:val="22"/>
        </w:rPr>
        <w:t>《十住毘婆沙論》卷</w:t>
      </w:r>
      <w:r w:rsidRPr="00E8484D">
        <w:rPr>
          <w:rFonts w:hint="eastAsia"/>
          <w:sz w:val="22"/>
          <w:szCs w:val="22"/>
        </w:rPr>
        <w:t>16</w:t>
      </w:r>
      <w:r w:rsidRPr="007C4ECA">
        <w:rPr>
          <w:rFonts w:hint="eastAsia"/>
          <w:sz w:val="22"/>
        </w:rPr>
        <w:t>(</w:t>
      </w:r>
      <w:r w:rsidRPr="00E8484D">
        <w:rPr>
          <w:rFonts w:hint="eastAsia"/>
          <w:sz w:val="22"/>
          <w:szCs w:val="22"/>
        </w:rPr>
        <w:t>大正</w:t>
      </w:r>
      <w:r w:rsidRPr="00E8484D">
        <w:rPr>
          <w:rFonts w:hint="eastAsia"/>
          <w:sz w:val="22"/>
          <w:szCs w:val="22"/>
        </w:rPr>
        <w:t>26</w:t>
      </w:r>
      <w:r w:rsidRPr="00E8484D">
        <w:rPr>
          <w:rFonts w:hint="eastAsia"/>
          <w:sz w:val="22"/>
          <w:szCs w:val="22"/>
        </w:rPr>
        <w:t>，</w:t>
      </w:r>
      <w:smartTag w:uri="urn:schemas-microsoft-com:office:smarttags" w:element="chmetcnv">
        <w:smartTagPr>
          <w:attr w:name="UnitName" w:val="C"/>
          <w:attr w:name="SourceValue" w:val="113"/>
          <w:attr w:name="HasSpace" w:val="False"/>
          <w:attr w:name="Negative" w:val="False"/>
          <w:attr w:name="NumberType" w:val="1"/>
          <w:attr w:name="TCSC" w:val="0"/>
        </w:smartTagPr>
        <w:r w:rsidRPr="00E8484D">
          <w:rPr>
            <w:rFonts w:hint="eastAsia"/>
            <w:sz w:val="22"/>
            <w:szCs w:val="22"/>
          </w:rPr>
          <w:t>113c</w:t>
        </w:r>
      </w:smartTag>
      <w:r w:rsidRPr="00E8484D">
        <w:rPr>
          <w:rFonts w:hint="eastAsia"/>
          <w:sz w:val="22"/>
          <w:szCs w:val="22"/>
        </w:rPr>
        <w:t>29</w:t>
      </w:r>
      <w:smartTag w:uri="urn:schemas-microsoft-com:office:smarttags" w:element="chmetcnv">
        <w:smartTagPr>
          <w:attr w:name="UnitName" w:val="a"/>
          <w:attr w:name="SourceValue" w:val="114"/>
          <w:attr w:name="HasSpace" w:val="False"/>
          <w:attr w:name="Negative" w:val="True"/>
          <w:attr w:name="NumberType" w:val="1"/>
          <w:attr w:name="TCSC" w:val="0"/>
        </w:smartTagPr>
        <w:r w:rsidRPr="00E8484D">
          <w:rPr>
            <w:rFonts w:hint="eastAsia"/>
            <w:sz w:val="22"/>
            <w:szCs w:val="22"/>
          </w:rPr>
          <w:t>-114a</w:t>
        </w:r>
      </w:smartTag>
      <w:r w:rsidRPr="00E8484D">
        <w:rPr>
          <w:rFonts w:hint="eastAsia"/>
          <w:sz w:val="22"/>
          <w:szCs w:val="22"/>
        </w:rPr>
        <w:t>9</w:t>
      </w:r>
      <w:r>
        <w:rPr>
          <w:rFonts w:hint="eastAsia"/>
          <w:sz w:val="22"/>
          <w:szCs w:val="22"/>
        </w:rPr>
        <w:t>)</w:t>
      </w:r>
      <w:r w:rsidRPr="00E8484D">
        <w:rPr>
          <w:rFonts w:hint="eastAsia"/>
          <w:sz w:val="22"/>
          <w:szCs w:val="22"/>
        </w:rPr>
        <w:t>：</w:t>
      </w:r>
    </w:p>
    <w:p w:rsidR="00401BD1" w:rsidRPr="00E8484D" w:rsidRDefault="00401BD1" w:rsidP="007C4ECA">
      <w:pPr>
        <w:pStyle w:val="FootnoteText"/>
        <w:ind w:leftChars="320" w:left="768"/>
        <w:rPr>
          <w:sz w:val="22"/>
          <w:szCs w:val="22"/>
        </w:rPr>
      </w:pPr>
      <w:r w:rsidRPr="00E8484D">
        <w:rPr>
          <w:rFonts w:ascii="標楷體" w:eastAsia="標楷體" w:hAnsi="MS Sans Serif" w:hint="eastAsia"/>
          <w:kern w:val="0"/>
          <w:sz w:val="22"/>
          <w:szCs w:val="22"/>
        </w:rPr>
        <w:t>若菩薩在阿練若處住，不貪惜身命，是名檀波羅蜜行。三種善業清淨，入細頭陀行法，是名尸波羅蜜。不瞋恨心，於諸眾生，慈心普遍，但忍樂薩婆若乘，不在餘乘，是名羼提波羅蜜。自立誓願：於阿練若處，不得正法忍，終不捨此處，是名毘梨耶波羅蜜。得禪定故，不觀生處，修習善根，是名禪波羅蜜。如身阿練若亦如是，如身菩提亦如是，如實中無差別，是名般若波羅蜜。</w:t>
      </w:r>
    </w:p>
    <w:p w:rsidR="00401BD1" w:rsidRPr="00E8484D" w:rsidRDefault="00401BD1" w:rsidP="007C4ECA">
      <w:pPr>
        <w:pStyle w:val="FootnoteText"/>
        <w:ind w:leftChars="91" w:left="768" w:hangingChars="250" w:hanging="550"/>
        <w:rPr>
          <w:sz w:val="22"/>
          <w:szCs w:val="22"/>
        </w:rPr>
      </w:pPr>
      <w:r w:rsidRPr="00E8484D">
        <w:rPr>
          <w:rFonts w:hAnsi="新細明體"/>
          <w:kern w:val="0"/>
          <w:sz w:val="22"/>
          <w:szCs w:val="22"/>
          <w:lang w:bidi="pa-IN"/>
        </w:rPr>
        <w:t>（</w:t>
      </w:r>
      <w:r w:rsidRPr="00E8484D">
        <w:rPr>
          <w:rFonts w:hint="eastAsia"/>
          <w:kern w:val="0"/>
          <w:sz w:val="22"/>
          <w:szCs w:val="22"/>
          <w:lang w:bidi="pa-IN"/>
        </w:rPr>
        <w:t>4</w:t>
      </w:r>
      <w:r w:rsidRPr="00E8484D">
        <w:rPr>
          <w:rFonts w:hAnsi="新細明體"/>
          <w:kern w:val="0"/>
          <w:sz w:val="22"/>
          <w:szCs w:val="22"/>
          <w:lang w:bidi="pa-IN"/>
        </w:rPr>
        <w:t>）</w:t>
      </w:r>
      <w:r w:rsidRPr="002E1C1C">
        <w:rPr>
          <w:rFonts w:hint="eastAsia"/>
          <w:sz w:val="22"/>
          <w:szCs w:val="22"/>
        </w:rPr>
        <w:t>龍樹造．鳩摩羅什譯</w:t>
      </w:r>
      <w:r w:rsidRPr="00E8484D">
        <w:rPr>
          <w:rFonts w:hint="eastAsia"/>
          <w:sz w:val="22"/>
          <w:szCs w:val="22"/>
        </w:rPr>
        <w:t>《大智度論》卷</w:t>
      </w:r>
      <w:r w:rsidRPr="00E8484D">
        <w:rPr>
          <w:rFonts w:hint="eastAsia"/>
          <w:sz w:val="22"/>
          <w:szCs w:val="22"/>
        </w:rPr>
        <w:t>17</w:t>
      </w:r>
      <w:r w:rsidRPr="007C4ECA">
        <w:rPr>
          <w:rFonts w:hint="eastAsia"/>
          <w:sz w:val="22"/>
        </w:rPr>
        <w:t>(</w:t>
      </w:r>
      <w:r w:rsidRPr="00E8484D">
        <w:rPr>
          <w:rFonts w:hint="eastAsia"/>
          <w:sz w:val="22"/>
          <w:szCs w:val="22"/>
        </w:rPr>
        <w:t>大正</w:t>
      </w:r>
      <w:r w:rsidRPr="00E8484D">
        <w:rPr>
          <w:rFonts w:hint="eastAsia"/>
          <w:sz w:val="22"/>
          <w:szCs w:val="22"/>
        </w:rPr>
        <w:t>25</w:t>
      </w:r>
      <w:r w:rsidRPr="00E8484D">
        <w:rPr>
          <w:rFonts w:hint="eastAsia"/>
          <w:sz w:val="22"/>
          <w:szCs w:val="22"/>
        </w:rPr>
        <w:t>，</w:t>
      </w:r>
      <w:r w:rsidRPr="00E8484D">
        <w:rPr>
          <w:rFonts w:hint="eastAsia"/>
          <w:sz w:val="22"/>
          <w:szCs w:val="22"/>
        </w:rPr>
        <w:t>180b17-21</w:t>
      </w:r>
      <w:r>
        <w:rPr>
          <w:rFonts w:hint="eastAsia"/>
          <w:sz w:val="22"/>
          <w:szCs w:val="22"/>
        </w:rPr>
        <w:t>)</w:t>
      </w:r>
      <w:r w:rsidRPr="00E8484D">
        <w:rPr>
          <w:rFonts w:hint="eastAsia"/>
          <w:sz w:val="22"/>
          <w:szCs w:val="22"/>
        </w:rPr>
        <w:t>：</w:t>
      </w:r>
    </w:p>
    <w:p w:rsidR="00401BD1" w:rsidRPr="00E8484D" w:rsidRDefault="00401BD1" w:rsidP="007C4ECA">
      <w:pPr>
        <w:pStyle w:val="FootnoteText"/>
        <w:ind w:leftChars="320" w:left="768"/>
        <w:rPr>
          <w:rFonts w:ascii="標楷體" w:eastAsia="標楷體" w:hAnsi="MS Sans Serif"/>
          <w:kern w:val="0"/>
          <w:sz w:val="22"/>
          <w:szCs w:val="22"/>
        </w:rPr>
      </w:pPr>
      <w:r w:rsidRPr="00E8484D">
        <w:rPr>
          <w:rFonts w:ascii="標楷體" w:eastAsia="標楷體" w:hAnsi="MS Sans Serif" w:hint="eastAsia"/>
          <w:kern w:val="0"/>
          <w:sz w:val="22"/>
          <w:szCs w:val="22"/>
        </w:rPr>
        <w:t>問曰：菩薩法以度一切眾生為事，何以故閑坐林澤，靜默山間，獨善其身，棄捨眾生？</w:t>
      </w:r>
    </w:p>
    <w:p w:rsidR="00401BD1" w:rsidRDefault="00401BD1" w:rsidP="007C4ECA">
      <w:pPr>
        <w:pStyle w:val="FootnoteText"/>
        <w:ind w:leftChars="320" w:left="768"/>
        <w:rPr>
          <w:rFonts w:ascii="標楷體" w:eastAsia="標楷體" w:hAnsi="MS Sans Serif"/>
          <w:kern w:val="0"/>
          <w:sz w:val="22"/>
          <w:szCs w:val="22"/>
        </w:rPr>
      </w:pPr>
      <w:r w:rsidRPr="00E8484D">
        <w:rPr>
          <w:rFonts w:ascii="標楷體" w:eastAsia="標楷體" w:hAnsi="MS Sans Serif" w:hint="eastAsia"/>
          <w:kern w:val="0"/>
          <w:sz w:val="22"/>
          <w:szCs w:val="22"/>
        </w:rPr>
        <w:t>答曰：菩薩</w:t>
      </w:r>
      <w:r w:rsidRPr="00E8484D">
        <w:rPr>
          <w:rFonts w:ascii="標楷體" w:eastAsia="標楷體" w:hAnsi="MS Sans Serif" w:hint="eastAsia"/>
          <w:bCs/>
          <w:kern w:val="0"/>
          <w:sz w:val="22"/>
          <w:szCs w:val="22"/>
        </w:rPr>
        <w:t>身雖遠離眾生，心常不捨</w:t>
      </w:r>
      <w:r w:rsidRPr="00E8484D">
        <w:rPr>
          <w:rFonts w:ascii="標楷體" w:eastAsia="標楷體" w:hAnsi="MS Sans Serif" w:hint="eastAsia"/>
          <w:kern w:val="0"/>
          <w:sz w:val="22"/>
          <w:szCs w:val="22"/>
        </w:rPr>
        <w:t>，靜處求定，獲得實智慧以度一切。</w:t>
      </w:r>
    </w:p>
    <w:p w:rsidR="00401BD1" w:rsidRDefault="00401BD1" w:rsidP="007C4ECA">
      <w:pPr>
        <w:pStyle w:val="FootnoteText"/>
        <w:ind w:leftChars="91" w:left="768" w:hangingChars="250" w:hanging="550"/>
        <w:rPr>
          <w:sz w:val="22"/>
        </w:rPr>
      </w:pPr>
      <w:r w:rsidRPr="00E8484D">
        <w:rPr>
          <w:rFonts w:hAnsi="新細明體"/>
          <w:kern w:val="0"/>
          <w:sz w:val="22"/>
          <w:szCs w:val="22"/>
          <w:lang w:bidi="pa-IN"/>
        </w:rPr>
        <w:t>（</w:t>
      </w:r>
      <w:r>
        <w:rPr>
          <w:kern w:val="0"/>
          <w:sz w:val="22"/>
          <w:szCs w:val="22"/>
          <w:lang w:bidi="pa-IN"/>
        </w:rPr>
        <w:t>5</w:t>
      </w:r>
      <w:r w:rsidRPr="00E8484D">
        <w:rPr>
          <w:rFonts w:hAnsi="新細明體"/>
          <w:kern w:val="0"/>
          <w:sz w:val="22"/>
          <w:szCs w:val="22"/>
          <w:lang w:bidi="pa-IN"/>
        </w:rPr>
        <w:t>）</w:t>
      </w:r>
      <w:r>
        <w:rPr>
          <w:rFonts w:hint="eastAsia"/>
          <w:sz w:val="22"/>
          <w:szCs w:val="22"/>
        </w:rPr>
        <w:t>彌勒說</w:t>
      </w:r>
      <w:r w:rsidRPr="009A5201">
        <w:rPr>
          <w:rFonts w:hint="eastAsia"/>
          <w:sz w:val="22"/>
          <w:szCs w:val="22"/>
        </w:rPr>
        <w:t>．玄奘譯</w:t>
      </w:r>
      <w:r w:rsidRPr="007C4ECA">
        <w:rPr>
          <w:rFonts w:hint="eastAsia"/>
          <w:sz w:val="22"/>
        </w:rPr>
        <w:t>《瑜伽師地論》卷</w:t>
      </w:r>
      <w:r w:rsidRPr="007C4ECA">
        <w:rPr>
          <w:rFonts w:hint="eastAsia"/>
          <w:sz w:val="22"/>
        </w:rPr>
        <w:t>79(</w:t>
      </w:r>
      <w:r>
        <w:rPr>
          <w:rFonts w:hint="eastAsia"/>
          <w:sz w:val="22"/>
        </w:rPr>
        <w:t>大正</w:t>
      </w:r>
      <w:r w:rsidRPr="007C4ECA">
        <w:rPr>
          <w:rFonts w:hint="eastAsia"/>
          <w:sz w:val="22"/>
        </w:rPr>
        <w:t>30</w:t>
      </w:r>
      <w:r>
        <w:rPr>
          <w:rFonts w:hint="eastAsia"/>
          <w:sz w:val="22"/>
        </w:rPr>
        <w:t>，</w:t>
      </w:r>
      <w:r w:rsidRPr="007C4ECA">
        <w:rPr>
          <w:rFonts w:hint="eastAsia"/>
          <w:sz w:val="22"/>
        </w:rPr>
        <w:t>742a1)</w:t>
      </w:r>
      <w:r w:rsidRPr="007C4ECA">
        <w:rPr>
          <w:rFonts w:hint="eastAsia"/>
          <w:sz w:val="22"/>
        </w:rPr>
        <w:t>：「</w:t>
      </w:r>
      <w:r w:rsidRPr="007C4ECA">
        <w:rPr>
          <w:rFonts w:ascii="標楷體" w:eastAsia="標楷體" w:hAnsi="標楷體" w:hint="eastAsia"/>
          <w:sz w:val="22"/>
        </w:rPr>
        <w:t>三者、以此為依，身遠離故</w:t>
      </w:r>
      <w:r w:rsidRPr="007C4ECA">
        <w:rPr>
          <w:rFonts w:hint="eastAsia"/>
          <w:sz w:val="22"/>
        </w:rPr>
        <w:t>。」</w:t>
      </w:r>
    </w:p>
    <w:p w:rsidR="00401BD1" w:rsidRPr="00F31B00" w:rsidRDefault="00401BD1" w:rsidP="007C4ECA">
      <w:pPr>
        <w:pStyle w:val="FootnoteText"/>
        <w:ind w:leftChars="91" w:left="768" w:hangingChars="250" w:hanging="550"/>
        <w:rPr>
          <w:sz w:val="22"/>
        </w:rPr>
      </w:pPr>
      <w:r w:rsidRPr="00E8484D">
        <w:rPr>
          <w:rFonts w:hAnsi="新細明體"/>
          <w:kern w:val="0"/>
          <w:sz w:val="22"/>
          <w:szCs w:val="22"/>
          <w:lang w:bidi="pa-IN"/>
        </w:rPr>
        <w:t>（</w:t>
      </w:r>
      <w:r>
        <w:rPr>
          <w:kern w:val="0"/>
          <w:sz w:val="22"/>
          <w:szCs w:val="22"/>
          <w:lang w:bidi="pa-IN"/>
        </w:rPr>
        <w:t>6</w:t>
      </w:r>
      <w:r w:rsidRPr="00E8484D">
        <w:rPr>
          <w:rFonts w:hAnsi="新細明體"/>
          <w:kern w:val="0"/>
          <w:sz w:val="22"/>
          <w:szCs w:val="22"/>
          <w:lang w:bidi="pa-IN"/>
        </w:rPr>
        <w:t>）</w:t>
      </w:r>
      <w:r>
        <w:rPr>
          <w:rFonts w:hAnsi="新細明體" w:hint="eastAsia"/>
          <w:kern w:val="0"/>
          <w:sz w:val="22"/>
          <w:szCs w:val="22"/>
          <w:lang w:bidi="pa-IN"/>
        </w:rPr>
        <w:t>無著造</w:t>
      </w:r>
      <w:r w:rsidRPr="009A5201">
        <w:rPr>
          <w:rFonts w:hint="eastAsia"/>
          <w:sz w:val="22"/>
          <w:szCs w:val="22"/>
        </w:rPr>
        <w:t>．玄奘譯</w:t>
      </w:r>
      <w:r w:rsidRPr="00985D59">
        <w:rPr>
          <w:rFonts w:hint="eastAsia"/>
          <w:sz w:val="22"/>
        </w:rPr>
        <w:t>《攝大乘論本》卷</w:t>
      </w:r>
      <w:r w:rsidRPr="00985D59">
        <w:rPr>
          <w:rFonts w:hint="eastAsia"/>
          <w:sz w:val="22"/>
        </w:rPr>
        <w:t>2(</w:t>
      </w:r>
      <w:r>
        <w:rPr>
          <w:rFonts w:hint="eastAsia"/>
          <w:sz w:val="22"/>
        </w:rPr>
        <w:t>大正</w:t>
      </w:r>
      <w:r w:rsidRPr="00985D59">
        <w:rPr>
          <w:rFonts w:hint="eastAsia"/>
          <w:sz w:val="22"/>
        </w:rPr>
        <w:t>31</w:t>
      </w:r>
      <w:r>
        <w:rPr>
          <w:rFonts w:hint="eastAsia"/>
          <w:sz w:val="22"/>
        </w:rPr>
        <w:t>，</w:t>
      </w:r>
      <w:r w:rsidRPr="00985D59">
        <w:rPr>
          <w:rFonts w:hint="eastAsia"/>
          <w:sz w:val="22"/>
        </w:rPr>
        <w:t>142a4-5)</w:t>
      </w:r>
      <w:r w:rsidRPr="00985D59">
        <w:rPr>
          <w:rFonts w:hint="eastAsia"/>
          <w:sz w:val="22"/>
        </w:rPr>
        <w:t>：「</w:t>
      </w:r>
      <w:r w:rsidRPr="00985D59">
        <w:rPr>
          <w:rFonts w:ascii="標楷體" w:eastAsia="標楷體" w:hAnsi="標楷體" w:hint="eastAsia"/>
          <w:sz w:val="22"/>
        </w:rPr>
        <w:t>以殷重心，住阿練若故</w:t>
      </w:r>
      <w:r>
        <w:rPr>
          <w:rFonts w:hint="eastAsia"/>
          <w:sz w:val="22"/>
        </w:rPr>
        <w:t>。</w:t>
      </w:r>
      <w:r w:rsidRPr="00985D59">
        <w:rPr>
          <w:rFonts w:hint="eastAsia"/>
          <w:sz w:val="22"/>
        </w:rPr>
        <w:t>」</w:t>
      </w:r>
    </w:p>
  </w:footnote>
  <w:footnote w:id="130">
    <w:p w:rsidR="00401BD1" w:rsidRDefault="00401BD1">
      <w:pPr>
        <w:pStyle w:val="FootnoteText"/>
        <w:rPr>
          <w:sz w:val="22"/>
          <w:szCs w:val="22"/>
        </w:rPr>
      </w:pPr>
      <w:r w:rsidRPr="009C3F36">
        <w:rPr>
          <w:rStyle w:val="FootnoteReference"/>
          <w:sz w:val="22"/>
        </w:rPr>
        <w:footnoteRef/>
      </w:r>
      <w:r w:rsidRPr="009C3F36">
        <w:rPr>
          <w:sz w:val="22"/>
        </w:rPr>
        <w:t xml:space="preserve"> </w:t>
      </w:r>
      <w:r w:rsidRPr="002E1C1C">
        <w:rPr>
          <w:rFonts w:hint="eastAsia"/>
          <w:sz w:val="22"/>
          <w:szCs w:val="22"/>
        </w:rPr>
        <w:t>龍樹造．鳩摩羅什譯</w:t>
      </w:r>
      <w:r w:rsidRPr="00E8484D">
        <w:rPr>
          <w:rFonts w:hint="eastAsia"/>
          <w:sz w:val="22"/>
          <w:szCs w:val="22"/>
        </w:rPr>
        <w:t>《大智度論》卷</w:t>
      </w:r>
      <w:r w:rsidRPr="00E8484D">
        <w:rPr>
          <w:rFonts w:hint="eastAsia"/>
          <w:sz w:val="22"/>
          <w:szCs w:val="22"/>
        </w:rPr>
        <w:t>45</w:t>
      </w:r>
      <w:r w:rsidRPr="00985D59">
        <w:rPr>
          <w:rFonts w:hint="eastAsia"/>
          <w:sz w:val="22"/>
        </w:rPr>
        <w:t>(</w:t>
      </w:r>
      <w:r w:rsidRPr="00E8484D">
        <w:rPr>
          <w:rFonts w:hint="eastAsia"/>
          <w:sz w:val="22"/>
          <w:szCs w:val="22"/>
        </w:rPr>
        <w:t>大正</w:t>
      </w:r>
      <w:r w:rsidRPr="00E8484D">
        <w:rPr>
          <w:rFonts w:hint="eastAsia"/>
          <w:sz w:val="22"/>
          <w:szCs w:val="22"/>
        </w:rPr>
        <w:t>25</w:t>
      </w:r>
      <w:r w:rsidRPr="00E8484D">
        <w:rPr>
          <w:rFonts w:hint="eastAsia"/>
          <w:sz w:val="22"/>
          <w:szCs w:val="22"/>
        </w:rPr>
        <w:t>，</w:t>
      </w:r>
      <w:r w:rsidRPr="00E8484D">
        <w:rPr>
          <w:rFonts w:hint="eastAsia"/>
          <w:sz w:val="22"/>
          <w:szCs w:val="22"/>
        </w:rPr>
        <w:t>388c</w:t>
      </w:r>
      <w:r>
        <w:rPr>
          <w:sz w:val="22"/>
          <w:szCs w:val="22"/>
        </w:rPr>
        <w:t>25</w:t>
      </w:r>
      <w:r w:rsidRPr="00E8484D">
        <w:rPr>
          <w:rFonts w:hint="eastAsia"/>
          <w:sz w:val="22"/>
          <w:szCs w:val="22"/>
        </w:rPr>
        <w:t>-389a6</w:t>
      </w:r>
      <w:r w:rsidRPr="00985D59">
        <w:rPr>
          <w:rFonts w:hint="eastAsia"/>
          <w:sz w:val="22"/>
        </w:rPr>
        <w:t>)</w:t>
      </w:r>
      <w:r w:rsidRPr="00E8484D">
        <w:rPr>
          <w:rFonts w:hint="eastAsia"/>
          <w:sz w:val="22"/>
          <w:szCs w:val="22"/>
        </w:rPr>
        <w:t>：</w:t>
      </w:r>
    </w:p>
    <w:p w:rsidR="00401BD1" w:rsidRPr="00E8484D" w:rsidRDefault="00401BD1" w:rsidP="009C3F36">
      <w:pPr>
        <w:pStyle w:val="FootnoteText"/>
        <w:ind w:leftChars="137" w:left="329"/>
        <w:rPr>
          <w:rFonts w:ascii="標楷體" w:eastAsia="標楷體" w:hAnsi="標楷體"/>
          <w:sz w:val="22"/>
          <w:szCs w:val="22"/>
        </w:rPr>
      </w:pPr>
      <w:r w:rsidRPr="00E8484D">
        <w:rPr>
          <w:rFonts w:ascii="標楷體" w:eastAsia="標楷體" w:hAnsi="標楷體"/>
          <w:sz w:val="22"/>
          <w:szCs w:val="22"/>
        </w:rPr>
        <w:t>問曰</w:t>
      </w:r>
      <w:r w:rsidRPr="00E8484D">
        <w:rPr>
          <w:rFonts w:ascii="標楷體" w:eastAsia="標楷體" w:hAnsi="標楷體" w:hint="eastAsia"/>
          <w:sz w:val="22"/>
          <w:szCs w:val="22"/>
        </w:rPr>
        <w:t>：</w:t>
      </w:r>
      <w:r w:rsidRPr="00E8484D">
        <w:rPr>
          <w:rFonts w:ascii="標楷體" w:eastAsia="標楷體" w:hAnsi="標楷體"/>
          <w:sz w:val="22"/>
          <w:szCs w:val="22"/>
        </w:rPr>
        <w:t>四禪中有種種功德</w:t>
      </w:r>
      <w:r w:rsidRPr="00E8484D">
        <w:rPr>
          <w:rFonts w:ascii="標楷體" w:eastAsia="標楷體" w:hAnsi="標楷體" w:hint="eastAsia"/>
          <w:sz w:val="22"/>
          <w:szCs w:val="22"/>
        </w:rPr>
        <w:t>，</w:t>
      </w:r>
      <w:r w:rsidRPr="00E8484D">
        <w:rPr>
          <w:rFonts w:ascii="標楷體" w:eastAsia="標楷體" w:hAnsi="標楷體"/>
          <w:sz w:val="22"/>
          <w:szCs w:val="22"/>
        </w:rPr>
        <w:t>皆可行六波羅蜜</w:t>
      </w:r>
      <w:r w:rsidRPr="00E8484D">
        <w:rPr>
          <w:rFonts w:ascii="標楷體" w:eastAsia="標楷體" w:hAnsi="標楷體" w:hint="eastAsia"/>
          <w:sz w:val="22"/>
          <w:szCs w:val="22"/>
        </w:rPr>
        <w:t>，</w:t>
      </w:r>
      <w:r w:rsidRPr="00E8484D">
        <w:rPr>
          <w:rFonts w:ascii="標楷體" w:eastAsia="標楷體" w:hAnsi="標楷體"/>
          <w:sz w:val="22"/>
          <w:szCs w:val="22"/>
        </w:rPr>
        <w:t>今何以但說四無量心中行六波羅蜜</w:t>
      </w:r>
      <w:r w:rsidRPr="00E8484D">
        <w:rPr>
          <w:rFonts w:ascii="標楷體" w:eastAsia="標楷體" w:hAnsi="標楷體" w:hint="eastAsia"/>
          <w:sz w:val="22"/>
          <w:szCs w:val="22"/>
        </w:rPr>
        <w:t>？</w:t>
      </w:r>
    </w:p>
    <w:p w:rsidR="00401BD1" w:rsidRPr="00E8484D" w:rsidRDefault="00401BD1" w:rsidP="00F160AD">
      <w:pPr>
        <w:pStyle w:val="FootnoteText"/>
        <w:ind w:leftChars="137" w:left="989" w:hangingChars="300" w:hanging="660"/>
        <w:rPr>
          <w:rFonts w:ascii="標楷體" w:eastAsia="標楷體" w:hAnsi="標楷體"/>
          <w:sz w:val="22"/>
          <w:szCs w:val="22"/>
        </w:rPr>
      </w:pPr>
      <w:r w:rsidRPr="00E8484D">
        <w:rPr>
          <w:rFonts w:ascii="標楷體" w:eastAsia="標楷體" w:hAnsi="標楷體"/>
          <w:sz w:val="22"/>
          <w:szCs w:val="22"/>
        </w:rPr>
        <w:t>答曰</w:t>
      </w:r>
      <w:r w:rsidRPr="00E8484D">
        <w:rPr>
          <w:rFonts w:ascii="標楷體" w:eastAsia="標楷體" w:hAnsi="標楷體" w:hint="eastAsia"/>
          <w:sz w:val="22"/>
          <w:szCs w:val="22"/>
        </w:rPr>
        <w:t>：</w:t>
      </w:r>
      <w:r w:rsidRPr="00E8484D">
        <w:rPr>
          <w:rFonts w:ascii="標楷體" w:eastAsia="標楷體" w:hAnsi="標楷體"/>
          <w:sz w:val="22"/>
          <w:szCs w:val="22"/>
        </w:rPr>
        <w:t>四無量心</w:t>
      </w:r>
      <w:r w:rsidRPr="00E8484D">
        <w:rPr>
          <w:rFonts w:ascii="標楷體" w:eastAsia="標楷體" w:hAnsi="標楷體" w:hint="eastAsia"/>
          <w:sz w:val="22"/>
          <w:szCs w:val="22"/>
        </w:rPr>
        <w:t>，</w:t>
      </w:r>
      <w:r w:rsidRPr="00E8484D">
        <w:rPr>
          <w:rFonts w:ascii="標楷體" w:eastAsia="標楷體" w:hAnsi="標楷體"/>
          <w:sz w:val="22"/>
          <w:szCs w:val="22"/>
        </w:rPr>
        <w:t>取眾生相</w:t>
      </w:r>
      <w:r w:rsidRPr="00E8484D">
        <w:rPr>
          <w:rFonts w:ascii="標楷體" w:eastAsia="標楷體" w:hAnsi="標楷體" w:hint="eastAsia"/>
          <w:sz w:val="22"/>
          <w:szCs w:val="22"/>
        </w:rPr>
        <w:t>，</w:t>
      </w:r>
      <w:r w:rsidRPr="00E8484D">
        <w:rPr>
          <w:rFonts w:ascii="標楷體" w:eastAsia="標楷體" w:hAnsi="標楷體"/>
          <w:sz w:val="22"/>
          <w:szCs w:val="22"/>
        </w:rPr>
        <w:t>緣眾生。菩薩常為眾生故行道</w:t>
      </w:r>
      <w:r w:rsidRPr="00E8484D">
        <w:rPr>
          <w:rFonts w:ascii="標楷體" w:eastAsia="標楷體" w:hAnsi="標楷體" w:hint="eastAsia"/>
          <w:sz w:val="22"/>
          <w:szCs w:val="22"/>
        </w:rPr>
        <w:t>，</w:t>
      </w:r>
      <w:r w:rsidRPr="00E8484D">
        <w:rPr>
          <w:rFonts w:ascii="標楷體" w:eastAsia="標楷體" w:hAnsi="標楷體"/>
          <w:sz w:val="22"/>
          <w:szCs w:val="22"/>
        </w:rPr>
        <w:t>是四無量等中有慈悲心</w:t>
      </w:r>
      <w:r w:rsidRPr="00E8484D">
        <w:rPr>
          <w:rFonts w:ascii="標楷體" w:eastAsia="標楷體" w:hAnsi="標楷體" w:hint="eastAsia"/>
          <w:sz w:val="22"/>
          <w:szCs w:val="22"/>
        </w:rPr>
        <w:t>，</w:t>
      </w:r>
      <w:r w:rsidRPr="00E8484D">
        <w:rPr>
          <w:rFonts w:ascii="標楷體" w:eastAsia="標楷體" w:hAnsi="標楷體"/>
          <w:sz w:val="22"/>
          <w:szCs w:val="22"/>
        </w:rPr>
        <w:t>能利益眾生</w:t>
      </w:r>
      <w:r w:rsidRPr="00E8484D">
        <w:rPr>
          <w:rFonts w:ascii="標楷體" w:eastAsia="標楷體" w:hAnsi="標楷體" w:hint="eastAsia"/>
          <w:sz w:val="22"/>
          <w:szCs w:val="22"/>
        </w:rPr>
        <w:t>；</w:t>
      </w:r>
      <w:r w:rsidRPr="00E8484D">
        <w:rPr>
          <w:rFonts w:ascii="標楷體" w:eastAsia="標楷體" w:hAnsi="標楷體"/>
          <w:sz w:val="22"/>
          <w:szCs w:val="22"/>
        </w:rPr>
        <w:t>餘八背捨</w:t>
      </w:r>
      <w:r w:rsidRPr="00E8484D">
        <w:rPr>
          <w:rFonts w:ascii="標楷體" w:eastAsia="標楷體" w:hAnsi="標楷體" w:hint="eastAsia"/>
          <w:sz w:val="22"/>
          <w:szCs w:val="22"/>
        </w:rPr>
        <w:t>、</w:t>
      </w:r>
      <w:r w:rsidRPr="00E8484D">
        <w:rPr>
          <w:rFonts w:ascii="標楷體" w:eastAsia="標楷體" w:hAnsi="標楷體"/>
          <w:sz w:val="22"/>
          <w:szCs w:val="22"/>
        </w:rPr>
        <w:t>九次第等</w:t>
      </w:r>
      <w:r w:rsidRPr="00E8484D">
        <w:rPr>
          <w:rFonts w:ascii="標楷體" w:eastAsia="標楷體" w:hAnsi="標楷體" w:hint="eastAsia"/>
          <w:sz w:val="22"/>
          <w:szCs w:val="22"/>
        </w:rPr>
        <w:t>，</w:t>
      </w:r>
      <w:r w:rsidRPr="00E8484D">
        <w:rPr>
          <w:rFonts w:ascii="標楷體" w:eastAsia="標楷體" w:hAnsi="標楷體"/>
          <w:sz w:val="22"/>
          <w:szCs w:val="22"/>
        </w:rPr>
        <w:t>無如是利益。</w:t>
      </w:r>
    </w:p>
    <w:p w:rsidR="00401BD1" w:rsidRPr="00E8484D" w:rsidRDefault="00401BD1" w:rsidP="00F160AD">
      <w:pPr>
        <w:pStyle w:val="FootnoteText"/>
        <w:ind w:leftChars="137" w:left="329"/>
        <w:rPr>
          <w:rFonts w:ascii="標楷體" w:eastAsia="標楷體" w:hAnsi="標楷體"/>
          <w:sz w:val="22"/>
          <w:szCs w:val="22"/>
        </w:rPr>
      </w:pPr>
      <w:r w:rsidRPr="00E8484D">
        <w:rPr>
          <w:rFonts w:ascii="標楷體" w:eastAsia="標楷體" w:hAnsi="標楷體"/>
          <w:sz w:val="22"/>
          <w:szCs w:val="22"/>
        </w:rPr>
        <w:t>問曰</w:t>
      </w:r>
      <w:r w:rsidRPr="00E8484D">
        <w:rPr>
          <w:rFonts w:ascii="標楷體" w:eastAsia="標楷體" w:hAnsi="標楷體" w:hint="eastAsia"/>
          <w:sz w:val="22"/>
          <w:szCs w:val="22"/>
        </w:rPr>
        <w:t>：</w:t>
      </w:r>
      <w:r w:rsidRPr="00E8484D">
        <w:rPr>
          <w:rFonts w:ascii="標楷體" w:eastAsia="標楷體" w:hAnsi="標楷體"/>
          <w:sz w:val="22"/>
          <w:szCs w:val="22"/>
        </w:rPr>
        <w:t>菩薩住五神通</w:t>
      </w:r>
      <w:r w:rsidRPr="00E8484D">
        <w:rPr>
          <w:rFonts w:ascii="標楷體" w:eastAsia="標楷體" w:hAnsi="標楷體" w:hint="eastAsia"/>
          <w:sz w:val="22"/>
          <w:szCs w:val="22"/>
        </w:rPr>
        <w:t>，</w:t>
      </w:r>
      <w:r w:rsidRPr="00E8484D">
        <w:rPr>
          <w:rFonts w:ascii="標楷體" w:eastAsia="標楷體" w:hAnsi="標楷體"/>
          <w:sz w:val="22"/>
          <w:szCs w:val="22"/>
        </w:rPr>
        <w:t>能廣利益眾生</w:t>
      </w:r>
      <w:r w:rsidRPr="00E8484D">
        <w:rPr>
          <w:rFonts w:ascii="標楷體" w:eastAsia="標楷體" w:hAnsi="標楷體" w:hint="eastAsia"/>
          <w:sz w:val="22"/>
          <w:szCs w:val="22"/>
        </w:rPr>
        <w:t>，</w:t>
      </w:r>
      <w:r w:rsidRPr="00E8484D">
        <w:rPr>
          <w:rFonts w:ascii="標楷體" w:eastAsia="標楷體" w:hAnsi="標楷體"/>
          <w:sz w:val="22"/>
          <w:szCs w:val="22"/>
        </w:rPr>
        <w:t>何以故不說</w:t>
      </w:r>
      <w:r w:rsidRPr="00E8484D">
        <w:rPr>
          <w:rFonts w:ascii="標楷體" w:eastAsia="標楷體" w:hAnsi="標楷體" w:hint="eastAsia"/>
          <w:sz w:val="22"/>
          <w:szCs w:val="22"/>
        </w:rPr>
        <w:t>？</w:t>
      </w:r>
    </w:p>
    <w:p w:rsidR="00401BD1" w:rsidRPr="009C3F36" w:rsidRDefault="00401BD1" w:rsidP="00F160AD">
      <w:pPr>
        <w:pStyle w:val="FootnoteText"/>
        <w:ind w:leftChars="137" w:left="989" w:hangingChars="300" w:hanging="660"/>
        <w:rPr>
          <w:sz w:val="22"/>
        </w:rPr>
      </w:pPr>
      <w:r w:rsidRPr="00E8484D">
        <w:rPr>
          <w:rFonts w:ascii="標楷體" w:eastAsia="標楷體" w:hAnsi="標楷體"/>
          <w:sz w:val="22"/>
          <w:szCs w:val="22"/>
        </w:rPr>
        <w:t>答曰</w:t>
      </w:r>
      <w:r w:rsidRPr="00E8484D">
        <w:rPr>
          <w:rFonts w:ascii="標楷體" w:eastAsia="標楷體" w:hAnsi="標楷體" w:hint="eastAsia"/>
          <w:sz w:val="22"/>
          <w:szCs w:val="22"/>
        </w:rPr>
        <w:t>：</w:t>
      </w:r>
      <w:r w:rsidRPr="00E8484D">
        <w:rPr>
          <w:rFonts w:ascii="標楷體" w:eastAsia="標楷體" w:hAnsi="標楷體"/>
          <w:sz w:val="22"/>
          <w:szCs w:val="22"/>
        </w:rPr>
        <w:t>大悲是菩薩根本</w:t>
      </w:r>
      <w:r w:rsidRPr="00E8484D">
        <w:rPr>
          <w:rFonts w:ascii="標楷體" w:eastAsia="標楷體" w:hAnsi="標楷體" w:hint="eastAsia"/>
          <w:sz w:val="22"/>
          <w:szCs w:val="22"/>
        </w:rPr>
        <w:t>……</w:t>
      </w:r>
      <w:r w:rsidRPr="00E8484D">
        <w:rPr>
          <w:rFonts w:ascii="標楷體" w:eastAsia="標楷體" w:hAnsi="標楷體"/>
          <w:sz w:val="22"/>
          <w:szCs w:val="22"/>
        </w:rPr>
        <w:t>。若菩薩但行四無量心</w:t>
      </w:r>
      <w:r w:rsidRPr="00E8484D">
        <w:rPr>
          <w:rFonts w:ascii="標楷體" w:eastAsia="標楷體" w:hAnsi="標楷體" w:hint="eastAsia"/>
          <w:sz w:val="22"/>
          <w:szCs w:val="22"/>
        </w:rPr>
        <w:t>，</w:t>
      </w:r>
      <w:r w:rsidRPr="00E8484D">
        <w:rPr>
          <w:rFonts w:ascii="標楷體" w:eastAsia="標楷體" w:hAnsi="標楷體"/>
          <w:sz w:val="22"/>
          <w:szCs w:val="22"/>
        </w:rPr>
        <w:t>不名發趣大乘</w:t>
      </w:r>
      <w:r w:rsidRPr="00E8484D">
        <w:rPr>
          <w:rFonts w:ascii="標楷體" w:eastAsia="標楷體" w:hAnsi="標楷體" w:hint="eastAsia"/>
          <w:sz w:val="22"/>
          <w:szCs w:val="22"/>
        </w:rPr>
        <w:t>；</w:t>
      </w:r>
      <w:r w:rsidRPr="00E8484D">
        <w:rPr>
          <w:rFonts w:ascii="標楷體" w:eastAsia="標楷體" w:hAnsi="標楷體"/>
          <w:sz w:val="22"/>
          <w:szCs w:val="22"/>
        </w:rPr>
        <w:t>六波羅蜜相合故</w:t>
      </w:r>
      <w:r w:rsidRPr="00E8484D">
        <w:rPr>
          <w:rFonts w:ascii="標楷體" w:eastAsia="標楷體" w:hAnsi="標楷體" w:hint="eastAsia"/>
          <w:sz w:val="22"/>
          <w:szCs w:val="22"/>
        </w:rPr>
        <w:t>，</w:t>
      </w:r>
      <w:r w:rsidRPr="00E8484D">
        <w:rPr>
          <w:rFonts w:ascii="標楷體" w:eastAsia="標楷體" w:hAnsi="標楷體"/>
          <w:sz w:val="22"/>
          <w:szCs w:val="22"/>
        </w:rPr>
        <w:t>名為發趣大乘。</w:t>
      </w:r>
    </w:p>
  </w:footnote>
  <w:footnote w:id="131">
    <w:p w:rsidR="00401BD1" w:rsidRPr="009C3F36" w:rsidRDefault="00401BD1" w:rsidP="009C3F36">
      <w:pPr>
        <w:pStyle w:val="FootnoteText"/>
        <w:ind w:left="330" w:hangingChars="150" w:hanging="330"/>
        <w:jc w:val="both"/>
        <w:rPr>
          <w:sz w:val="22"/>
        </w:rPr>
      </w:pPr>
      <w:r w:rsidRPr="009C3F36">
        <w:rPr>
          <w:rStyle w:val="FootnoteReference"/>
          <w:sz w:val="22"/>
        </w:rPr>
        <w:footnoteRef/>
      </w:r>
      <w:r w:rsidRPr="009C3F36">
        <w:rPr>
          <w:sz w:val="22"/>
        </w:rPr>
        <w:t xml:space="preserve"> </w:t>
      </w:r>
      <w:r>
        <w:rPr>
          <w:rFonts w:hint="eastAsia"/>
          <w:sz w:val="22"/>
        </w:rPr>
        <w:t>印順法師，《寶積經講記》，</w:t>
      </w:r>
      <w:r>
        <w:rPr>
          <w:rFonts w:hint="eastAsia"/>
          <w:sz w:val="22"/>
        </w:rPr>
        <w:t>p.</w:t>
      </w:r>
      <w:r>
        <w:rPr>
          <w:sz w:val="22"/>
        </w:rPr>
        <w:t>112</w:t>
      </w:r>
      <w:r>
        <w:rPr>
          <w:rFonts w:hint="eastAsia"/>
          <w:sz w:val="22"/>
        </w:rPr>
        <w:t>：「</w:t>
      </w:r>
      <w:r w:rsidRPr="009C3F36">
        <w:rPr>
          <w:rFonts w:ascii="標楷體" w:eastAsia="標楷體" w:hAnsi="標楷體"/>
          <w:sz w:val="22"/>
        </w:rPr>
        <w:t>眾生的六入（六根，為生識的所依處），眼但能見色，耳但能聞聲，限礙不通。聖者到六根自在互用，即成六神通。如約一般的六通說：天眼通與眼，天耳通與耳有關；神境通與身有關；他心、宿命、漏盡通與意有關。</w:t>
      </w:r>
      <w:r>
        <w:rPr>
          <w:rFonts w:hint="eastAsia"/>
        </w:rPr>
        <w:t>」</w:t>
      </w:r>
    </w:p>
  </w:footnote>
  <w:footnote w:id="132">
    <w:p w:rsidR="00401BD1" w:rsidRPr="009C3F36" w:rsidRDefault="00401BD1" w:rsidP="009C3F36">
      <w:pPr>
        <w:pStyle w:val="FootnoteText"/>
        <w:ind w:left="330" w:hangingChars="150" w:hanging="330"/>
        <w:jc w:val="both"/>
        <w:rPr>
          <w:sz w:val="22"/>
        </w:rPr>
      </w:pPr>
      <w:r w:rsidRPr="009C3F36">
        <w:rPr>
          <w:rStyle w:val="FootnoteReference"/>
          <w:sz w:val="22"/>
        </w:rPr>
        <w:footnoteRef/>
      </w:r>
      <w:r w:rsidRPr="009C3F36">
        <w:rPr>
          <w:sz w:val="22"/>
        </w:rPr>
        <w:t xml:space="preserve"> </w:t>
      </w:r>
      <w:r w:rsidRPr="002E1C1C">
        <w:rPr>
          <w:rFonts w:hint="eastAsia"/>
          <w:sz w:val="22"/>
          <w:szCs w:val="22"/>
        </w:rPr>
        <w:t>龍樹造．鳩摩羅什譯</w:t>
      </w:r>
      <w:r w:rsidRPr="00E8484D">
        <w:rPr>
          <w:rFonts w:hint="eastAsia"/>
          <w:sz w:val="22"/>
          <w:szCs w:val="22"/>
        </w:rPr>
        <w:t>《大智度論》卷</w:t>
      </w:r>
      <w:r w:rsidRPr="00E8484D">
        <w:rPr>
          <w:rFonts w:hint="eastAsia"/>
          <w:sz w:val="22"/>
          <w:szCs w:val="22"/>
        </w:rPr>
        <w:t>7</w:t>
      </w:r>
      <w:r w:rsidRPr="007C4ECA">
        <w:rPr>
          <w:rFonts w:hint="eastAsia"/>
          <w:sz w:val="22"/>
        </w:rPr>
        <w:t>(</w:t>
      </w:r>
      <w:r w:rsidRPr="00E8484D">
        <w:rPr>
          <w:rFonts w:ascii="細明體" w:eastAsia="細明體" w:hAnsi="細明體" w:cs="細明體" w:hint="eastAsia"/>
          <w:kern w:val="0"/>
          <w:sz w:val="22"/>
          <w:szCs w:val="22"/>
        </w:rPr>
        <w:t>大正</w:t>
      </w:r>
      <w:r w:rsidRPr="00E8484D">
        <w:rPr>
          <w:rFonts w:hint="eastAsia"/>
          <w:sz w:val="22"/>
          <w:szCs w:val="22"/>
        </w:rPr>
        <w:t>25</w:t>
      </w:r>
      <w:r w:rsidRPr="00E8484D">
        <w:rPr>
          <w:rFonts w:hint="eastAsia"/>
          <w:sz w:val="22"/>
          <w:szCs w:val="22"/>
        </w:rPr>
        <w:t>，</w:t>
      </w:r>
      <w:r w:rsidRPr="00E8484D">
        <w:rPr>
          <w:rFonts w:eastAsia="細明體"/>
          <w:kern w:val="0"/>
          <w:sz w:val="22"/>
          <w:szCs w:val="22"/>
        </w:rPr>
        <w:t>110c</w:t>
      </w:r>
      <w:r w:rsidRPr="00E8484D">
        <w:rPr>
          <w:rFonts w:eastAsia="細明體" w:hint="eastAsia"/>
          <w:kern w:val="0"/>
          <w:sz w:val="22"/>
          <w:szCs w:val="22"/>
        </w:rPr>
        <w:t>8-12</w:t>
      </w:r>
      <w:r w:rsidRPr="00985D59">
        <w:rPr>
          <w:rFonts w:hint="eastAsia"/>
          <w:sz w:val="22"/>
        </w:rPr>
        <w:t>)</w:t>
      </w:r>
      <w:r>
        <w:rPr>
          <w:rFonts w:hint="eastAsia"/>
          <w:sz w:val="22"/>
        </w:rPr>
        <w:t>：「</w:t>
      </w:r>
      <w:r w:rsidRPr="00E8484D">
        <w:rPr>
          <w:rFonts w:ascii="標楷體" w:eastAsia="標楷體" w:hAnsi="標楷體" w:cs="細明體"/>
          <w:kern w:val="0"/>
          <w:sz w:val="22"/>
          <w:szCs w:val="22"/>
        </w:rPr>
        <w:t>菩薩心生諸三昧</w:t>
      </w:r>
      <w:r w:rsidRPr="00E8484D">
        <w:rPr>
          <w:rFonts w:ascii="標楷體" w:eastAsia="標楷體" w:hAnsi="標楷體" w:cs="細明體" w:hint="eastAsia"/>
          <w:kern w:val="0"/>
          <w:sz w:val="22"/>
          <w:szCs w:val="22"/>
        </w:rPr>
        <w:t>，</w:t>
      </w:r>
      <w:r w:rsidRPr="00E8484D">
        <w:rPr>
          <w:rFonts w:ascii="標楷體" w:eastAsia="標楷體" w:hAnsi="標楷體" w:cs="細明體"/>
          <w:kern w:val="0"/>
          <w:sz w:val="22"/>
          <w:szCs w:val="22"/>
        </w:rPr>
        <w:t>欣樂出入自在</w:t>
      </w:r>
      <w:r w:rsidRPr="00E8484D">
        <w:rPr>
          <w:rFonts w:ascii="標楷體" w:eastAsia="標楷體" w:hAnsi="標楷體" w:cs="細明體" w:hint="eastAsia"/>
          <w:kern w:val="0"/>
          <w:sz w:val="22"/>
          <w:szCs w:val="22"/>
        </w:rPr>
        <w:t>，</w:t>
      </w:r>
      <w:r w:rsidRPr="00E8484D">
        <w:rPr>
          <w:rFonts w:ascii="標楷體" w:eastAsia="標楷體" w:hAnsi="標楷體" w:cs="細明體"/>
          <w:kern w:val="0"/>
          <w:sz w:val="22"/>
          <w:szCs w:val="22"/>
        </w:rPr>
        <w:t>名之為戲</w:t>
      </w:r>
      <w:r w:rsidRPr="00E8484D">
        <w:rPr>
          <w:rFonts w:ascii="標楷體" w:eastAsia="標楷體" w:hAnsi="標楷體" w:cs="細明體" w:hint="eastAsia"/>
          <w:kern w:val="0"/>
          <w:sz w:val="22"/>
          <w:szCs w:val="22"/>
        </w:rPr>
        <w:t>，</w:t>
      </w:r>
      <w:r w:rsidRPr="00E8484D">
        <w:rPr>
          <w:rFonts w:ascii="標楷體" w:eastAsia="標楷體" w:hAnsi="標楷體" w:cs="細明體"/>
          <w:kern w:val="0"/>
          <w:sz w:val="22"/>
          <w:szCs w:val="22"/>
        </w:rPr>
        <w:t>非結愛戲也。戲名自在</w:t>
      </w:r>
      <w:r w:rsidRPr="00E8484D">
        <w:rPr>
          <w:rFonts w:ascii="標楷體" w:eastAsia="標楷體" w:hAnsi="標楷體" w:cs="細明體" w:hint="eastAsia"/>
          <w:kern w:val="0"/>
          <w:sz w:val="22"/>
          <w:szCs w:val="22"/>
        </w:rPr>
        <w:t>；</w:t>
      </w:r>
      <w:r w:rsidRPr="00E8484D">
        <w:rPr>
          <w:rFonts w:ascii="標楷體" w:eastAsia="標楷體" w:hAnsi="標楷體" w:cs="細明體"/>
          <w:kern w:val="0"/>
          <w:sz w:val="22"/>
          <w:szCs w:val="22"/>
        </w:rPr>
        <w:t>如師子在鹿中自在無畏故</w:t>
      </w:r>
      <w:r w:rsidRPr="00E8484D">
        <w:rPr>
          <w:rFonts w:ascii="標楷體" w:eastAsia="標楷體" w:hAnsi="標楷體" w:cs="細明體" w:hint="eastAsia"/>
          <w:kern w:val="0"/>
          <w:sz w:val="22"/>
          <w:szCs w:val="22"/>
        </w:rPr>
        <w:t>，</w:t>
      </w:r>
      <w:r w:rsidRPr="00E8484D">
        <w:rPr>
          <w:rFonts w:ascii="標楷體" w:eastAsia="標楷體" w:hAnsi="標楷體" w:cs="細明體"/>
          <w:kern w:val="0"/>
          <w:sz w:val="22"/>
          <w:szCs w:val="22"/>
        </w:rPr>
        <w:t>名為戲。是諸菩薩於諸三昧有自在力</w:t>
      </w:r>
      <w:r w:rsidRPr="00E8484D">
        <w:rPr>
          <w:rFonts w:ascii="標楷體" w:eastAsia="標楷體" w:hAnsi="標楷體" w:cs="細明體" w:hint="eastAsia"/>
          <w:kern w:val="0"/>
          <w:sz w:val="22"/>
          <w:szCs w:val="22"/>
        </w:rPr>
        <w:t>，</w:t>
      </w:r>
      <w:r w:rsidRPr="00E8484D">
        <w:rPr>
          <w:rFonts w:ascii="標楷體" w:eastAsia="標楷體" w:hAnsi="標楷體" w:cs="細明體"/>
          <w:kern w:val="0"/>
          <w:sz w:val="22"/>
          <w:szCs w:val="22"/>
        </w:rPr>
        <w:t>能出能入亦能如是。</w:t>
      </w:r>
      <w:r>
        <w:rPr>
          <w:rFonts w:ascii="標楷體" w:eastAsia="標楷體" w:hAnsi="標楷體" w:cs="細明體" w:hint="eastAsia"/>
          <w:kern w:val="0"/>
          <w:sz w:val="22"/>
          <w:szCs w:val="22"/>
        </w:rPr>
        <w:t>」</w:t>
      </w:r>
    </w:p>
  </w:footnote>
  <w:footnote w:id="133">
    <w:p w:rsidR="00401BD1" w:rsidRDefault="00401BD1">
      <w:pPr>
        <w:pStyle w:val="FootnoteText"/>
        <w:rPr>
          <w:sz w:val="22"/>
        </w:rPr>
      </w:pPr>
      <w:r w:rsidRPr="00B87782">
        <w:rPr>
          <w:rStyle w:val="FootnoteReference"/>
          <w:sz w:val="22"/>
        </w:rPr>
        <w:footnoteRef/>
      </w:r>
      <w:r w:rsidRPr="00B87782">
        <w:rPr>
          <w:sz w:val="22"/>
        </w:rPr>
        <w:t xml:space="preserve"> </w:t>
      </w:r>
      <w:r>
        <w:rPr>
          <w:rFonts w:hint="eastAsia"/>
          <w:sz w:val="22"/>
        </w:rPr>
        <w:t>參見：</w:t>
      </w:r>
    </w:p>
    <w:p w:rsidR="00401BD1" w:rsidRDefault="00401BD1" w:rsidP="003709E1">
      <w:pPr>
        <w:pStyle w:val="FootnoteText"/>
        <w:ind w:leftChars="91" w:left="768" w:hangingChars="250" w:hanging="550"/>
        <w:rPr>
          <w:sz w:val="22"/>
          <w:szCs w:val="22"/>
        </w:rPr>
      </w:pPr>
      <w:r w:rsidRPr="00E8484D">
        <w:rPr>
          <w:rFonts w:hint="eastAsia"/>
          <w:sz w:val="22"/>
          <w:szCs w:val="22"/>
        </w:rPr>
        <w:t>（</w:t>
      </w:r>
      <w:r w:rsidRPr="00E8484D">
        <w:rPr>
          <w:rFonts w:hint="eastAsia"/>
          <w:sz w:val="22"/>
          <w:szCs w:val="22"/>
        </w:rPr>
        <w:t>1</w:t>
      </w:r>
      <w:r w:rsidRPr="00E8484D">
        <w:rPr>
          <w:rFonts w:hint="eastAsia"/>
          <w:sz w:val="22"/>
          <w:szCs w:val="22"/>
        </w:rPr>
        <w:t>）</w:t>
      </w:r>
      <w:r w:rsidRPr="009A5201">
        <w:rPr>
          <w:rFonts w:hint="eastAsia"/>
          <w:sz w:val="22"/>
          <w:szCs w:val="22"/>
        </w:rPr>
        <w:t>龍樹造．鳩摩羅什譯</w:t>
      </w:r>
      <w:r w:rsidRPr="00E8484D">
        <w:rPr>
          <w:rFonts w:hint="eastAsia"/>
          <w:sz w:val="22"/>
          <w:szCs w:val="22"/>
        </w:rPr>
        <w:t>《大智度論》卷</w:t>
      </w:r>
      <w:r w:rsidRPr="00E8484D">
        <w:rPr>
          <w:rFonts w:hint="eastAsia"/>
          <w:sz w:val="22"/>
          <w:szCs w:val="22"/>
        </w:rPr>
        <w:t>9</w:t>
      </w:r>
      <w:r w:rsidRPr="00B87782">
        <w:rPr>
          <w:rFonts w:hint="eastAsia"/>
          <w:sz w:val="22"/>
        </w:rPr>
        <w:t>(</w:t>
      </w:r>
      <w:r w:rsidRPr="00E8484D">
        <w:rPr>
          <w:rFonts w:hint="eastAsia"/>
          <w:sz w:val="22"/>
          <w:szCs w:val="22"/>
        </w:rPr>
        <w:t>大正</w:t>
      </w:r>
      <w:r w:rsidRPr="00E8484D">
        <w:rPr>
          <w:rFonts w:hint="eastAsia"/>
          <w:sz w:val="22"/>
          <w:szCs w:val="22"/>
        </w:rPr>
        <w:t>25</w:t>
      </w:r>
      <w:r w:rsidRPr="00E8484D">
        <w:rPr>
          <w:rFonts w:hint="eastAsia"/>
          <w:sz w:val="22"/>
          <w:szCs w:val="22"/>
        </w:rPr>
        <w:t>，</w:t>
      </w:r>
      <w:r w:rsidRPr="00E8484D">
        <w:rPr>
          <w:rFonts w:hint="eastAsia"/>
          <w:sz w:val="22"/>
          <w:szCs w:val="22"/>
        </w:rPr>
        <w:t>125b5-6</w:t>
      </w:r>
      <w:r w:rsidRPr="00B87782">
        <w:rPr>
          <w:rFonts w:hint="eastAsia"/>
          <w:sz w:val="22"/>
        </w:rPr>
        <w:t>)</w:t>
      </w:r>
      <w:r w:rsidRPr="00E8484D">
        <w:rPr>
          <w:rFonts w:hint="eastAsia"/>
          <w:sz w:val="22"/>
          <w:szCs w:val="22"/>
        </w:rPr>
        <w:t>：</w:t>
      </w:r>
      <w:r>
        <w:rPr>
          <w:rFonts w:hint="eastAsia"/>
          <w:sz w:val="22"/>
          <w:szCs w:val="22"/>
        </w:rPr>
        <w:t>「</w:t>
      </w:r>
      <w:r w:rsidRPr="00E8484D">
        <w:rPr>
          <w:rFonts w:ascii="標楷體" w:eastAsia="標楷體" w:hAnsi="標楷體" w:hint="eastAsia"/>
          <w:sz w:val="22"/>
          <w:szCs w:val="22"/>
        </w:rPr>
        <w:t>依智者：智能籌量、分別善惡；識常求樂，不入正要。</w:t>
      </w:r>
      <w:r>
        <w:rPr>
          <w:rFonts w:ascii="標楷體" w:eastAsia="標楷體" w:hAnsi="標楷體" w:hint="eastAsia"/>
          <w:sz w:val="22"/>
          <w:szCs w:val="22"/>
        </w:rPr>
        <w:t>」</w:t>
      </w:r>
    </w:p>
    <w:p w:rsidR="00401BD1" w:rsidRDefault="00401BD1" w:rsidP="003709E1">
      <w:pPr>
        <w:pStyle w:val="FootnoteText"/>
        <w:ind w:leftChars="91" w:left="768" w:hangingChars="250" w:hanging="550"/>
        <w:rPr>
          <w:sz w:val="22"/>
          <w:szCs w:val="22"/>
        </w:rPr>
      </w:pPr>
      <w:r w:rsidRPr="00E8484D">
        <w:rPr>
          <w:rFonts w:hint="eastAsia"/>
          <w:sz w:val="22"/>
          <w:szCs w:val="22"/>
        </w:rPr>
        <w:t>（</w:t>
      </w:r>
      <w:r w:rsidRPr="00E8484D">
        <w:rPr>
          <w:rFonts w:hint="eastAsia"/>
          <w:sz w:val="22"/>
          <w:szCs w:val="22"/>
        </w:rPr>
        <w:t>2</w:t>
      </w:r>
      <w:r w:rsidRPr="00E8484D">
        <w:rPr>
          <w:rFonts w:hint="eastAsia"/>
          <w:sz w:val="22"/>
          <w:szCs w:val="22"/>
        </w:rPr>
        <w:t>）</w:t>
      </w:r>
      <w:r>
        <w:rPr>
          <w:rFonts w:hint="eastAsia"/>
          <w:sz w:val="22"/>
          <w:szCs w:val="22"/>
        </w:rPr>
        <w:t>彌勒說</w:t>
      </w:r>
      <w:r w:rsidRPr="009A5201">
        <w:rPr>
          <w:rFonts w:hint="eastAsia"/>
          <w:sz w:val="22"/>
          <w:szCs w:val="22"/>
        </w:rPr>
        <w:t>．玄奘譯</w:t>
      </w:r>
      <w:r w:rsidRPr="00E8484D">
        <w:rPr>
          <w:sz w:val="22"/>
          <w:szCs w:val="22"/>
        </w:rPr>
        <w:t>《瑜伽師地論》</w:t>
      </w:r>
      <w:r w:rsidRPr="00E8484D">
        <w:rPr>
          <w:rFonts w:hint="eastAsia"/>
          <w:sz w:val="22"/>
          <w:szCs w:val="22"/>
        </w:rPr>
        <w:t>卷</w:t>
      </w:r>
      <w:r w:rsidRPr="00E8484D">
        <w:rPr>
          <w:rFonts w:hint="eastAsia"/>
          <w:sz w:val="22"/>
          <w:szCs w:val="22"/>
        </w:rPr>
        <w:t>11</w:t>
      </w:r>
      <w:r w:rsidRPr="00B87782">
        <w:rPr>
          <w:rFonts w:hint="eastAsia"/>
          <w:sz w:val="22"/>
        </w:rPr>
        <w:t>(</w:t>
      </w:r>
      <w:r w:rsidRPr="00E8484D">
        <w:rPr>
          <w:sz w:val="22"/>
          <w:szCs w:val="22"/>
        </w:rPr>
        <w:t>大正</w:t>
      </w:r>
      <w:r w:rsidRPr="00E8484D">
        <w:rPr>
          <w:rFonts w:hint="eastAsia"/>
          <w:sz w:val="22"/>
          <w:szCs w:val="22"/>
        </w:rPr>
        <w:t>30</w:t>
      </w:r>
      <w:r w:rsidRPr="00E8484D">
        <w:rPr>
          <w:rFonts w:hint="eastAsia"/>
          <w:sz w:val="22"/>
          <w:szCs w:val="22"/>
        </w:rPr>
        <w:t>，</w:t>
      </w:r>
      <w:r w:rsidRPr="00E8484D">
        <w:rPr>
          <w:sz w:val="22"/>
          <w:szCs w:val="22"/>
        </w:rPr>
        <w:t>332b24</w:t>
      </w:r>
      <w:r w:rsidRPr="00E8484D">
        <w:rPr>
          <w:rFonts w:hint="eastAsia"/>
          <w:sz w:val="22"/>
          <w:szCs w:val="22"/>
        </w:rPr>
        <w:t>-</w:t>
      </w:r>
      <w:r w:rsidRPr="00E8484D">
        <w:rPr>
          <w:sz w:val="22"/>
          <w:szCs w:val="22"/>
        </w:rPr>
        <w:t>26</w:t>
      </w:r>
      <w:r w:rsidRPr="00B87782">
        <w:rPr>
          <w:rFonts w:hint="eastAsia"/>
          <w:sz w:val="22"/>
        </w:rPr>
        <w:t>)</w:t>
      </w:r>
      <w:r w:rsidRPr="00E8484D">
        <w:rPr>
          <w:rFonts w:hint="eastAsia"/>
          <w:sz w:val="22"/>
          <w:szCs w:val="22"/>
        </w:rPr>
        <w:t>：</w:t>
      </w:r>
      <w:r>
        <w:rPr>
          <w:rFonts w:hint="eastAsia"/>
          <w:sz w:val="22"/>
          <w:szCs w:val="22"/>
        </w:rPr>
        <w:t>「</w:t>
      </w:r>
      <w:r w:rsidRPr="00E8484D">
        <w:rPr>
          <w:rFonts w:ascii="標楷體" w:eastAsia="標楷體" w:hAnsi="標楷體"/>
          <w:sz w:val="22"/>
          <w:szCs w:val="22"/>
        </w:rPr>
        <w:t>或時宣說四聖諦智</w:t>
      </w:r>
      <w:r w:rsidRPr="00E8484D">
        <w:rPr>
          <w:rFonts w:ascii="標楷體" w:eastAsia="標楷體" w:hAnsi="標楷體" w:hint="eastAsia"/>
          <w:sz w:val="22"/>
          <w:szCs w:val="22"/>
        </w:rPr>
        <w:t>，</w:t>
      </w:r>
      <w:r w:rsidRPr="00E8484D">
        <w:rPr>
          <w:rFonts w:ascii="標楷體" w:eastAsia="標楷體" w:hAnsi="標楷體"/>
          <w:sz w:val="22"/>
          <w:szCs w:val="22"/>
        </w:rPr>
        <w:t>為向涅槃故。於修法隨法行時</w:t>
      </w:r>
      <w:r w:rsidRPr="00E8484D">
        <w:rPr>
          <w:rFonts w:ascii="標楷體" w:eastAsia="標楷體" w:hAnsi="標楷體" w:hint="eastAsia"/>
          <w:sz w:val="22"/>
          <w:szCs w:val="22"/>
        </w:rPr>
        <w:t>，</w:t>
      </w:r>
      <w:r w:rsidRPr="00E8484D">
        <w:rPr>
          <w:rFonts w:ascii="標楷體" w:eastAsia="標楷體" w:hAnsi="標楷體"/>
          <w:sz w:val="22"/>
          <w:szCs w:val="22"/>
        </w:rPr>
        <w:t>唯是依</w:t>
      </w:r>
      <w:r w:rsidRPr="00E8484D">
        <w:rPr>
          <w:rFonts w:ascii="標楷體" w:eastAsia="標楷體" w:hAnsi="標楷體" w:hint="eastAsia"/>
          <w:sz w:val="22"/>
          <w:szCs w:val="22"/>
        </w:rPr>
        <w:t>，</w:t>
      </w:r>
      <w:r w:rsidRPr="00E8484D">
        <w:rPr>
          <w:rFonts w:ascii="標楷體" w:eastAsia="標楷體" w:hAnsi="標楷體"/>
          <w:sz w:val="22"/>
          <w:szCs w:val="22"/>
        </w:rPr>
        <w:t>非識。</w:t>
      </w:r>
      <w:r>
        <w:rPr>
          <w:rFonts w:ascii="標楷體" w:eastAsia="標楷體" w:hAnsi="標楷體" w:hint="eastAsia"/>
          <w:sz w:val="22"/>
          <w:szCs w:val="22"/>
        </w:rPr>
        <w:t>」</w:t>
      </w:r>
    </w:p>
    <w:p w:rsidR="00401BD1" w:rsidRDefault="00401BD1" w:rsidP="003709E1">
      <w:pPr>
        <w:pStyle w:val="FootnoteText"/>
        <w:ind w:leftChars="91" w:left="768" w:hangingChars="250" w:hanging="550"/>
        <w:rPr>
          <w:sz w:val="22"/>
          <w:szCs w:val="22"/>
        </w:rPr>
      </w:pPr>
      <w:r w:rsidRPr="00E8484D">
        <w:rPr>
          <w:rFonts w:hint="eastAsia"/>
          <w:sz w:val="22"/>
          <w:szCs w:val="22"/>
        </w:rPr>
        <w:t>（</w:t>
      </w:r>
      <w:r w:rsidRPr="00E8484D">
        <w:rPr>
          <w:rFonts w:hint="eastAsia"/>
          <w:sz w:val="22"/>
          <w:szCs w:val="22"/>
        </w:rPr>
        <w:t>3</w:t>
      </w:r>
      <w:r w:rsidRPr="00E8484D">
        <w:rPr>
          <w:rFonts w:hint="eastAsia"/>
          <w:sz w:val="22"/>
          <w:szCs w:val="22"/>
        </w:rPr>
        <w:t>）</w:t>
      </w:r>
      <w:r w:rsidRPr="003709E1">
        <w:rPr>
          <w:rFonts w:hint="eastAsia"/>
          <w:sz w:val="22"/>
          <w:szCs w:val="22"/>
        </w:rPr>
        <w:t>訶梨跋摩造</w:t>
      </w:r>
      <w:r w:rsidRPr="009A5201">
        <w:rPr>
          <w:rFonts w:hint="eastAsia"/>
          <w:sz w:val="22"/>
          <w:szCs w:val="22"/>
        </w:rPr>
        <w:t>．鳩摩羅什譯</w:t>
      </w:r>
      <w:r w:rsidRPr="00E8484D">
        <w:rPr>
          <w:rFonts w:hint="eastAsia"/>
          <w:sz w:val="22"/>
          <w:szCs w:val="22"/>
        </w:rPr>
        <w:t>《成實論》卷</w:t>
      </w:r>
      <w:r w:rsidRPr="00E8484D">
        <w:rPr>
          <w:rFonts w:hint="eastAsia"/>
          <w:sz w:val="22"/>
          <w:szCs w:val="22"/>
        </w:rPr>
        <w:t>2</w:t>
      </w:r>
      <w:r w:rsidRPr="00B87782">
        <w:rPr>
          <w:rFonts w:hint="eastAsia"/>
          <w:sz w:val="22"/>
        </w:rPr>
        <w:t>(</w:t>
      </w:r>
      <w:r w:rsidRPr="00E8484D">
        <w:rPr>
          <w:rFonts w:hint="eastAsia"/>
          <w:sz w:val="22"/>
          <w:szCs w:val="22"/>
        </w:rPr>
        <w:t>大正</w:t>
      </w:r>
      <w:r w:rsidRPr="00E8484D">
        <w:rPr>
          <w:rFonts w:hint="eastAsia"/>
          <w:sz w:val="22"/>
          <w:szCs w:val="22"/>
        </w:rPr>
        <w:t>32</w:t>
      </w:r>
      <w:r w:rsidRPr="00E8484D">
        <w:rPr>
          <w:rFonts w:hint="eastAsia"/>
          <w:sz w:val="22"/>
          <w:szCs w:val="22"/>
        </w:rPr>
        <w:t>，</w:t>
      </w:r>
      <w:r w:rsidRPr="00E8484D">
        <w:rPr>
          <w:rFonts w:hint="eastAsia"/>
          <w:sz w:val="22"/>
          <w:szCs w:val="22"/>
        </w:rPr>
        <w:t>250b15-18</w:t>
      </w:r>
      <w:r w:rsidRPr="00B87782">
        <w:rPr>
          <w:rFonts w:hint="eastAsia"/>
          <w:sz w:val="22"/>
        </w:rPr>
        <w:t>)</w:t>
      </w:r>
      <w:r w:rsidRPr="00E8484D">
        <w:rPr>
          <w:rFonts w:hint="eastAsia"/>
          <w:sz w:val="22"/>
          <w:szCs w:val="22"/>
        </w:rPr>
        <w:t>：</w:t>
      </w:r>
    </w:p>
    <w:p w:rsidR="00401BD1" w:rsidRDefault="00401BD1" w:rsidP="003709E1">
      <w:pPr>
        <w:pStyle w:val="FootnoteText"/>
        <w:ind w:leftChars="320" w:left="768"/>
        <w:rPr>
          <w:rFonts w:ascii="標楷體" w:eastAsia="標楷體" w:hAnsi="標楷體"/>
          <w:sz w:val="22"/>
          <w:szCs w:val="22"/>
        </w:rPr>
      </w:pPr>
      <w:r w:rsidRPr="00E8484D">
        <w:rPr>
          <w:rFonts w:ascii="標楷體" w:eastAsia="標楷體" w:hAnsi="標楷體" w:hint="eastAsia"/>
          <w:sz w:val="22"/>
          <w:szCs w:val="22"/>
        </w:rPr>
        <w:t>識，名識色等法，如經中說：</w:t>
      </w:r>
      <w:r>
        <w:rPr>
          <w:rFonts w:ascii="標楷體" w:eastAsia="標楷體" w:hAnsi="標楷體" w:hint="eastAsia"/>
          <w:sz w:val="22"/>
          <w:szCs w:val="22"/>
        </w:rPr>
        <w:t>「</w:t>
      </w:r>
      <w:r w:rsidRPr="00E8484D">
        <w:rPr>
          <w:rFonts w:ascii="標楷體" w:eastAsia="標楷體" w:hAnsi="標楷體" w:hint="eastAsia"/>
          <w:sz w:val="22"/>
          <w:szCs w:val="22"/>
        </w:rPr>
        <w:t>能識故識。</w:t>
      </w:r>
      <w:r>
        <w:rPr>
          <w:rFonts w:ascii="標楷體" w:eastAsia="標楷體" w:hAnsi="標楷體" w:hint="eastAsia"/>
          <w:sz w:val="22"/>
          <w:szCs w:val="22"/>
        </w:rPr>
        <w:t>」</w:t>
      </w:r>
      <w:r w:rsidRPr="00E8484D">
        <w:rPr>
          <w:rFonts w:ascii="標楷體" w:eastAsia="標楷體" w:hAnsi="標楷體" w:hint="eastAsia"/>
          <w:sz w:val="22"/>
          <w:szCs w:val="22"/>
        </w:rPr>
        <w:t>智，名通達實法，如經中說：</w:t>
      </w:r>
      <w:r>
        <w:rPr>
          <w:rFonts w:ascii="標楷體" w:eastAsia="標楷體" w:hAnsi="標楷體" w:hint="eastAsia"/>
          <w:sz w:val="22"/>
          <w:szCs w:val="22"/>
        </w:rPr>
        <w:t>「</w:t>
      </w:r>
      <w:r w:rsidRPr="00E8484D">
        <w:rPr>
          <w:rFonts w:ascii="標楷體" w:eastAsia="標楷體" w:hAnsi="標楷體" w:hint="eastAsia"/>
          <w:sz w:val="22"/>
          <w:szCs w:val="22"/>
        </w:rPr>
        <w:t>如實知色、受、想、行、識，故名為智。</w:t>
      </w:r>
      <w:r>
        <w:rPr>
          <w:rFonts w:ascii="標楷體" w:eastAsia="標楷體" w:hAnsi="標楷體" w:hint="eastAsia"/>
          <w:sz w:val="22"/>
          <w:szCs w:val="22"/>
        </w:rPr>
        <w:t>」</w:t>
      </w:r>
      <w:r w:rsidRPr="00E8484D">
        <w:rPr>
          <w:rFonts w:ascii="標楷體" w:eastAsia="標楷體" w:hAnsi="標楷體" w:hint="eastAsia"/>
          <w:sz w:val="22"/>
          <w:szCs w:val="22"/>
        </w:rPr>
        <w:t>如實即空，是故識有所得，不應依也。若依於智，即是依空。</w:t>
      </w:r>
    </w:p>
    <w:p w:rsidR="00401BD1" w:rsidRDefault="00401BD1" w:rsidP="003709E1">
      <w:pPr>
        <w:pStyle w:val="FootnoteText"/>
        <w:ind w:leftChars="91" w:left="768" w:hangingChars="250" w:hanging="550"/>
        <w:rPr>
          <w:sz w:val="22"/>
          <w:szCs w:val="22"/>
        </w:rPr>
      </w:pPr>
      <w:r w:rsidRPr="00E8484D">
        <w:rPr>
          <w:rFonts w:hint="eastAsia"/>
          <w:sz w:val="22"/>
          <w:szCs w:val="22"/>
        </w:rPr>
        <w:t>（</w:t>
      </w:r>
      <w:r>
        <w:rPr>
          <w:sz w:val="22"/>
          <w:szCs w:val="22"/>
        </w:rPr>
        <w:t>4</w:t>
      </w:r>
      <w:r w:rsidRPr="00E8484D">
        <w:rPr>
          <w:rFonts w:hint="eastAsia"/>
          <w:sz w:val="22"/>
          <w:szCs w:val="22"/>
        </w:rPr>
        <w:t>）印順</w:t>
      </w:r>
      <w:r>
        <w:rPr>
          <w:rFonts w:hint="eastAsia"/>
          <w:sz w:val="22"/>
          <w:szCs w:val="22"/>
        </w:rPr>
        <w:t>法</w:t>
      </w:r>
      <w:r w:rsidRPr="00E8484D">
        <w:rPr>
          <w:rFonts w:hint="eastAsia"/>
          <w:sz w:val="22"/>
          <w:szCs w:val="22"/>
        </w:rPr>
        <w:t>師，《學佛三要》</w:t>
      </w:r>
      <w:r>
        <w:rPr>
          <w:rFonts w:hint="eastAsia"/>
          <w:sz w:val="22"/>
          <w:szCs w:val="22"/>
        </w:rPr>
        <w:t>，〈慧學概說〉</w:t>
      </w:r>
      <w:r w:rsidRPr="00E8484D">
        <w:rPr>
          <w:rFonts w:hint="eastAsia"/>
          <w:sz w:val="22"/>
          <w:szCs w:val="22"/>
        </w:rPr>
        <w:t>，</w:t>
      </w:r>
      <w:r w:rsidRPr="00E8484D">
        <w:rPr>
          <w:rFonts w:hint="eastAsia"/>
          <w:sz w:val="22"/>
          <w:szCs w:val="22"/>
        </w:rPr>
        <w:t>p.188</w:t>
      </w:r>
      <w:r w:rsidRPr="00E8484D">
        <w:rPr>
          <w:rFonts w:hint="eastAsia"/>
          <w:sz w:val="22"/>
          <w:szCs w:val="22"/>
        </w:rPr>
        <w:t>：</w:t>
      </w:r>
    </w:p>
    <w:p w:rsidR="00401BD1" w:rsidRPr="00B87782" w:rsidRDefault="00401BD1" w:rsidP="003709E1">
      <w:pPr>
        <w:pStyle w:val="FootnoteText"/>
        <w:ind w:leftChars="320" w:left="768"/>
        <w:rPr>
          <w:sz w:val="22"/>
        </w:rPr>
      </w:pPr>
      <w:r w:rsidRPr="00E8484D">
        <w:rPr>
          <w:rFonts w:ascii="標楷體" w:eastAsia="標楷體" w:hAnsi="標楷體" w:hint="eastAsia"/>
          <w:sz w:val="22"/>
          <w:szCs w:val="22"/>
        </w:rPr>
        <w:t>四依裡的依智不依識，就是修慧的指導標準。</w:t>
      </w:r>
      <w:r w:rsidRPr="003709E1">
        <w:rPr>
          <w:rFonts w:ascii="標楷體" w:eastAsia="標楷體" w:hAnsi="標楷體" w:hint="eastAsia"/>
          <w:sz w:val="22"/>
          <w:szCs w:val="22"/>
          <w:u w:val="thick"/>
        </w:rPr>
        <w:t>識是有漏有取的</w:t>
      </w:r>
      <w:r w:rsidRPr="00E8484D">
        <w:rPr>
          <w:rFonts w:ascii="標楷體" w:eastAsia="標楷體" w:hAnsi="標楷體" w:hint="eastAsia"/>
          <w:sz w:val="22"/>
          <w:szCs w:val="22"/>
        </w:rPr>
        <w:t>，以我我所為本的妄想分別，若依此而進修，不但不得證悟解脫，而且障礙了證悟解脫之路。</w:t>
      </w:r>
      <w:r w:rsidRPr="003709E1">
        <w:rPr>
          <w:rFonts w:ascii="標楷體" w:eastAsia="標楷體" w:hAnsi="標楷體" w:hint="eastAsia"/>
          <w:sz w:val="22"/>
          <w:szCs w:val="22"/>
          <w:u w:val="thick"/>
        </w:rPr>
        <w:t>智</w:t>
      </w:r>
      <w:r w:rsidRPr="00E8484D">
        <w:rPr>
          <w:rFonts w:ascii="標楷體" w:eastAsia="標楷體" w:hAnsi="標楷體" w:hint="eastAsia"/>
          <w:sz w:val="22"/>
          <w:szCs w:val="22"/>
        </w:rPr>
        <w:t>則相反地，</w:t>
      </w:r>
      <w:r w:rsidRPr="003709E1">
        <w:rPr>
          <w:rFonts w:ascii="標楷體" w:eastAsia="標楷體" w:hAnsi="標楷體" w:hint="eastAsia"/>
          <w:sz w:val="22"/>
          <w:szCs w:val="22"/>
          <w:u w:val="thick"/>
        </w:rPr>
        <w:t>具有戡破我執，遣除邪見的功能</w:t>
      </w:r>
      <w:r w:rsidRPr="00E8484D">
        <w:rPr>
          <w:rFonts w:ascii="標楷體" w:eastAsia="標楷體" w:hAnsi="標楷體" w:hint="eastAsia"/>
          <w:sz w:val="22"/>
          <w:szCs w:val="22"/>
        </w:rPr>
        <w:t>，無自性無分別的慧觀，能夠降伏自心煩惱，引發現證智慧。</w:t>
      </w:r>
    </w:p>
  </w:footnote>
  <w:footnote w:id="134">
    <w:p w:rsidR="00401BD1" w:rsidRDefault="00401BD1" w:rsidP="00B87782">
      <w:pPr>
        <w:pStyle w:val="FootnoteText"/>
        <w:rPr>
          <w:sz w:val="22"/>
        </w:rPr>
      </w:pPr>
      <w:r w:rsidRPr="00B87782">
        <w:rPr>
          <w:rStyle w:val="FootnoteReference"/>
          <w:sz w:val="22"/>
        </w:rPr>
        <w:footnoteRef/>
      </w:r>
      <w:r w:rsidRPr="00B87782">
        <w:rPr>
          <w:sz w:val="22"/>
        </w:rPr>
        <w:t xml:space="preserve"> </w:t>
      </w:r>
      <w:r>
        <w:rPr>
          <w:rFonts w:hint="eastAsia"/>
          <w:sz w:val="22"/>
        </w:rPr>
        <w:t>參見：</w:t>
      </w:r>
    </w:p>
    <w:p w:rsidR="00401BD1" w:rsidRDefault="00401BD1" w:rsidP="00B87782">
      <w:pPr>
        <w:pStyle w:val="FootnoteText"/>
        <w:ind w:leftChars="91" w:left="768" w:hangingChars="250" w:hanging="550"/>
        <w:rPr>
          <w:sz w:val="22"/>
        </w:rPr>
      </w:pPr>
      <w:r>
        <w:rPr>
          <w:rFonts w:hint="eastAsia"/>
          <w:sz w:val="22"/>
        </w:rPr>
        <w:t>（</w:t>
      </w:r>
      <w:r>
        <w:rPr>
          <w:rFonts w:hint="eastAsia"/>
          <w:sz w:val="22"/>
        </w:rPr>
        <w:t>1</w:t>
      </w:r>
      <w:r>
        <w:rPr>
          <w:rFonts w:hint="eastAsia"/>
          <w:sz w:val="22"/>
        </w:rPr>
        <w:t>）唐．菩提流志譯</w:t>
      </w:r>
      <w:r w:rsidRPr="00B87782">
        <w:rPr>
          <w:rFonts w:hint="eastAsia"/>
          <w:sz w:val="22"/>
        </w:rPr>
        <w:t>《大寶積經》卷</w:t>
      </w:r>
      <w:r w:rsidRPr="00B87782">
        <w:rPr>
          <w:rFonts w:hint="eastAsia"/>
          <w:sz w:val="22"/>
        </w:rPr>
        <w:t>112(</w:t>
      </w:r>
      <w:r>
        <w:rPr>
          <w:rFonts w:hint="eastAsia"/>
          <w:sz w:val="22"/>
        </w:rPr>
        <w:t>大正</w:t>
      </w:r>
      <w:r w:rsidRPr="00B87782">
        <w:rPr>
          <w:rFonts w:hint="eastAsia"/>
          <w:sz w:val="22"/>
        </w:rPr>
        <w:t>11</w:t>
      </w:r>
      <w:r>
        <w:rPr>
          <w:rFonts w:hint="eastAsia"/>
          <w:sz w:val="22"/>
        </w:rPr>
        <w:t>，</w:t>
      </w:r>
      <w:r w:rsidRPr="00B87782">
        <w:rPr>
          <w:rFonts w:hint="eastAsia"/>
          <w:sz w:val="22"/>
        </w:rPr>
        <w:t>633c1-634a5)</w:t>
      </w:r>
      <w:r w:rsidRPr="00B87782">
        <w:rPr>
          <w:rFonts w:hint="eastAsia"/>
          <w:sz w:val="22"/>
        </w:rPr>
        <w:t>：「</w:t>
      </w:r>
      <w:r w:rsidRPr="00B87782">
        <w:rPr>
          <w:rFonts w:ascii="標楷體" w:eastAsia="標楷體" w:hAnsi="標楷體" w:hint="eastAsia"/>
          <w:sz w:val="22"/>
        </w:rPr>
        <w:t>如是迦葉！菩薩欲學是寶積經者，應修習正觀諸法。云何為正觀？所謂真實思惟諸法。真實正觀者，不觀我人眾生壽命，是名中道真實正觀。……</w:t>
      </w:r>
      <w:r w:rsidRPr="00B87782">
        <w:rPr>
          <w:rFonts w:hint="eastAsia"/>
          <w:sz w:val="22"/>
        </w:rPr>
        <w:t>」</w:t>
      </w:r>
    </w:p>
    <w:p w:rsidR="00401BD1" w:rsidRPr="00B87782" w:rsidRDefault="00401BD1" w:rsidP="00B87782">
      <w:pPr>
        <w:pStyle w:val="FootnoteText"/>
        <w:ind w:leftChars="91" w:left="768" w:hangingChars="250" w:hanging="550"/>
        <w:rPr>
          <w:sz w:val="22"/>
        </w:rPr>
      </w:pPr>
      <w:r w:rsidRPr="009A5201">
        <w:rPr>
          <w:sz w:val="22"/>
          <w:szCs w:val="22"/>
        </w:rPr>
        <w:t>（</w:t>
      </w:r>
      <w:r w:rsidRPr="009A5201">
        <w:rPr>
          <w:sz w:val="22"/>
          <w:szCs w:val="22"/>
        </w:rPr>
        <w:t>2</w:t>
      </w:r>
      <w:r w:rsidRPr="009A5201">
        <w:rPr>
          <w:sz w:val="22"/>
          <w:szCs w:val="22"/>
        </w:rPr>
        <w:t>）</w:t>
      </w:r>
      <w:r>
        <w:rPr>
          <w:rFonts w:hint="eastAsia"/>
          <w:sz w:val="22"/>
          <w:szCs w:val="22"/>
        </w:rPr>
        <w:t>印順法師，《寶積經講記》，</w:t>
      </w:r>
      <w:r>
        <w:rPr>
          <w:rFonts w:hint="eastAsia"/>
          <w:sz w:val="22"/>
          <w:szCs w:val="22"/>
        </w:rPr>
        <w:t>p.</w:t>
      </w:r>
      <w:r>
        <w:rPr>
          <w:sz w:val="22"/>
          <w:szCs w:val="22"/>
        </w:rPr>
        <w:t>90</w:t>
      </w:r>
      <w:r>
        <w:rPr>
          <w:rFonts w:hint="eastAsia"/>
          <w:sz w:val="22"/>
          <w:szCs w:val="22"/>
        </w:rPr>
        <w:t>～</w:t>
      </w:r>
      <w:r>
        <w:rPr>
          <w:rFonts w:hint="eastAsia"/>
          <w:sz w:val="22"/>
          <w:szCs w:val="22"/>
        </w:rPr>
        <w:t>111</w:t>
      </w:r>
      <w:r>
        <w:rPr>
          <w:rFonts w:hint="eastAsia"/>
          <w:sz w:val="22"/>
          <w:szCs w:val="22"/>
        </w:rPr>
        <w:t>。</w:t>
      </w:r>
    </w:p>
  </w:footnote>
  <w:footnote w:id="135">
    <w:p w:rsidR="00401BD1" w:rsidRDefault="00401BD1" w:rsidP="009E367E">
      <w:pPr>
        <w:pStyle w:val="FootnoteText"/>
        <w:rPr>
          <w:sz w:val="22"/>
        </w:rPr>
      </w:pPr>
      <w:r w:rsidRPr="009E367E">
        <w:rPr>
          <w:rStyle w:val="FootnoteReference"/>
          <w:sz w:val="22"/>
        </w:rPr>
        <w:footnoteRef/>
      </w:r>
      <w:r w:rsidRPr="009E367E">
        <w:rPr>
          <w:sz w:val="22"/>
        </w:rPr>
        <w:t xml:space="preserve"> </w:t>
      </w:r>
      <w:r>
        <w:rPr>
          <w:rFonts w:hint="eastAsia"/>
          <w:sz w:val="22"/>
        </w:rPr>
        <w:t>參見：</w:t>
      </w:r>
    </w:p>
    <w:p w:rsidR="00401BD1" w:rsidRDefault="00401BD1" w:rsidP="004849FF">
      <w:pPr>
        <w:pStyle w:val="FootnoteText"/>
        <w:ind w:leftChars="91" w:left="687" w:hangingChars="213" w:hanging="469"/>
        <w:rPr>
          <w:sz w:val="22"/>
          <w:szCs w:val="22"/>
        </w:rPr>
      </w:pPr>
      <w:r w:rsidRPr="009A5201">
        <w:rPr>
          <w:rFonts w:hint="eastAsia"/>
          <w:sz w:val="22"/>
          <w:szCs w:val="22"/>
        </w:rPr>
        <w:t>（</w:t>
      </w:r>
      <w:r w:rsidRPr="009A5201">
        <w:rPr>
          <w:rFonts w:hint="eastAsia"/>
          <w:sz w:val="22"/>
          <w:szCs w:val="22"/>
        </w:rPr>
        <w:t>1</w:t>
      </w:r>
      <w:r w:rsidRPr="009A5201">
        <w:rPr>
          <w:rFonts w:hint="eastAsia"/>
          <w:sz w:val="22"/>
          <w:szCs w:val="22"/>
        </w:rPr>
        <w:t>）龍樹造．鳩摩羅什譯</w:t>
      </w:r>
      <w:r w:rsidRPr="004849FF">
        <w:rPr>
          <w:rFonts w:hint="eastAsia"/>
          <w:sz w:val="22"/>
          <w:szCs w:val="22"/>
        </w:rPr>
        <w:t>《十住毘婆沙論》卷</w:t>
      </w:r>
      <w:r w:rsidRPr="004849FF">
        <w:rPr>
          <w:sz w:val="22"/>
          <w:szCs w:val="22"/>
        </w:rPr>
        <w:t>13</w:t>
      </w:r>
      <w:r w:rsidRPr="004849FF">
        <w:rPr>
          <w:rFonts w:hint="eastAsia"/>
          <w:sz w:val="22"/>
          <w:szCs w:val="22"/>
        </w:rPr>
        <w:t>〈略行品</w:t>
      </w:r>
      <w:r w:rsidRPr="004849FF">
        <w:rPr>
          <w:sz w:val="22"/>
          <w:szCs w:val="22"/>
        </w:rPr>
        <w:t xml:space="preserve"> 27</w:t>
      </w:r>
      <w:r w:rsidRPr="004849FF">
        <w:rPr>
          <w:rFonts w:hint="eastAsia"/>
          <w:sz w:val="22"/>
          <w:szCs w:val="22"/>
        </w:rPr>
        <w:t>〉</w:t>
      </w:r>
      <w:r w:rsidRPr="004849FF">
        <w:rPr>
          <w:rFonts w:hint="eastAsia"/>
          <w:sz w:val="22"/>
          <w:szCs w:val="22"/>
        </w:rPr>
        <w:t>(</w:t>
      </w:r>
      <w:r>
        <w:rPr>
          <w:rFonts w:hint="eastAsia"/>
          <w:sz w:val="22"/>
          <w:szCs w:val="22"/>
        </w:rPr>
        <w:t>大正</w:t>
      </w:r>
      <w:r w:rsidRPr="004849FF">
        <w:rPr>
          <w:rFonts w:hint="eastAsia"/>
          <w:sz w:val="22"/>
          <w:szCs w:val="22"/>
        </w:rPr>
        <w:t>26</w:t>
      </w:r>
      <w:r>
        <w:rPr>
          <w:rFonts w:hint="eastAsia"/>
          <w:sz w:val="22"/>
          <w:szCs w:val="22"/>
        </w:rPr>
        <w:t>，</w:t>
      </w:r>
      <w:r w:rsidRPr="004849FF">
        <w:rPr>
          <w:rFonts w:hint="eastAsia"/>
          <w:sz w:val="22"/>
          <w:szCs w:val="22"/>
        </w:rPr>
        <w:t>93c25-94a20)</w:t>
      </w:r>
      <w:r w:rsidRPr="004849FF">
        <w:rPr>
          <w:rFonts w:hint="eastAsia"/>
          <w:sz w:val="22"/>
          <w:szCs w:val="22"/>
        </w:rPr>
        <w:t>。</w:t>
      </w:r>
    </w:p>
    <w:p w:rsidR="00401BD1" w:rsidRPr="009A5201" w:rsidRDefault="00401BD1" w:rsidP="009E367E">
      <w:pPr>
        <w:pStyle w:val="FootnoteText"/>
        <w:ind w:leftChars="91" w:left="687" w:hangingChars="213" w:hanging="469"/>
        <w:rPr>
          <w:sz w:val="22"/>
          <w:szCs w:val="22"/>
        </w:rPr>
      </w:pPr>
      <w:r w:rsidRPr="009A5201">
        <w:rPr>
          <w:sz w:val="22"/>
          <w:szCs w:val="22"/>
        </w:rPr>
        <w:t>（</w:t>
      </w:r>
      <w:r w:rsidRPr="009A5201">
        <w:rPr>
          <w:sz w:val="22"/>
          <w:szCs w:val="22"/>
        </w:rPr>
        <w:t>2</w:t>
      </w:r>
      <w:r w:rsidRPr="009A5201">
        <w:rPr>
          <w:sz w:val="22"/>
          <w:szCs w:val="22"/>
        </w:rPr>
        <w:t>）</w:t>
      </w:r>
      <w:r>
        <w:rPr>
          <w:rFonts w:hint="eastAsia"/>
          <w:sz w:val="22"/>
          <w:szCs w:val="22"/>
        </w:rPr>
        <w:t>彌勒說</w:t>
      </w:r>
      <w:r w:rsidRPr="009A5201">
        <w:rPr>
          <w:rFonts w:hint="eastAsia"/>
          <w:sz w:val="22"/>
          <w:szCs w:val="22"/>
        </w:rPr>
        <w:t>．玄奘譯</w:t>
      </w:r>
      <w:r w:rsidRPr="009A5201">
        <w:rPr>
          <w:rStyle w:val="old"/>
          <w:rFonts w:hint="eastAsia"/>
          <w:sz w:val="22"/>
          <w:szCs w:val="22"/>
        </w:rPr>
        <w:t>《瑜伽師地論》卷</w:t>
      </w:r>
      <w:r w:rsidRPr="009A5201">
        <w:rPr>
          <w:rFonts w:eastAsia="標楷體" w:hint="eastAsia"/>
          <w:sz w:val="22"/>
          <w:szCs w:val="22"/>
        </w:rPr>
        <w:t>79(</w:t>
      </w:r>
      <w:r w:rsidRPr="009A5201">
        <w:rPr>
          <w:rStyle w:val="old"/>
          <w:rFonts w:hint="eastAsia"/>
          <w:sz w:val="22"/>
          <w:szCs w:val="22"/>
        </w:rPr>
        <w:t>大正</w:t>
      </w:r>
      <w:r w:rsidRPr="009A5201">
        <w:rPr>
          <w:rStyle w:val="old"/>
          <w:rFonts w:hint="eastAsia"/>
          <w:sz w:val="22"/>
          <w:szCs w:val="22"/>
        </w:rPr>
        <w:t>30</w:t>
      </w:r>
      <w:r w:rsidRPr="009A5201">
        <w:rPr>
          <w:rStyle w:val="old"/>
          <w:rFonts w:hint="eastAsia"/>
          <w:sz w:val="22"/>
          <w:szCs w:val="22"/>
        </w:rPr>
        <w:t>，</w:t>
      </w:r>
      <w:r w:rsidRPr="009A5201">
        <w:rPr>
          <w:rFonts w:hint="eastAsia"/>
          <w:sz w:val="22"/>
          <w:szCs w:val="22"/>
        </w:rPr>
        <w:t>7</w:t>
      </w:r>
      <w:r>
        <w:rPr>
          <w:sz w:val="22"/>
          <w:szCs w:val="22"/>
        </w:rPr>
        <w:t>41</w:t>
      </w:r>
      <w:r>
        <w:rPr>
          <w:rFonts w:hint="eastAsia"/>
          <w:sz w:val="22"/>
          <w:szCs w:val="22"/>
        </w:rPr>
        <w:t>b</w:t>
      </w:r>
      <w:r>
        <w:rPr>
          <w:sz w:val="22"/>
          <w:szCs w:val="22"/>
        </w:rPr>
        <w:t>21</w:t>
      </w:r>
      <w:r w:rsidRPr="009A5201">
        <w:rPr>
          <w:rFonts w:hint="eastAsia"/>
          <w:sz w:val="22"/>
          <w:szCs w:val="22"/>
        </w:rPr>
        <w:t>-</w:t>
      </w:r>
      <w:r>
        <w:rPr>
          <w:sz w:val="22"/>
          <w:szCs w:val="22"/>
        </w:rPr>
        <w:t>742</w:t>
      </w:r>
      <w:r>
        <w:rPr>
          <w:rFonts w:hint="eastAsia"/>
          <w:sz w:val="22"/>
          <w:szCs w:val="22"/>
        </w:rPr>
        <w:t>a</w:t>
      </w:r>
      <w:r>
        <w:rPr>
          <w:sz w:val="22"/>
          <w:szCs w:val="22"/>
        </w:rPr>
        <w:t>12</w:t>
      </w:r>
      <w:r w:rsidRPr="009A5201">
        <w:rPr>
          <w:rFonts w:eastAsia="標楷體" w:hint="eastAsia"/>
          <w:sz w:val="22"/>
          <w:szCs w:val="22"/>
        </w:rPr>
        <w:t>)</w:t>
      </w:r>
      <w:r w:rsidRPr="009A5201">
        <w:rPr>
          <w:rFonts w:eastAsia="標楷體" w:hint="eastAsia"/>
          <w:sz w:val="22"/>
          <w:szCs w:val="22"/>
        </w:rPr>
        <w:t>。</w:t>
      </w:r>
    </w:p>
    <w:p w:rsidR="00401BD1" w:rsidRPr="009E367E" w:rsidRDefault="00401BD1" w:rsidP="004D68E0">
      <w:pPr>
        <w:pStyle w:val="FootnoteText"/>
        <w:ind w:leftChars="91" w:left="687" w:hangingChars="213" w:hanging="469"/>
        <w:rPr>
          <w:sz w:val="22"/>
        </w:rPr>
      </w:pPr>
      <w:r w:rsidRPr="009A5201">
        <w:rPr>
          <w:sz w:val="22"/>
          <w:szCs w:val="22"/>
        </w:rPr>
        <w:t>（</w:t>
      </w:r>
      <w:r>
        <w:rPr>
          <w:sz w:val="22"/>
          <w:szCs w:val="22"/>
        </w:rPr>
        <w:t>3</w:t>
      </w:r>
      <w:r w:rsidRPr="009A5201">
        <w:rPr>
          <w:sz w:val="22"/>
          <w:szCs w:val="22"/>
        </w:rPr>
        <w:t>）</w:t>
      </w:r>
      <w:r w:rsidRPr="009A5201">
        <w:rPr>
          <w:rFonts w:hint="eastAsia"/>
          <w:sz w:val="22"/>
          <w:szCs w:val="22"/>
        </w:rPr>
        <w:t>無著造．玄奘譯</w:t>
      </w:r>
      <w:r w:rsidRPr="009A5201">
        <w:rPr>
          <w:rStyle w:val="old"/>
          <w:rFonts w:hint="eastAsia"/>
          <w:sz w:val="22"/>
          <w:szCs w:val="22"/>
        </w:rPr>
        <w:t>《</w:t>
      </w:r>
      <w:r>
        <w:rPr>
          <w:rStyle w:val="old"/>
          <w:rFonts w:hint="eastAsia"/>
          <w:sz w:val="22"/>
          <w:szCs w:val="22"/>
        </w:rPr>
        <w:t>攝大乘論本</w:t>
      </w:r>
      <w:r w:rsidRPr="009A5201">
        <w:rPr>
          <w:rStyle w:val="old"/>
          <w:rFonts w:hint="eastAsia"/>
          <w:sz w:val="22"/>
          <w:szCs w:val="22"/>
        </w:rPr>
        <w:t>》卷</w:t>
      </w:r>
      <w:r>
        <w:rPr>
          <w:rFonts w:eastAsia="標楷體"/>
          <w:sz w:val="22"/>
          <w:szCs w:val="22"/>
        </w:rPr>
        <w:t>2</w:t>
      </w:r>
      <w:r w:rsidRPr="009A5201">
        <w:rPr>
          <w:rFonts w:eastAsia="標楷體" w:hint="eastAsia"/>
          <w:sz w:val="22"/>
          <w:szCs w:val="22"/>
        </w:rPr>
        <w:t>(</w:t>
      </w:r>
      <w:r w:rsidRPr="009A5201">
        <w:rPr>
          <w:rStyle w:val="old"/>
          <w:rFonts w:hint="eastAsia"/>
          <w:sz w:val="22"/>
          <w:szCs w:val="22"/>
        </w:rPr>
        <w:t>大正</w:t>
      </w:r>
      <w:r w:rsidRPr="009A5201">
        <w:rPr>
          <w:rStyle w:val="old"/>
          <w:rFonts w:hint="eastAsia"/>
          <w:sz w:val="22"/>
          <w:szCs w:val="22"/>
        </w:rPr>
        <w:t>3</w:t>
      </w:r>
      <w:r>
        <w:rPr>
          <w:rStyle w:val="old"/>
          <w:sz w:val="22"/>
          <w:szCs w:val="22"/>
        </w:rPr>
        <w:t>1</w:t>
      </w:r>
      <w:r w:rsidRPr="009A5201">
        <w:rPr>
          <w:rStyle w:val="old"/>
          <w:rFonts w:hint="eastAsia"/>
          <w:sz w:val="22"/>
          <w:szCs w:val="22"/>
        </w:rPr>
        <w:t>，</w:t>
      </w:r>
      <w:r>
        <w:rPr>
          <w:sz w:val="22"/>
          <w:szCs w:val="22"/>
        </w:rPr>
        <w:t>141</w:t>
      </w:r>
      <w:r>
        <w:rPr>
          <w:rFonts w:hint="eastAsia"/>
          <w:sz w:val="22"/>
          <w:szCs w:val="22"/>
        </w:rPr>
        <w:t>c</w:t>
      </w:r>
      <w:r>
        <w:rPr>
          <w:sz w:val="22"/>
          <w:szCs w:val="22"/>
        </w:rPr>
        <w:t>19</w:t>
      </w:r>
      <w:r w:rsidRPr="009A5201">
        <w:rPr>
          <w:rFonts w:hint="eastAsia"/>
          <w:sz w:val="22"/>
          <w:szCs w:val="22"/>
        </w:rPr>
        <w:t>-</w:t>
      </w:r>
      <w:r>
        <w:rPr>
          <w:sz w:val="22"/>
          <w:szCs w:val="22"/>
        </w:rPr>
        <w:t>142</w:t>
      </w:r>
      <w:r>
        <w:rPr>
          <w:rFonts w:hint="eastAsia"/>
          <w:sz w:val="22"/>
          <w:szCs w:val="22"/>
        </w:rPr>
        <w:t>b</w:t>
      </w:r>
      <w:r>
        <w:rPr>
          <w:sz w:val="22"/>
          <w:szCs w:val="22"/>
        </w:rPr>
        <w:t>2</w:t>
      </w:r>
      <w:r w:rsidRPr="009A5201">
        <w:rPr>
          <w:rFonts w:eastAsia="標楷體" w:hint="eastAsia"/>
          <w:sz w:val="22"/>
          <w:szCs w:val="22"/>
        </w:rPr>
        <w:t>)</w:t>
      </w:r>
      <w:r w:rsidRPr="009A5201">
        <w:rPr>
          <w:rFonts w:eastAsia="標楷體" w:hint="eastAsia"/>
          <w:sz w:val="22"/>
          <w:szCs w:val="22"/>
        </w:rPr>
        <w:t>。</w:t>
      </w:r>
    </w:p>
  </w:footnote>
  <w:footnote w:id="136">
    <w:p w:rsidR="00401BD1" w:rsidRDefault="00401BD1">
      <w:pPr>
        <w:pStyle w:val="FootnoteText"/>
        <w:rPr>
          <w:sz w:val="22"/>
          <w:szCs w:val="22"/>
        </w:rPr>
      </w:pPr>
      <w:r w:rsidRPr="002640E5">
        <w:rPr>
          <w:rStyle w:val="FootnoteReference"/>
          <w:sz w:val="22"/>
        </w:rPr>
        <w:footnoteRef/>
      </w:r>
      <w:r w:rsidRPr="002640E5">
        <w:rPr>
          <w:sz w:val="22"/>
        </w:rPr>
        <w:t xml:space="preserve"> </w:t>
      </w:r>
      <w:r w:rsidRPr="00E8484D">
        <w:rPr>
          <w:sz w:val="22"/>
          <w:szCs w:val="22"/>
        </w:rPr>
        <w:t>印順</w:t>
      </w:r>
      <w:r>
        <w:rPr>
          <w:rFonts w:hint="eastAsia"/>
          <w:sz w:val="22"/>
          <w:szCs w:val="22"/>
        </w:rPr>
        <w:t>法</w:t>
      </w:r>
      <w:r w:rsidRPr="00E8484D">
        <w:rPr>
          <w:sz w:val="22"/>
          <w:szCs w:val="22"/>
        </w:rPr>
        <w:t>師，《初期大乘佛教之起源與開展》</w:t>
      </w:r>
      <w:r>
        <w:rPr>
          <w:rFonts w:hint="eastAsia"/>
          <w:sz w:val="22"/>
          <w:szCs w:val="22"/>
        </w:rPr>
        <w:t>，〈本生．譬喻．因緣之流傳〉，</w:t>
      </w:r>
      <w:r w:rsidRPr="00E8484D">
        <w:rPr>
          <w:sz w:val="22"/>
          <w:szCs w:val="22"/>
        </w:rPr>
        <w:t>pp.109</w:t>
      </w:r>
      <w:r>
        <w:rPr>
          <w:rFonts w:hint="eastAsia"/>
          <w:sz w:val="22"/>
          <w:szCs w:val="22"/>
        </w:rPr>
        <w:t>～</w:t>
      </w:r>
      <w:r w:rsidRPr="00E8484D">
        <w:rPr>
          <w:sz w:val="22"/>
          <w:szCs w:val="22"/>
        </w:rPr>
        <w:t>125</w:t>
      </w:r>
      <w:r w:rsidRPr="00E8484D">
        <w:rPr>
          <w:sz w:val="22"/>
          <w:szCs w:val="22"/>
        </w:rPr>
        <w:t>：</w:t>
      </w:r>
    </w:p>
    <w:p w:rsidR="00401BD1" w:rsidRPr="002640E5" w:rsidRDefault="00401BD1" w:rsidP="007D2194">
      <w:pPr>
        <w:pStyle w:val="FootnoteText"/>
        <w:ind w:leftChars="134" w:left="322"/>
        <w:rPr>
          <w:sz w:val="22"/>
        </w:rPr>
      </w:pPr>
      <w:r w:rsidRPr="00E8484D">
        <w:rPr>
          <w:rFonts w:eastAsia="標楷體"/>
          <w:sz w:val="22"/>
          <w:szCs w:val="22"/>
        </w:rPr>
        <w:t>十二分教中有譬喻（</w:t>
      </w:r>
      <w:r w:rsidRPr="00E8484D">
        <w:rPr>
          <w:rFonts w:eastAsia="標楷體"/>
          <w:sz w:val="22"/>
          <w:szCs w:val="22"/>
        </w:rPr>
        <w:t>avad</w:t>
      </w:r>
      <w:r w:rsidRPr="00E8484D">
        <w:rPr>
          <w:sz w:val="22"/>
          <w:szCs w:val="22"/>
        </w:rPr>
        <w:t>ā</w:t>
      </w:r>
      <w:r w:rsidRPr="00E8484D">
        <w:rPr>
          <w:rFonts w:eastAsia="標楷體"/>
          <w:sz w:val="22"/>
          <w:szCs w:val="22"/>
        </w:rPr>
        <w:t>na</w:t>
      </w:r>
      <w:r w:rsidRPr="00E8484D">
        <w:rPr>
          <w:rFonts w:eastAsia="標楷體"/>
          <w:sz w:val="22"/>
          <w:szCs w:val="22"/>
        </w:rPr>
        <w:t>）和因緣（</w:t>
      </w:r>
      <w:r w:rsidRPr="00E8484D">
        <w:rPr>
          <w:rFonts w:eastAsia="標楷體"/>
          <w:sz w:val="22"/>
          <w:szCs w:val="22"/>
        </w:rPr>
        <w:t>nid</w:t>
      </w:r>
      <w:r w:rsidRPr="00E8484D">
        <w:rPr>
          <w:sz w:val="22"/>
          <w:szCs w:val="22"/>
        </w:rPr>
        <w:t>ā</w:t>
      </w:r>
      <w:r w:rsidRPr="00E8484D">
        <w:rPr>
          <w:rFonts w:eastAsia="標楷體"/>
          <w:sz w:val="22"/>
          <w:szCs w:val="22"/>
        </w:rPr>
        <w:t>na</w:t>
      </w:r>
      <w:r w:rsidRPr="00E8484D">
        <w:rPr>
          <w:rFonts w:eastAsia="標楷體"/>
          <w:sz w:val="22"/>
          <w:szCs w:val="22"/>
        </w:rPr>
        <w:t>），</w:t>
      </w:r>
      <w:r w:rsidRPr="00E8484D">
        <w:rPr>
          <w:rFonts w:ascii="標楷體" w:eastAsia="標楷體" w:hAnsi="標楷體"/>
          <w:sz w:val="22"/>
          <w:szCs w:val="22"/>
        </w:rPr>
        <w:t>……譬喻是梵語阿波陀那的義譯。……解說「譬喻」的原始意義，是光輝的事跡，……「譬喻」與「因緣」的部類，有些是不容易分別的。……與「因緣」結合的「譬喻」，在當時的通俗弘法，引用來作為事理的證明，所以或譯為「譬喻」、「證喻」。……因緣，一般的說，佛的說法與制戒，都是有因緣的──為</w:t>
      </w:r>
      <w:r w:rsidRPr="00E8484D">
        <w:rPr>
          <w:rFonts w:eastAsia="標楷體"/>
          <w:sz w:val="22"/>
          <w:szCs w:val="22"/>
        </w:rPr>
        <w:t>誰說法，為誰制戒。然原始結集，但直述法義與戒條，說法與制戒的因緣，是在傳授時說明而流傳下來的。</w:t>
      </w:r>
    </w:p>
  </w:footnote>
  <w:footnote w:id="137">
    <w:p w:rsidR="00401BD1" w:rsidRPr="00A85A31" w:rsidRDefault="00401BD1">
      <w:pPr>
        <w:pStyle w:val="FootnoteText"/>
        <w:rPr>
          <w:sz w:val="22"/>
        </w:rPr>
      </w:pPr>
      <w:r w:rsidRPr="00A85A31">
        <w:rPr>
          <w:rStyle w:val="FootnoteReference"/>
          <w:sz w:val="22"/>
        </w:rPr>
        <w:footnoteRef/>
      </w:r>
      <w:r w:rsidRPr="00A85A31">
        <w:rPr>
          <w:sz w:val="22"/>
        </w:rPr>
        <w:t xml:space="preserve"> </w:t>
      </w:r>
      <w:r>
        <w:rPr>
          <w:rFonts w:hint="eastAsia"/>
          <w:sz w:val="22"/>
        </w:rPr>
        <w:t>參見</w:t>
      </w:r>
      <w:r>
        <w:rPr>
          <w:rFonts w:hint="eastAsia"/>
          <w:sz w:val="22"/>
          <w:szCs w:val="22"/>
        </w:rPr>
        <w:t>彌勒說</w:t>
      </w:r>
      <w:r w:rsidRPr="009A5201">
        <w:rPr>
          <w:rFonts w:hint="eastAsia"/>
          <w:sz w:val="22"/>
          <w:szCs w:val="22"/>
        </w:rPr>
        <w:t>．玄奘譯</w:t>
      </w:r>
      <w:r w:rsidRPr="009A5201">
        <w:rPr>
          <w:rStyle w:val="old"/>
          <w:rFonts w:hint="eastAsia"/>
          <w:sz w:val="22"/>
          <w:szCs w:val="22"/>
        </w:rPr>
        <w:t>《瑜伽師地論》卷</w:t>
      </w:r>
      <w:r w:rsidRPr="009A5201">
        <w:rPr>
          <w:rFonts w:eastAsia="標楷體" w:hint="eastAsia"/>
          <w:sz w:val="22"/>
          <w:szCs w:val="22"/>
        </w:rPr>
        <w:t>79(</w:t>
      </w:r>
      <w:r w:rsidRPr="009A5201">
        <w:rPr>
          <w:rStyle w:val="old"/>
          <w:rFonts w:hint="eastAsia"/>
          <w:sz w:val="22"/>
          <w:szCs w:val="22"/>
        </w:rPr>
        <w:t>大正</w:t>
      </w:r>
      <w:r w:rsidRPr="009A5201">
        <w:rPr>
          <w:rStyle w:val="old"/>
          <w:rFonts w:hint="eastAsia"/>
          <w:sz w:val="22"/>
          <w:szCs w:val="22"/>
        </w:rPr>
        <w:t>30</w:t>
      </w:r>
      <w:r w:rsidRPr="009A5201">
        <w:rPr>
          <w:rStyle w:val="old"/>
          <w:rFonts w:hint="eastAsia"/>
          <w:sz w:val="22"/>
          <w:szCs w:val="22"/>
        </w:rPr>
        <w:t>，</w:t>
      </w:r>
      <w:r w:rsidRPr="009A5201">
        <w:rPr>
          <w:rFonts w:hint="eastAsia"/>
          <w:sz w:val="22"/>
          <w:szCs w:val="22"/>
        </w:rPr>
        <w:t>7</w:t>
      </w:r>
      <w:r>
        <w:rPr>
          <w:sz w:val="22"/>
          <w:szCs w:val="22"/>
        </w:rPr>
        <w:t>42</w:t>
      </w:r>
      <w:r>
        <w:rPr>
          <w:rFonts w:hint="eastAsia"/>
          <w:sz w:val="22"/>
          <w:szCs w:val="22"/>
        </w:rPr>
        <w:t>a</w:t>
      </w:r>
      <w:r>
        <w:rPr>
          <w:sz w:val="22"/>
          <w:szCs w:val="22"/>
        </w:rPr>
        <w:t>13</w:t>
      </w:r>
      <w:r w:rsidRPr="009A5201">
        <w:rPr>
          <w:rFonts w:hint="eastAsia"/>
          <w:sz w:val="22"/>
          <w:szCs w:val="22"/>
        </w:rPr>
        <w:t>-</w:t>
      </w:r>
      <w:r>
        <w:rPr>
          <w:sz w:val="22"/>
          <w:szCs w:val="22"/>
        </w:rPr>
        <w:t>17</w:t>
      </w:r>
      <w:r w:rsidRPr="009A5201">
        <w:rPr>
          <w:rFonts w:eastAsia="標楷體" w:hint="eastAsia"/>
          <w:sz w:val="22"/>
          <w:szCs w:val="22"/>
        </w:rPr>
        <w:t>)</w:t>
      </w:r>
      <w:r w:rsidRPr="009A5201">
        <w:rPr>
          <w:rFonts w:eastAsia="標楷體" w:hint="eastAsia"/>
          <w:sz w:val="22"/>
          <w:szCs w:val="22"/>
        </w:rPr>
        <w:t>。</w:t>
      </w:r>
    </w:p>
  </w:footnote>
  <w:footnote w:id="138">
    <w:p w:rsidR="00401BD1" w:rsidRDefault="00401BD1">
      <w:pPr>
        <w:pStyle w:val="FootnoteText"/>
        <w:rPr>
          <w:sz w:val="22"/>
          <w:szCs w:val="22"/>
        </w:rPr>
      </w:pPr>
      <w:r w:rsidRPr="006B157A">
        <w:rPr>
          <w:rStyle w:val="FootnoteReference"/>
          <w:sz w:val="22"/>
        </w:rPr>
        <w:footnoteRef/>
      </w:r>
      <w:r w:rsidRPr="006B157A">
        <w:rPr>
          <w:sz w:val="22"/>
        </w:rPr>
        <w:t xml:space="preserve"> </w:t>
      </w:r>
      <w:r w:rsidRPr="00E8484D">
        <w:rPr>
          <w:sz w:val="22"/>
          <w:szCs w:val="22"/>
        </w:rPr>
        <w:t>印順</w:t>
      </w:r>
      <w:r>
        <w:rPr>
          <w:rFonts w:hint="eastAsia"/>
          <w:sz w:val="22"/>
          <w:szCs w:val="22"/>
        </w:rPr>
        <w:t>法</w:t>
      </w:r>
      <w:r w:rsidRPr="00E8484D">
        <w:rPr>
          <w:sz w:val="22"/>
          <w:szCs w:val="22"/>
        </w:rPr>
        <w:t>師，《寶積經講記》，</w:t>
      </w:r>
      <w:r w:rsidRPr="00E8484D">
        <w:rPr>
          <w:sz w:val="22"/>
          <w:szCs w:val="22"/>
        </w:rPr>
        <w:t>p.10</w:t>
      </w:r>
      <w:r>
        <w:rPr>
          <w:sz w:val="22"/>
          <w:szCs w:val="22"/>
        </w:rPr>
        <w:t>0</w:t>
      </w:r>
      <w:r w:rsidRPr="00E8484D">
        <w:rPr>
          <w:sz w:val="22"/>
          <w:szCs w:val="22"/>
        </w:rPr>
        <w:t>：</w:t>
      </w:r>
    </w:p>
    <w:p w:rsidR="00401BD1" w:rsidRPr="006B157A" w:rsidRDefault="00401BD1" w:rsidP="007D2194">
      <w:pPr>
        <w:pStyle w:val="FootnoteText"/>
        <w:ind w:leftChars="134" w:left="322"/>
        <w:rPr>
          <w:sz w:val="22"/>
        </w:rPr>
      </w:pPr>
      <w:r w:rsidRPr="00E8484D">
        <w:rPr>
          <w:rFonts w:eastAsia="標楷體"/>
          <w:sz w:val="22"/>
          <w:szCs w:val="22"/>
        </w:rPr>
        <w:t>四大約色法（物質）所依的通遍特性說。地是堅性，有任持的作用。水是濕性，有凝攝的作用。火是熱性，有熟變的作用。風是動性，有輕動的作用。一切物質，在凝聚到堅定，熟變（分化）到輕動的過程中。審細觀察起來，這是一切色法內在的通性（所以叫大），是一切色法所不能離的，所以稱四大為</w:t>
      </w:r>
      <w:r w:rsidRPr="00E8484D">
        <w:rPr>
          <w:rFonts w:eastAsia="標楷體" w:hint="eastAsia"/>
          <w:sz w:val="22"/>
          <w:szCs w:val="22"/>
        </w:rPr>
        <w:t>「</w:t>
      </w:r>
      <w:r w:rsidRPr="00E8484D">
        <w:rPr>
          <w:rFonts w:eastAsia="標楷體"/>
          <w:sz w:val="22"/>
          <w:szCs w:val="22"/>
        </w:rPr>
        <w:t>能造</w:t>
      </w:r>
      <w:r w:rsidRPr="00E8484D">
        <w:rPr>
          <w:rFonts w:eastAsia="標楷體" w:hint="eastAsia"/>
          <w:sz w:val="22"/>
          <w:szCs w:val="22"/>
        </w:rPr>
        <w:t>」</w:t>
      </w:r>
      <w:r w:rsidRPr="00E8484D">
        <w:rPr>
          <w:rFonts w:eastAsia="標楷體"/>
          <w:sz w:val="22"/>
          <w:szCs w:val="22"/>
        </w:rPr>
        <w:t>（色法依之而成立），說</w:t>
      </w:r>
      <w:r w:rsidRPr="00E8484D">
        <w:rPr>
          <w:rFonts w:eastAsia="標楷體" w:hint="eastAsia"/>
          <w:sz w:val="22"/>
          <w:szCs w:val="22"/>
        </w:rPr>
        <w:t>「</w:t>
      </w:r>
      <w:r w:rsidRPr="00E8484D">
        <w:rPr>
          <w:rFonts w:eastAsia="標楷體"/>
          <w:sz w:val="22"/>
          <w:szCs w:val="22"/>
        </w:rPr>
        <w:t>四大不離</w:t>
      </w:r>
      <w:r w:rsidRPr="00E8484D">
        <w:rPr>
          <w:rFonts w:eastAsia="標楷體" w:hint="eastAsia"/>
          <w:sz w:val="22"/>
          <w:szCs w:val="22"/>
        </w:rPr>
        <w:t>」</w:t>
      </w:r>
      <w:r w:rsidRPr="00E8484D">
        <w:rPr>
          <w:rFonts w:eastAsia="標楷體"/>
          <w:sz w:val="22"/>
          <w:szCs w:val="22"/>
        </w:rPr>
        <w:t>。</w:t>
      </w:r>
    </w:p>
  </w:footnote>
  <w:footnote w:id="139">
    <w:p w:rsidR="00401BD1" w:rsidRDefault="00401BD1">
      <w:pPr>
        <w:pStyle w:val="FootnoteText"/>
        <w:rPr>
          <w:sz w:val="22"/>
          <w:szCs w:val="22"/>
        </w:rPr>
      </w:pPr>
      <w:r w:rsidRPr="006B157A">
        <w:rPr>
          <w:rStyle w:val="FootnoteReference"/>
          <w:sz w:val="22"/>
        </w:rPr>
        <w:footnoteRef/>
      </w:r>
      <w:r w:rsidRPr="006B157A">
        <w:rPr>
          <w:sz w:val="22"/>
        </w:rPr>
        <w:t xml:space="preserve"> </w:t>
      </w:r>
      <w:r>
        <w:rPr>
          <w:rFonts w:hint="eastAsia"/>
          <w:sz w:val="22"/>
        </w:rPr>
        <w:t>五百大阿羅漢等造．玄奘譯</w:t>
      </w:r>
      <w:r w:rsidRPr="00E8484D">
        <w:rPr>
          <w:sz w:val="22"/>
          <w:szCs w:val="22"/>
        </w:rPr>
        <w:t>《大毘婆沙論》卷</w:t>
      </w:r>
      <w:r w:rsidRPr="00E8484D">
        <w:rPr>
          <w:sz w:val="22"/>
          <w:szCs w:val="22"/>
        </w:rPr>
        <w:t>136</w:t>
      </w:r>
      <w:r>
        <w:rPr>
          <w:rFonts w:hint="eastAsia"/>
          <w:sz w:val="22"/>
          <w:szCs w:val="22"/>
        </w:rPr>
        <w:t>(</w:t>
      </w:r>
      <w:r w:rsidRPr="00E8484D">
        <w:rPr>
          <w:sz w:val="22"/>
          <w:szCs w:val="22"/>
        </w:rPr>
        <w:t>大正</w:t>
      </w:r>
      <w:r w:rsidRPr="00E8484D">
        <w:rPr>
          <w:sz w:val="22"/>
          <w:szCs w:val="22"/>
        </w:rPr>
        <w:t>27</w:t>
      </w:r>
      <w:r w:rsidRPr="00E8484D">
        <w:rPr>
          <w:sz w:val="22"/>
          <w:szCs w:val="22"/>
        </w:rPr>
        <w:t>，</w:t>
      </w:r>
      <w:smartTag w:uri="urn:schemas-microsoft-com:office:smarttags" w:element="chmetcnv">
        <w:smartTagPr>
          <w:attr w:name="TCSC" w:val="0"/>
          <w:attr w:name="NumberType" w:val="1"/>
          <w:attr w:name="Negative" w:val="False"/>
          <w:attr w:name="HasSpace" w:val="False"/>
          <w:attr w:name="SourceValue" w:val="702"/>
          <w:attr w:name="UnitName" w:val="a"/>
        </w:smartTagPr>
        <w:r w:rsidRPr="00E8484D">
          <w:rPr>
            <w:sz w:val="22"/>
            <w:szCs w:val="22"/>
          </w:rPr>
          <w:t>702a</w:t>
        </w:r>
      </w:smartTag>
      <w:r w:rsidRPr="00E8484D">
        <w:rPr>
          <w:sz w:val="22"/>
          <w:szCs w:val="22"/>
        </w:rPr>
        <w:t>4-10</w:t>
      </w:r>
      <w:r>
        <w:rPr>
          <w:rFonts w:hint="eastAsia"/>
          <w:sz w:val="22"/>
          <w:szCs w:val="22"/>
        </w:rPr>
        <w:t>)</w:t>
      </w:r>
      <w:r w:rsidRPr="00E8484D">
        <w:rPr>
          <w:sz w:val="22"/>
          <w:szCs w:val="22"/>
        </w:rPr>
        <w:t>：</w:t>
      </w:r>
    </w:p>
    <w:p w:rsidR="00401BD1" w:rsidRPr="006B157A" w:rsidRDefault="00401BD1" w:rsidP="007D2194">
      <w:pPr>
        <w:pStyle w:val="FootnoteText"/>
        <w:ind w:leftChars="134" w:left="322"/>
        <w:rPr>
          <w:sz w:val="22"/>
        </w:rPr>
      </w:pPr>
      <w:r w:rsidRPr="00E8484D">
        <w:rPr>
          <w:rFonts w:eastAsia="標楷體"/>
          <w:sz w:val="22"/>
          <w:szCs w:val="22"/>
        </w:rPr>
        <w:t>極微是最細色，不可斷截破壞貫穿，不可取捨乘履搏掣；非長非短，非方非圓，非正不正，非高非下；無有細分，不可分析；不可睹見，不可聽聞，不可嗅嘗，不可摩觸：故說極微是最細色。此七極微，成一微塵，是眼、眼識所取色中最微細者。</w:t>
      </w:r>
    </w:p>
  </w:footnote>
  <w:footnote w:id="140">
    <w:p w:rsidR="00401BD1" w:rsidRDefault="00401BD1">
      <w:pPr>
        <w:pStyle w:val="FootnoteText"/>
        <w:rPr>
          <w:sz w:val="22"/>
          <w:szCs w:val="22"/>
        </w:rPr>
      </w:pPr>
      <w:r w:rsidRPr="00A85A31">
        <w:rPr>
          <w:rStyle w:val="FootnoteReference"/>
          <w:sz w:val="22"/>
        </w:rPr>
        <w:footnoteRef/>
      </w:r>
      <w:r w:rsidRPr="00A85A31">
        <w:rPr>
          <w:sz w:val="22"/>
        </w:rPr>
        <w:t xml:space="preserve"> </w:t>
      </w:r>
      <w:r>
        <w:rPr>
          <w:rFonts w:hint="eastAsia"/>
          <w:sz w:val="22"/>
        </w:rPr>
        <w:t>吳．支謙譯</w:t>
      </w:r>
      <w:r w:rsidRPr="00E8484D">
        <w:rPr>
          <w:sz w:val="22"/>
          <w:szCs w:val="22"/>
        </w:rPr>
        <w:t>《佛說孛經抄》卷</w:t>
      </w:r>
      <w:r w:rsidRPr="00E8484D">
        <w:rPr>
          <w:sz w:val="22"/>
          <w:szCs w:val="22"/>
        </w:rPr>
        <w:t>1</w:t>
      </w:r>
      <w:r>
        <w:rPr>
          <w:rFonts w:hint="eastAsia"/>
          <w:sz w:val="22"/>
          <w:szCs w:val="22"/>
        </w:rPr>
        <w:t>(</w:t>
      </w:r>
      <w:r w:rsidRPr="00E8484D">
        <w:rPr>
          <w:sz w:val="22"/>
          <w:szCs w:val="22"/>
        </w:rPr>
        <w:t>大正</w:t>
      </w:r>
      <w:r w:rsidRPr="00E8484D">
        <w:rPr>
          <w:sz w:val="22"/>
          <w:szCs w:val="22"/>
        </w:rPr>
        <w:t>17</w:t>
      </w:r>
      <w:r w:rsidRPr="00E8484D">
        <w:rPr>
          <w:sz w:val="22"/>
          <w:szCs w:val="22"/>
        </w:rPr>
        <w:t>，</w:t>
      </w:r>
      <w:r w:rsidRPr="00E8484D">
        <w:rPr>
          <w:sz w:val="22"/>
          <w:szCs w:val="22"/>
        </w:rPr>
        <w:t>731b19-26</w:t>
      </w:r>
      <w:r>
        <w:rPr>
          <w:rFonts w:hint="eastAsia"/>
          <w:sz w:val="22"/>
          <w:szCs w:val="22"/>
        </w:rPr>
        <w:t>)</w:t>
      </w:r>
      <w:r w:rsidRPr="00E8484D">
        <w:rPr>
          <w:sz w:val="22"/>
          <w:szCs w:val="22"/>
        </w:rPr>
        <w:t>：</w:t>
      </w:r>
    </w:p>
    <w:p w:rsidR="00401BD1" w:rsidRPr="00E8484D" w:rsidRDefault="00401BD1" w:rsidP="007D2194">
      <w:pPr>
        <w:pStyle w:val="FootnoteText"/>
        <w:ind w:leftChars="134" w:left="322"/>
        <w:rPr>
          <w:rFonts w:eastAsia="標楷體"/>
          <w:sz w:val="22"/>
          <w:szCs w:val="22"/>
        </w:rPr>
      </w:pPr>
      <w:r w:rsidRPr="00E8484D">
        <w:rPr>
          <w:rFonts w:eastAsia="標楷體"/>
          <w:sz w:val="22"/>
          <w:szCs w:val="22"/>
        </w:rPr>
        <w:t>友有四品，不可不知。有友如花，有友如稱，有友如山，有友如地。</w:t>
      </w:r>
    </w:p>
    <w:p w:rsidR="00401BD1" w:rsidRPr="00E8484D" w:rsidRDefault="00401BD1" w:rsidP="007D2194">
      <w:pPr>
        <w:pStyle w:val="FootnoteText"/>
        <w:ind w:leftChars="134" w:left="322"/>
        <w:rPr>
          <w:rFonts w:eastAsia="標楷體"/>
          <w:sz w:val="22"/>
          <w:szCs w:val="22"/>
        </w:rPr>
      </w:pPr>
      <w:r w:rsidRPr="00E8484D">
        <w:rPr>
          <w:rFonts w:eastAsia="標楷體"/>
          <w:sz w:val="22"/>
          <w:szCs w:val="22"/>
        </w:rPr>
        <w:t>何謂如花？好時插頭，萎時捐之，見富貴附，貧賤則棄，是花友也。</w:t>
      </w:r>
    </w:p>
    <w:p w:rsidR="00401BD1" w:rsidRPr="00E8484D" w:rsidRDefault="00401BD1" w:rsidP="007D2194">
      <w:pPr>
        <w:pStyle w:val="FootnoteText"/>
        <w:ind w:leftChars="134" w:left="322"/>
        <w:rPr>
          <w:rFonts w:eastAsia="標楷體"/>
          <w:sz w:val="22"/>
          <w:szCs w:val="22"/>
        </w:rPr>
      </w:pPr>
      <w:r w:rsidRPr="00E8484D">
        <w:rPr>
          <w:rFonts w:eastAsia="標楷體"/>
          <w:sz w:val="22"/>
          <w:szCs w:val="22"/>
        </w:rPr>
        <w:t>何謂如稱？物重頭低，物輕則仰，有與則敬，無與則慢，是稱友也。</w:t>
      </w:r>
    </w:p>
    <w:p w:rsidR="00401BD1" w:rsidRPr="00E8484D" w:rsidRDefault="00401BD1" w:rsidP="007D2194">
      <w:pPr>
        <w:pStyle w:val="FootnoteText"/>
        <w:ind w:leftChars="134" w:left="322"/>
        <w:rPr>
          <w:rFonts w:eastAsia="標楷體"/>
          <w:sz w:val="22"/>
          <w:szCs w:val="22"/>
        </w:rPr>
      </w:pPr>
      <w:r w:rsidRPr="00E8484D">
        <w:rPr>
          <w:rFonts w:eastAsia="標楷體"/>
          <w:sz w:val="22"/>
          <w:szCs w:val="22"/>
        </w:rPr>
        <w:t>何謂如山？譬如金山，鳥獸集之，毛羽蒙光，貴能榮人，富樂同歡，是山友也。</w:t>
      </w:r>
    </w:p>
    <w:p w:rsidR="00401BD1" w:rsidRPr="00A85A31" w:rsidRDefault="00401BD1" w:rsidP="007D2194">
      <w:pPr>
        <w:pStyle w:val="FootnoteText"/>
        <w:ind w:leftChars="134" w:left="322"/>
        <w:rPr>
          <w:sz w:val="22"/>
        </w:rPr>
      </w:pPr>
      <w:r w:rsidRPr="00E8484D">
        <w:rPr>
          <w:rFonts w:eastAsia="標楷體"/>
          <w:sz w:val="22"/>
          <w:szCs w:val="22"/>
        </w:rPr>
        <w:t>何謂如地？百穀財寶，一切仰之，施給養護，恩厚不薄，是地友也。</w:t>
      </w:r>
    </w:p>
  </w:footnote>
  <w:footnote w:id="141">
    <w:p w:rsidR="00401BD1" w:rsidRPr="00703366" w:rsidRDefault="00401BD1">
      <w:pPr>
        <w:pStyle w:val="FootnoteText"/>
        <w:rPr>
          <w:sz w:val="22"/>
        </w:rPr>
      </w:pPr>
      <w:r w:rsidRPr="00703366">
        <w:rPr>
          <w:rStyle w:val="FootnoteReference"/>
          <w:sz w:val="22"/>
        </w:rPr>
        <w:footnoteRef/>
      </w:r>
      <w:r w:rsidRPr="00703366">
        <w:rPr>
          <w:sz w:val="22"/>
        </w:rPr>
        <w:t xml:space="preserve"> </w:t>
      </w:r>
      <w:r>
        <w:rPr>
          <w:rFonts w:hint="eastAsia"/>
          <w:sz w:val="22"/>
        </w:rPr>
        <w:t>參見</w:t>
      </w:r>
      <w:r>
        <w:rPr>
          <w:rFonts w:hint="eastAsia"/>
          <w:sz w:val="22"/>
          <w:szCs w:val="22"/>
        </w:rPr>
        <w:t>彌勒說</w:t>
      </w:r>
      <w:r w:rsidRPr="009A5201">
        <w:rPr>
          <w:rFonts w:hint="eastAsia"/>
          <w:sz w:val="22"/>
          <w:szCs w:val="22"/>
        </w:rPr>
        <w:t>．玄奘譯</w:t>
      </w:r>
      <w:r w:rsidRPr="009A5201">
        <w:rPr>
          <w:rStyle w:val="old"/>
          <w:rFonts w:hint="eastAsia"/>
          <w:sz w:val="22"/>
          <w:szCs w:val="22"/>
        </w:rPr>
        <w:t>《瑜伽師地論》卷</w:t>
      </w:r>
      <w:r w:rsidRPr="009A5201">
        <w:rPr>
          <w:rFonts w:eastAsia="標楷體" w:hint="eastAsia"/>
          <w:sz w:val="22"/>
          <w:szCs w:val="22"/>
        </w:rPr>
        <w:t>79(</w:t>
      </w:r>
      <w:r w:rsidRPr="009A5201">
        <w:rPr>
          <w:rStyle w:val="old"/>
          <w:rFonts w:hint="eastAsia"/>
          <w:sz w:val="22"/>
          <w:szCs w:val="22"/>
        </w:rPr>
        <w:t>大正</w:t>
      </w:r>
      <w:r w:rsidRPr="009A5201">
        <w:rPr>
          <w:rStyle w:val="old"/>
          <w:rFonts w:hint="eastAsia"/>
          <w:sz w:val="22"/>
          <w:szCs w:val="22"/>
        </w:rPr>
        <w:t>30</w:t>
      </w:r>
      <w:r w:rsidRPr="009A5201">
        <w:rPr>
          <w:rStyle w:val="old"/>
          <w:rFonts w:hint="eastAsia"/>
          <w:sz w:val="22"/>
          <w:szCs w:val="22"/>
        </w:rPr>
        <w:t>，</w:t>
      </w:r>
      <w:r w:rsidRPr="009A5201">
        <w:rPr>
          <w:rFonts w:hint="eastAsia"/>
          <w:sz w:val="22"/>
          <w:szCs w:val="22"/>
        </w:rPr>
        <w:t>7</w:t>
      </w:r>
      <w:r>
        <w:rPr>
          <w:sz w:val="22"/>
          <w:szCs w:val="22"/>
        </w:rPr>
        <w:t>42</w:t>
      </w:r>
      <w:r>
        <w:rPr>
          <w:rFonts w:hint="eastAsia"/>
          <w:sz w:val="22"/>
          <w:szCs w:val="22"/>
        </w:rPr>
        <w:t>a</w:t>
      </w:r>
      <w:r>
        <w:rPr>
          <w:sz w:val="22"/>
          <w:szCs w:val="22"/>
        </w:rPr>
        <w:t>17</w:t>
      </w:r>
      <w:r w:rsidRPr="009A5201">
        <w:rPr>
          <w:rFonts w:hint="eastAsia"/>
          <w:sz w:val="22"/>
          <w:szCs w:val="22"/>
        </w:rPr>
        <w:t>-</w:t>
      </w:r>
      <w:r>
        <w:rPr>
          <w:sz w:val="22"/>
          <w:szCs w:val="22"/>
        </w:rPr>
        <w:t>20</w:t>
      </w:r>
      <w:r w:rsidRPr="009A5201">
        <w:rPr>
          <w:rFonts w:eastAsia="標楷體" w:hint="eastAsia"/>
          <w:sz w:val="22"/>
          <w:szCs w:val="22"/>
        </w:rPr>
        <w:t>)</w:t>
      </w:r>
      <w:r w:rsidRPr="009A5201">
        <w:rPr>
          <w:rFonts w:eastAsia="標楷體" w:hint="eastAsia"/>
          <w:sz w:val="22"/>
          <w:szCs w:val="22"/>
        </w:rPr>
        <w:t>。</w:t>
      </w:r>
    </w:p>
  </w:footnote>
  <w:footnote w:id="142">
    <w:p w:rsidR="00401BD1" w:rsidRPr="00703366" w:rsidRDefault="00401BD1" w:rsidP="007D2194">
      <w:pPr>
        <w:pStyle w:val="FootnoteText"/>
        <w:ind w:left="319" w:hangingChars="145" w:hanging="319"/>
        <w:rPr>
          <w:sz w:val="22"/>
        </w:rPr>
      </w:pPr>
      <w:r w:rsidRPr="00703366">
        <w:rPr>
          <w:rStyle w:val="FootnoteReference"/>
          <w:sz w:val="22"/>
        </w:rPr>
        <w:footnoteRef/>
      </w:r>
      <w:r w:rsidRPr="00703366">
        <w:rPr>
          <w:sz w:val="22"/>
        </w:rPr>
        <w:t xml:space="preserve"> </w:t>
      </w:r>
      <w:r w:rsidRPr="009A5201">
        <w:rPr>
          <w:rFonts w:hint="eastAsia"/>
          <w:sz w:val="22"/>
          <w:szCs w:val="22"/>
        </w:rPr>
        <w:t>龍樹造．鳩摩羅什譯</w:t>
      </w:r>
      <w:r w:rsidRPr="00E8484D">
        <w:rPr>
          <w:sz w:val="22"/>
          <w:szCs w:val="22"/>
        </w:rPr>
        <w:t>《大智度論》卷</w:t>
      </w:r>
      <w:r w:rsidRPr="00E8484D">
        <w:rPr>
          <w:sz w:val="22"/>
          <w:szCs w:val="22"/>
        </w:rPr>
        <w:t>19</w:t>
      </w:r>
      <w:r w:rsidRPr="00E8484D">
        <w:rPr>
          <w:sz w:val="22"/>
          <w:szCs w:val="22"/>
        </w:rPr>
        <w:t>（大正</w:t>
      </w:r>
      <w:r w:rsidRPr="00E8484D">
        <w:rPr>
          <w:sz w:val="22"/>
          <w:szCs w:val="22"/>
        </w:rPr>
        <w:t>25</w:t>
      </w:r>
      <w:r w:rsidRPr="00E8484D">
        <w:rPr>
          <w:sz w:val="22"/>
          <w:szCs w:val="22"/>
        </w:rPr>
        <w:t>，</w:t>
      </w:r>
      <w:smartTag w:uri="urn:schemas-microsoft-com:office:smarttags" w:element="chmetcnv">
        <w:smartTagPr>
          <w:attr w:name="TCSC" w:val="0"/>
          <w:attr w:name="NumberType" w:val="1"/>
          <w:attr w:name="Negative" w:val="False"/>
          <w:attr w:name="HasSpace" w:val="False"/>
          <w:attr w:name="SourceValue" w:val="197"/>
          <w:attr w:name="UnitName" w:val="C"/>
        </w:smartTagPr>
        <w:r w:rsidRPr="00E8484D">
          <w:rPr>
            <w:sz w:val="22"/>
            <w:szCs w:val="22"/>
          </w:rPr>
          <w:t>197c</w:t>
        </w:r>
      </w:smartTag>
      <w:r w:rsidRPr="00E8484D">
        <w:rPr>
          <w:sz w:val="22"/>
          <w:szCs w:val="22"/>
        </w:rPr>
        <w:t>2-8</w:t>
      </w:r>
      <w:r w:rsidRPr="00E8484D">
        <w:rPr>
          <w:rFonts w:hint="eastAsia"/>
          <w:sz w:val="22"/>
          <w:szCs w:val="22"/>
        </w:rPr>
        <w:t>）</w:t>
      </w:r>
      <w:r w:rsidRPr="00E8484D">
        <w:rPr>
          <w:sz w:val="22"/>
          <w:szCs w:val="22"/>
        </w:rPr>
        <w:t>：</w:t>
      </w:r>
      <w:r>
        <w:rPr>
          <w:rFonts w:hint="eastAsia"/>
          <w:sz w:val="22"/>
          <w:szCs w:val="22"/>
        </w:rPr>
        <w:t>「</w:t>
      </w:r>
      <w:r w:rsidRPr="00E8484D">
        <w:rPr>
          <w:rFonts w:eastAsia="標楷體"/>
          <w:sz w:val="22"/>
          <w:szCs w:val="22"/>
        </w:rPr>
        <w:t>佛以大慈故，說三十七品涅槃道，隨眾生願，隨眾生因緣，各得其道。欲求聲聞人，得聲聞道；種辟支佛善根人，得辟支佛道；求佛道者，得佛道。隨其本願，諸根利鈍，有大悲、無大悲。譬如龍王降雨，普雨天下，雨無差別。大樹大草，根大故多受；小樹小草，根小故少受。</w:t>
      </w:r>
      <w:r>
        <w:rPr>
          <w:rFonts w:eastAsia="標楷體" w:hint="eastAsia"/>
          <w:sz w:val="22"/>
          <w:szCs w:val="22"/>
        </w:rPr>
        <w:t>」</w:t>
      </w:r>
    </w:p>
  </w:footnote>
  <w:footnote w:id="143">
    <w:p w:rsidR="00401BD1" w:rsidRPr="00703366" w:rsidRDefault="00401BD1">
      <w:pPr>
        <w:pStyle w:val="FootnoteText"/>
        <w:rPr>
          <w:sz w:val="22"/>
        </w:rPr>
      </w:pPr>
      <w:r w:rsidRPr="00703366">
        <w:rPr>
          <w:rStyle w:val="FootnoteReference"/>
          <w:sz w:val="22"/>
        </w:rPr>
        <w:footnoteRef/>
      </w:r>
      <w:r w:rsidRPr="00703366">
        <w:rPr>
          <w:sz w:val="22"/>
        </w:rPr>
        <w:t xml:space="preserve"> </w:t>
      </w:r>
      <w:r>
        <w:rPr>
          <w:rFonts w:hint="eastAsia"/>
          <w:sz w:val="22"/>
        </w:rPr>
        <w:t>參見</w:t>
      </w:r>
      <w:r>
        <w:rPr>
          <w:rFonts w:hint="eastAsia"/>
          <w:sz w:val="22"/>
          <w:szCs w:val="22"/>
        </w:rPr>
        <w:t>彌勒說</w:t>
      </w:r>
      <w:r w:rsidRPr="009A5201">
        <w:rPr>
          <w:rFonts w:hint="eastAsia"/>
          <w:sz w:val="22"/>
          <w:szCs w:val="22"/>
        </w:rPr>
        <w:t>．玄奘譯</w:t>
      </w:r>
      <w:r w:rsidRPr="009A5201">
        <w:rPr>
          <w:rStyle w:val="old"/>
          <w:rFonts w:hint="eastAsia"/>
          <w:sz w:val="22"/>
          <w:szCs w:val="22"/>
        </w:rPr>
        <w:t>《瑜伽師地論》卷</w:t>
      </w:r>
      <w:r w:rsidRPr="009A5201">
        <w:rPr>
          <w:rFonts w:eastAsia="標楷體" w:hint="eastAsia"/>
          <w:sz w:val="22"/>
          <w:szCs w:val="22"/>
        </w:rPr>
        <w:t>79(</w:t>
      </w:r>
      <w:r w:rsidRPr="009A5201">
        <w:rPr>
          <w:rStyle w:val="old"/>
          <w:rFonts w:hint="eastAsia"/>
          <w:sz w:val="22"/>
          <w:szCs w:val="22"/>
        </w:rPr>
        <w:t>大正</w:t>
      </w:r>
      <w:r w:rsidRPr="009A5201">
        <w:rPr>
          <w:rStyle w:val="old"/>
          <w:rFonts w:hint="eastAsia"/>
          <w:sz w:val="22"/>
          <w:szCs w:val="22"/>
        </w:rPr>
        <w:t>30</w:t>
      </w:r>
      <w:r w:rsidRPr="009A5201">
        <w:rPr>
          <w:rStyle w:val="old"/>
          <w:rFonts w:hint="eastAsia"/>
          <w:sz w:val="22"/>
          <w:szCs w:val="22"/>
        </w:rPr>
        <w:t>，</w:t>
      </w:r>
      <w:r w:rsidRPr="009A5201">
        <w:rPr>
          <w:rFonts w:hint="eastAsia"/>
          <w:sz w:val="22"/>
          <w:szCs w:val="22"/>
        </w:rPr>
        <w:t>7</w:t>
      </w:r>
      <w:r>
        <w:rPr>
          <w:sz w:val="22"/>
          <w:szCs w:val="22"/>
        </w:rPr>
        <w:t>42</w:t>
      </w:r>
      <w:r>
        <w:rPr>
          <w:rFonts w:hint="eastAsia"/>
          <w:sz w:val="22"/>
          <w:szCs w:val="22"/>
        </w:rPr>
        <w:t>a</w:t>
      </w:r>
      <w:r>
        <w:rPr>
          <w:sz w:val="22"/>
          <w:szCs w:val="22"/>
        </w:rPr>
        <w:t>20</w:t>
      </w:r>
      <w:r w:rsidRPr="009A5201">
        <w:rPr>
          <w:rFonts w:hint="eastAsia"/>
          <w:sz w:val="22"/>
          <w:szCs w:val="22"/>
        </w:rPr>
        <w:t>-</w:t>
      </w:r>
      <w:r>
        <w:rPr>
          <w:sz w:val="22"/>
          <w:szCs w:val="22"/>
        </w:rPr>
        <w:t>22</w:t>
      </w:r>
      <w:r w:rsidRPr="009A5201">
        <w:rPr>
          <w:rFonts w:eastAsia="標楷體" w:hint="eastAsia"/>
          <w:sz w:val="22"/>
          <w:szCs w:val="22"/>
        </w:rPr>
        <w:t>)</w:t>
      </w:r>
      <w:r w:rsidRPr="009A5201">
        <w:rPr>
          <w:rFonts w:eastAsia="標楷體" w:hint="eastAsia"/>
          <w:sz w:val="22"/>
          <w:szCs w:val="22"/>
        </w:rPr>
        <w:t>。</w:t>
      </w:r>
    </w:p>
  </w:footnote>
  <w:footnote w:id="144">
    <w:p w:rsidR="00401BD1" w:rsidRPr="00F507D9" w:rsidRDefault="00401BD1">
      <w:pPr>
        <w:pStyle w:val="FootnoteText"/>
        <w:rPr>
          <w:sz w:val="22"/>
        </w:rPr>
      </w:pPr>
      <w:r w:rsidRPr="00F507D9">
        <w:rPr>
          <w:rStyle w:val="FootnoteReference"/>
          <w:sz w:val="22"/>
        </w:rPr>
        <w:footnoteRef/>
      </w:r>
      <w:r w:rsidRPr="00F507D9">
        <w:rPr>
          <w:sz w:val="22"/>
        </w:rPr>
        <w:t xml:space="preserve"> </w:t>
      </w:r>
      <w:r>
        <w:rPr>
          <w:rFonts w:hint="eastAsia"/>
          <w:sz w:val="22"/>
        </w:rPr>
        <w:t>參見</w:t>
      </w:r>
      <w:r>
        <w:rPr>
          <w:rFonts w:hint="eastAsia"/>
          <w:sz w:val="22"/>
          <w:szCs w:val="22"/>
        </w:rPr>
        <w:t>彌勒說</w:t>
      </w:r>
      <w:r w:rsidRPr="009A5201">
        <w:rPr>
          <w:rFonts w:hint="eastAsia"/>
          <w:sz w:val="22"/>
          <w:szCs w:val="22"/>
        </w:rPr>
        <w:t>．玄奘譯</w:t>
      </w:r>
      <w:r w:rsidRPr="009A5201">
        <w:rPr>
          <w:rStyle w:val="old"/>
          <w:rFonts w:hint="eastAsia"/>
          <w:sz w:val="22"/>
          <w:szCs w:val="22"/>
        </w:rPr>
        <w:t>《瑜伽師地論》卷</w:t>
      </w:r>
      <w:r w:rsidRPr="009A5201">
        <w:rPr>
          <w:rFonts w:eastAsia="標楷體" w:hint="eastAsia"/>
          <w:sz w:val="22"/>
          <w:szCs w:val="22"/>
        </w:rPr>
        <w:t>79(</w:t>
      </w:r>
      <w:r w:rsidRPr="009A5201">
        <w:rPr>
          <w:rStyle w:val="old"/>
          <w:rFonts w:hint="eastAsia"/>
          <w:sz w:val="22"/>
          <w:szCs w:val="22"/>
        </w:rPr>
        <w:t>大正</w:t>
      </w:r>
      <w:r w:rsidRPr="009A5201">
        <w:rPr>
          <w:rStyle w:val="old"/>
          <w:rFonts w:hint="eastAsia"/>
          <w:sz w:val="22"/>
          <w:szCs w:val="22"/>
        </w:rPr>
        <w:t>30</w:t>
      </w:r>
      <w:r w:rsidRPr="009A5201">
        <w:rPr>
          <w:rStyle w:val="old"/>
          <w:rFonts w:hint="eastAsia"/>
          <w:sz w:val="22"/>
          <w:szCs w:val="22"/>
        </w:rPr>
        <w:t>，</w:t>
      </w:r>
      <w:r w:rsidRPr="009A5201">
        <w:rPr>
          <w:rFonts w:hint="eastAsia"/>
          <w:sz w:val="22"/>
          <w:szCs w:val="22"/>
        </w:rPr>
        <w:t>7</w:t>
      </w:r>
      <w:r>
        <w:rPr>
          <w:sz w:val="22"/>
          <w:szCs w:val="22"/>
        </w:rPr>
        <w:t>42</w:t>
      </w:r>
      <w:r>
        <w:rPr>
          <w:rFonts w:hint="eastAsia"/>
          <w:sz w:val="22"/>
          <w:szCs w:val="22"/>
        </w:rPr>
        <w:t>a</w:t>
      </w:r>
      <w:r>
        <w:rPr>
          <w:sz w:val="22"/>
          <w:szCs w:val="22"/>
        </w:rPr>
        <w:t>22</w:t>
      </w:r>
      <w:r w:rsidRPr="009A5201">
        <w:rPr>
          <w:rFonts w:hint="eastAsia"/>
          <w:sz w:val="22"/>
          <w:szCs w:val="22"/>
        </w:rPr>
        <w:t>-</w:t>
      </w:r>
      <w:r>
        <w:rPr>
          <w:sz w:val="22"/>
          <w:szCs w:val="22"/>
        </w:rPr>
        <w:t>25</w:t>
      </w:r>
      <w:r w:rsidRPr="009A5201">
        <w:rPr>
          <w:rFonts w:eastAsia="標楷體" w:hint="eastAsia"/>
          <w:sz w:val="22"/>
          <w:szCs w:val="22"/>
        </w:rPr>
        <w:t>)</w:t>
      </w:r>
      <w:r w:rsidRPr="009A5201">
        <w:rPr>
          <w:rFonts w:eastAsia="標楷體" w:hint="eastAsia"/>
          <w:sz w:val="22"/>
          <w:szCs w:val="22"/>
        </w:rPr>
        <w:t>。</w:t>
      </w:r>
    </w:p>
  </w:footnote>
  <w:footnote w:id="145">
    <w:p w:rsidR="00401BD1" w:rsidRDefault="00401BD1">
      <w:pPr>
        <w:pStyle w:val="FootnoteText"/>
        <w:rPr>
          <w:sz w:val="22"/>
        </w:rPr>
      </w:pPr>
      <w:r w:rsidRPr="00F507D9">
        <w:rPr>
          <w:rStyle w:val="FootnoteReference"/>
          <w:sz w:val="22"/>
        </w:rPr>
        <w:footnoteRef/>
      </w:r>
      <w:r w:rsidRPr="00F507D9">
        <w:rPr>
          <w:sz w:val="22"/>
        </w:rPr>
        <w:t xml:space="preserve"> </w:t>
      </w:r>
      <w:r>
        <w:rPr>
          <w:rFonts w:hint="eastAsia"/>
          <w:sz w:val="22"/>
        </w:rPr>
        <w:t>參見：</w:t>
      </w:r>
    </w:p>
    <w:p w:rsidR="00401BD1" w:rsidRDefault="00401BD1" w:rsidP="00F507D9">
      <w:pPr>
        <w:pStyle w:val="FootnoteText"/>
        <w:ind w:leftChars="91" w:left="768" w:hangingChars="250" w:hanging="550"/>
        <w:rPr>
          <w:sz w:val="22"/>
        </w:rPr>
      </w:pPr>
      <w:r>
        <w:rPr>
          <w:rFonts w:hint="eastAsia"/>
          <w:sz w:val="22"/>
        </w:rPr>
        <w:t>（</w:t>
      </w:r>
      <w:r>
        <w:rPr>
          <w:rFonts w:hint="eastAsia"/>
          <w:sz w:val="22"/>
        </w:rPr>
        <w:t>1</w:t>
      </w:r>
      <w:r>
        <w:rPr>
          <w:rFonts w:hint="eastAsia"/>
          <w:sz w:val="22"/>
        </w:rPr>
        <w:t>）隋．達摩笈多譯</w:t>
      </w:r>
      <w:r w:rsidRPr="00E27D9F">
        <w:rPr>
          <w:rFonts w:hint="eastAsia"/>
          <w:sz w:val="22"/>
        </w:rPr>
        <w:t>《起世因本經》卷</w:t>
      </w:r>
      <w:r w:rsidRPr="00E27D9F">
        <w:rPr>
          <w:rFonts w:hint="eastAsia"/>
          <w:sz w:val="22"/>
        </w:rPr>
        <w:t>9</w:t>
      </w:r>
      <w:r w:rsidRPr="00E27D9F">
        <w:rPr>
          <w:rFonts w:hint="eastAsia"/>
          <w:sz w:val="22"/>
        </w:rPr>
        <w:t>〈住世品</w:t>
      </w:r>
      <w:r w:rsidRPr="00E27D9F">
        <w:rPr>
          <w:rFonts w:hint="eastAsia"/>
          <w:sz w:val="22"/>
        </w:rPr>
        <w:t xml:space="preserve"> 11</w:t>
      </w:r>
      <w:r w:rsidRPr="00E27D9F">
        <w:rPr>
          <w:rFonts w:hint="eastAsia"/>
          <w:sz w:val="22"/>
        </w:rPr>
        <w:t>〉</w:t>
      </w:r>
      <w:r w:rsidRPr="00E27D9F">
        <w:rPr>
          <w:rFonts w:hint="eastAsia"/>
          <w:sz w:val="22"/>
        </w:rPr>
        <w:t>(</w:t>
      </w:r>
      <w:r>
        <w:rPr>
          <w:rFonts w:hint="eastAsia"/>
          <w:sz w:val="22"/>
        </w:rPr>
        <w:t>大正</w:t>
      </w:r>
      <w:r w:rsidRPr="00E27D9F">
        <w:rPr>
          <w:rFonts w:hint="eastAsia"/>
          <w:sz w:val="22"/>
        </w:rPr>
        <w:t>01</w:t>
      </w:r>
      <w:r>
        <w:rPr>
          <w:rFonts w:hint="eastAsia"/>
          <w:sz w:val="22"/>
        </w:rPr>
        <w:t>，</w:t>
      </w:r>
      <w:r w:rsidRPr="00E27D9F">
        <w:rPr>
          <w:sz w:val="22"/>
        </w:rPr>
        <w:t>413a16-27)</w:t>
      </w:r>
      <w:r>
        <w:rPr>
          <w:rFonts w:hint="eastAsia"/>
          <w:sz w:val="22"/>
        </w:rPr>
        <w:t>。</w:t>
      </w:r>
    </w:p>
    <w:p w:rsidR="00401BD1" w:rsidRPr="00F507D9" w:rsidRDefault="00401BD1" w:rsidP="00F507D9">
      <w:pPr>
        <w:pStyle w:val="FootnoteText"/>
        <w:ind w:leftChars="91" w:left="768" w:hangingChars="250" w:hanging="550"/>
        <w:rPr>
          <w:sz w:val="22"/>
        </w:rPr>
      </w:pPr>
      <w:r>
        <w:rPr>
          <w:rFonts w:hint="eastAsia"/>
          <w:sz w:val="22"/>
        </w:rPr>
        <w:t>（</w:t>
      </w:r>
      <w:r>
        <w:rPr>
          <w:rFonts w:hint="eastAsia"/>
          <w:sz w:val="22"/>
        </w:rPr>
        <w:t>2</w:t>
      </w:r>
      <w:r>
        <w:rPr>
          <w:rFonts w:hint="eastAsia"/>
          <w:sz w:val="22"/>
        </w:rPr>
        <w:t>）五百大阿羅漢造．玄奘譯</w:t>
      </w:r>
      <w:r w:rsidRPr="00E8484D">
        <w:rPr>
          <w:sz w:val="22"/>
          <w:szCs w:val="22"/>
        </w:rPr>
        <w:t>《大毘婆沙論》卷</w:t>
      </w:r>
      <w:r w:rsidRPr="00E8484D">
        <w:rPr>
          <w:sz w:val="22"/>
          <w:szCs w:val="22"/>
        </w:rPr>
        <w:t>121</w:t>
      </w:r>
      <w:r w:rsidRPr="009A5201">
        <w:rPr>
          <w:rFonts w:eastAsia="標楷體" w:hint="eastAsia"/>
          <w:sz w:val="22"/>
          <w:szCs w:val="22"/>
        </w:rPr>
        <w:t>(</w:t>
      </w:r>
      <w:r w:rsidRPr="00E8484D">
        <w:rPr>
          <w:sz w:val="22"/>
          <w:szCs w:val="22"/>
        </w:rPr>
        <w:t>大正</w:t>
      </w:r>
      <w:r w:rsidRPr="00E8484D">
        <w:rPr>
          <w:sz w:val="22"/>
          <w:szCs w:val="22"/>
        </w:rPr>
        <w:t>27</w:t>
      </w:r>
      <w:r w:rsidRPr="00E8484D">
        <w:rPr>
          <w:sz w:val="22"/>
          <w:szCs w:val="22"/>
        </w:rPr>
        <w:t>，</w:t>
      </w:r>
      <w:r w:rsidRPr="00E8484D">
        <w:rPr>
          <w:sz w:val="22"/>
          <w:szCs w:val="22"/>
        </w:rPr>
        <w:t>630b17-21</w:t>
      </w:r>
      <w:r w:rsidRPr="009A5201">
        <w:rPr>
          <w:rFonts w:eastAsia="標楷體" w:hint="eastAsia"/>
          <w:sz w:val="22"/>
          <w:szCs w:val="22"/>
        </w:rPr>
        <w:t>)</w:t>
      </w:r>
      <w:r w:rsidRPr="00E8484D">
        <w:rPr>
          <w:sz w:val="22"/>
          <w:szCs w:val="22"/>
        </w:rPr>
        <w:t>：</w:t>
      </w:r>
      <w:r>
        <w:rPr>
          <w:rFonts w:hint="eastAsia"/>
          <w:sz w:val="22"/>
          <w:szCs w:val="22"/>
        </w:rPr>
        <w:t>「</w:t>
      </w:r>
      <w:r w:rsidRPr="00E8484D">
        <w:rPr>
          <w:rFonts w:eastAsia="標楷體"/>
          <w:kern w:val="0"/>
          <w:sz w:val="22"/>
          <w:szCs w:val="22"/>
        </w:rPr>
        <w:t>安立果者：謂</w:t>
      </w:r>
      <w:bookmarkStart w:id="28" w:name="0630b18"/>
      <w:r w:rsidRPr="00E8484D">
        <w:rPr>
          <w:rFonts w:eastAsia="標楷體"/>
          <w:kern w:val="0"/>
          <w:sz w:val="22"/>
          <w:szCs w:val="22"/>
        </w:rPr>
        <w:t>依風輪安立水輪，復依水輪安立金輪，復</w:t>
      </w:r>
      <w:bookmarkStart w:id="29" w:name="0630b19"/>
      <w:bookmarkEnd w:id="28"/>
      <w:r w:rsidRPr="00E8484D">
        <w:rPr>
          <w:rFonts w:eastAsia="標楷體"/>
          <w:kern w:val="0"/>
          <w:sz w:val="22"/>
          <w:szCs w:val="22"/>
        </w:rPr>
        <w:t>依金輪安立大地，復依大地安立一切情</w:t>
      </w:r>
      <w:bookmarkStart w:id="30" w:name="0630b20"/>
      <w:bookmarkEnd w:id="29"/>
      <w:r w:rsidRPr="00E8484D">
        <w:rPr>
          <w:rFonts w:eastAsia="標楷體"/>
          <w:kern w:val="0"/>
          <w:sz w:val="22"/>
          <w:szCs w:val="22"/>
        </w:rPr>
        <w:t>、非情數。此中後後是前前果，餘安立果類此</w:t>
      </w:r>
      <w:bookmarkEnd w:id="30"/>
      <w:r w:rsidRPr="00E8484D">
        <w:rPr>
          <w:rFonts w:eastAsia="標楷體"/>
          <w:kern w:val="0"/>
          <w:sz w:val="22"/>
          <w:szCs w:val="22"/>
        </w:rPr>
        <w:t>應知。</w:t>
      </w:r>
      <w:r>
        <w:rPr>
          <w:rFonts w:eastAsia="標楷體" w:hint="eastAsia"/>
          <w:kern w:val="0"/>
          <w:sz w:val="22"/>
          <w:szCs w:val="22"/>
        </w:rPr>
        <w:t>」</w:t>
      </w:r>
    </w:p>
  </w:footnote>
  <w:footnote w:id="146">
    <w:p w:rsidR="00401BD1" w:rsidRDefault="00401BD1">
      <w:pPr>
        <w:pStyle w:val="FootnoteText"/>
      </w:pPr>
      <w:r w:rsidRPr="00B91382">
        <w:rPr>
          <w:rStyle w:val="FootnoteReference"/>
          <w:sz w:val="22"/>
        </w:rPr>
        <w:footnoteRef/>
      </w:r>
      <w:r w:rsidRPr="00B91382">
        <w:rPr>
          <w:sz w:val="22"/>
        </w:rPr>
        <w:t xml:space="preserve"> </w:t>
      </w:r>
      <w:r>
        <w:rPr>
          <w:rFonts w:hint="eastAsia"/>
          <w:sz w:val="22"/>
        </w:rPr>
        <w:t>參見</w:t>
      </w:r>
      <w:r>
        <w:rPr>
          <w:rFonts w:hint="eastAsia"/>
          <w:sz w:val="22"/>
          <w:szCs w:val="22"/>
        </w:rPr>
        <w:t>彌勒說</w:t>
      </w:r>
      <w:r w:rsidRPr="009A5201">
        <w:rPr>
          <w:rFonts w:hint="eastAsia"/>
          <w:sz w:val="22"/>
          <w:szCs w:val="22"/>
        </w:rPr>
        <w:t>．玄奘譯</w:t>
      </w:r>
      <w:r w:rsidRPr="009A5201">
        <w:rPr>
          <w:rStyle w:val="old"/>
          <w:rFonts w:hint="eastAsia"/>
          <w:sz w:val="22"/>
          <w:szCs w:val="22"/>
        </w:rPr>
        <w:t>《瑜伽師地論》卷</w:t>
      </w:r>
      <w:r w:rsidRPr="009A5201">
        <w:rPr>
          <w:rFonts w:eastAsia="標楷體" w:hint="eastAsia"/>
          <w:sz w:val="22"/>
          <w:szCs w:val="22"/>
        </w:rPr>
        <w:t>79(</w:t>
      </w:r>
      <w:r w:rsidRPr="009A5201">
        <w:rPr>
          <w:rStyle w:val="old"/>
          <w:rFonts w:hint="eastAsia"/>
          <w:sz w:val="22"/>
          <w:szCs w:val="22"/>
        </w:rPr>
        <w:t>大正</w:t>
      </w:r>
      <w:r w:rsidRPr="009A5201">
        <w:rPr>
          <w:rStyle w:val="old"/>
          <w:rFonts w:hint="eastAsia"/>
          <w:sz w:val="22"/>
          <w:szCs w:val="22"/>
        </w:rPr>
        <w:t>30</w:t>
      </w:r>
      <w:r w:rsidRPr="009A5201">
        <w:rPr>
          <w:rStyle w:val="old"/>
          <w:rFonts w:hint="eastAsia"/>
          <w:sz w:val="22"/>
          <w:szCs w:val="22"/>
        </w:rPr>
        <w:t>，</w:t>
      </w:r>
      <w:r w:rsidRPr="009A5201">
        <w:rPr>
          <w:rFonts w:hint="eastAsia"/>
          <w:sz w:val="22"/>
          <w:szCs w:val="22"/>
        </w:rPr>
        <w:t>7</w:t>
      </w:r>
      <w:r>
        <w:rPr>
          <w:sz w:val="22"/>
          <w:szCs w:val="22"/>
        </w:rPr>
        <w:t>42</w:t>
      </w:r>
      <w:r>
        <w:rPr>
          <w:rFonts w:hint="eastAsia"/>
          <w:sz w:val="22"/>
          <w:szCs w:val="22"/>
        </w:rPr>
        <w:t>a</w:t>
      </w:r>
      <w:r>
        <w:rPr>
          <w:sz w:val="22"/>
          <w:szCs w:val="22"/>
        </w:rPr>
        <w:t>25</w:t>
      </w:r>
      <w:r w:rsidRPr="009A5201">
        <w:rPr>
          <w:rFonts w:hint="eastAsia"/>
          <w:sz w:val="22"/>
          <w:szCs w:val="22"/>
        </w:rPr>
        <w:t>-</w:t>
      </w:r>
      <w:r>
        <w:rPr>
          <w:sz w:val="22"/>
          <w:szCs w:val="22"/>
        </w:rPr>
        <w:t>27</w:t>
      </w:r>
      <w:r w:rsidRPr="009A5201">
        <w:rPr>
          <w:rFonts w:eastAsia="標楷體" w:hint="eastAsia"/>
          <w:sz w:val="22"/>
          <w:szCs w:val="22"/>
        </w:rPr>
        <w:t>)</w:t>
      </w:r>
      <w:r w:rsidRPr="009A5201">
        <w:rPr>
          <w:rFonts w:eastAsia="標楷體" w:hint="eastAsia"/>
          <w:sz w:val="22"/>
          <w:szCs w:val="22"/>
        </w:rPr>
        <w:t>。</w:t>
      </w:r>
    </w:p>
  </w:footnote>
  <w:footnote w:id="147">
    <w:p w:rsidR="00401BD1" w:rsidRPr="00B91382" w:rsidRDefault="00401BD1" w:rsidP="00B91382">
      <w:pPr>
        <w:pStyle w:val="FootnoteText"/>
        <w:ind w:left="330" w:hangingChars="150" w:hanging="330"/>
        <w:rPr>
          <w:sz w:val="22"/>
        </w:rPr>
      </w:pPr>
      <w:r w:rsidRPr="00B91382">
        <w:rPr>
          <w:rStyle w:val="FootnoteReference"/>
          <w:sz w:val="22"/>
        </w:rPr>
        <w:footnoteRef/>
      </w:r>
      <w:r w:rsidRPr="00B91382">
        <w:rPr>
          <w:sz w:val="22"/>
        </w:rPr>
        <w:t xml:space="preserve"> </w:t>
      </w:r>
      <w:r w:rsidRPr="00BA664B">
        <w:rPr>
          <w:sz w:val="22"/>
          <w:szCs w:val="22"/>
        </w:rPr>
        <w:t>月相</w:t>
      </w:r>
      <w:r w:rsidRPr="00BA664B">
        <w:rPr>
          <w:rFonts w:hint="eastAsia"/>
          <w:sz w:val="22"/>
          <w:szCs w:val="22"/>
        </w:rPr>
        <w:t>：</w:t>
      </w:r>
      <w:r w:rsidRPr="00B91382">
        <w:rPr>
          <w:rFonts w:ascii="標楷體" w:eastAsia="標楷體" w:hAnsi="標楷體"/>
          <w:sz w:val="22"/>
          <w:szCs w:val="22"/>
        </w:rPr>
        <w:t>指月球明亮部分的不同形狀。隨月球、地球、太陽三者相對位置的時刻變化，地球上所見月球被太陽照亮的部分多少也不時改變，呈現盈虧(圓缺)的各種形狀。月相有：朔(新月)、蛾眉月、上弦(月球西邊的半圓)、凸月、望(滿月)、殘月、下弦(月球東邊的半圓)、蛾眉月。月相更替的周期約等於二十九天半，即一個朔望月。我國農曆月相基本符合月相變化，每月初一必定是“朔”。至於“望”則可能在十五、十六、十七三天中的任何一天，以十五、十六居多。</w:t>
      </w:r>
      <w:r w:rsidRPr="00BA664B">
        <w:rPr>
          <w:sz w:val="22"/>
          <w:szCs w:val="22"/>
        </w:rPr>
        <w:t>（《漢語大詞典（</w:t>
      </w:r>
      <w:r w:rsidRPr="00BA664B">
        <w:rPr>
          <w:rFonts w:hint="eastAsia"/>
          <w:sz w:val="22"/>
          <w:szCs w:val="22"/>
        </w:rPr>
        <w:t>六</w:t>
      </w:r>
      <w:r w:rsidRPr="00BA664B">
        <w:rPr>
          <w:sz w:val="22"/>
          <w:szCs w:val="22"/>
        </w:rPr>
        <w:t>）》，</w:t>
      </w:r>
      <w:r w:rsidRPr="00BA664B">
        <w:rPr>
          <w:sz w:val="22"/>
          <w:szCs w:val="22"/>
        </w:rPr>
        <w:t>p.</w:t>
      </w:r>
      <w:r w:rsidRPr="00BA664B">
        <w:rPr>
          <w:rFonts w:hint="eastAsia"/>
          <w:sz w:val="22"/>
          <w:szCs w:val="22"/>
        </w:rPr>
        <w:t>1120</w:t>
      </w:r>
      <w:r w:rsidRPr="00BA664B">
        <w:rPr>
          <w:sz w:val="22"/>
          <w:szCs w:val="22"/>
        </w:rPr>
        <w:t>）</w:t>
      </w:r>
    </w:p>
  </w:footnote>
  <w:footnote w:id="148">
    <w:p w:rsidR="00401BD1" w:rsidRPr="00B91382" w:rsidRDefault="00401BD1">
      <w:pPr>
        <w:pStyle w:val="FootnoteText"/>
        <w:rPr>
          <w:sz w:val="22"/>
        </w:rPr>
      </w:pPr>
      <w:r w:rsidRPr="00B91382">
        <w:rPr>
          <w:rStyle w:val="FootnoteReference"/>
          <w:sz w:val="22"/>
        </w:rPr>
        <w:footnoteRef/>
      </w:r>
      <w:r w:rsidRPr="00B91382">
        <w:rPr>
          <w:sz w:val="22"/>
        </w:rPr>
        <w:t xml:space="preserve"> </w:t>
      </w:r>
      <w:r>
        <w:rPr>
          <w:rFonts w:hint="eastAsia"/>
          <w:sz w:val="22"/>
        </w:rPr>
        <w:t>參見</w:t>
      </w:r>
      <w:r>
        <w:rPr>
          <w:rFonts w:hint="eastAsia"/>
          <w:sz w:val="22"/>
          <w:szCs w:val="22"/>
        </w:rPr>
        <w:t>彌勒說</w:t>
      </w:r>
      <w:r w:rsidRPr="009A5201">
        <w:rPr>
          <w:rFonts w:hint="eastAsia"/>
          <w:sz w:val="22"/>
          <w:szCs w:val="22"/>
        </w:rPr>
        <w:t>．玄奘譯</w:t>
      </w:r>
      <w:r w:rsidRPr="009A5201">
        <w:rPr>
          <w:rStyle w:val="old"/>
          <w:rFonts w:hint="eastAsia"/>
          <w:sz w:val="22"/>
          <w:szCs w:val="22"/>
        </w:rPr>
        <w:t>《瑜伽師地論》卷</w:t>
      </w:r>
      <w:r w:rsidRPr="009A5201">
        <w:rPr>
          <w:rFonts w:eastAsia="標楷體" w:hint="eastAsia"/>
          <w:sz w:val="22"/>
          <w:szCs w:val="22"/>
        </w:rPr>
        <w:t>79(</w:t>
      </w:r>
      <w:r w:rsidRPr="009A5201">
        <w:rPr>
          <w:rStyle w:val="old"/>
          <w:rFonts w:hint="eastAsia"/>
          <w:sz w:val="22"/>
          <w:szCs w:val="22"/>
        </w:rPr>
        <w:t>大正</w:t>
      </w:r>
      <w:r w:rsidRPr="009A5201">
        <w:rPr>
          <w:rStyle w:val="old"/>
          <w:rFonts w:hint="eastAsia"/>
          <w:sz w:val="22"/>
          <w:szCs w:val="22"/>
        </w:rPr>
        <w:t>30</w:t>
      </w:r>
      <w:r w:rsidRPr="009A5201">
        <w:rPr>
          <w:rStyle w:val="old"/>
          <w:rFonts w:hint="eastAsia"/>
          <w:sz w:val="22"/>
          <w:szCs w:val="22"/>
        </w:rPr>
        <w:t>，</w:t>
      </w:r>
      <w:r w:rsidRPr="009A5201">
        <w:rPr>
          <w:rFonts w:hint="eastAsia"/>
          <w:sz w:val="22"/>
          <w:szCs w:val="22"/>
        </w:rPr>
        <w:t>7</w:t>
      </w:r>
      <w:r>
        <w:rPr>
          <w:sz w:val="22"/>
          <w:szCs w:val="22"/>
        </w:rPr>
        <w:t>42</w:t>
      </w:r>
      <w:r>
        <w:rPr>
          <w:rFonts w:hint="eastAsia"/>
          <w:sz w:val="22"/>
          <w:szCs w:val="22"/>
        </w:rPr>
        <w:t>a</w:t>
      </w:r>
      <w:r>
        <w:rPr>
          <w:sz w:val="22"/>
          <w:szCs w:val="22"/>
        </w:rPr>
        <w:t>28</w:t>
      </w:r>
      <w:r w:rsidRPr="009A5201">
        <w:rPr>
          <w:rFonts w:hint="eastAsia"/>
          <w:sz w:val="22"/>
          <w:szCs w:val="22"/>
        </w:rPr>
        <w:t>-</w:t>
      </w:r>
      <w:r>
        <w:rPr>
          <w:rFonts w:hint="eastAsia"/>
          <w:sz w:val="22"/>
          <w:szCs w:val="22"/>
        </w:rPr>
        <w:t>b</w:t>
      </w:r>
      <w:r>
        <w:rPr>
          <w:sz w:val="22"/>
          <w:szCs w:val="22"/>
        </w:rPr>
        <w:t>1</w:t>
      </w:r>
      <w:r w:rsidRPr="009A5201">
        <w:rPr>
          <w:rFonts w:eastAsia="標楷體" w:hint="eastAsia"/>
          <w:sz w:val="22"/>
          <w:szCs w:val="22"/>
        </w:rPr>
        <w:t>)</w:t>
      </w:r>
      <w:r w:rsidRPr="009A5201">
        <w:rPr>
          <w:rFonts w:eastAsia="標楷體" w:hint="eastAsia"/>
          <w:sz w:val="22"/>
          <w:szCs w:val="22"/>
        </w:rPr>
        <w:t>。</w:t>
      </w:r>
    </w:p>
  </w:footnote>
  <w:footnote w:id="149">
    <w:p w:rsidR="00401BD1" w:rsidRDefault="00401BD1">
      <w:pPr>
        <w:pStyle w:val="FootnoteText"/>
        <w:rPr>
          <w:sz w:val="22"/>
          <w:szCs w:val="22"/>
        </w:rPr>
      </w:pPr>
      <w:r w:rsidRPr="00B91382">
        <w:rPr>
          <w:rStyle w:val="FootnoteReference"/>
          <w:sz w:val="22"/>
        </w:rPr>
        <w:footnoteRef/>
      </w:r>
      <w:r w:rsidRPr="00B91382">
        <w:rPr>
          <w:sz w:val="22"/>
        </w:rPr>
        <w:t xml:space="preserve"> </w:t>
      </w:r>
      <w:r>
        <w:rPr>
          <w:rFonts w:hint="eastAsia"/>
          <w:sz w:val="22"/>
        </w:rPr>
        <w:t>東晉．佛馱跋陀羅譯</w:t>
      </w:r>
      <w:r w:rsidRPr="00E8484D">
        <w:rPr>
          <w:sz w:val="22"/>
          <w:szCs w:val="22"/>
        </w:rPr>
        <w:t>《大方廣佛華嚴經》卷</w:t>
      </w:r>
      <w:r w:rsidRPr="00E8484D">
        <w:rPr>
          <w:sz w:val="22"/>
          <w:szCs w:val="22"/>
        </w:rPr>
        <w:t>34</w:t>
      </w:r>
      <w:r>
        <w:rPr>
          <w:rFonts w:hint="eastAsia"/>
          <w:sz w:val="22"/>
          <w:szCs w:val="22"/>
        </w:rPr>
        <w:t>(</w:t>
      </w:r>
      <w:r w:rsidRPr="00E8484D">
        <w:rPr>
          <w:sz w:val="22"/>
          <w:szCs w:val="22"/>
        </w:rPr>
        <w:t>大正</w:t>
      </w:r>
      <w:r w:rsidRPr="00E8484D">
        <w:rPr>
          <w:sz w:val="22"/>
          <w:szCs w:val="22"/>
        </w:rPr>
        <w:t>9</w:t>
      </w:r>
      <w:r w:rsidRPr="00E8484D">
        <w:rPr>
          <w:sz w:val="22"/>
          <w:szCs w:val="22"/>
        </w:rPr>
        <w:t>，</w:t>
      </w:r>
      <w:r w:rsidRPr="00E8484D">
        <w:rPr>
          <w:sz w:val="22"/>
          <w:szCs w:val="22"/>
        </w:rPr>
        <w:t>616b14-29</w:t>
      </w:r>
      <w:r>
        <w:rPr>
          <w:rFonts w:hint="eastAsia"/>
          <w:sz w:val="22"/>
          <w:szCs w:val="22"/>
        </w:rPr>
        <w:t>)</w:t>
      </w:r>
      <w:r w:rsidRPr="00E8484D">
        <w:rPr>
          <w:sz w:val="22"/>
          <w:szCs w:val="22"/>
        </w:rPr>
        <w:t>：</w:t>
      </w:r>
    </w:p>
    <w:p w:rsidR="00401BD1" w:rsidRPr="00B91382" w:rsidRDefault="00401BD1" w:rsidP="00B91382">
      <w:pPr>
        <w:pStyle w:val="FootnoteText"/>
        <w:ind w:leftChars="137" w:left="329"/>
        <w:rPr>
          <w:sz w:val="22"/>
        </w:rPr>
      </w:pPr>
      <w:r w:rsidRPr="00E8484D">
        <w:rPr>
          <w:rFonts w:eastAsia="標楷體"/>
          <w:sz w:val="22"/>
          <w:szCs w:val="22"/>
        </w:rPr>
        <w:t>復次，佛子！譬如日出，先照一切諸大山王，次照一切大山，次照金剛寶山，然後普照一切大地。日光不作是念：我當先照諸大山王，次第乃至普照大地，但彼山地有高下故照有先後。如來應供等正覺，亦復如是。</w:t>
      </w:r>
      <w:r>
        <w:rPr>
          <w:rFonts w:eastAsia="標楷體" w:hint="eastAsia"/>
          <w:sz w:val="22"/>
          <w:szCs w:val="22"/>
        </w:rPr>
        <w:t>……</w:t>
      </w:r>
      <w:r w:rsidRPr="00E8484D">
        <w:rPr>
          <w:rFonts w:eastAsia="標楷體"/>
          <w:sz w:val="22"/>
          <w:szCs w:val="22"/>
        </w:rPr>
        <w:t>佛子！譬如日月出現世間，乃至深山幽谷無不普照，如來智慧日月，亦復如是，普照一切無不明了，但眾生希望善根不同故，如來智光種種差別。</w:t>
      </w:r>
      <w:r>
        <w:rPr>
          <w:rFonts w:eastAsia="標楷體" w:hint="eastAsia"/>
          <w:sz w:val="22"/>
          <w:szCs w:val="22"/>
        </w:rPr>
        <w:t>……</w:t>
      </w:r>
    </w:p>
  </w:footnote>
  <w:footnote w:id="150">
    <w:p w:rsidR="00401BD1" w:rsidRPr="00B91382" w:rsidRDefault="00401BD1">
      <w:pPr>
        <w:pStyle w:val="FootnoteText"/>
        <w:rPr>
          <w:sz w:val="22"/>
        </w:rPr>
      </w:pPr>
      <w:r w:rsidRPr="00B91382">
        <w:rPr>
          <w:rStyle w:val="FootnoteReference"/>
          <w:sz w:val="22"/>
        </w:rPr>
        <w:footnoteRef/>
      </w:r>
      <w:r w:rsidRPr="00B91382">
        <w:rPr>
          <w:sz w:val="22"/>
        </w:rPr>
        <w:t xml:space="preserve"> </w:t>
      </w:r>
      <w:r>
        <w:rPr>
          <w:rFonts w:hint="eastAsia"/>
          <w:sz w:val="22"/>
        </w:rPr>
        <w:t>參見</w:t>
      </w:r>
      <w:r>
        <w:rPr>
          <w:rFonts w:hint="eastAsia"/>
          <w:sz w:val="22"/>
          <w:szCs w:val="22"/>
        </w:rPr>
        <w:t>彌勒說</w:t>
      </w:r>
      <w:r w:rsidRPr="009A5201">
        <w:rPr>
          <w:rFonts w:hint="eastAsia"/>
          <w:sz w:val="22"/>
          <w:szCs w:val="22"/>
        </w:rPr>
        <w:t>．玄奘譯</w:t>
      </w:r>
      <w:r w:rsidRPr="009A5201">
        <w:rPr>
          <w:rStyle w:val="old"/>
          <w:rFonts w:hint="eastAsia"/>
          <w:sz w:val="22"/>
          <w:szCs w:val="22"/>
        </w:rPr>
        <w:t>《瑜伽師地論》卷</w:t>
      </w:r>
      <w:r w:rsidRPr="009A5201">
        <w:rPr>
          <w:rFonts w:eastAsia="標楷體" w:hint="eastAsia"/>
          <w:sz w:val="22"/>
          <w:szCs w:val="22"/>
        </w:rPr>
        <w:t>79(</w:t>
      </w:r>
      <w:r w:rsidRPr="009A5201">
        <w:rPr>
          <w:rStyle w:val="old"/>
          <w:rFonts w:hint="eastAsia"/>
          <w:sz w:val="22"/>
          <w:szCs w:val="22"/>
        </w:rPr>
        <w:t>大正</w:t>
      </w:r>
      <w:r w:rsidRPr="009A5201">
        <w:rPr>
          <w:rStyle w:val="old"/>
          <w:rFonts w:hint="eastAsia"/>
          <w:sz w:val="22"/>
          <w:szCs w:val="22"/>
        </w:rPr>
        <w:t>30</w:t>
      </w:r>
      <w:r w:rsidRPr="009A5201">
        <w:rPr>
          <w:rStyle w:val="old"/>
          <w:rFonts w:hint="eastAsia"/>
          <w:sz w:val="22"/>
          <w:szCs w:val="22"/>
        </w:rPr>
        <w:t>，</w:t>
      </w:r>
      <w:r w:rsidRPr="009A5201">
        <w:rPr>
          <w:rFonts w:hint="eastAsia"/>
          <w:sz w:val="22"/>
          <w:szCs w:val="22"/>
        </w:rPr>
        <w:t>7</w:t>
      </w:r>
      <w:r>
        <w:rPr>
          <w:sz w:val="22"/>
          <w:szCs w:val="22"/>
        </w:rPr>
        <w:t>42</w:t>
      </w:r>
      <w:r>
        <w:rPr>
          <w:rFonts w:hint="eastAsia"/>
          <w:sz w:val="22"/>
          <w:szCs w:val="22"/>
        </w:rPr>
        <w:t>b</w:t>
      </w:r>
      <w:r>
        <w:rPr>
          <w:sz w:val="22"/>
          <w:szCs w:val="22"/>
        </w:rPr>
        <w:t>1</w:t>
      </w:r>
      <w:r w:rsidRPr="009A5201">
        <w:rPr>
          <w:rFonts w:hint="eastAsia"/>
          <w:sz w:val="22"/>
          <w:szCs w:val="22"/>
        </w:rPr>
        <w:t>-</w:t>
      </w:r>
      <w:r>
        <w:rPr>
          <w:sz w:val="22"/>
          <w:szCs w:val="22"/>
        </w:rPr>
        <w:t>3</w:t>
      </w:r>
      <w:r w:rsidRPr="009A5201">
        <w:rPr>
          <w:rFonts w:eastAsia="標楷體" w:hint="eastAsia"/>
          <w:sz w:val="22"/>
          <w:szCs w:val="22"/>
        </w:rPr>
        <w:t>)</w:t>
      </w:r>
      <w:r w:rsidRPr="009A5201">
        <w:rPr>
          <w:rFonts w:eastAsia="標楷體" w:hint="eastAsia"/>
          <w:sz w:val="22"/>
          <w:szCs w:val="22"/>
        </w:rPr>
        <w:t>。</w:t>
      </w:r>
    </w:p>
  </w:footnote>
  <w:footnote w:id="151">
    <w:p w:rsidR="00401BD1" w:rsidRPr="002B7B3D" w:rsidRDefault="00401BD1" w:rsidP="002B7B3D">
      <w:pPr>
        <w:pStyle w:val="FootnoteText"/>
        <w:ind w:left="330" w:hangingChars="150" w:hanging="330"/>
        <w:rPr>
          <w:sz w:val="22"/>
        </w:rPr>
      </w:pPr>
      <w:r w:rsidRPr="002B7B3D">
        <w:rPr>
          <w:rStyle w:val="FootnoteReference"/>
          <w:sz w:val="22"/>
        </w:rPr>
        <w:footnoteRef/>
      </w:r>
      <w:r w:rsidRPr="002B7B3D">
        <w:rPr>
          <w:sz w:val="22"/>
        </w:rPr>
        <w:t xml:space="preserve"> </w:t>
      </w:r>
      <w:r w:rsidRPr="009A5201">
        <w:rPr>
          <w:rFonts w:hint="eastAsia"/>
          <w:sz w:val="22"/>
          <w:szCs w:val="22"/>
        </w:rPr>
        <w:t>龍樹造．鳩摩羅什譯</w:t>
      </w:r>
      <w:r w:rsidRPr="00E8484D">
        <w:rPr>
          <w:sz w:val="22"/>
          <w:szCs w:val="22"/>
        </w:rPr>
        <w:t>《大智度論》卷</w:t>
      </w:r>
      <w:r w:rsidRPr="00E8484D">
        <w:rPr>
          <w:sz w:val="22"/>
          <w:szCs w:val="22"/>
        </w:rPr>
        <w:t>7</w:t>
      </w:r>
      <w:r w:rsidRPr="00E8484D">
        <w:rPr>
          <w:kern w:val="0"/>
          <w:sz w:val="22"/>
          <w:szCs w:val="22"/>
        </w:rPr>
        <w:t>（大正</w:t>
      </w:r>
      <w:r w:rsidRPr="00E8484D">
        <w:rPr>
          <w:sz w:val="22"/>
          <w:szCs w:val="22"/>
        </w:rPr>
        <w:t>25</w:t>
      </w:r>
      <w:r w:rsidRPr="00E8484D">
        <w:rPr>
          <w:sz w:val="22"/>
          <w:szCs w:val="22"/>
        </w:rPr>
        <w:t>，</w:t>
      </w:r>
      <w:r w:rsidRPr="00E8484D">
        <w:rPr>
          <w:kern w:val="0"/>
          <w:sz w:val="22"/>
          <w:szCs w:val="22"/>
        </w:rPr>
        <w:t>111b6-8</w:t>
      </w:r>
      <w:r w:rsidRPr="00E8484D">
        <w:rPr>
          <w:rFonts w:hint="eastAsia"/>
          <w:sz w:val="22"/>
          <w:szCs w:val="22"/>
        </w:rPr>
        <w:t>）</w:t>
      </w:r>
      <w:r w:rsidRPr="00E8484D">
        <w:rPr>
          <w:kern w:val="0"/>
          <w:sz w:val="22"/>
          <w:szCs w:val="22"/>
        </w:rPr>
        <w:t>：</w:t>
      </w:r>
      <w:r>
        <w:rPr>
          <w:rFonts w:hint="eastAsia"/>
          <w:kern w:val="0"/>
          <w:sz w:val="22"/>
          <w:szCs w:val="22"/>
        </w:rPr>
        <w:t>「</w:t>
      </w:r>
      <w:r w:rsidRPr="00E8484D">
        <w:rPr>
          <w:rFonts w:eastAsia="標楷體"/>
          <w:kern w:val="0"/>
          <w:sz w:val="22"/>
          <w:szCs w:val="22"/>
        </w:rPr>
        <w:t>又如師子四足獸中，獨步無畏，能伏一切。佛亦如是，於九十六種道中，一切降伏無畏故，名人師子。</w:t>
      </w:r>
      <w:r>
        <w:rPr>
          <w:rFonts w:eastAsia="標楷體" w:hint="eastAsia"/>
          <w:kern w:val="0"/>
          <w:sz w:val="22"/>
          <w:szCs w:val="22"/>
        </w:rPr>
        <w:t>」</w:t>
      </w:r>
    </w:p>
  </w:footnote>
  <w:footnote w:id="152">
    <w:p w:rsidR="00401BD1" w:rsidRDefault="00401BD1">
      <w:pPr>
        <w:pStyle w:val="FootnoteText"/>
        <w:rPr>
          <w:sz w:val="22"/>
        </w:rPr>
      </w:pPr>
      <w:r w:rsidRPr="002B7B3D">
        <w:rPr>
          <w:rStyle w:val="FootnoteReference"/>
          <w:sz w:val="22"/>
        </w:rPr>
        <w:footnoteRef/>
      </w:r>
      <w:r w:rsidRPr="002B7B3D">
        <w:rPr>
          <w:sz w:val="22"/>
        </w:rPr>
        <w:t xml:space="preserve"> </w:t>
      </w:r>
      <w:r>
        <w:rPr>
          <w:rFonts w:hint="eastAsia"/>
          <w:sz w:val="22"/>
        </w:rPr>
        <w:t>參見：</w:t>
      </w:r>
    </w:p>
    <w:p w:rsidR="00401BD1" w:rsidRDefault="00401BD1" w:rsidP="002B7B3D">
      <w:pPr>
        <w:pStyle w:val="FootnoteText"/>
        <w:ind w:leftChars="91" w:left="768" w:hangingChars="250" w:hanging="550"/>
        <w:rPr>
          <w:rFonts w:eastAsia="標楷體"/>
          <w:sz w:val="22"/>
          <w:szCs w:val="22"/>
        </w:rPr>
      </w:pPr>
      <w:r w:rsidRPr="00E8484D">
        <w:rPr>
          <w:sz w:val="22"/>
          <w:szCs w:val="22"/>
        </w:rPr>
        <w:t>（</w:t>
      </w:r>
      <w:r w:rsidRPr="00E8484D">
        <w:rPr>
          <w:sz w:val="22"/>
          <w:szCs w:val="22"/>
        </w:rPr>
        <w:t>1</w:t>
      </w:r>
      <w:r w:rsidRPr="00E8484D">
        <w:rPr>
          <w:sz w:val="22"/>
          <w:szCs w:val="22"/>
        </w:rPr>
        <w:t>）</w:t>
      </w:r>
      <w:r>
        <w:rPr>
          <w:rFonts w:hint="eastAsia"/>
          <w:sz w:val="22"/>
          <w:szCs w:val="22"/>
        </w:rPr>
        <w:t>劉宋．求那跋陀羅譯</w:t>
      </w:r>
      <w:r w:rsidRPr="00E8484D">
        <w:rPr>
          <w:sz w:val="22"/>
          <w:szCs w:val="22"/>
        </w:rPr>
        <w:t>《雜阿含</w:t>
      </w:r>
      <w:r>
        <w:rPr>
          <w:rFonts w:hint="eastAsia"/>
          <w:sz w:val="22"/>
          <w:szCs w:val="22"/>
        </w:rPr>
        <w:t>．</w:t>
      </w:r>
      <w:r>
        <w:rPr>
          <w:rFonts w:hint="eastAsia"/>
          <w:sz w:val="22"/>
          <w:szCs w:val="22"/>
        </w:rPr>
        <w:t>670</w:t>
      </w:r>
      <w:r w:rsidRPr="00E8484D">
        <w:rPr>
          <w:sz w:val="22"/>
          <w:szCs w:val="22"/>
        </w:rPr>
        <w:t>經》卷</w:t>
      </w:r>
      <w:r w:rsidRPr="00E8484D">
        <w:rPr>
          <w:sz w:val="22"/>
          <w:szCs w:val="22"/>
        </w:rPr>
        <w:t>26</w:t>
      </w:r>
      <w:r>
        <w:rPr>
          <w:sz w:val="22"/>
          <w:szCs w:val="22"/>
        </w:rPr>
        <w:t>(</w:t>
      </w:r>
      <w:r w:rsidRPr="00E8484D">
        <w:rPr>
          <w:sz w:val="22"/>
          <w:szCs w:val="22"/>
        </w:rPr>
        <w:t>大正</w:t>
      </w:r>
      <w:r w:rsidRPr="00E8484D">
        <w:rPr>
          <w:sz w:val="22"/>
          <w:szCs w:val="22"/>
        </w:rPr>
        <w:t>2</w:t>
      </w:r>
      <w:r w:rsidRPr="00E8484D">
        <w:rPr>
          <w:sz w:val="22"/>
          <w:szCs w:val="22"/>
        </w:rPr>
        <w:t>，</w:t>
      </w:r>
      <w:r w:rsidRPr="00E8484D">
        <w:rPr>
          <w:sz w:val="22"/>
          <w:szCs w:val="22"/>
        </w:rPr>
        <w:t>185b3-6</w:t>
      </w:r>
      <w:r>
        <w:rPr>
          <w:sz w:val="22"/>
          <w:szCs w:val="22"/>
        </w:rPr>
        <w:t>)</w:t>
      </w:r>
      <w:r w:rsidRPr="00E8484D">
        <w:rPr>
          <w:sz w:val="22"/>
          <w:szCs w:val="22"/>
        </w:rPr>
        <w:t>：</w:t>
      </w:r>
      <w:r>
        <w:rPr>
          <w:rFonts w:hint="eastAsia"/>
          <w:sz w:val="22"/>
          <w:szCs w:val="22"/>
        </w:rPr>
        <w:t>「</w:t>
      </w:r>
      <w:r w:rsidRPr="00E8484D">
        <w:rPr>
          <w:rFonts w:eastAsia="標楷體"/>
          <w:sz w:val="22"/>
          <w:szCs w:val="22"/>
        </w:rPr>
        <w:t>若比丘成就此四力（覺力、精進力、無罪力、攝力）者，得離五恐怖。何等五？謂不活恐怖、惡名恐怖、眾中恐怖、死恐怖、惡趣恐怖，是名五恐怖。</w:t>
      </w:r>
      <w:r>
        <w:rPr>
          <w:rFonts w:eastAsia="標楷體" w:hint="eastAsia"/>
          <w:sz w:val="22"/>
          <w:szCs w:val="22"/>
        </w:rPr>
        <w:t>」</w:t>
      </w:r>
    </w:p>
    <w:p w:rsidR="00401BD1" w:rsidRDefault="00401BD1" w:rsidP="002B7B3D">
      <w:pPr>
        <w:pStyle w:val="FootnoteText"/>
        <w:ind w:leftChars="91" w:left="768" w:hangingChars="250" w:hanging="550"/>
        <w:rPr>
          <w:sz w:val="22"/>
          <w:szCs w:val="22"/>
        </w:rPr>
      </w:pPr>
      <w:r w:rsidRPr="00E8484D">
        <w:rPr>
          <w:sz w:val="22"/>
          <w:szCs w:val="22"/>
        </w:rPr>
        <w:t>（</w:t>
      </w:r>
      <w:r w:rsidRPr="00E8484D">
        <w:rPr>
          <w:sz w:val="22"/>
          <w:szCs w:val="22"/>
        </w:rPr>
        <w:t>2</w:t>
      </w:r>
      <w:r w:rsidRPr="00E8484D">
        <w:rPr>
          <w:sz w:val="22"/>
          <w:szCs w:val="22"/>
        </w:rPr>
        <w:t>）</w:t>
      </w:r>
      <w:r w:rsidRPr="002B7B3D">
        <w:rPr>
          <w:rFonts w:hint="eastAsia"/>
          <w:sz w:val="22"/>
          <w:szCs w:val="22"/>
        </w:rPr>
        <w:t>龍樹造．鳩摩羅什譯《十住毘婆沙論》卷</w:t>
      </w:r>
      <w:r w:rsidRPr="002B7B3D">
        <w:rPr>
          <w:rFonts w:hint="eastAsia"/>
          <w:sz w:val="22"/>
          <w:szCs w:val="22"/>
        </w:rPr>
        <w:t>2</w:t>
      </w:r>
      <w:r w:rsidRPr="002B7B3D">
        <w:rPr>
          <w:rFonts w:hint="eastAsia"/>
          <w:sz w:val="22"/>
          <w:szCs w:val="22"/>
        </w:rPr>
        <w:t>〈</w:t>
      </w:r>
      <w:r w:rsidRPr="002B7B3D">
        <w:rPr>
          <w:rFonts w:hint="eastAsia"/>
          <w:sz w:val="22"/>
          <w:szCs w:val="22"/>
        </w:rPr>
        <w:t xml:space="preserve">3 </w:t>
      </w:r>
      <w:r w:rsidRPr="002B7B3D">
        <w:rPr>
          <w:rFonts w:hint="eastAsia"/>
          <w:sz w:val="22"/>
          <w:szCs w:val="22"/>
        </w:rPr>
        <w:t>地相品〉</w:t>
      </w:r>
      <w:r w:rsidRPr="002B7B3D">
        <w:rPr>
          <w:rFonts w:hint="eastAsia"/>
          <w:sz w:val="22"/>
          <w:szCs w:val="22"/>
        </w:rPr>
        <w:t>(</w:t>
      </w:r>
      <w:r w:rsidRPr="002B7B3D">
        <w:rPr>
          <w:rFonts w:hint="eastAsia"/>
          <w:sz w:val="22"/>
          <w:szCs w:val="22"/>
        </w:rPr>
        <w:t>大正</w:t>
      </w:r>
      <w:r w:rsidRPr="002B7B3D">
        <w:rPr>
          <w:rFonts w:hint="eastAsia"/>
          <w:sz w:val="22"/>
          <w:szCs w:val="22"/>
        </w:rPr>
        <w:t>26</w:t>
      </w:r>
      <w:r w:rsidRPr="002B7B3D">
        <w:rPr>
          <w:rFonts w:hint="eastAsia"/>
          <w:sz w:val="22"/>
          <w:szCs w:val="22"/>
        </w:rPr>
        <w:t>，</w:t>
      </w:r>
      <w:smartTag w:uri="urn:schemas-microsoft-com:office:smarttags" w:element="chmetcnv">
        <w:smartTagPr>
          <w:attr w:name="UnitName" w:val="a"/>
          <w:attr w:name="SourceValue" w:val="27"/>
          <w:attr w:name="HasSpace" w:val="False"/>
          <w:attr w:name="Negative" w:val="False"/>
          <w:attr w:name="NumberType" w:val="1"/>
          <w:attr w:name="TCSC" w:val="0"/>
        </w:smartTagPr>
        <w:r w:rsidRPr="002B7B3D">
          <w:rPr>
            <w:rFonts w:hint="eastAsia"/>
            <w:sz w:val="22"/>
            <w:szCs w:val="22"/>
          </w:rPr>
          <w:t>27a</w:t>
        </w:r>
      </w:smartTag>
      <w:r w:rsidRPr="002B7B3D">
        <w:rPr>
          <w:rFonts w:hint="eastAsia"/>
          <w:sz w:val="22"/>
          <w:szCs w:val="22"/>
        </w:rPr>
        <w:t>14-18)</w:t>
      </w:r>
      <w:r w:rsidRPr="002B7B3D">
        <w:rPr>
          <w:rFonts w:hint="eastAsia"/>
          <w:sz w:val="22"/>
          <w:szCs w:val="22"/>
        </w:rPr>
        <w:t>：</w:t>
      </w:r>
    </w:p>
    <w:p w:rsidR="00401BD1" w:rsidRDefault="00401BD1" w:rsidP="00F1058F">
      <w:pPr>
        <w:pStyle w:val="FootnoteText"/>
        <w:ind w:leftChars="320" w:left="768"/>
        <w:rPr>
          <w:rFonts w:ascii="標楷體" w:eastAsia="標楷體" w:hAnsi="標楷體"/>
          <w:sz w:val="22"/>
          <w:szCs w:val="22"/>
        </w:rPr>
      </w:pPr>
      <w:r w:rsidRPr="00F1058F">
        <w:rPr>
          <w:rFonts w:ascii="標楷體" w:eastAsia="標楷體" w:hAnsi="標楷體" w:hint="eastAsia"/>
          <w:sz w:val="22"/>
          <w:szCs w:val="22"/>
        </w:rPr>
        <w:t>問曰：菩薩無何等怖畏？</w:t>
      </w:r>
    </w:p>
    <w:p w:rsidR="00401BD1" w:rsidRPr="00F1058F" w:rsidRDefault="00401BD1" w:rsidP="00F1058F">
      <w:pPr>
        <w:pStyle w:val="FootnoteText"/>
        <w:ind w:leftChars="320" w:left="768"/>
        <w:rPr>
          <w:rFonts w:ascii="標楷體" w:eastAsia="標楷體" w:hAnsi="標楷體"/>
          <w:sz w:val="22"/>
          <w:szCs w:val="22"/>
        </w:rPr>
      </w:pPr>
      <w:r w:rsidRPr="00F1058F">
        <w:rPr>
          <w:rFonts w:ascii="標楷體" w:eastAsia="標楷體" w:hAnsi="標楷體" w:hint="eastAsia"/>
          <w:sz w:val="22"/>
          <w:szCs w:val="22"/>
        </w:rPr>
        <w:t>答曰：無有不活畏、死畏、惡道畏、大眾威德畏、惡名毀呰畏、繫閉桎梏畏、拷掠刑戮畏。</w:t>
      </w:r>
    </w:p>
    <w:p w:rsidR="00401BD1" w:rsidRPr="002B7B3D" w:rsidRDefault="00401BD1" w:rsidP="002B7B3D">
      <w:pPr>
        <w:pStyle w:val="FootnoteText"/>
        <w:ind w:leftChars="91" w:left="768" w:hangingChars="250" w:hanging="550"/>
        <w:rPr>
          <w:sz w:val="22"/>
        </w:rPr>
      </w:pPr>
      <w:r w:rsidRPr="00E8484D">
        <w:rPr>
          <w:sz w:val="22"/>
          <w:szCs w:val="22"/>
        </w:rPr>
        <w:t>（</w:t>
      </w:r>
      <w:r>
        <w:rPr>
          <w:sz w:val="22"/>
          <w:szCs w:val="22"/>
        </w:rPr>
        <w:t>3</w:t>
      </w:r>
      <w:r w:rsidRPr="00E8484D">
        <w:rPr>
          <w:sz w:val="22"/>
          <w:szCs w:val="22"/>
        </w:rPr>
        <w:t>）</w:t>
      </w:r>
      <w:r>
        <w:rPr>
          <w:rFonts w:hint="eastAsia"/>
          <w:sz w:val="22"/>
          <w:szCs w:val="22"/>
        </w:rPr>
        <w:t>元魏．毘目智仙譯</w:t>
      </w:r>
      <w:r w:rsidRPr="00E8484D">
        <w:rPr>
          <w:sz w:val="22"/>
          <w:szCs w:val="22"/>
        </w:rPr>
        <w:t>《三具足經憂波提舍》卷</w:t>
      </w:r>
      <w:r w:rsidRPr="00E8484D">
        <w:rPr>
          <w:sz w:val="22"/>
          <w:szCs w:val="22"/>
        </w:rPr>
        <w:t>1</w:t>
      </w:r>
      <w:r>
        <w:rPr>
          <w:sz w:val="22"/>
          <w:szCs w:val="22"/>
        </w:rPr>
        <w:t>(</w:t>
      </w:r>
      <w:r w:rsidRPr="00E8484D">
        <w:rPr>
          <w:sz w:val="22"/>
          <w:szCs w:val="22"/>
        </w:rPr>
        <w:t>大正</w:t>
      </w:r>
      <w:r w:rsidRPr="00E8484D">
        <w:rPr>
          <w:sz w:val="22"/>
          <w:szCs w:val="22"/>
        </w:rPr>
        <w:t>26</w:t>
      </w:r>
      <w:r w:rsidRPr="00E8484D">
        <w:rPr>
          <w:sz w:val="22"/>
          <w:szCs w:val="22"/>
        </w:rPr>
        <w:t>，</w:t>
      </w:r>
      <w:smartTag w:uri="urn:schemas-microsoft-com:office:smarttags" w:element="chmetcnv">
        <w:smartTagPr>
          <w:attr w:name="TCSC" w:val="0"/>
          <w:attr w:name="NumberType" w:val="1"/>
          <w:attr w:name="Negative" w:val="False"/>
          <w:attr w:name="HasSpace" w:val="False"/>
          <w:attr w:name="SourceValue" w:val="360"/>
          <w:attr w:name="UnitName" w:val="a"/>
        </w:smartTagPr>
        <w:r w:rsidRPr="00E8484D">
          <w:rPr>
            <w:sz w:val="22"/>
            <w:szCs w:val="22"/>
          </w:rPr>
          <w:t>360a</w:t>
        </w:r>
      </w:smartTag>
      <w:r w:rsidRPr="00E8484D">
        <w:rPr>
          <w:sz w:val="22"/>
          <w:szCs w:val="22"/>
        </w:rPr>
        <w:t>16-18</w:t>
      </w:r>
      <w:r>
        <w:rPr>
          <w:sz w:val="22"/>
          <w:szCs w:val="22"/>
        </w:rPr>
        <w:t>)</w:t>
      </w:r>
      <w:r w:rsidRPr="00E8484D">
        <w:rPr>
          <w:sz w:val="22"/>
          <w:szCs w:val="22"/>
        </w:rPr>
        <w:t>：</w:t>
      </w:r>
      <w:r>
        <w:rPr>
          <w:rFonts w:hint="eastAsia"/>
          <w:sz w:val="22"/>
          <w:szCs w:val="22"/>
        </w:rPr>
        <w:t>「</w:t>
      </w:r>
      <w:r w:rsidRPr="00E8484D">
        <w:rPr>
          <w:rFonts w:eastAsia="標楷體"/>
          <w:sz w:val="22"/>
          <w:szCs w:val="22"/>
        </w:rPr>
        <w:t>若施具足，離不活畏、惡名聞畏。若戒具足，則離死畏，離惡道畏。若聞具足，則離大眾威德怖畏。</w:t>
      </w:r>
      <w:r>
        <w:rPr>
          <w:rFonts w:eastAsia="標楷體" w:hint="eastAsia"/>
          <w:sz w:val="22"/>
          <w:szCs w:val="22"/>
        </w:rPr>
        <w:t>」</w:t>
      </w:r>
    </w:p>
  </w:footnote>
  <w:footnote w:id="153">
    <w:p w:rsidR="00401BD1" w:rsidRPr="00FA4E0B" w:rsidRDefault="00401BD1">
      <w:pPr>
        <w:pStyle w:val="FootnoteText"/>
        <w:rPr>
          <w:sz w:val="22"/>
        </w:rPr>
      </w:pPr>
      <w:r w:rsidRPr="00FA4E0B">
        <w:rPr>
          <w:rStyle w:val="FootnoteReference"/>
          <w:sz w:val="22"/>
        </w:rPr>
        <w:footnoteRef/>
      </w:r>
      <w:r w:rsidRPr="00FA4E0B">
        <w:rPr>
          <w:sz w:val="22"/>
        </w:rPr>
        <w:t xml:space="preserve"> </w:t>
      </w:r>
      <w:r>
        <w:rPr>
          <w:rFonts w:hint="eastAsia"/>
          <w:sz w:val="22"/>
        </w:rPr>
        <w:t>參見</w:t>
      </w:r>
      <w:r>
        <w:rPr>
          <w:rFonts w:hint="eastAsia"/>
          <w:sz w:val="22"/>
          <w:szCs w:val="22"/>
        </w:rPr>
        <w:t>彌勒說</w:t>
      </w:r>
      <w:r w:rsidRPr="009A5201">
        <w:rPr>
          <w:rFonts w:hint="eastAsia"/>
          <w:sz w:val="22"/>
          <w:szCs w:val="22"/>
        </w:rPr>
        <w:t>．玄奘譯</w:t>
      </w:r>
      <w:r w:rsidRPr="009A5201">
        <w:rPr>
          <w:rStyle w:val="old"/>
          <w:rFonts w:hint="eastAsia"/>
          <w:sz w:val="22"/>
          <w:szCs w:val="22"/>
        </w:rPr>
        <w:t>《瑜伽師地論》卷</w:t>
      </w:r>
      <w:r w:rsidRPr="009A5201">
        <w:rPr>
          <w:rFonts w:eastAsia="標楷體" w:hint="eastAsia"/>
          <w:sz w:val="22"/>
          <w:szCs w:val="22"/>
        </w:rPr>
        <w:t>79(</w:t>
      </w:r>
      <w:r w:rsidRPr="009A5201">
        <w:rPr>
          <w:rStyle w:val="old"/>
          <w:rFonts w:hint="eastAsia"/>
          <w:sz w:val="22"/>
          <w:szCs w:val="22"/>
        </w:rPr>
        <w:t>大正</w:t>
      </w:r>
      <w:r w:rsidRPr="009A5201">
        <w:rPr>
          <w:rStyle w:val="old"/>
          <w:rFonts w:hint="eastAsia"/>
          <w:sz w:val="22"/>
          <w:szCs w:val="22"/>
        </w:rPr>
        <w:t>30</w:t>
      </w:r>
      <w:r w:rsidRPr="009A5201">
        <w:rPr>
          <w:rStyle w:val="old"/>
          <w:rFonts w:hint="eastAsia"/>
          <w:sz w:val="22"/>
          <w:szCs w:val="22"/>
        </w:rPr>
        <w:t>，</w:t>
      </w:r>
      <w:r w:rsidRPr="009A5201">
        <w:rPr>
          <w:rFonts w:hint="eastAsia"/>
          <w:sz w:val="22"/>
          <w:szCs w:val="22"/>
        </w:rPr>
        <w:t>7</w:t>
      </w:r>
      <w:r>
        <w:rPr>
          <w:sz w:val="22"/>
          <w:szCs w:val="22"/>
        </w:rPr>
        <w:t>42</w:t>
      </w:r>
      <w:r>
        <w:rPr>
          <w:rFonts w:hint="eastAsia"/>
          <w:sz w:val="22"/>
          <w:szCs w:val="22"/>
        </w:rPr>
        <w:t>b</w:t>
      </w:r>
      <w:r>
        <w:rPr>
          <w:sz w:val="22"/>
          <w:szCs w:val="22"/>
        </w:rPr>
        <w:t>3</w:t>
      </w:r>
      <w:r w:rsidRPr="009A5201">
        <w:rPr>
          <w:rFonts w:hint="eastAsia"/>
          <w:sz w:val="22"/>
          <w:szCs w:val="22"/>
        </w:rPr>
        <w:t>-</w:t>
      </w:r>
      <w:r>
        <w:rPr>
          <w:sz w:val="22"/>
          <w:szCs w:val="22"/>
        </w:rPr>
        <w:t>6</w:t>
      </w:r>
      <w:r w:rsidRPr="009A5201">
        <w:rPr>
          <w:rFonts w:eastAsia="標楷體" w:hint="eastAsia"/>
          <w:sz w:val="22"/>
          <w:szCs w:val="22"/>
        </w:rPr>
        <w:t>)</w:t>
      </w:r>
      <w:r w:rsidRPr="009A5201">
        <w:rPr>
          <w:rFonts w:eastAsia="標楷體" w:hint="eastAsia"/>
          <w:sz w:val="22"/>
          <w:szCs w:val="22"/>
        </w:rPr>
        <w:t>。</w:t>
      </w:r>
    </w:p>
  </w:footnote>
  <w:footnote w:id="154">
    <w:p w:rsidR="00401BD1" w:rsidRPr="00FA4E0B" w:rsidRDefault="00401BD1">
      <w:pPr>
        <w:pStyle w:val="FootnoteText"/>
        <w:rPr>
          <w:sz w:val="22"/>
        </w:rPr>
      </w:pPr>
      <w:r w:rsidRPr="00FA4E0B">
        <w:rPr>
          <w:rStyle w:val="FootnoteReference"/>
          <w:sz w:val="22"/>
        </w:rPr>
        <w:footnoteRef/>
      </w:r>
      <w:r w:rsidRPr="00FA4E0B">
        <w:rPr>
          <w:sz w:val="22"/>
        </w:rPr>
        <w:t xml:space="preserve"> </w:t>
      </w:r>
      <w:r>
        <w:rPr>
          <w:rFonts w:hint="eastAsia"/>
          <w:sz w:val="22"/>
        </w:rPr>
        <w:t>參見</w:t>
      </w:r>
      <w:r>
        <w:rPr>
          <w:rFonts w:hint="eastAsia"/>
          <w:sz w:val="22"/>
          <w:szCs w:val="22"/>
        </w:rPr>
        <w:t>彌勒說</w:t>
      </w:r>
      <w:r w:rsidRPr="009A5201">
        <w:rPr>
          <w:rFonts w:hint="eastAsia"/>
          <w:sz w:val="22"/>
          <w:szCs w:val="22"/>
        </w:rPr>
        <w:t>．玄奘譯</w:t>
      </w:r>
      <w:r w:rsidRPr="009A5201">
        <w:rPr>
          <w:rStyle w:val="old"/>
          <w:rFonts w:hint="eastAsia"/>
          <w:sz w:val="22"/>
          <w:szCs w:val="22"/>
        </w:rPr>
        <w:t>《瑜伽師地論》卷</w:t>
      </w:r>
      <w:r w:rsidRPr="009A5201">
        <w:rPr>
          <w:rFonts w:eastAsia="標楷體" w:hint="eastAsia"/>
          <w:sz w:val="22"/>
          <w:szCs w:val="22"/>
        </w:rPr>
        <w:t>79(</w:t>
      </w:r>
      <w:r w:rsidRPr="009A5201">
        <w:rPr>
          <w:rStyle w:val="old"/>
          <w:rFonts w:hint="eastAsia"/>
          <w:sz w:val="22"/>
          <w:szCs w:val="22"/>
        </w:rPr>
        <w:t>大正</w:t>
      </w:r>
      <w:r w:rsidRPr="009A5201">
        <w:rPr>
          <w:rStyle w:val="old"/>
          <w:rFonts w:hint="eastAsia"/>
          <w:sz w:val="22"/>
          <w:szCs w:val="22"/>
        </w:rPr>
        <w:t>30</w:t>
      </w:r>
      <w:r w:rsidRPr="009A5201">
        <w:rPr>
          <w:rStyle w:val="old"/>
          <w:rFonts w:hint="eastAsia"/>
          <w:sz w:val="22"/>
          <w:szCs w:val="22"/>
        </w:rPr>
        <w:t>，</w:t>
      </w:r>
      <w:r w:rsidRPr="009A5201">
        <w:rPr>
          <w:rFonts w:hint="eastAsia"/>
          <w:sz w:val="22"/>
          <w:szCs w:val="22"/>
        </w:rPr>
        <w:t>7</w:t>
      </w:r>
      <w:r>
        <w:rPr>
          <w:sz w:val="22"/>
          <w:szCs w:val="22"/>
        </w:rPr>
        <w:t>42</w:t>
      </w:r>
      <w:r>
        <w:rPr>
          <w:rFonts w:hint="eastAsia"/>
          <w:sz w:val="22"/>
          <w:szCs w:val="22"/>
        </w:rPr>
        <w:t>b</w:t>
      </w:r>
      <w:r>
        <w:rPr>
          <w:sz w:val="22"/>
          <w:szCs w:val="22"/>
        </w:rPr>
        <w:t>6</w:t>
      </w:r>
      <w:r w:rsidRPr="009A5201">
        <w:rPr>
          <w:rFonts w:hint="eastAsia"/>
          <w:sz w:val="22"/>
          <w:szCs w:val="22"/>
        </w:rPr>
        <w:t>-</w:t>
      </w:r>
      <w:r>
        <w:rPr>
          <w:sz w:val="22"/>
          <w:szCs w:val="22"/>
        </w:rPr>
        <w:t>8</w:t>
      </w:r>
      <w:r w:rsidRPr="009A5201">
        <w:rPr>
          <w:rFonts w:eastAsia="標楷體" w:hint="eastAsia"/>
          <w:sz w:val="22"/>
          <w:szCs w:val="22"/>
        </w:rPr>
        <w:t>)</w:t>
      </w:r>
      <w:r w:rsidRPr="009A5201">
        <w:rPr>
          <w:rFonts w:eastAsia="標楷體" w:hint="eastAsia"/>
          <w:sz w:val="22"/>
          <w:szCs w:val="22"/>
        </w:rPr>
        <w:t>。</w:t>
      </w:r>
    </w:p>
  </w:footnote>
  <w:footnote w:id="155">
    <w:p w:rsidR="00401BD1" w:rsidRDefault="00401BD1" w:rsidP="00FA4E0B">
      <w:pPr>
        <w:pStyle w:val="FootnoteText"/>
        <w:ind w:left="330" w:hangingChars="150" w:hanging="330"/>
      </w:pPr>
      <w:r w:rsidRPr="00FA4E0B">
        <w:rPr>
          <w:rStyle w:val="FootnoteReference"/>
          <w:sz w:val="22"/>
        </w:rPr>
        <w:footnoteRef/>
      </w:r>
      <w:r w:rsidRPr="00FA4E0B">
        <w:rPr>
          <w:sz w:val="22"/>
        </w:rPr>
        <w:t xml:space="preserve"> </w:t>
      </w:r>
      <w:r w:rsidRPr="00E8484D">
        <w:rPr>
          <w:sz w:val="22"/>
          <w:szCs w:val="22"/>
        </w:rPr>
        <w:t>印順</w:t>
      </w:r>
      <w:r>
        <w:rPr>
          <w:rFonts w:hint="eastAsia"/>
          <w:sz w:val="22"/>
          <w:szCs w:val="22"/>
        </w:rPr>
        <w:t>法</w:t>
      </w:r>
      <w:r w:rsidRPr="00E8484D">
        <w:rPr>
          <w:sz w:val="22"/>
          <w:szCs w:val="22"/>
        </w:rPr>
        <w:t>師，《寶積經講記》，</w:t>
      </w:r>
      <w:r w:rsidRPr="00E8484D">
        <w:rPr>
          <w:sz w:val="22"/>
          <w:szCs w:val="22"/>
        </w:rPr>
        <w:t>p.105</w:t>
      </w:r>
      <w:r w:rsidRPr="00E8484D">
        <w:rPr>
          <w:sz w:val="22"/>
          <w:szCs w:val="22"/>
        </w:rPr>
        <w:t>：</w:t>
      </w:r>
      <w:r>
        <w:rPr>
          <w:rFonts w:hint="eastAsia"/>
          <w:sz w:val="22"/>
          <w:szCs w:val="22"/>
        </w:rPr>
        <w:t>「</w:t>
      </w:r>
      <w:r w:rsidRPr="00E8484D">
        <w:rPr>
          <w:rFonts w:eastAsia="標楷體"/>
          <w:sz w:val="22"/>
          <w:szCs w:val="22"/>
        </w:rPr>
        <w:t>繫屬於三界生死的，叫世間法。如心離繫縛，一切無漏的心行功德，名出世法；出是超勝的意義。</w:t>
      </w:r>
      <w:r>
        <w:rPr>
          <w:rFonts w:eastAsia="標楷體" w:hint="eastAsia"/>
          <w:sz w:val="22"/>
          <w:szCs w:val="22"/>
        </w:rPr>
        <w:t>」</w:t>
      </w:r>
    </w:p>
  </w:footnote>
  <w:footnote w:id="156">
    <w:p w:rsidR="00401BD1" w:rsidRPr="00FA4E0B" w:rsidRDefault="00401BD1">
      <w:pPr>
        <w:pStyle w:val="FootnoteText"/>
        <w:rPr>
          <w:sz w:val="22"/>
        </w:rPr>
      </w:pPr>
      <w:r w:rsidRPr="00FA4E0B">
        <w:rPr>
          <w:rStyle w:val="FootnoteReference"/>
          <w:sz w:val="22"/>
        </w:rPr>
        <w:footnoteRef/>
      </w:r>
      <w:r w:rsidRPr="00FA4E0B">
        <w:rPr>
          <w:sz w:val="22"/>
        </w:rPr>
        <w:t xml:space="preserve"> </w:t>
      </w:r>
      <w:r>
        <w:rPr>
          <w:rFonts w:hint="eastAsia"/>
          <w:sz w:val="22"/>
        </w:rPr>
        <w:t>參見</w:t>
      </w:r>
      <w:r>
        <w:rPr>
          <w:rFonts w:hint="eastAsia"/>
          <w:sz w:val="22"/>
          <w:szCs w:val="22"/>
        </w:rPr>
        <w:t>彌勒說</w:t>
      </w:r>
      <w:r w:rsidRPr="009A5201">
        <w:rPr>
          <w:rFonts w:hint="eastAsia"/>
          <w:sz w:val="22"/>
          <w:szCs w:val="22"/>
        </w:rPr>
        <w:t>．玄奘譯</w:t>
      </w:r>
      <w:r w:rsidRPr="009A5201">
        <w:rPr>
          <w:rStyle w:val="old"/>
          <w:rFonts w:hint="eastAsia"/>
          <w:sz w:val="22"/>
          <w:szCs w:val="22"/>
        </w:rPr>
        <w:t>《瑜伽師地論》卷</w:t>
      </w:r>
      <w:r w:rsidRPr="009A5201">
        <w:rPr>
          <w:rFonts w:eastAsia="標楷體" w:hint="eastAsia"/>
          <w:sz w:val="22"/>
          <w:szCs w:val="22"/>
        </w:rPr>
        <w:t>79(</w:t>
      </w:r>
      <w:r w:rsidRPr="009A5201">
        <w:rPr>
          <w:rStyle w:val="old"/>
          <w:rFonts w:hint="eastAsia"/>
          <w:sz w:val="22"/>
          <w:szCs w:val="22"/>
        </w:rPr>
        <w:t>大正</w:t>
      </w:r>
      <w:r w:rsidRPr="009A5201">
        <w:rPr>
          <w:rStyle w:val="old"/>
          <w:rFonts w:hint="eastAsia"/>
          <w:sz w:val="22"/>
          <w:szCs w:val="22"/>
        </w:rPr>
        <w:t>30</w:t>
      </w:r>
      <w:r w:rsidRPr="009A5201">
        <w:rPr>
          <w:rStyle w:val="old"/>
          <w:rFonts w:hint="eastAsia"/>
          <w:sz w:val="22"/>
          <w:szCs w:val="22"/>
        </w:rPr>
        <w:t>，</w:t>
      </w:r>
      <w:r w:rsidRPr="009A5201">
        <w:rPr>
          <w:rFonts w:hint="eastAsia"/>
          <w:sz w:val="22"/>
          <w:szCs w:val="22"/>
        </w:rPr>
        <w:t>7</w:t>
      </w:r>
      <w:r>
        <w:rPr>
          <w:sz w:val="22"/>
          <w:szCs w:val="22"/>
        </w:rPr>
        <w:t>42</w:t>
      </w:r>
      <w:r>
        <w:rPr>
          <w:rFonts w:hint="eastAsia"/>
          <w:sz w:val="22"/>
          <w:szCs w:val="22"/>
        </w:rPr>
        <w:t>b</w:t>
      </w:r>
      <w:r>
        <w:rPr>
          <w:sz w:val="22"/>
          <w:szCs w:val="22"/>
        </w:rPr>
        <w:t>8</w:t>
      </w:r>
      <w:r w:rsidRPr="009A5201">
        <w:rPr>
          <w:rFonts w:hint="eastAsia"/>
          <w:sz w:val="22"/>
          <w:szCs w:val="22"/>
        </w:rPr>
        <w:t>-</w:t>
      </w:r>
      <w:r>
        <w:rPr>
          <w:sz w:val="22"/>
          <w:szCs w:val="22"/>
        </w:rPr>
        <w:t>11</w:t>
      </w:r>
      <w:r w:rsidRPr="009A5201">
        <w:rPr>
          <w:rFonts w:eastAsia="標楷體" w:hint="eastAsia"/>
          <w:sz w:val="22"/>
          <w:szCs w:val="22"/>
        </w:rPr>
        <w:t>)</w:t>
      </w:r>
      <w:r w:rsidRPr="009A5201">
        <w:rPr>
          <w:rFonts w:eastAsia="標楷體" w:hint="eastAsia"/>
          <w:sz w:val="22"/>
          <w:szCs w:val="22"/>
        </w:rPr>
        <w:t>。</w:t>
      </w:r>
    </w:p>
  </w:footnote>
  <w:footnote w:id="157">
    <w:p w:rsidR="00401BD1" w:rsidRPr="008229DD" w:rsidRDefault="00401BD1" w:rsidP="008229DD">
      <w:pPr>
        <w:pStyle w:val="FootnoteText"/>
        <w:ind w:left="330" w:hangingChars="150" w:hanging="330"/>
        <w:rPr>
          <w:sz w:val="22"/>
        </w:rPr>
      </w:pPr>
      <w:r w:rsidRPr="008229DD">
        <w:rPr>
          <w:rStyle w:val="FootnoteReference"/>
          <w:sz w:val="22"/>
        </w:rPr>
        <w:footnoteRef/>
      </w:r>
      <w:r w:rsidRPr="008229DD">
        <w:rPr>
          <w:sz w:val="22"/>
        </w:rPr>
        <w:t xml:space="preserve"> </w:t>
      </w:r>
      <w:r>
        <w:rPr>
          <w:rFonts w:hint="eastAsia"/>
          <w:sz w:val="22"/>
          <w:szCs w:val="22"/>
        </w:rPr>
        <w:t>劉宋．求那跋陀羅譯</w:t>
      </w:r>
      <w:r w:rsidRPr="008229DD">
        <w:rPr>
          <w:rFonts w:cs="Times Ext Roman"/>
          <w:sz w:val="22"/>
          <w:szCs w:val="22"/>
        </w:rPr>
        <w:t>《雜阿含．</w:t>
      </w:r>
      <w:r>
        <w:rPr>
          <w:rFonts w:cs="Times Ext Roman" w:hint="eastAsia"/>
          <w:sz w:val="22"/>
          <w:szCs w:val="22"/>
        </w:rPr>
        <w:t>822</w:t>
      </w:r>
      <w:r w:rsidRPr="008229DD">
        <w:rPr>
          <w:rFonts w:cs="Times Ext Roman"/>
          <w:sz w:val="22"/>
          <w:szCs w:val="22"/>
        </w:rPr>
        <w:t>經》卷</w:t>
      </w:r>
      <w:r w:rsidRPr="008229DD">
        <w:rPr>
          <w:rFonts w:eastAsia="標楷體" w:hint="eastAsia"/>
          <w:sz w:val="22"/>
          <w:szCs w:val="22"/>
        </w:rPr>
        <w:t>29(</w:t>
      </w:r>
      <w:r w:rsidRPr="008229DD">
        <w:rPr>
          <w:rFonts w:asciiTheme="minorEastAsia" w:eastAsiaTheme="minorEastAsia" w:hAnsiTheme="minorEastAsia" w:hint="eastAsia"/>
          <w:sz w:val="22"/>
          <w:szCs w:val="22"/>
        </w:rPr>
        <w:t>大正</w:t>
      </w:r>
      <w:r w:rsidRPr="008229DD">
        <w:rPr>
          <w:rFonts w:eastAsia="標楷體" w:hint="eastAsia"/>
          <w:sz w:val="22"/>
          <w:szCs w:val="22"/>
        </w:rPr>
        <w:t>02</w:t>
      </w:r>
      <w:r>
        <w:rPr>
          <w:rFonts w:eastAsia="標楷體" w:hint="eastAsia"/>
          <w:sz w:val="22"/>
          <w:szCs w:val="22"/>
        </w:rPr>
        <w:t>，</w:t>
      </w:r>
      <w:r w:rsidRPr="008229DD">
        <w:rPr>
          <w:rFonts w:eastAsia="標楷體" w:hint="eastAsia"/>
          <w:sz w:val="22"/>
          <w:szCs w:val="22"/>
        </w:rPr>
        <w:t>211a18-23)</w:t>
      </w:r>
      <w:r w:rsidRPr="008229DD">
        <w:rPr>
          <w:rFonts w:eastAsia="標楷體" w:hint="eastAsia"/>
          <w:sz w:val="22"/>
          <w:szCs w:val="22"/>
        </w:rPr>
        <w:t>：「何等為增上戒學？是比丘戒為滿足，少定、少慧，於彼彼分細微戒，乃至受持戒學；彼如是知、如是見，斷三結，謂身見、戒取、疑。斷此三結，得須陀洹，不墮惡趣，決定正趣三菩提，七有天人往生，究竟苦邊。」</w:t>
      </w:r>
    </w:p>
  </w:footnote>
  <w:footnote w:id="158">
    <w:p w:rsidR="00401BD1" w:rsidRDefault="00401BD1">
      <w:pPr>
        <w:pStyle w:val="FootnoteText"/>
        <w:rPr>
          <w:sz w:val="22"/>
        </w:rPr>
      </w:pPr>
      <w:r w:rsidRPr="008229DD">
        <w:rPr>
          <w:rStyle w:val="FootnoteReference"/>
          <w:sz w:val="22"/>
        </w:rPr>
        <w:footnoteRef/>
      </w:r>
      <w:r w:rsidRPr="008229DD">
        <w:rPr>
          <w:sz w:val="22"/>
        </w:rPr>
        <w:t xml:space="preserve"> </w:t>
      </w:r>
      <w:r>
        <w:rPr>
          <w:rFonts w:hint="eastAsia"/>
          <w:sz w:val="22"/>
          <w:szCs w:val="22"/>
        </w:rPr>
        <w:t>劉宋．求那跋陀羅譯</w:t>
      </w:r>
      <w:r w:rsidRPr="008229DD">
        <w:rPr>
          <w:rFonts w:hint="eastAsia"/>
          <w:sz w:val="22"/>
        </w:rPr>
        <w:t>《雜阿含經》卷</w:t>
      </w:r>
      <w:r w:rsidRPr="008229DD">
        <w:rPr>
          <w:rFonts w:hint="eastAsia"/>
          <w:sz w:val="22"/>
        </w:rPr>
        <w:t>29(</w:t>
      </w:r>
      <w:r>
        <w:rPr>
          <w:rFonts w:hint="eastAsia"/>
          <w:sz w:val="22"/>
        </w:rPr>
        <w:t>大正</w:t>
      </w:r>
      <w:r w:rsidRPr="008229DD">
        <w:rPr>
          <w:rFonts w:hint="eastAsia"/>
          <w:sz w:val="22"/>
        </w:rPr>
        <w:t>02</w:t>
      </w:r>
      <w:r>
        <w:rPr>
          <w:rFonts w:hint="eastAsia"/>
          <w:sz w:val="22"/>
        </w:rPr>
        <w:t>，</w:t>
      </w:r>
      <w:r w:rsidRPr="008229DD">
        <w:rPr>
          <w:rFonts w:hint="eastAsia"/>
          <w:sz w:val="22"/>
        </w:rPr>
        <w:t>205b28-c6)</w:t>
      </w:r>
      <w:r>
        <w:rPr>
          <w:rFonts w:hint="eastAsia"/>
          <w:sz w:val="22"/>
        </w:rPr>
        <w:t>：</w:t>
      </w:r>
    </w:p>
    <w:p w:rsidR="00401BD1" w:rsidRDefault="00401BD1" w:rsidP="008229DD">
      <w:pPr>
        <w:pStyle w:val="FootnoteText"/>
        <w:ind w:leftChars="137" w:left="329"/>
        <w:rPr>
          <w:rFonts w:ascii="標楷體" w:eastAsia="標楷體" w:hAnsi="標楷體"/>
          <w:sz w:val="22"/>
        </w:rPr>
      </w:pPr>
      <w:r w:rsidRPr="008229DD">
        <w:rPr>
          <w:rFonts w:ascii="標楷體" w:eastAsia="標楷體" w:hAnsi="標楷體" w:hint="eastAsia"/>
          <w:sz w:val="22"/>
        </w:rPr>
        <w:t>爾時，世尊告諸比丘：「有沙門法及沙門果。諦聽，善思，當為汝說。</w:t>
      </w:r>
    </w:p>
    <w:p w:rsidR="00401BD1" w:rsidRPr="008229DD" w:rsidRDefault="00401BD1" w:rsidP="008229DD">
      <w:pPr>
        <w:pStyle w:val="FootnoteText"/>
        <w:ind w:leftChars="137" w:left="329"/>
        <w:rPr>
          <w:rFonts w:ascii="標楷體" w:eastAsia="標楷體" w:hAnsi="標楷體"/>
          <w:sz w:val="22"/>
        </w:rPr>
      </w:pPr>
      <w:r w:rsidRPr="008229DD">
        <w:rPr>
          <w:rFonts w:ascii="標楷體" w:eastAsia="標楷體" w:hAnsi="標楷體" w:hint="eastAsia"/>
          <w:sz w:val="22"/>
        </w:rPr>
        <w:t>何等為沙門法？謂八聖道</w:t>
      </w:r>
      <w:r>
        <w:rPr>
          <w:rFonts w:ascii="標楷體" w:eastAsia="標楷體" w:hAnsi="標楷體" w:hint="eastAsia"/>
          <w:sz w:val="22"/>
        </w:rPr>
        <w:t>――</w:t>
      </w:r>
      <w:r w:rsidRPr="008229DD">
        <w:rPr>
          <w:rFonts w:ascii="標楷體" w:eastAsia="標楷體" w:hAnsi="標楷體" w:hint="eastAsia"/>
          <w:sz w:val="22"/>
        </w:rPr>
        <w:t>正見乃至正定。</w:t>
      </w:r>
    </w:p>
    <w:p w:rsidR="00401BD1" w:rsidRPr="008229DD" w:rsidRDefault="00401BD1" w:rsidP="008229DD">
      <w:pPr>
        <w:pStyle w:val="FootnoteText"/>
        <w:ind w:leftChars="137" w:left="329"/>
        <w:rPr>
          <w:rFonts w:ascii="標楷體" w:eastAsia="標楷體" w:hAnsi="標楷體"/>
          <w:sz w:val="22"/>
        </w:rPr>
      </w:pPr>
      <w:r w:rsidRPr="008229DD">
        <w:rPr>
          <w:rFonts w:ascii="標楷體" w:eastAsia="標楷體" w:hAnsi="標楷體" w:hint="eastAsia"/>
          <w:sz w:val="22"/>
        </w:rPr>
        <w:t>何等為沙門果？謂須陀洹果、斯陀含果、阿那含果、阿羅漢果。</w:t>
      </w:r>
    </w:p>
    <w:p w:rsidR="00401BD1" w:rsidRDefault="00401BD1" w:rsidP="008229DD">
      <w:pPr>
        <w:pStyle w:val="FootnoteText"/>
        <w:ind w:leftChars="137" w:left="329"/>
        <w:rPr>
          <w:rFonts w:ascii="標楷體" w:eastAsia="標楷體" w:hAnsi="標楷體"/>
          <w:sz w:val="22"/>
        </w:rPr>
      </w:pPr>
      <w:r w:rsidRPr="008229DD">
        <w:rPr>
          <w:rFonts w:ascii="標楷體" w:eastAsia="標楷體" w:hAnsi="標楷體" w:hint="eastAsia"/>
          <w:sz w:val="22"/>
        </w:rPr>
        <w:t>何等為須陀洹果？謂三結斷。</w:t>
      </w:r>
    </w:p>
    <w:p w:rsidR="00401BD1" w:rsidRDefault="00401BD1" w:rsidP="008229DD">
      <w:pPr>
        <w:pStyle w:val="FootnoteText"/>
        <w:ind w:leftChars="137" w:left="329"/>
        <w:rPr>
          <w:rFonts w:ascii="標楷體" w:eastAsia="標楷體" w:hAnsi="標楷體"/>
          <w:sz w:val="22"/>
        </w:rPr>
      </w:pPr>
      <w:r w:rsidRPr="008229DD">
        <w:rPr>
          <w:rFonts w:ascii="標楷體" w:eastAsia="標楷體" w:hAnsi="標楷體" w:hint="eastAsia"/>
          <w:sz w:val="22"/>
        </w:rPr>
        <w:t>何等為斯陀含果？謂三結斷，貪、恚、癡薄。</w:t>
      </w:r>
    </w:p>
    <w:p w:rsidR="00401BD1" w:rsidRDefault="00401BD1" w:rsidP="008229DD">
      <w:pPr>
        <w:pStyle w:val="FootnoteText"/>
        <w:ind w:leftChars="137" w:left="329"/>
        <w:rPr>
          <w:rFonts w:ascii="標楷體" w:eastAsia="標楷體" w:hAnsi="標楷體"/>
          <w:sz w:val="22"/>
        </w:rPr>
      </w:pPr>
      <w:r w:rsidRPr="008229DD">
        <w:rPr>
          <w:rFonts w:ascii="標楷體" w:eastAsia="標楷體" w:hAnsi="標楷體" w:hint="eastAsia"/>
          <w:sz w:val="22"/>
        </w:rPr>
        <w:t>何等為阿那含果？謂五下分結盡。</w:t>
      </w:r>
    </w:p>
    <w:p w:rsidR="00401BD1" w:rsidRPr="008229DD" w:rsidRDefault="00401BD1" w:rsidP="008229DD">
      <w:pPr>
        <w:pStyle w:val="FootnoteText"/>
        <w:ind w:leftChars="137" w:left="329"/>
        <w:rPr>
          <w:sz w:val="22"/>
        </w:rPr>
      </w:pPr>
      <w:r w:rsidRPr="008229DD">
        <w:rPr>
          <w:rFonts w:ascii="標楷體" w:eastAsia="標楷體" w:hAnsi="標楷體" w:hint="eastAsia"/>
          <w:sz w:val="22"/>
        </w:rPr>
        <w:t>何等為阿羅漢果？謂貪、恚、癡永盡，一切煩惱永盡。」</w:t>
      </w:r>
    </w:p>
  </w:footnote>
  <w:footnote w:id="159">
    <w:p w:rsidR="00401BD1" w:rsidRDefault="00401BD1" w:rsidP="000B1D53">
      <w:pPr>
        <w:pStyle w:val="FootnoteText"/>
        <w:rPr>
          <w:sz w:val="22"/>
        </w:rPr>
      </w:pPr>
      <w:r w:rsidRPr="00FA4E0B">
        <w:rPr>
          <w:rStyle w:val="FootnoteReference"/>
          <w:sz w:val="22"/>
        </w:rPr>
        <w:footnoteRef/>
      </w:r>
      <w:r w:rsidRPr="00FA4E0B">
        <w:rPr>
          <w:sz w:val="22"/>
        </w:rPr>
        <w:t xml:space="preserve"> </w:t>
      </w:r>
      <w:r>
        <w:rPr>
          <w:rFonts w:hint="eastAsia"/>
          <w:sz w:val="22"/>
        </w:rPr>
        <w:t>參見：</w:t>
      </w:r>
    </w:p>
    <w:p w:rsidR="00401BD1" w:rsidRDefault="00401BD1" w:rsidP="000B1D53">
      <w:pPr>
        <w:pStyle w:val="FootnoteText"/>
        <w:ind w:leftChars="91" w:left="768" w:hangingChars="250" w:hanging="550"/>
        <w:rPr>
          <w:sz w:val="22"/>
        </w:rPr>
      </w:pPr>
      <w:r>
        <w:rPr>
          <w:rFonts w:hint="eastAsia"/>
          <w:sz w:val="22"/>
          <w:szCs w:val="22"/>
        </w:rPr>
        <w:t>（</w:t>
      </w:r>
      <w:r>
        <w:rPr>
          <w:rFonts w:hint="eastAsia"/>
          <w:sz w:val="22"/>
          <w:szCs w:val="22"/>
        </w:rPr>
        <w:t>1</w:t>
      </w:r>
      <w:r>
        <w:rPr>
          <w:rFonts w:hint="eastAsia"/>
          <w:sz w:val="22"/>
          <w:szCs w:val="22"/>
        </w:rPr>
        <w:t>）劉宋．求那跋陀羅譯</w:t>
      </w:r>
      <w:r w:rsidRPr="000B1D53">
        <w:rPr>
          <w:rFonts w:hint="eastAsia"/>
          <w:sz w:val="22"/>
        </w:rPr>
        <w:t>《雜阿含</w:t>
      </w:r>
      <w:r>
        <w:rPr>
          <w:rFonts w:hint="eastAsia"/>
          <w:sz w:val="22"/>
        </w:rPr>
        <w:t>．</w:t>
      </w:r>
      <w:r>
        <w:rPr>
          <w:rFonts w:hint="eastAsia"/>
          <w:sz w:val="22"/>
        </w:rPr>
        <w:t>490</w:t>
      </w:r>
      <w:r w:rsidRPr="000B1D53">
        <w:rPr>
          <w:rFonts w:hint="eastAsia"/>
          <w:sz w:val="22"/>
        </w:rPr>
        <w:t>經》卷</w:t>
      </w:r>
      <w:r w:rsidRPr="000B1D53">
        <w:rPr>
          <w:rFonts w:hint="eastAsia"/>
          <w:sz w:val="22"/>
        </w:rPr>
        <w:t>18(</w:t>
      </w:r>
      <w:r>
        <w:rPr>
          <w:rFonts w:hint="eastAsia"/>
          <w:sz w:val="22"/>
        </w:rPr>
        <w:t>大正</w:t>
      </w:r>
      <w:r w:rsidRPr="000B1D53">
        <w:rPr>
          <w:rFonts w:hint="eastAsia"/>
          <w:sz w:val="22"/>
        </w:rPr>
        <w:t>02</w:t>
      </w:r>
      <w:r>
        <w:rPr>
          <w:rFonts w:hint="eastAsia"/>
          <w:sz w:val="22"/>
        </w:rPr>
        <w:t>，</w:t>
      </w:r>
      <w:r w:rsidRPr="000B1D53">
        <w:rPr>
          <w:rFonts w:hint="eastAsia"/>
          <w:sz w:val="22"/>
        </w:rPr>
        <w:t>127a27-29)</w:t>
      </w:r>
      <w:r>
        <w:rPr>
          <w:rFonts w:hint="eastAsia"/>
          <w:sz w:val="22"/>
        </w:rPr>
        <w:t>：</w:t>
      </w:r>
    </w:p>
    <w:p w:rsidR="00401BD1" w:rsidRPr="000B1D53" w:rsidRDefault="00401BD1" w:rsidP="000B1D53">
      <w:pPr>
        <w:pStyle w:val="FootnoteText"/>
        <w:ind w:leftChars="320" w:left="768"/>
        <w:rPr>
          <w:rFonts w:ascii="標楷體" w:eastAsia="標楷體" w:hAnsi="標楷體"/>
          <w:sz w:val="22"/>
        </w:rPr>
      </w:pPr>
      <w:r w:rsidRPr="000B1D53">
        <w:rPr>
          <w:rFonts w:ascii="標楷體" w:eastAsia="標楷體" w:hAnsi="標楷體" w:hint="eastAsia"/>
          <w:sz w:val="22"/>
        </w:rPr>
        <w:t>閻浮車問舍利弗：「所謂使者。云何為使？」</w:t>
      </w:r>
    </w:p>
    <w:p w:rsidR="00401BD1" w:rsidRDefault="00401BD1" w:rsidP="000B1D53">
      <w:pPr>
        <w:pStyle w:val="FootnoteText"/>
        <w:ind w:leftChars="320" w:left="768"/>
        <w:rPr>
          <w:sz w:val="22"/>
        </w:rPr>
      </w:pPr>
      <w:r w:rsidRPr="000B1D53">
        <w:rPr>
          <w:rFonts w:ascii="標楷體" w:eastAsia="標楷體" w:hAnsi="標楷體" w:hint="eastAsia"/>
          <w:sz w:val="22"/>
        </w:rPr>
        <w:t>舍利弗言：「使者，七使，謂貪欲使、瞋恚使、有愛使、慢使、無明使、見使、疑使。」</w:t>
      </w:r>
    </w:p>
    <w:p w:rsidR="00401BD1" w:rsidRPr="00FA4E0B" w:rsidRDefault="00401BD1" w:rsidP="000B1D53">
      <w:pPr>
        <w:pStyle w:val="FootnoteText"/>
        <w:ind w:leftChars="91" w:left="768" w:hangingChars="250" w:hanging="550"/>
        <w:rPr>
          <w:sz w:val="22"/>
        </w:rPr>
      </w:pPr>
      <w:r>
        <w:rPr>
          <w:rFonts w:hint="eastAsia"/>
          <w:sz w:val="22"/>
          <w:szCs w:val="22"/>
        </w:rPr>
        <w:t>（</w:t>
      </w:r>
      <w:r>
        <w:rPr>
          <w:sz w:val="22"/>
          <w:szCs w:val="22"/>
        </w:rPr>
        <w:t>2</w:t>
      </w:r>
      <w:r>
        <w:rPr>
          <w:rFonts w:hint="eastAsia"/>
          <w:sz w:val="22"/>
          <w:szCs w:val="22"/>
        </w:rPr>
        <w:t>）</w:t>
      </w:r>
      <w:r w:rsidRPr="00E8484D">
        <w:rPr>
          <w:sz w:val="22"/>
          <w:szCs w:val="22"/>
        </w:rPr>
        <w:t>印順</w:t>
      </w:r>
      <w:r>
        <w:rPr>
          <w:rFonts w:hint="eastAsia"/>
          <w:sz w:val="22"/>
          <w:szCs w:val="22"/>
        </w:rPr>
        <w:t>法</w:t>
      </w:r>
      <w:r w:rsidRPr="00E8484D">
        <w:rPr>
          <w:sz w:val="22"/>
          <w:szCs w:val="22"/>
        </w:rPr>
        <w:t>師，《寶積經講記》，</w:t>
      </w:r>
      <w:r w:rsidRPr="00E8484D">
        <w:rPr>
          <w:sz w:val="22"/>
          <w:szCs w:val="22"/>
        </w:rPr>
        <w:t>pp.136</w:t>
      </w:r>
      <w:r>
        <w:rPr>
          <w:rFonts w:hint="eastAsia"/>
          <w:sz w:val="22"/>
          <w:szCs w:val="22"/>
        </w:rPr>
        <w:t>～</w:t>
      </w:r>
      <w:r w:rsidRPr="00E8484D">
        <w:rPr>
          <w:sz w:val="22"/>
          <w:szCs w:val="22"/>
        </w:rPr>
        <w:t>137</w:t>
      </w:r>
      <w:r>
        <w:rPr>
          <w:rFonts w:hint="eastAsia"/>
          <w:sz w:val="22"/>
          <w:szCs w:val="22"/>
        </w:rPr>
        <w:t>。</w:t>
      </w:r>
    </w:p>
  </w:footnote>
  <w:footnote w:id="160">
    <w:p w:rsidR="00401BD1" w:rsidRDefault="00401BD1" w:rsidP="000B1D53">
      <w:pPr>
        <w:pStyle w:val="FootnoteText"/>
        <w:rPr>
          <w:sz w:val="22"/>
        </w:rPr>
      </w:pPr>
      <w:r w:rsidRPr="00FA4E0B">
        <w:rPr>
          <w:rStyle w:val="FootnoteReference"/>
          <w:sz w:val="22"/>
        </w:rPr>
        <w:footnoteRef/>
      </w:r>
      <w:r w:rsidRPr="00FA4E0B">
        <w:rPr>
          <w:sz w:val="22"/>
        </w:rPr>
        <w:t xml:space="preserve"> </w:t>
      </w:r>
      <w:r>
        <w:rPr>
          <w:rFonts w:hint="eastAsia"/>
          <w:sz w:val="22"/>
        </w:rPr>
        <w:t>參見：</w:t>
      </w:r>
    </w:p>
    <w:p w:rsidR="00401BD1" w:rsidRDefault="00401BD1" w:rsidP="000B1D53">
      <w:pPr>
        <w:pStyle w:val="FootnoteText"/>
        <w:ind w:leftChars="91" w:left="768" w:hangingChars="250" w:hanging="550"/>
        <w:rPr>
          <w:rFonts w:eastAsia="標楷體"/>
          <w:sz w:val="22"/>
          <w:szCs w:val="22"/>
        </w:rPr>
      </w:pPr>
      <w:r>
        <w:rPr>
          <w:rFonts w:hint="eastAsia"/>
          <w:sz w:val="22"/>
          <w:szCs w:val="22"/>
        </w:rPr>
        <w:t>（</w:t>
      </w:r>
      <w:r>
        <w:rPr>
          <w:rFonts w:hint="eastAsia"/>
          <w:sz w:val="22"/>
          <w:szCs w:val="22"/>
        </w:rPr>
        <w:t>1</w:t>
      </w:r>
      <w:r>
        <w:rPr>
          <w:rFonts w:hint="eastAsia"/>
          <w:sz w:val="22"/>
          <w:szCs w:val="22"/>
        </w:rPr>
        <w:t>）</w:t>
      </w:r>
      <w:r w:rsidRPr="002B7B3D">
        <w:rPr>
          <w:rFonts w:hint="eastAsia"/>
          <w:sz w:val="22"/>
          <w:szCs w:val="22"/>
        </w:rPr>
        <w:t>龍樹造．鳩摩羅什譯</w:t>
      </w:r>
      <w:r w:rsidRPr="00E8484D">
        <w:rPr>
          <w:sz w:val="22"/>
          <w:szCs w:val="22"/>
        </w:rPr>
        <w:t>《大智度論》卷</w:t>
      </w:r>
      <w:r w:rsidRPr="00E8484D">
        <w:rPr>
          <w:sz w:val="22"/>
          <w:szCs w:val="22"/>
        </w:rPr>
        <w:t>27</w:t>
      </w:r>
      <w:r w:rsidRPr="00E8484D">
        <w:rPr>
          <w:sz w:val="22"/>
          <w:szCs w:val="22"/>
        </w:rPr>
        <w:t>（大正</w:t>
      </w:r>
      <w:r w:rsidRPr="00E8484D">
        <w:rPr>
          <w:sz w:val="22"/>
          <w:szCs w:val="22"/>
        </w:rPr>
        <w:t>25</w:t>
      </w:r>
      <w:r w:rsidRPr="00E8484D">
        <w:rPr>
          <w:sz w:val="22"/>
          <w:szCs w:val="22"/>
        </w:rPr>
        <w:t>，</w:t>
      </w:r>
      <w:smartTag w:uri="urn:schemas-microsoft-com:office:smarttags" w:element="chmetcnv">
        <w:smartTagPr>
          <w:attr w:name="TCSC" w:val="0"/>
          <w:attr w:name="NumberType" w:val="1"/>
          <w:attr w:name="Negative" w:val="False"/>
          <w:attr w:name="HasSpace" w:val="False"/>
          <w:attr w:name="SourceValue" w:val="262"/>
          <w:attr w:name="UnitName" w:val="a"/>
        </w:smartTagPr>
        <w:r w:rsidRPr="00E8484D">
          <w:rPr>
            <w:sz w:val="22"/>
            <w:szCs w:val="22"/>
          </w:rPr>
          <w:t>262a</w:t>
        </w:r>
      </w:smartTag>
      <w:r w:rsidRPr="00E8484D">
        <w:rPr>
          <w:sz w:val="22"/>
          <w:szCs w:val="22"/>
        </w:rPr>
        <w:t>22-27</w:t>
      </w:r>
      <w:r w:rsidRPr="00E8484D">
        <w:rPr>
          <w:rFonts w:hint="eastAsia"/>
          <w:sz w:val="22"/>
          <w:szCs w:val="22"/>
        </w:rPr>
        <w:t>）</w:t>
      </w:r>
      <w:r w:rsidRPr="00E8484D">
        <w:rPr>
          <w:sz w:val="22"/>
          <w:szCs w:val="22"/>
        </w:rPr>
        <w:t>：</w:t>
      </w:r>
      <w:r>
        <w:rPr>
          <w:rFonts w:hint="eastAsia"/>
          <w:sz w:val="22"/>
          <w:szCs w:val="22"/>
        </w:rPr>
        <w:t>「</w:t>
      </w:r>
      <w:r w:rsidRPr="00E8484D">
        <w:rPr>
          <w:rFonts w:eastAsia="標楷體"/>
          <w:sz w:val="22"/>
          <w:szCs w:val="22"/>
        </w:rPr>
        <w:t>今當如實說：菩薩得無生法忍，煩惱已盡；習氣未除故，因習氣受，及法性生身，能自在化生。有大慈悲為眾生故，亦為滿本願故，還來世間具足成就餘殘佛法故；十地滿，坐道場，以無礙解脫力故，得一切智、一切種智，斷煩惱習。</w:t>
      </w:r>
      <w:r>
        <w:rPr>
          <w:rFonts w:eastAsia="標楷體" w:hint="eastAsia"/>
          <w:sz w:val="22"/>
          <w:szCs w:val="22"/>
        </w:rPr>
        <w:t>」</w:t>
      </w:r>
    </w:p>
    <w:p w:rsidR="00401BD1" w:rsidRDefault="00401BD1" w:rsidP="000B1D53">
      <w:pPr>
        <w:pStyle w:val="FootnoteText"/>
        <w:ind w:leftChars="91" w:left="768" w:hangingChars="250" w:hanging="550"/>
        <w:rPr>
          <w:sz w:val="22"/>
          <w:szCs w:val="22"/>
        </w:rPr>
      </w:pPr>
      <w:r>
        <w:rPr>
          <w:rFonts w:hint="eastAsia"/>
          <w:sz w:val="22"/>
          <w:szCs w:val="22"/>
        </w:rPr>
        <w:t>（</w:t>
      </w:r>
      <w:r>
        <w:rPr>
          <w:sz w:val="22"/>
          <w:szCs w:val="22"/>
        </w:rPr>
        <w:t>2</w:t>
      </w:r>
      <w:r>
        <w:rPr>
          <w:rFonts w:hint="eastAsia"/>
          <w:sz w:val="22"/>
          <w:szCs w:val="22"/>
        </w:rPr>
        <w:t>）</w:t>
      </w:r>
      <w:r w:rsidRPr="0026562E">
        <w:rPr>
          <w:rFonts w:hint="eastAsia"/>
          <w:sz w:val="22"/>
          <w:szCs w:val="22"/>
        </w:rPr>
        <w:t>印順</w:t>
      </w:r>
      <w:r>
        <w:rPr>
          <w:rFonts w:hint="eastAsia"/>
          <w:sz w:val="22"/>
          <w:szCs w:val="22"/>
        </w:rPr>
        <w:t>法師</w:t>
      </w:r>
      <w:r w:rsidRPr="0026562E">
        <w:rPr>
          <w:rFonts w:hint="eastAsia"/>
          <w:sz w:val="22"/>
          <w:szCs w:val="22"/>
        </w:rPr>
        <w:t>，《華雨集</w:t>
      </w:r>
      <w:r w:rsidR="002164C8">
        <w:rPr>
          <w:rFonts w:hint="eastAsia"/>
          <w:sz w:val="22"/>
          <w:szCs w:val="22"/>
        </w:rPr>
        <w:t>（</w:t>
      </w:r>
      <w:r w:rsidR="002164C8" w:rsidRPr="0026562E">
        <w:rPr>
          <w:rFonts w:hint="eastAsia"/>
          <w:sz w:val="22"/>
          <w:szCs w:val="22"/>
        </w:rPr>
        <w:t>四</w:t>
      </w:r>
      <w:r w:rsidR="002164C8">
        <w:rPr>
          <w:rFonts w:hint="eastAsia"/>
          <w:sz w:val="22"/>
          <w:szCs w:val="22"/>
        </w:rPr>
        <w:t>）</w:t>
      </w:r>
      <w:r w:rsidRPr="0026562E">
        <w:rPr>
          <w:rFonts w:hint="eastAsia"/>
          <w:sz w:val="22"/>
          <w:szCs w:val="22"/>
        </w:rPr>
        <w:t>》，</w:t>
      </w:r>
      <w:r>
        <w:rPr>
          <w:rFonts w:hint="eastAsia"/>
          <w:sz w:val="22"/>
          <w:szCs w:val="22"/>
        </w:rPr>
        <w:t>〈契理契機之人間佛教〉，</w:t>
      </w:r>
      <w:r w:rsidRPr="0026562E">
        <w:rPr>
          <w:rFonts w:hint="eastAsia"/>
          <w:sz w:val="22"/>
          <w:szCs w:val="22"/>
        </w:rPr>
        <w:t>pp.68</w:t>
      </w:r>
      <w:r>
        <w:rPr>
          <w:rFonts w:hint="eastAsia"/>
          <w:sz w:val="22"/>
          <w:szCs w:val="22"/>
        </w:rPr>
        <w:t>～</w:t>
      </w:r>
      <w:r w:rsidRPr="0026562E">
        <w:rPr>
          <w:rFonts w:hint="eastAsia"/>
          <w:sz w:val="22"/>
          <w:szCs w:val="22"/>
        </w:rPr>
        <w:t>69</w:t>
      </w:r>
      <w:r w:rsidRPr="0026562E">
        <w:rPr>
          <w:rFonts w:hint="eastAsia"/>
          <w:sz w:val="22"/>
          <w:szCs w:val="22"/>
        </w:rPr>
        <w:t>：</w:t>
      </w:r>
    </w:p>
    <w:p w:rsidR="00401BD1" w:rsidRPr="00FA4E0B" w:rsidRDefault="00401BD1" w:rsidP="000B1D53">
      <w:pPr>
        <w:pStyle w:val="FootnoteText"/>
        <w:ind w:leftChars="320" w:left="768"/>
        <w:rPr>
          <w:sz w:val="22"/>
        </w:rPr>
      </w:pPr>
      <w:r w:rsidRPr="0026562E">
        <w:rPr>
          <w:rFonts w:ascii="標楷體" w:eastAsia="標楷體" w:hAnsi="標楷體" w:hint="eastAsia"/>
          <w:sz w:val="22"/>
          <w:szCs w:val="22"/>
        </w:rPr>
        <w:t>要長在生死中修菩薩行，自然要在生死中學習，要有一套長在生死而能普利眾生的本領。……</w:t>
      </w:r>
      <w:r w:rsidRPr="005D01E9">
        <w:rPr>
          <w:rFonts w:ascii="標楷體" w:eastAsia="標楷體" w:hAnsi="標楷體" w:hint="eastAsia"/>
          <w:sz w:val="22"/>
          <w:szCs w:val="22"/>
        </w:rPr>
        <w:t>唯有了達得生死與涅槃，都是如幻如化的，這才能</w:t>
      </w:r>
      <w:r w:rsidRPr="00617C96">
        <w:rPr>
          <w:rFonts w:ascii="標楷體" w:eastAsia="標楷體" w:hAnsi="標楷體" w:hint="eastAsia"/>
          <w:sz w:val="22"/>
          <w:szCs w:val="22"/>
        </w:rPr>
        <w:t>不如凡夫的戀著生死，也不像小乘那樣的以「觀三界如牢獄，視生死如冤家」而厭離他，急求擺脫他</w:t>
      </w:r>
      <w:r w:rsidRPr="0026562E">
        <w:rPr>
          <w:rFonts w:ascii="標楷體" w:eastAsia="標楷體" w:hAnsi="標楷體" w:hint="eastAsia"/>
          <w:sz w:val="22"/>
          <w:szCs w:val="22"/>
        </w:rPr>
        <w:t>……，在生死中浮沉，因信願（菩提心），慈悲，特別是空勝解力，能逐漸的調伏煩惱，能做到煩惱雖小小現起而不會闖大亂子。不斷煩惱（瞋，忿，恨，惱，嫉，害等，與慈悲相違反的，一定要伏除不起），也不致作出重大惡業。時時以眾生的苦痛為苦痛，眾生的利樂為利樂；我見一天天的薄劣，慈悲一天天的深厚，怕什麼墮落！惟有專為自己打算的，才隨時有墮落的憂慮。</w:t>
      </w:r>
    </w:p>
  </w:footnote>
  <w:footnote w:id="161">
    <w:p w:rsidR="00401BD1" w:rsidRPr="00063AD7" w:rsidRDefault="00401BD1">
      <w:pPr>
        <w:pStyle w:val="FootnoteText"/>
        <w:rPr>
          <w:sz w:val="22"/>
        </w:rPr>
      </w:pPr>
      <w:r w:rsidRPr="00063AD7">
        <w:rPr>
          <w:rStyle w:val="FootnoteReference"/>
          <w:sz w:val="22"/>
        </w:rPr>
        <w:footnoteRef/>
      </w:r>
      <w:r w:rsidRPr="00063AD7">
        <w:rPr>
          <w:sz w:val="22"/>
        </w:rPr>
        <w:t xml:space="preserve"> </w:t>
      </w:r>
      <w:r>
        <w:rPr>
          <w:rFonts w:hint="eastAsia"/>
          <w:sz w:val="22"/>
        </w:rPr>
        <w:t>參見</w:t>
      </w:r>
      <w:r>
        <w:rPr>
          <w:rFonts w:hint="eastAsia"/>
          <w:sz w:val="22"/>
          <w:szCs w:val="22"/>
        </w:rPr>
        <w:t>彌勒說</w:t>
      </w:r>
      <w:r w:rsidRPr="009A5201">
        <w:rPr>
          <w:rFonts w:hint="eastAsia"/>
          <w:sz w:val="22"/>
          <w:szCs w:val="22"/>
        </w:rPr>
        <w:t>．玄奘譯</w:t>
      </w:r>
      <w:r w:rsidRPr="009A5201">
        <w:rPr>
          <w:rStyle w:val="old"/>
          <w:rFonts w:hint="eastAsia"/>
          <w:sz w:val="22"/>
          <w:szCs w:val="22"/>
        </w:rPr>
        <w:t>《瑜伽師地論》卷</w:t>
      </w:r>
      <w:r w:rsidRPr="009A5201">
        <w:rPr>
          <w:rFonts w:eastAsia="標楷體" w:hint="eastAsia"/>
          <w:sz w:val="22"/>
          <w:szCs w:val="22"/>
        </w:rPr>
        <w:t>79(</w:t>
      </w:r>
      <w:r w:rsidRPr="009A5201">
        <w:rPr>
          <w:rStyle w:val="old"/>
          <w:rFonts w:hint="eastAsia"/>
          <w:sz w:val="22"/>
          <w:szCs w:val="22"/>
        </w:rPr>
        <w:t>大正</w:t>
      </w:r>
      <w:r w:rsidRPr="009A5201">
        <w:rPr>
          <w:rStyle w:val="old"/>
          <w:rFonts w:hint="eastAsia"/>
          <w:sz w:val="22"/>
          <w:szCs w:val="22"/>
        </w:rPr>
        <w:t>30</w:t>
      </w:r>
      <w:r w:rsidRPr="009A5201">
        <w:rPr>
          <w:rStyle w:val="old"/>
          <w:rFonts w:hint="eastAsia"/>
          <w:sz w:val="22"/>
          <w:szCs w:val="22"/>
        </w:rPr>
        <w:t>，</w:t>
      </w:r>
      <w:r w:rsidRPr="009A5201">
        <w:rPr>
          <w:rFonts w:hint="eastAsia"/>
          <w:sz w:val="22"/>
          <w:szCs w:val="22"/>
        </w:rPr>
        <w:t>7</w:t>
      </w:r>
      <w:r>
        <w:rPr>
          <w:sz w:val="22"/>
          <w:szCs w:val="22"/>
        </w:rPr>
        <w:t>42</w:t>
      </w:r>
      <w:r>
        <w:rPr>
          <w:rFonts w:hint="eastAsia"/>
          <w:sz w:val="22"/>
          <w:szCs w:val="22"/>
        </w:rPr>
        <w:t>b</w:t>
      </w:r>
      <w:r>
        <w:rPr>
          <w:sz w:val="22"/>
          <w:szCs w:val="22"/>
        </w:rPr>
        <w:t>11</w:t>
      </w:r>
      <w:r w:rsidRPr="009A5201">
        <w:rPr>
          <w:rFonts w:hint="eastAsia"/>
          <w:sz w:val="22"/>
          <w:szCs w:val="22"/>
        </w:rPr>
        <w:t>-</w:t>
      </w:r>
      <w:r>
        <w:rPr>
          <w:sz w:val="22"/>
          <w:szCs w:val="22"/>
        </w:rPr>
        <w:t>14</w:t>
      </w:r>
      <w:r w:rsidRPr="009A5201">
        <w:rPr>
          <w:rFonts w:eastAsia="標楷體" w:hint="eastAsia"/>
          <w:sz w:val="22"/>
          <w:szCs w:val="22"/>
        </w:rPr>
        <w:t>)</w:t>
      </w:r>
      <w:r w:rsidRPr="009A5201">
        <w:rPr>
          <w:rFonts w:eastAsia="標楷體" w:hint="eastAsia"/>
          <w:sz w:val="22"/>
          <w:szCs w:val="22"/>
        </w:rPr>
        <w:t>。</w:t>
      </w:r>
    </w:p>
  </w:footnote>
  <w:footnote w:id="162">
    <w:p w:rsidR="00401BD1" w:rsidRDefault="00401BD1">
      <w:pPr>
        <w:pStyle w:val="FootnoteText"/>
        <w:rPr>
          <w:sz w:val="22"/>
        </w:rPr>
      </w:pPr>
      <w:r w:rsidRPr="00353F8B">
        <w:rPr>
          <w:rStyle w:val="FootnoteReference"/>
          <w:sz w:val="22"/>
        </w:rPr>
        <w:footnoteRef/>
      </w:r>
      <w:r w:rsidRPr="00353F8B">
        <w:rPr>
          <w:sz w:val="22"/>
        </w:rPr>
        <w:t xml:space="preserve"> </w:t>
      </w:r>
      <w:r>
        <w:rPr>
          <w:rFonts w:hint="eastAsia"/>
          <w:sz w:val="22"/>
        </w:rPr>
        <w:t>另參見印順法師，《華雨集</w:t>
      </w:r>
      <w:r w:rsidR="002164C8">
        <w:rPr>
          <w:rFonts w:hint="eastAsia"/>
          <w:sz w:val="22"/>
        </w:rPr>
        <w:t>（一）</w:t>
      </w:r>
      <w:r>
        <w:rPr>
          <w:rFonts w:hint="eastAsia"/>
          <w:sz w:val="22"/>
        </w:rPr>
        <w:t>》，〈大樹緊那羅王所問經偈頌講記〉，</w:t>
      </w:r>
      <w:r>
        <w:rPr>
          <w:rFonts w:hint="eastAsia"/>
          <w:sz w:val="22"/>
        </w:rPr>
        <w:t>p.140</w:t>
      </w:r>
      <w:r>
        <w:rPr>
          <w:rFonts w:hint="eastAsia"/>
          <w:sz w:val="22"/>
        </w:rPr>
        <w:t>：</w:t>
      </w:r>
    </w:p>
    <w:p w:rsidR="00401BD1" w:rsidRPr="008C2F57" w:rsidRDefault="00401BD1" w:rsidP="008C2F57">
      <w:pPr>
        <w:pStyle w:val="FootnoteText"/>
        <w:ind w:leftChars="137" w:left="329"/>
        <w:rPr>
          <w:rFonts w:ascii="標楷體" w:eastAsia="標楷體" w:hAnsi="標楷體"/>
          <w:sz w:val="22"/>
        </w:rPr>
      </w:pPr>
      <w:r w:rsidRPr="008C2F57">
        <w:rPr>
          <w:rFonts w:ascii="標楷體" w:eastAsia="標楷體" w:hAnsi="標楷體" w:hint="eastAsia"/>
          <w:sz w:val="22"/>
        </w:rPr>
        <w:t>一個人修了</w:t>
      </w:r>
      <w:r w:rsidRPr="008C2F57">
        <w:rPr>
          <w:rFonts w:ascii="標楷體" w:eastAsia="標楷體" w:hAnsi="標楷體"/>
          <w:sz w:val="22"/>
        </w:rPr>
        <w:t>布施、持戒等許多功德，若不能</w:t>
      </w:r>
      <w:r w:rsidRPr="002028E6">
        <w:rPr>
          <w:rFonts w:ascii="標楷體" w:eastAsia="標楷體" w:hAnsi="標楷體"/>
          <w:sz w:val="22"/>
          <w:u w:val="thick"/>
        </w:rPr>
        <w:t>與法界真理相應</w:t>
      </w:r>
      <w:r w:rsidRPr="008C2F57">
        <w:rPr>
          <w:rFonts w:ascii="標楷體" w:eastAsia="標楷體" w:hAnsi="標楷體"/>
          <w:sz w:val="22"/>
        </w:rPr>
        <w:t>的話，則不論他可以享有多大的福報，但是久而久之，終會歸於烏有。但若是能與法界相應，那麼這些功德永遠不會有窮盡的。譬如有一杯水放在那裏，我們可以將它一口就喝乾了；即使不去喝它，日子久了它也是會慢慢地乾去、消失。若將這杯水倒入大海之中，這些水將永遠不會消失，因為它已與一切水無二無別，遍一切處。我們的一切功德智慧，若不能夠與法界無分別的真理相應的話，則好像水被盛在杯子之中，終會消失；若能夠與法界的無差別性相應，則可以不增不減。</w:t>
      </w:r>
    </w:p>
  </w:footnote>
  <w:footnote w:id="163">
    <w:p w:rsidR="00401BD1" w:rsidRPr="002028E6" w:rsidRDefault="00401BD1">
      <w:pPr>
        <w:pStyle w:val="FootnoteText"/>
        <w:rPr>
          <w:sz w:val="22"/>
          <w:szCs w:val="22"/>
        </w:rPr>
      </w:pPr>
      <w:r w:rsidRPr="002028E6">
        <w:rPr>
          <w:rStyle w:val="FootnoteReference"/>
          <w:sz w:val="22"/>
          <w:szCs w:val="22"/>
        </w:rPr>
        <w:footnoteRef/>
      </w:r>
      <w:r w:rsidRPr="002028E6">
        <w:rPr>
          <w:sz w:val="22"/>
          <w:szCs w:val="22"/>
        </w:rPr>
        <w:t xml:space="preserve"> </w:t>
      </w:r>
      <w:r w:rsidRPr="002028E6">
        <w:rPr>
          <w:rFonts w:hint="eastAsia"/>
          <w:sz w:val="22"/>
          <w:szCs w:val="22"/>
        </w:rPr>
        <w:t>參見彌勒說．玄奘譯</w:t>
      </w:r>
      <w:r w:rsidRPr="002028E6">
        <w:rPr>
          <w:rStyle w:val="old"/>
          <w:rFonts w:hint="eastAsia"/>
          <w:sz w:val="22"/>
          <w:szCs w:val="22"/>
        </w:rPr>
        <w:t>《瑜伽師地論》卷</w:t>
      </w:r>
      <w:r w:rsidRPr="002028E6">
        <w:rPr>
          <w:rFonts w:eastAsia="標楷體" w:hint="eastAsia"/>
          <w:sz w:val="22"/>
          <w:szCs w:val="22"/>
        </w:rPr>
        <w:t>79(</w:t>
      </w:r>
      <w:r w:rsidRPr="002028E6">
        <w:rPr>
          <w:rStyle w:val="old"/>
          <w:rFonts w:hint="eastAsia"/>
          <w:sz w:val="22"/>
          <w:szCs w:val="22"/>
        </w:rPr>
        <w:t>大正</w:t>
      </w:r>
      <w:r w:rsidRPr="002028E6">
        <w:rPr>
          <w:rStyle w:val="old"/>
          <w:rFonts w:hint="eastAsia"/>
          <w:sz w:val="22"/>
          <w:szCs w:val="22"/>
        </w:rPr>
        <w:t>30</w:t>
      </w:r>
      <w:r w:rsidRPr="002028E6">
        <w:rPr>
          <w:rStyle w:val="old"/>
          <w:rFonts w:hint="eastAsia"/>
          <w:sz w:val="22"/>
          <w:szCs w:val="22"/>
        </w:rPr>
        <w:t>，</w:t>
      </w:r>
      <w:r w:rsidRPr="002028E6">
        <w:rPr>
          <w:rFonts w:hint="eastAsia"/>
          <w:sz w:val="22"/>
          <w:szCs w:val="22"/>
        </w:rPr>
        <w:t>7</w:t>
      </w:r>
      <w:r w:rsidRPr="002028E6">
        <w:rPr>
          <w:sz w:val="22"/>
          <w:szCs w:val="22"/>
        </w:rPr>
        <w:t>42</w:t>
      </w:r>
      <w:r w:rsidRPr="002028E6">
        <w:rPr>
          <w:rFonts w:hint="eastAsia"/>
          <w:sz w:val="22"/>
          <w:szCs w:val="22"/>
        </w:rPr>
        <w:t>b</w:t>
      </w:r>
      <w:r w:rsidRPr="002028E6">
        <w:rPr>
          <w:sz w:val="22"/>
          <w:szCs w:val="22"/>
        </w:rPr>
        <w:t>14</w:t>
      </w:r>
      <w:r w:rsidRPr="002028E6">
        <w:rPr>
          <w:rFonts w:hint="eastAsia"/>
          <w:sz w:val="22"/>
          <w:szCs w:val="22"/>
        </w:rPr>
        <w:t>-</w:t>
      </w:r>
      <w:r w:rsidRPr="002028E6">
        <w:rPr>
          <w:sz w:val="22"/>
          <w:szCs w:val="22"/>
        </w:rPr>
        <w:t>17</w:t>
      </w:r>
      <w:r w:rsidRPr="002028E6">
        <w:rPr>
          <w:rFonts w:eastAsia="標楷體" w:hint="eastAsia"/>
          <w:sz w:val="22"/>
          <w:szCs w:val="22"/>
        </w:rPr>
        <w:t>)</w:t>
      </w:r>
      <w:r w:rsidRPr="002028E6">
        <w:rPr>
          <w:rFonts w:eastAsia="標楷體" w:hint="eastAsia"/>
          <w:sz w:val="22"/>
          <w:szCs w:val="22"/>
        </w:rPr>
        <w:t>。</w:t>
      </w:r>
    </w:p>
  </w:footnote>
  <w:footnote w:id="164">
    <w:p w:rsidR="00401BD1" w:rsidRDefault="00401BD1" w:rsidP="002028E6">
      <w:pPr>
        <w:pStyle w:val="FootnoteText"/>
        <w:ind w:left="766" w:hangingChars="348" w:hanging="766"/>
        <w:rPr>
          <w:sz w:val="22"/>
        </w:rPr>
      </w:pPr>
      <w:r w:rsidRPr="002028E6">
        <w:rPr>
          <w:rStyle w:val="FootnoteReference"/>
          <w:sz w:val="22"/>
        </w:rPr>
        <w:footnoteRef/>
      </w:r>
      <w:r>
        <w:rPr>
          <w:rFonts w:hint="eastAsia"/>
          <w:sz w:val="22"/>
          <w:szCs w:val="22"/>
        </w:rPr>
        <w:t>（</w:t>
      </w:r>
      <w:r>
        <w:rPr>
          <w:rFonts w:hint="eastAsia"/>
          <w:sz w:val="22"/>
          <w:szCs w:val="22"/>
        </w:rPr>
        <w:t>1</w:t>
      </w:r>
      <w:r>
        <w:rPr>
          <w:rFonts w:hint="eastAsia"/>
          <w:sz w:val="22"/>
          <w:szCs w:val="22"/>
        </w:rPr>
        <w:t>）</w:t>
      </w:r>
      <w:r w:rsidRPr="00E8484D">
        <w:rPr>
          <w:sz w:val="22"/>
          <w:szCs w:val="22"/>
        </w:rPr>
        <w:t>八部鬼神即指天龍八部</w:t>
      </w:r>
      <w:r>
        <w:rPr>
          <w:rFonts w:hint="eastAsia"/>
          <w:sz w:val="22"/>
          <w:szCs w:val="22"/>
        </w:rPr>
        <w:t>：</w:t>
      </w:r>
      <w:r w:rsidRPr="00E8484D">
        <w:rPr>
          <w:sz w:val="22"/>
          <w:szCs w:val="22"/>
        </w:rPr>
        <w:t>天（梵</w:t>
      </w:r>
      <w:r w:rsidRPr="00E8484D">
        <w:rPr>
          <w:rFonts w:eastAsia="Roman Unicode"/>
          <w:sz w:val="22"/>
          <w:szCs w:val="22"/>
        </w:rPr>
        <w:t>deva</w:t>
      </w:r>
      <w:r w:rsidRPr="00E8484D">
        <w:rPr>
          <w:sz w:val="22"/>
          <w:szCs w:val="22"/>
        </w:rPr>
        <w:t>）、龍（梵</w:t>
      </w:r>
      <w:r w:rsidRPr="00E8484D">
        <w:rPr>
          <w:rFonts w:eastAsia="Roman Unicode"/>
          <w:sz w:val="22"/>
          <w:szCs w:val="22"/>
        </w:rPr>
        <w:t>nāga</w:t>
      </w:r>
      <w:r w:rsidRPr="00E8484D">
        <w:rPr>
          <w:sz w:val="22"/>
          <w:szCs w:val="22"/>
        </w:rPr>
        <w:t>）、夜叉（梵</w:t>
      </w:r>
      <w:r w:rsidRPr="00E8484D">
        <w:rPr>
          <w:rFonts w:eastAsia="Roman Unicode"/>
          <w:sz w:val="22"/>
          <w:szCs w:val="22"/>
        </w:rPr>
        <w:t>yakṣa</w:t>
      </w:r>
      <w:r w:rsidRPr="00E8484D">
        <w:rPr>
          <w:sz w:val="22"/>
          <w:szCs w:val="22"/>
        </w:rPr>
        <w:t>）、乾闥婆（梵</w:t>
      </w:r>
      <w:r w:rsidRPr="00E8484D">
        <w:rPr>
          <w:rFonts w:eastAsia="Roman Unicode"/>
          <w:sz w:val="22"/>
          <w:szCs w:val="22"/>
        </w:rPr>
        <w:t>gandharva</w:t>
      </w:r>
      <w:r w:rsidRPr="00E8484D">
        <w:rPr>
          <w:sz w:val="22"/>
          <w:szCs w:val="22"/>
        </w:rPr>
        <w:t>，香神或樂神）、阿修羅（梵</w:t>
      </w:r>
      <w:r w:rsidRPr="00E8484D">
        <w:rPr>
          <w:rFonts w:eastAsia="Roman Unicode"/>
          <w:sz w:val="22"/>
          <w:szCs w:val="22"/>
        </w:rPr>
        <w:t>asura</w:t>
      </w:r>
      <w:r w:rsidRPr="00E8484D">
        <w:rPr>
          <w:sz w:val="22"/>
          <w:szCs w:val="22"/>
        </w:rPr>
        <w:t>）、迦樓羅（梵</w:t>
      </w:r>
      <w:r w:rsidRPr="00E8484D">
        <w:rPr>
          <w:rFonts w:eastAsia="Roman Unicode"/>
          <w:sz w:val="22"/>
          <w:szCs w:val="22"/>
        </w:rPr>
        <w:t>garuḍa</w:t>
      </w:r>
      <w:r w:rsidRPr="00E8484D">
        <w:rPr>
          <w:sz w:val="22"/>
          <w:szCs w:val="22"/>
        </w:rPr>
        <w:t>，金翅鳥）、緊那羅（梵</w:t>
      </w:r>
      <w:r w:rsidRPr="00E8484D">
        <w:rPr>
          <w:rFonts w:eastAsia="Roman Unicode"/>
          <w:sz w:val="22"/>
          <w:szCs w:val="22"/>
        </w:rPr>
        <w:t>kiṃnara</w:t>
      </w:r>
      <w:r w:rsidRPr="00E8484D">
        <w:rPr>
          <w:sz w:val="22"/>
          <w:szCs w:val="22"/>
        </w:rPr>
        <w:t>，非人、歌人）、摩睺羅伽（梵</w:t>
      </w:r>
      <w:r w:rsidRPr="00E8484D">
        <w:rPr>
          <w:rFonts w:eastAsia="Roman Unicode"/>
          <w:sz w:val="22"/>
          <w:szCs w:val="22"/>
        </w:rPr>
        <w:t>mahoraga</w:t>
      </w:r>
      <w:r w:rsidRPr="00E8484D">
        <w:rPr>
          <w:sz w:val="22"/>
          <w:szCs w:val="22"/>
        </w:rPr>
        <w:t>大蟒神）。</w:t>
      </w:r>
    </w:p>
    <w:p w:rsidR="00401BD1" w:rsidRPr="002028E6" w:rsidRDefault="00401BD1" w:rsidP="002028E6">
      <w:pPr>
        <w:pStyle w:val="FootnoteText"/>
        <w:ind w:leftChars="91" w:left="218"/>
        <w:rPr>
          <w:sz w:val="22"/>
        </w:rPr>
      </w:pPr>
      <w:r>
        <w:rPr>
          <w:rFonts w:hint="eastAsia"/>
          <w:sz w:val="22"/>
          <w:szCs w:val="22"/>
        </w:rPr>
        <w:t>（</w:t>
      </w:r>
      <w:r>
        <w:rPr>
          <w:sz w:val="22"/>
          <w:szCs w:val="22"/>
        </w:rPr>
        <w:t>2</w:t>
      </w:r>
      <w:r>
        <w:rPr>
          <w:rFonts w:hint="eastAsia"/>
          <w:sz w:val="22"/>
          <w:szCs w:val="22"/>
        </w:rPr>
        <w:t>）</w:t>
      </w:r>
      <w:r w:rsidRPr="00E8484D">
        <w:rPr>
          <w:sz w:val="22"/>
          <w:szCs w:val="22"/>
        </w:rPr>
        <w:t>印順</w:t>
      </w:r>
      <w:r>
        <w:rPr>
          <w:rFonts w:hint="eastAsia"/>
          <w:sz w:val="22"/>
          <w:szCs w:val="22"/>
        </w:rPr>
        <w:t>法</w:t>
      </w:r>
      <w:r w:rsidRPr="00E8484D">
        <w:rPr>
          <w:sz w:val="22"/>
          <w:szCs w:val="22"/>
        </w:rPr>
        <w:t>師，《藥師經講記》，</w:t>
      </w:r>
      <w:r w:rsidRPr="00E8484D">
        <w:rPr>
          <w:sz w:val="22"/>
          <w:szCs w:val="22"/>
        </w:rPr>
        <w:t>pp.34</w:t>
      </w:r>
      <w:r>
        <w:rPr>
          <w:rFonts w:hint="eastAsia"/>
          <w:sz w:val="22"/>
          <w:szCs w:val="22"/>
        </w:rPr>
        <w:t>～</w:t>
      </w:r>
      <w:r w:rsidRPr="00E8484D">
        <w:rPr>
          <w:sz w:val="22"/>
          <w:szCs w:val="22"/>
        </w:rPr>
        <w:t>36</w:t>
      </w:r>
      <w:r>
        <w:rPr>
          <w:rFonts w:hint="eastAsia"/>
          <w:sz w:val="22"/>
          <w:szCs w:val="22"/>
        </w:rPr>
        <w:t>。</w:t>
      </w:r>
    </w:p>
  </w:footnote>
  <w:footnote w:id="165">
    <w:p w:rsidR="00401BD1" w:rsidRDefault="00401BD1">
      <w:pPr>
        <w:pStyle w:val="FootnoteText"/>
        <w:rPr>
          <w:sz w:val="22"/>
        </w:rPr>
      </w:pPr>
      <w:r w:rsidRPr="00C23FC8">
        <w:rPr>
          <w:rStyle w:val="FootnoteReference"/>
          <w:sz w:val="22"/>
        </w:rPr>
        <w:footnoteRef/>
      </w:r>
      <w:r w:rsidRPr="00C23FC8">
        <w:rPr>
          <w:sz w:val="22"/>
        </w:rPr>
        <w:t xml:space="preserve"> </w:t>
      </w:r>
      <w:r>
        <w:rPr>
          <w:rFonts w:hint="eastAsia"/>
          <w:sz w:val="22"/>
        </w:rPr>
        <w:t>參見：</w:t>
      </w:r>
    </w:p>
    <w:p w:rsidR="00401BD1" w:rsidRDefault="00401BD1" w:rsidP="00C23FC8">
      <w:pPr>
        <w:pStyle w:val="FootnoteText"/>
        <w:ind w:leftChars="91" w:left="768" w:hangingChars="250" w:hanging="550"/>
        <w:rPr>
          <w:rFonts w:eastAsia="標楷體"/>
          <w:bCs/>
          <w:sz w:val="22"/>
          <w:szCs w:val="22"/>
        </w:rPr>
      </w:pPr>
      <w:r w:rsidRPr="00E8484D">
        <w:rPr>
          <w:sz w:val="22"/>
          <w:szCs w:val="22"/>
        </w:rPr>
        <w:t>（</w:t>
      </w:r>
      <w:r w:rsidRPr="00E8484D">
        <w:rPr>
          <w:sz w:val="22"/>
          <w:szCs w:val="22"/>
        </w:rPr>
        <w:t>1</w:t>
      </w:r>
      <w:r w:rsidRPr="00E8484D">
        <w:rPr>
          <w:sz w:val="22"/>
          <w:szCs w:val="22"/>
        </w:rPr>
        <w:t>）</w:t>
      </w:r>
      <w:r w:rsidRPr="002B7B3D">
        <w:rPr>
          <w:rFonts w:hint="eastAsia"/>
          <w:sz w:val="22"/>
          <w:szCs w:val="22"/>
        </w:rPr>
        <w:t>龍樹造．鳩摩羅什譯</w:t>
      </w:r>
      <w:r w:rsidRPr="00E8484D">
        <w:rPr>
          <w:sz w:val="22"/>
          <w:szCs w:val="22"/>
        </w:rPr>
        <w:t>《大智度論》卷</w:t>
      </w:r>
      <w:r w:rsidRPr="00E8484D">
        <w:rPr>
          <w:sz w:val="22"/>
          <w:szCs w:val="22"/>
        </w:rPr>
        <w:t>11</w:t>
      </w:r>
      <w:r w:rsidRPr="009A5201">
        <w:rPr>
          <w:rFonts w:eastAsia="標楷體" w:hint="eastAsia"/>
          <w:sz w:val="22"/>
          <w:szCs w:val="22"/>
        </w:rPr>
        <w:t>(</w:t>
      </w:r>
      <w:r w:rsidRPr="00E8484D">
        <w:rPr>
          <w:sz w:val="22"/>
          <w:szCs w:val="22"/>
        </w:rPr>
        <w:t>大正</w:t>
      </w:r>
      <w:r w:rsidRPr="00E8484D">
        <w:rPr>
          <w:sz w:val="22"/>
          <w:szCs w:val="22"/>
        </w:rPr>
        <w:t>25</w:t>
      </w:r>
      <w:r w:rsidRPr="00E8484D">
        <w:rPr>
          <w:sz w:val="22"/>
          <w:szCs w:val="22"/>
        </w:rPr>
        <w:t>，</w:t>
      </w:r>
      <w:smartTag w:uri="urn:schemas-microsoft-com:office:smarttags" w:element="chmetcnv">
        <w:smartTagPr>
          <w:attr w:name="TCSC" w:val="0"/>
          <w:attr w:name="NumberType" w:val="1"/>
          <w:attr w:name="Negative" w:val="False"/>
          <w:attr w:name="HasSpace" w:val="False"/>
          <w:attr w:name="SourceValue" w:val="139"/>
          <w:attr w:name="UnitName" w:val="C"/>
        </w:smartTagPr>
        <w:r w:rsidRPr="00E8484D">
          <w:rPr>
            <w:sz w:val="22"/>
            <w:szCs w:val="22"/>
          </w:rPr>
          <w:t>139c</w:t>
        </w:r>
      </w:smartTag>
      <w:r w:rsidRPr="00E8484D">
        <w:rPr>
          <w:sz w:val="22"/>
          <w:szCs w:val="22"/>
        </w:rPr>
        <w:t>7-10</w:t>
      </w:r>
      <w:r w:rsidRPr="009A5201">
        <w:rPr>
          <w:rFonts w:eastAsia="標楷體" w:hint="eastAsia"/>
          <w:sz w:val="22"/>
          <w:szCs w:val="22"/>
        </w:rPr>
        <w:t>)</w:t>
      </w:r>
      <w:r w:rsidRPr="00E8484D">
        <w:rPr>
          <w:sz w:val="22"/>
          <w:szCs w:val="22"/>
        </w:rPr>
        <w:t>：</w:t>
      </w:r>
      <w:r>
        <w:rPr>
          <w:rFonts w:hint="eastAsia"/>
          <w:sz w:val="22"/>
          <w:szCs w:val="22"/>
        </w:rPr>
        <w:t>「</w:t>
      </w:r>
      <w:r w:rsidRPr="00E8484D">
        <w:rPr>
          <w:rFonts w:eastAsia="標楷體"/>
          <w:sz w:val="22"/>
          <w:szCs w:val="22"/>
        </w:rPr>
        <w:t>復有人言：從初發意乃至道樹下，於其中間所有智慧，是名般若波羅蜜；</w:t>
      </w:r>
      <w:r w:rsidRPr="00E8484D">
        <w:rPr>
          <w:rFonts w:eastAsia="標楷體"/>
          <w:bCs/>
          <w:sz w:val="22"/>
          <w:szCs w:val="22"/>
        </w:rPr>
        <w:t>成佛時是般若波羅蜜，轉名薩婆若。</w:t>
      </w:r>
      <w:r>
        <w:rPr>
          <w:rFonts w:eastAsia="標楷體" w:hint="eastAsia"/>
          <w:bCs/>
          <w:sz w:val="22"/>
          <w:szCs w:val="22"/>
        </w:rPr>
        <w:t>」</w:t>
      </w:r>
    </w:p>
    <w:p w:rsidR="00401BD1" w:rsidRPr="00C23FC8" w:rsidRDefault="00401BD1" w:rsidP="00C23FC8">
      <w:pPr>
        <w:pStyle w:val="FootnoteText"/>
        <w:ind w:leftChars="91" w:left="768" w:hangingChars="250" w:hanging="550"/>
        <w:rPr>
          <w:sz w:val="22"/>
        </w:rPr>
      </w:pPr>
      <w:r w:rsidRPr="00E8484D">
        <w:rPr>
          <w:sz w:val="22"/>
          <w:szCs w:val="22"/>
        </w:rPr>
        <w:t>（</w:t>
      </w:r>
      <w:r w:rsidRPr="00E8484D">
        <w:rPr>
          <w:sz w:val="22"/>
          <w:szCs w:val="22"/>
        </w:rPr>
        <w:t>2</w:t>
      </w:r>
      <w:r w:rsidRPr="00E8484D">
        <w:rPr>
          <w:sz w:val="22"/>
          <w:szCs w:val="22"/>
        </w:rPr>
        <w:t>）</w:t>
      </w:r>
      <w:r w:rsidRPr="002B7B3D">
        <w:rPr>
          <w:rFonts w:hint="eastAsia"/>
          <w:sz w:val="22"/>
          <w:szCs w:val="22"/>
        </w:rPr>
        <w:t>龍樹造．鳩摩羅什譯</w:t>
      </w:r>
      <w:r w:rsidRPr="00E8484D">
        <w:rPr>
          <w:bCs/>
          <w:sz w:val="22"/>
          <w:szCs w:val="22"/>
        </w:rPr>
        <w:t>《大智度論》卷</w:t>
      </w:r>
      <w:r w:rsidRPr="00E8484D">
        <w:rPr>
          <w:bCs/>
          <w:sz w:val="22"/>
          <w:szCs w:val="22"/>
        </w:rPr>
        <w:t>18</w:t>
      </w:r>
      <w:r w:rsidRPr="009A5201">
        <w:rPr>
          <w:rFonts w:eastAsia="標楷體" w:hint="eastAsia"/>
          <w:sz w:val="22"/>
          <w:szCs w:val="22"/>
        </w:rPr>
        <w:t>(</w:t>
      </w:r>
      <w:r w:rsidRPr="00E8484D">
        <w:rPr>
          <w:bCs/>
          <w:sz w:val="22"/>
          <w:szCs w:val="22"/>
        </w:rPr>
        <w:t>大正</w:t>
      </w:r>
      <w:r w:rsidRPr="00E8484D">
        <w:rPr>
          <w:bCs/>
          <w:sz w:val="22"/>
          <w:szCs w:val="22"/>
        </w:rPr>
        <w:t>25</w:t>
      </w:r>
      <w:r w:rsidRPr="00E8484D">
        <w:rPr>
          <w:bCs/>
          <w:sz w:val="22"/>
          <w:szCs w:val="22"/>
        </w:rPr>
        <w:t>，</w:t>
      </w:r>
      <w:smartTag w:uri="urn:schemas-microsoft-com:office:smarttags" w:element="chmetcnv">
        <w:smartTagPr>
          <w:attr w:name="TCSC" w:val="0"/>
          <w:attr w:name="NumberType" w:val="1"/>
          <w:attr w:name="Negative" w:val="False"/>
          <w:attr w:name="HasSpace" w:val="False"/>
          <w:attr w:name="SourceValue" w:val="190"/>
          <w:attr w:name="UnitName" w:val="a"/>
        </w:smartTagPr>
        <w:r w:rsidRPr="00E8484D">
          <w:rPr>
            <w:bCs/>
            <w:sz w:val="22"/>
            <w:szCs w:val="22"/>
          </w:rPr>
          <w:t>190a</w:t>
        </w:r>
      </w:smartTag>
      <w:r w:rsidRPr="00E8484D">
        <w:rPr>
          <w:bCs/>
          <w:sz w:val="22"/>
          <w:szCs w:val="22"/>
        </w:rPr>
        <w:t>20-24</w:t>
      </w:r>
      <w:r w:rsidRPr="009A5201">
        <w:rPr>
          <w:rFonts w:eastAsia="標楷體" w:hint="eastAsia"/>
          <w:sz w:val="22"/>
          <w:szCs w:val="22"/>
        </w:rPr>
        <w:t>)</w:t>
      </w:r>
      <w:r w:rsidRPr="00E8484D">
        <w:rPr>
          <w:bCs/>
          <w:sz w:val="22"/>
          <w:szCs w:val="22"/>
        </w:rPr>
        <w:t>：</w:t>
      </w:r>
      <w:r>
        <w:rPr>
          <w:rFonts w:hint="eastAsia"/>
          <w:bCs/>
          <w:sz w:val="22"/>
          <w:szCs w:val="22"/>
        </w:rPr>
        <w:t>「</w:t>
      </w:r>
      <w:r w:rsidRPr="00E8484D">
        <w:rPr>
          <w:rFonts w:eastAsia="標楷體"/>
          <w:bCs/>
          <w:sz w:val="22"/>
          <w:szCs w:val="22"/>
        </w:rPr>
        <w:t>佛所得智慧是實波羅蜜，因是波羅蜜故，菩薩所行亦名波羅蜜，因中說果故。是般若波羅蜜在佛心中變名為一切種智。菩薩行智慧，求度彼岸故，名波羅蜜；佛已度彼岸故，名一切種智。</w:t>
      </w:r>
      <w:r>
        <w:rPr>
          <w:rFonts w:eastAsia="標楷體" w:hint="eastAsia"/>
          <w:bCs/>
          <w:sz w:val="22"/>
          <w:szCs w:val="22"/>
        </w:rPr>
        <w:t>」</w:t>
      </w:r>
    </w:p>
  </w:footnote>
  <w:footnote w:id="166">
    <w:p w:rsidR="00401BD1" w:rsidRDefault="00401BD1">
      <w:pPr>
        <w:pStyle w:val="FootnoteText"/>
      </w:pPr>
      <w:r w:rsidRPr="002028E6">
        <w:rPr>
          <w:rStyle w:val="FootnoteReference"/>
          <w:sz w:val="22"/>
        </w:rPr>
        <w:footnoteRef/>
      </w:r>
      <w:r w:rsidRPr="002028E6">
        <w:rPr>
          <w:sz w:val="22"/>
        </w:rPr>
        <w:t xml:space="preserve"> </w:t>
      </w:r>
      <w:r>
        <w:rPr>
          <w:rFonts w:hint="eastAsia"/>
          <w:sz w:val="22"/>
        </w:rPr>
        <w:t>參見：</w:t>
      </w:r>
      <w:r>
        <w:rPr>
          <w:rFonts w:hint="eastAsia"/>
          <w:sz w:val="22"/>
          <w:szCs w:val="22"/>
        </w:rPr>
        <w:t>彌勒說</w:t>
      </w:r>
      <w:r w:rsidRPr="009A5201">
        <w:rPr>
          <w:rFonts w:hint="eastAsia"/>
          <w:sz w:val="22"/>
          <w:szCs w:val="22"/>
        </w:rPr>
        <w:t>．玄奘譯</w:t>
      </w:r>
      <w:r w:rsidRPr="009A5201">
        <w:rPr>
          <w:rStyle w:val="old"/>
          <w:rFonts w:hint="eastAsia"/>
          <w:sz w:val="22"/>
          <w:szCs w:val="22"/>
        </w:rPr>
        <w:t>《瑜伽師地論》卷</w:t>
      </w:r>
      <w:r w:rsidRPr="009A5201">
        <w:rPr>
          <w:rFonts w:eastAsia="標楷體" w:hint="eastAsia"/>
          <w:sz w:val="22"/>
          <w:szCs w:val="22"/>
        </w:rPr>
        <w:t>79(</w:t>
      </w:r>
      <w:r w:rsidRPr="009A5201">
        <w:rPr>
          <w:rStyle w:val="old"/>
          <w:rFonts w:hint="eastAsia"/>
          <w:sz w:val="22"/>
          <w:szCs w:val="22"/>
        </w:rPr>
        <w:t>大正</w:t>
      </w:r>
      <w:r w:rsidRPr="009A5201">
        <w:rPr>
          <w:rStyle w:val="old"/>
          <w:rFonts w:hint="eastAsia"/>
          <w:sz w:val="22"/>
          <w:szCs w:val="22"/>
        </w:rPr>
        <w:t>30</w:t>
      </w:r>
      <w:r w:rsidRPr="009A5201">
        <w:rPr>
          <w:rStyle w:val="old"/>
          <w:rFonts w:hint="eastAsia"/>
          <w:sz w:val="22"/>
          <w:szCs w:val="22"/>
        </w:rPr>
        <w:t>，</w:t>
      </w:r>
      <w:r w:rsidRPr="009A5201">
        <w:rPr>
          <w:rFonts w:hint="eastAsia"/>
          <w:sz w:val="22"/>
          <w:szCs w:val="22"/>
        </w:rPr>
        <w:t>7</w:t>
      </w:r>
      <w:r>
        <w:rPr>
          <w:sz w:val="22"/>
          <w:szCs w:val="22"/>
        </w:rPr>
        <w:t>42</w:t>
      </w:r>
      <w:r>
        <w:rPr>
          <w:rFonts w:hint="eastAsia"/>
          <w:sz w:val="22"/>
          <w:szCs w:val="22"/>
        </w:rPr>
        <w:t>b</w:t>
      </w:r>
      <w:r>
        <w:rPr>
          <w:sz w:val="22"/>
          <w:szCs w:val="22"/>
        </w:rPr>
        <w:t>17</w:t>
      </w:r>
      <w:r w:rsidRPr="009A5201">
        <w:rPr>
          <w:rFonts w:hint="eastAsia"/>
          <w:sz w:val="22"/>
          <w:szCs w:val="22"/>
        </w:rPr>
        <w:t>-</w:t>
      </w:r>
      <w:r>
        <w:rPr>
          <w:sz w:val="22"/>
          <w:szCs w:val="22"/>
        </w:rPr>
        <w:t>20</w:t>
      </w:r>
      <w:r w:rsidRPr="009A5201">
        <w:rPr>
          <w:rFonts w:eastAsia="標楷體" w:hint="eastAsia"/>
          <w:sz w:val="22"/>
          <w:szCs w:val="22"/>
        </w:rPr>
        <w:t>)</w:t>
      </w:r>
      <w:r w:rsidRPr="009A5201">
        <w:rPr>
          <w:rFonts w:eastAsia="標楷體" w:hint="eastAsia"/>
          <w:sz w:val="22"/>
          <w:szCs w:val="22"/>
        </w:rPr>
        <w:t>。</w:t>
      </w:r>
    </w:p>
  </w:footnote>
  <w:footnote w:id="167">
    <w:p w:rsidR="00401BD1" w:rsidRDefault="00401BD1">
      <w:pPr>
        <w:pStyle w:val="FootnoteText"/>
        <w:rPr>
          <w:sz w:val="22"/>
        </w:rPr>
      </w:pPr>
      <w:r w:rsidRPr="00374261">
        <w:rPr>
          <w:rStyle w:val="FootnoteReference"/>
          <w:sz w:val="22"/>
        </w:rPr>
        <w:footnoteRef/>
      </w:r>
      <w:r w:rsidRPr="00374261">
        <w:rPr>
          <w:sz w:val="22"/>
        </w:rPr>
        <w:t xml:space="preserve"> </w:t>
      </w:r>
      <w:r>
        <w:rPr>
          <w:rFonts w:hint="eastAsia"/>
          <w:sz w:val="22"/>
        </w:rPr>
        <w:t>參見：</w:t>
      </w:r>
    </w:p>
    <w:p w:rsidR="00401BD1" w:rsidRDefault="00401BD1" w:rsidP="00776BC7">
      <w:pPr>
        <w:pStyle w:val="FootnoteText"/>
        <w:ind w:leftChars="91" w:left="768" w:hangingChars="250" w:hanging="550"/>
        <w:rPr>
          <w:rFonts w:eastAsia="標楷體"/>
          <w:sz w:val="22"/>
          <w:szCs w:val="22"/>
        </w:rPr>
      </w:pPr>
      <w:r>
        <w:rPr>
          <w:rFonts w:hint="eastAsia"/>
          <w:sz w:val="22"/>
          <w:szCs w:val="22"/>
        </w:rPr>
        <w:t>（</w:t>
      </w:r>
      <w:r>
        <w:rPr>
          <w:rFonts w:hint="eastAsia"/>
          <w:sz w:val="22"/>
          <w:szCs w:val="22"/>
        </w:rPr>
        <w:t>1</w:t>
      </w:r>
      <w:r>
        <w:rPr>
          <w:rFonts w:hint="eastAsia"/>
          <w:sz w:val="22"/>
          <w:szCs w:val="22"/>
        </w:rPr>
        <w:t>）</w:t>
      </w:r>
      <w:r w:rsidRPr="002B7B3D">
        <w:rPr>
          <w:rFonts w:hint="eastAsia"/>
          <w:sz w:val="22"/>
          <w:szCs w:val="22"/>
        </w:rPr>
        <w:t>龍樹造．鳩摩羅什譯</w:t>
      </w:r>
      <w:r w:rsidRPr="00E8484D">
        <w:rPr>
          <w:sz w:val="22"/>
          <w:szCs w:val="22"/>
        </w:rPr>
        <w:t>《大智度論》卷</w:t>
      </w:r>
      <w:r w:rsidRPr="00E8484D">
        <w:rPr>
          <w:sz w:val="22"/>
          <w:szCs w:val="22"/>
        </w:rPr>
        <w:t>71</w:t>
      </w:r>
      <w:r w:rsidRPr="009A5201">
        <w:rPr>
          <w:rFonts w:eastAsia="標楷體" w:hint="eastAsia"/>
          <w:sz w:val="22"/>
          <w:szCs w:val="22"/>
        </w:rPr>
        <w:t>(</w:t>
      </w:r>
      <w:r w:rsidRPr="00E8484D">
        <w:rPr>
          <w:sz w:val="22"/>
          <w:szCs w:val="22"/>
        </w:rPr>
        <w:t>大正</w:t>
      </w:r>
      <w:r w:rsidRPr="00E8484D">
        <w:rPr>
          <w:sz w:val="22"/>
          <w:szCs w:val="22"/>
        </w:rPr>
        <w:t>25</w:t>
      </w:r>
      <w:r w:rsidRPr="00E8484D">
        <w:rPr>
          <w:sz w:val="22"/>
          <w:szCs w:val="22"/>
        </w:rPr>
        <w:t>，</w:t>
      </w:r>
      <w:r w:rsidRPr="00E8484D">
        <w:rPr>
          <w:sz w:val="22"/>
          <w:szCs w:val="22"/>
        </w:rPr>
        <w:t>556b26-28</w:t>
      </w:r>
      <w:r w:rsidRPr="009A5201">
        <w:rPr>
          <w:rFonts w:eastAsia="標楷體" w:hint="eastAsia"/>
          <w:sz w:val="22"/>
          <w:szCs w:val="22"/>
        </w:rPr>
        <w:t>)</w:t>
      </w:r>
      <w:r w:rsidRPr="00E8484D">
        <w:rPr>
          <w:sz w:val="22"/>
          <w:szCs w:val="22"/>
        </w:rPr>
        <w:t>：</w:t>
      </w:r>
      <w:r>
        <w:rPr>
          <w:rFonts w:hint="eastAsia"/>
          <w:sz w:val="22"/>
          <w:szCs w:val="22"/>
        </w:rPr>
        <w:t>「</w:t>
      </w:r>
      <w:r w:rsidRPr="00E8484D">
        <w:rPr>
          <w:rFonts w:eastAsia="標楷體"/>
          <w:sz w:val="22"/>
          <w:szCs w:val="22"/>
        </w:rPr>
        <w:t>般若波羅蜜能滅諸邪見煩惱戲論，將至畢竟空中；方便將出畢竟空。</w:t>
      </w:r>
      <w:r>
        <w:rPr>
          <w:rFonts w:eastAsia="標楷體" w:hint="eastAsia"/>
          <w:sz w:val="22"/>
          <w:szCs w:val="22"/>
        </w:rPr>
        <w:t>」</w:t>
      </w:r>
    </w:p>
    <w:p w:rsidR="00401BD1" w:rsidRDefault="00401BD1" w:rsidP="00776BC7">
      <w:pPr>
        <w:pStyle w:val="FootnoteText"/>
        <w:ind w:leftChars="91" w:left="768" w:hangingChars="250" w:hanging="550"/>
        <w:rPr>
          <w:rFonts w:cs="Times Ext Roman"/>
          <w:sz w:val="22"/>
        </w:rPr>
      </w:pPr>
      <w:r w:rsidRPr="002B1AAA">
        <w:rPr>
          <w:rFonts w:cs="Times Ext Roman"/>
          <w:sz w:val="22"/>
        </w:rPr>
        <w:t>（</w:t>
      </w:r>
      <w:r w:rsidRPr="002B1AAA">
        <w:rPr>
          <w:rFonts w:cs="Times Ext Roman"/>
          <w:sz w:val="22"/>
        </w:rPr>
        <w:t>2</w:t>
      </w:r>
      <w:r w:rsidRPr="002B1AAA">
        <w:rPr>
          <w:rFonts w:cs="Times Ext Roman"/>
          <w:sz w:val="22"/>
        </w:rPr>
        <w:t>）隋</w:t>
      </w:r>
      <w:r>
        <w:rPr>
          <w:rFonts w:cs="Times Ext Roman" w:hint="eastAsia"/>
          <w:sz w:val="22"/>
        </w:rPr>
        <w:t>．</w:t>
      </w:r>
      <w:r>
        <w:rPr>
          <w:rFonts w:cs="Times Ext Roman"/>
          <w:sz w:val="22"/>
        </w:rPr>
        <w:t>吉藏造</w:t>
      </w:r>
      <w:r w:rsidRPr="005E746F">
        <w:rPr>
          <w:rFonts w:cs="Times Ext Roman" w:hint="eastAsia"/>
          <w:sz w:val="22"/>
        </w:rPr>
        <w:t>《淨名玄論》卷</w:t>
      </w:r>
      <w:r w:rsidRPr="005E746F">
        <w:rPr>
          <w:rFonts w:cs="Times Ext Roman" w:hint="eastAsia"/>
          <w:sz w:val="22"/>
        </w:rPr>
        <w:t>4(</w:t>
      </w:r>
      <w:r>
        <w:rPr>
          <w:rFonts w:cs="Times Ext Roman" w:hint="eastAsia"/>
          <w:sz w:val="22"/>
        </w:rPr>
        <w:t>大正</w:t>
      </w:r>
      <w:r w:rsidRPr="005E746F">
        <w:rPr>
          <w:rFonts w:cs="Times Ext Roman" w:hint="eastAsia"/>
          <w:sz w:val="22"/>
        </w:rPr>
        <w:t>38</w:t>
      </w:r>
      <w:r>
        <w:rPr>
          <w:rFonts w:cs="Times Ext Roman" w:hint="eastAsia"/>
          <w:sz w:val="22"/>
        </w:rPr>
        <w:t>，</w:t>
      </w:r>
      <w:r w:rsidRPr="005E746F">
        <w:rPr>
          <w:rFonts w:cs="Times Ext Roman" w:hint="eastAsia"/>
          <w:sz w:val="22"/>
        </w:rPr>
        <w:t>882a12-13)</w:t>
      </w:r>
      <w:r w:rsidRPr="005E746F">
        <w:rPr>
          <w:rFonts w:cs="Times Ext Roman" w:hint="eastAsia"/>
          <w:sz w:val="22"/>
        </w:rPr>
        <w:t>：「</w:t>
      </w:r>
      <w:r w:rsidRPr="005E746F">
        <w:rPr>
          <w:rFonts w:ascii="標楷體" w:eastAsia="標楷體" w:hAnsi="標楷體" w:cs="Times Ext Roman" w:hint="eastAsia"/>
          <w:sz w:val="22"/>
        </w:rPr>
        <w:t>般若將入畢竟空</w:t>
      </w:r>
      <w:r>
        <w:rPr>
          <w:rFonts w:ascii="標楷體" w:eastAsia="標楷體" w:hAnsi="標楷體" w:cs="Times Ext Roman" w:hint="eastAsia"/>
          <w:sz w:val="22"/>
        </w:rPr>
        <w:t>，</w:t>
      </w:r>
      <w:r w:rsidRPr="005E746F">
        <w:rPr>
          <w:rFonts w:ascii="標楷體" w:eastAsia="標楷體" w:hAnsi="標楷體" w:cs="Times Ext Roman" w:hint="eastAsia"/>
          <w:sz w:val="22"/>
        </w:rPr>
        <w:t>無諸戲論</w:t>
      </w:r>
      <w:r>
        <w:rPr>
          <w:rFonts w:ascii="標楷體" w:eastAsia="標楷體" w:hAnsi="標楷體" w:cs="Times Ext Roman" w:hint="eastAsia"/>
          <w:sz w:val="22"/>
        </w:rPr>
        <w:t>；</w:t>
      </w:r>
      <w:r w:rsidRPr="005E746F">
        <w:rPr>
          <w:rFonts w:ascii="標楷體" w:eastAsia="標楷體" w:hAnsi="標楷體" w:cs="Times Ext Roman" w:hint="eastAsia"/>
          <w:sz w:val="22"/>
        </w:rPr>
        <w:t>方便將出畢竟空</w:t>
      </w:r>
      <w:r>
        <w:rPr>
          <w:rFonts w:ascii="標楷體" w:eastAsia="標楷體" w:hAnsi="標楷體" w:cs="Times Ext Roman" w:hint="eastAsia"/>
          <w:sz w:val="22"/>
        </w:rPr>
        <w:t>，</w:t>
      </w:r>
      <w:r w:rsidRPr="005E746F">
        <w:rPr>
          <w:rFonts w:ascii="標楷體" w:eastAsia="標楷體" w:hAnsi="標楷體" w:cs="Times Ext Roman" w:hint="eastAsia"/>
          <w:sz w:val="22"/>
        </w:rPr>
        <w:t>嚴土化人。</w:t>
      </w:r>
      <w:r w:rsidRPr="005E746F">
        <w:rPr>
          <w:rFonts w:cs="Times Ext Roman" w:hint="eastAsia"/>
          <w:sz w:val="22"/>
        </w:rPr>
        <w:t>」</w:t>
      </w:r>
    </w:p>
    <w:p w:rsidR="00401BD1" w:rsidRPr="00374261" w:rsidRDefault="00401BD1" w:rsidP="00776BC7">
      <w:pPr>
        <w:pStyle w:val="FootnoteText"/>
        <w:ind w:leftChars="91" w:left="768" w:hangingChars="250" w:hanging="550"/>
        <w:rPr>
          <w:sz w:val="22"/>
        </w:rPr>
      </w:pPr>
      <w:r>
        <w:rPr>
          <w:rFonts w:hint="eastAsia"/>
          <w:sz w:val="22"/>
        </w:rPr>
        <w:t>（</w:t>
      </w:r>
      <w:r>
        <w:rPr>
          <w:rFonts w:hint="eastAsia"/>
          <w:sz w:val="22"/>
        </w:rPr>
        <w:t>3</w:t>
      </w:r>
      <w:r>
        <w:rPr>
          <w:rFonts w:hint="eastAsia"/>
          <w:sz w:val="22"/>
        </w:rPr>
        <w:t>）印順法師，《華雨集</w:t>
      </w:r>
      <w:r w:rsidR="002164C8">
        <w:rPr>
          <w:rFonts w:hint="eastAsia"/>
          <w:sz w:val="22"/>
        </w:rPr>
        <w:t>（一）</w:t>
      </w:r>
      <w:r>
        <w:rPr>
          <w:rFonts w:hint="eastAsia"/>
          <w:sz w:val="22"/>
        </w:rPr>
        <w:t>》，〈大樹緊那羅王所問經偈頌講記〉，</w:t>
      </w:r>
      <w:r>
        <w:rPr>
          <w:rFonts w:hint="eastAsia"/>
          <w:sz w:val="22"/>
        </w:rPr>
        <w:t>p.1</w:t>
      </w:r>
      <w:r>
        <w:rPr>
          <w:sz w:val="22"/>
        </w:rPr>
        <w:t>33</w:t>
      </w:r>
      <w:r>
        <w:rPr>
          <w:rFonts w:hint="eastAsia"/>
          <w:sz w:val="22"/>
        </w:rPr>
        <w:t>：「</w:t>
      </w:r>
      <w:r w:rsidRPr="00776BC7">
        <w:rPr>
          <w:rFonts w:ascii="標楷體" w:eastAsia="標楷體" w:hAnsi="標楷體"/>
          <w:sz w:val="22"/>
        </w:rPr>
        <w:t>般若智慧悟入畢竟空時，即離一切的分別戲論，離一切見；而當方便智從空之中現起有時，則『嚴土化生』，可以莊嚴清淨的國土世界，度化眾生，這都是方便善巧。</w:t>
      </w:r>
      <w:r>
        <w:rPr>
          <w:rFonts w:hint="eastAsia"/>
        </w:rPr>
        <w:t>」</w:t>
      </w:r>
    </w:p>
  </w:footnote>
  <w:footnote w:id="168">
    <w:p w:rsidR="00401BD1" w:rsidRPr="00225F80" w:rsidRDefault="00401BD1">
      <w:pPr>
        <w:pStyle w:val="FootnoteText"/>
        <w:rPr>
          <w:sz w:val="22"/>
        </w:rPr>
      </w:pPr>
      <w:r w:rsidRPr="00225F80">
        <w:rPr>
          <w:rStyle w:val="FootnoteReference"/>
          <w:sz w:val="22"/>
        </w:rPr>
        <w:footnoteRef/>
      </w:r>
      <w:r w:rsidRPr="00225F80">
        <w:rPr>
          <w:sz w:val="22"/>
        </w:rPr>
        <w:t xml:space="preserve"> </w:t>
      </w:r>
      <w:r>
        <w:rPr>
          <w:rFonts w:hint="eastAsia"/>
          <w:sz w:val="22"/>
        </w:rPr>
        <w:t>參見</w:t>
      </w:r>
      <w:r>
        <w:rPr>
          <w:rFonts w:hint="eastAsia"/>
          <w:sz w:val="22"/>
          <w:szCs w:val="22"/>
        </w:rPr>
        <w:t>彌勒說</w:t>
      </w:r>
      <w:r w:rsidRPr="009A5201">
        <w:rPr>
          <w:rFonts w:hint="eastAsia"/>
          <w:sz w:val="22"/>
          <w:szCs w:val="22"/>
        </w:rPr>
        <w:t>．玄奘譯</w:t>
      </w:r>
      <w:r w:rsidRPr="009A5201">
        <w:rPr>
          <w:rStyle w:val="old"/>
          <w:rFonts w:hint="eastAsia"/>
          <w:sz w:val="22"/>
          <w:szCs w:val="22"/>
        </w:rPr>
        <w:t>《瑜伽師地論》卷</w:t>
      </w:r>
      <w:r w:rsidRPr="009A5201">
        <w:rPr>
          <w:rFonts w:eastAsia="標楷體" w:hint="eastAsia"/>
          <w:sz w:val="22"/>
          <w:szCs w:val="22"/>
        </w:rPr>
        <w:t>79(</w:t>
      </w:r>
      <w:r w:rsidRPr="009A5201">
        <w:rPr>
          <w:rStyle w:val="old"/>
          <w:rFonts w:hint="eastAsia"/>
          <w:sz w:val="22"/>
          <w:szCs w:val="22"/>
        </w:rPr>
        <w:t>大正</w:t>
      </w:r>
      <w:r w:rsidRPr="009A5201">
        <w:rPr>
          <w:rStyle w:val="old"/>
          <w:rFonts w:hint="eastAsia"/>
          <w:sz w:val="22"/>
          <w:szCs w:val="22"/>
        </w:rPr>
        <w:t>30</w:t>
      </w:r>
      <w:r w:rsidRPr="009A5201">
        <w:rPr>
          <w:rStyle w:val="old"/>
          <w:rFonts w:hint="eastAsia"/>
          <w:sz w:val="22"/>
          <w:szCs w:val="22"/>
        </w:rPr>
        <w:t>，</w:t>
      </w:r>
      <w:r w:rsidRPr="009A5201">
        <w:rPr>
          <w:rFonts w:hint="eastAsia"/>
          <w:sz w:val="22"/>
          <w:szCs w:val="22"/>
        </w:rPr>
        <w:t>7</w:t>
      </w:r>
      <w:r>
        <w:rPr>
          <w:sz w:val="22"/>
          <w:szCs w:val="22"/>
        </w:rPr>
        <w:t>42</w:t>
      </w:r>
      <w:r>
        <w:rPr>
          <w:rFonts w:hint="eastAsia"/>
          <w:sz w:val="22"/>
          <w:szCs w:val="22"/>
        </w:rPr>
        <w:t>b</w:t>
      </w:r>
      <w:r>
        <w:rPr>
          <w:sz w:val="22"/>
          <w:szCs w:val="22"/>
        </w:rPr>
        <w:t>20</w:t>
      </w:r>
      <w:r w:rsidRPr="009A5201">
        <w:rPr>
          <w:rFonts w:hint="eastAsia"/>
          <w:sz w:val="22"/>
          <w:szCs w:val="22"/>
        </w:rPr>
        <w:t>-</w:t>
      </w:r>
      <w:r>
        <w:rPr>
          <w:sz w:val="22"/>
          <w:szCs w:val="22"/>
        </w:rPr>
        <w:t>22</w:t>
      </w:r>
      <w:r w:rsidRPr="009A5201">
        <w:rPr>
          <w:rFonts w:eastAsia="標楷體" w:hint="eastAsia"/>
          <w:sz w:val="22"/>
          <w:szCs w:val="22"/>
        </w:rPr>
        <w:t>)</w:t>
      </w:r>
      <w:r w:rsidRPr="009A5201">
        <w:rPr>
          <w:rFonts w:eastAsia="標楷體" w:hint="eastAsia"/>
          <w:sz w:val="22"/>
          <w:szCs w:val="22"/>
        </w:rPr>
        <w:t>。</w:t>
      </w:r>
    </w:p>
  </w:footnote>
  <w:footnote w:id="169">
    <w:p w:rsidR="00401BD1" w:rsidRDefault="00401BD1">
      <w:pPr>
        <w:pStyle w:val="FootnoteText"/>
        <w:rPr>
          <w:sz w:val="22"/>
          <w:szCs w:val="22"/>
        </w:rPr>
      </w:pPr>
      <w:r w:rsidRPr="00225F80">
        <w:rPr>
          <w:rStyle w:val="FootnoteReference"/>
          <w:sz w:val="22"/>
        </w:rPr>
        <w:footnoteRef/>
      </w:r>
      <w:r w:rsidRPr="00225F80">
        <w:rPr>
          <w:sz w:val="22"/>
        </w:rPr>
        <w:t xml:space="preserve"> </w:t>
      </w:r>
      <w:r>
        <w:rPr>
          <w:rFonts w:hint="eastAsia"/>
          <w:sz w:val="22"/>
        </w:rPr>
        <w:t>姚秦</w:t>
      </w:r>
      <w:r w:rsidRPr="002B7B3D">
        <w:rPr>
          <w:rFonts w:hint="eastAsia"/>
          <w:sz w:val="22"/>
          <w:szCs w:val="22"/>
        </w:rPr>
        <w:t>．鳩摩羅什譯</w:t>
      </w:r>
      <w:r w:rsidRPr="00020795">
        <w:rPr>
          <w:sz w:val="22"/>
          <w:szCs w:val="22"/>
        </w:rPr>
        <w:t>《妙法蓮華經》卷</w:t>
      </w:r>
      <w:r w:rsidRPr="00020795">
        <w:rPr>
          <w:sz w:val="22"/>
          <w:szCs w:val="22"/>
        </w:rPr>
        <w:t>3</w:t>
      </w:r>
      <w:r w:rsidRPr="00020795">
        <w:rPr>
          <w:sz w:val="22"/>
          <w:szCs w:val="22"/>
        </w:rPr>
        <w:t>〈藥草喻品</w:t>
      </w:r>
      <w:r w:rsidRPr="00020795">
        <w:rPr>
          <w:sz w:val="22"/>
          <w:szCs w:val="22"/>
        </w:rPr>
        <w:t>5</w:t>
      </w:r>
      <w:r w:rsidRPr="00020795">
        <w:rPr>
          <w:sz w:val="22"/>
          <w:szCs w:val="22"/>
        </w:rPr>
        <w:t>〉</w:t>
      </w:r>
      <w:r w:rsidRPr="00020795">
        <w:rPr>
          <w:rFonts w:hint="eastAsia"/>
          <w:sz w:val="22"/>
          <w:szCs w:val="22"/>
        </w:rPr>
        <w:t>（大正</w:t>
      </w:r>
      <w:r w:rsidRPr="00020795">
        <w:rPr>
          <w:sz w:val="22"/>
          <w:szCs w:val="22"/>
        </w:rPr>
        <w:t>9</w:t>
      </w:r>
      <w:r w:rsidRPr="00020795">
        <w:rPr>
          <w:rFonts w:hint="eastAsia"/>
          <w:sz w:val="22"/>
          <w:szCs w:val="22"/>
        </w:rPr>
        <w:t>，</w:t>
      </w:r>
      <w:r w:rsidRPr="00020795">
        <w:rPr>
          <w:sz w:val="22"/>
          <w:szCs w:val="22"/>
        </w:rPr>
        <w:t>20a21-b2</w:t>
      </w:r>
      <w:r w:rsidRPr="00020795">
        <w:rPr>
          <w:rFonts w:hint="eastAsia"/>
          <w:sz w:val="22"/>
          <w:szCs w:val="22"/>
        </w:rPr>
        <w:t>）</w:t>
      </w:r>
      <w:r w:rsidRPr="00020795">
        <w:rPr>
          <w:sz w:val="22"/>
          <w:szCs w:val="22"/>
        </w:rPr>
        <w:t>：</w:t>
      </w:r>
    </w:p>
    <w:p w:rsidR="00401BD1" w:rsidRDefault="00401BD1" w:rsidP="00225F80">
      <w:pPr>
        <w:pStyle w:val="FootnoteText"/>
        <w:ind w:leftChars="137" w:left="329"/>
        <w:rPr>
          <w:rFonts w:ascii="標楷體" w:eastAsia="標楷體" w:hAnsi="標楷體"/>
          <w:sz w:val="22"/>
          <w:szCs w:val="22"/>
        </w:rPr>
      </w:pPr>
      <w:r w:rsidRPr="00020795">
        <w:rPr>
          <w:rFonts w:ascii="標楷體" w:eastAsia="標楷體" w:hAnsi="標楷體"/>
          <w:sz w:val="22"/>
          <w:szCs w:val="22"/>
        </w:rPr>
        <w:t>一切眾生，聞我法者，隨力所受，住於諸地。或處人天，轉輪聖王，釋梵諸王，是</w:t>
      </w:r>
      <w:r w:rsidRPr="000D00F2">
        <w:rPr>
          <w:rFonts w:ascii="標楷體" w:eastAsia="標楷體" w:hAnsi="標楷體"/>
          <w:b/>
          <w:sz w:val="22"/>
          <w:szCs w:val="22"/>
        </w:rPr>
        <w:t>小藥草</w:t>
      </w:r>
      <w:r w:rsidRPr="00020795">
        <w:rPr>
          <w:rFonts w:ascii="標楷體" w:eastAsia="標楷體" w:hAnsi="標楷體"/>
          <w:sz w:val="22"/>
          <w:szCs w:val="22"/>
        </w:rPr>
        <w:t>。</w:t>
      </w:r>
    </w:p>
    <w:p w:rsidR="00401BD1" w:rsidRDefault="00401BD1" w:rsidP="00225F80">
      <w:pPr>
        <w:pStyle w:val="FootnoteText"/>
        <w:ind w:leftChars="137" w:left="329"/>
        <w:rPr>
          <w:rFonts w:ascii="標楷體" w:eastAsia="標楷體" w:hAnsi="標楷體"/>
          <w:sz w:val="22"/>
          <w:szCs w:val="22"/>
        </w:rPr>
      </w:pPr>
      <w:r w:rsidRPr="00020795">
        <w:rPr>
          <w:rFonts w:ascii="標楷體" w:eastAsia="標楷體" w:hAnsi="標楷體"/>
          <w:sz w:val="22"/>
          <w:szCs w:val="22"/>
        </w:rPr>
        <w:t>知無漏法，能得涅槃，起六神通，及得三明，獨處山林，常行禪定，得緣覺證，是</w:t>
      </w:r>
      <w:r w:rsidRPr="000D00F2">
        <w:rPr>
          <w:rFonts w:ascii="標楷體" w:eastAsia="標楷體" w:hAnsi="標楷體"/>
          <w:b/>
          <w:sz w:val="22"/>
          <w:szCs w:val="22"/>
        </w:rPr>
        <w:t>中藥草</w:t>
      </w:r>
      <w:r w:rsidRPr="00020795">
        <w:rPr>
          <w:rFonts w:ascii="標楷體" w:eastAsia="標楷體" w:hAnsi="標楷體"/>
          <w:sz w:val="22"/>
          <w:szCs w:val="22"/>
        </w:rPr>
        <w:t>。</w:t>
      </w:r>
    </w:p>
    <w:p w:rsidR="00401BD1" w:rsidRPr="00020795" w:rsidRDefault="00401BD1" w:rsidP="00225F80">
      <w:pPr>
        <w:pStyle w:val="FootnoteText"/>
        <w:ind w:leftChars="137" w:left="329"/>
        <w:rPr>
          <w:rFonts w:ascii="標楷體" w:eastAsia="標楷體" w:hAnsi="標楷體"/>
          <w:sz w:val="22"/>
          <w:szCs w:val="22"/>
        </w:rPr>
      </w:pPr>
      <w:r w:rsidRPr="00020795">
        <w:rPr>
          <w:rFonts w:ascii="標楷體" w:eastAsia="標楷體" w:hAnsi="標楷體"/>
          <w:sz w:val="22"/>
          <w:szCs w:val="22"/>
        </w:rPr>
        <w:t>求世尊處，我當作佛，行精進定，是</w:t>
      </w:r>
      <w:r w:rsidRPr="000D00F2">
        <w:rPr>
          <w:rFonts w:ascii="標楷體" w:eastAsia="標楷體" w:hAnsi="標楷體"/>
          <w:b/>
          <w:sz w:val="22"/>
          <w:szCs w:val="22"/>
        </w:rPr>
        <w:t>上藥草</w:t>
      </w:r>
      <w:r w:rsidRPr="00020795">
        <w:rPr>
          <w:rFonts w:ascii="標楷體" w:eastAsia="標楷體" w:hAnsi="標楷體"/>
          <w:sz w:val="22"/>
          <w:szCs w:val="22"/>
        </w:rPr>
        <w:t>。</w:t>
      </w:r>
    </w:p>
    <w:p w:rsidR="00401BD1" w:rsidRDefault="00401BD1" w:rsidP="00225F80">
      <w:pPr>
        <w:pStyle w:val="FootnoteText"/>
        <w:ind w:leftChars="137" w:left="329"/>
        <w:rPr>
          <w:rFonts w:ascii="標楷體" w:eastAsia="標楷體" w:hAnsi="標楷體"/>
          <w:sz w:val="22"/>
          <w:szCs w:val="22"/>
        </w:rPr>
      </w:pPr>
      <w:r w:rsidRPr="00020795">
        <w:rPr>
          <w:rFonts w:ascii="標楷體" w:eastAsia="標楷體" w:hAnsi="標楷體"/>
          <w:sz w:val="22"/>
          <w:szCs w:val="22"/>
        </w:rPr>
        <w:t>又諸佛子，專心佛道，常行慈悲，自知作佛，決定無疑，是名</w:t>
      </w:r>
      <w:r w:rsidRPr="000D00F2">
        <w:rPr>
          <w:rFonts w:ascii="標楷體" w:eastAsia="標楷體" w:hAnsi="標楷體"/>
          <w:b/>
          <w:sz w:val="22"/>
          <w:szCs w:val="22"/>
        </w:rPr>
        <w:t>小樹</w:t>
      </w:r>
      <w:r w:rsidRPr="00020795">
        <w:rPr>
          <w:rFonts w:ascii="標楷體" w:eastAsia="標楷體" w:hAnsi="標楷體"/>
          <w:sz w:val="22"/>
          <w:szCs w:val="22"/>
        </w:rPr>
        <w:t>。</w:t>
      </w:r>
    </w:p>
    <w:p w:rsidR="00401BD1" w:rsidRPr="00225F80" w:rsidRDefault="00401BD1" w:rsidP="00225F80">
      <w:pPr>
        <w:pStyle w:val="FootnoteText"/>
        <w:ind w:leftChars="137" w:left="329"/>
        <w:rPr>
          <w:sz w:val="22"/>
        </w:rPr>
      </w:pPr>
      <w:r w:rsidRPr="00020795">
        <w:rPr>
          <w:rFonts w:ascii="標楷體" w:eastAsia="標楷體" w:hAnsi="標楷體"/>
          <w:sz w:val="22"/>
          <w:szCs w:val="22"/>
        </w:rPr>
        <w:t>安住神通，轉不退輪，度無量億、百千眾生，如是菩薩，名為</w:t>
      </w:r>
      <w:r w:rsidRPr="000D00F2">
        <w:rPr>
          <w:rFonts w:ascii="標楷體" w:eastAsia="標楷體" w:hAnsi="標楷體"/>
          <w:b/>
          <w:sz w:val="22"/>
          <w:szCs w:val="22"/>
        </w:rPr>
        <w:t>大樹</w:t>
      </w:r>
      <w:r w:rsidRPr="00020795">
        <w:rPr>
          <w:rFonts w:ascii="標楷體" w:eastAsia="標楷體" w:hAnsi="標楷體"/>
          <w:sz w:val="22"/>
          <w:szCs w:val="22"/>
        </w:rPr>
        <w:t>。</w:t>
      </w:r>
    </w:p>
  </w:footnote>
  <w:footnote w:id="170">
    <w:p w:rsidR="00401BD1" w:rsidRDefault="00401BD1">
      <w:pPr>
        <w:pStyle w:val="FootnoteText"/>
        <w:rPr>
          <w:sz w:val="22"/>
          <w:szCs w:val="22"/>
        </w:rPr>
      </w:pPr>
      <w:r w:rsidRPr="00225F80">
        <w:rPr>
          <w:rStyle w:val="FootnoteReference"/>
          <w:sz w:val="22"/>
        </w:rPr>
        <w:footnoteRef/>
      </w:r>
      <w:r w:rsidRPr="00225F80">
        <w:rPr>
          <w:sz w:val="22"/>
        </w:rPr>
        <w:t xml:space="preserve"> </w:t>
      </w:r>
      <w:r>
        <w:rPr>
          <w:rFonts w:hint="eastAsia"/>
          <w:sz w:val="22"/>
        </w:rPr>
        <w:t>姚秦</w:t>
      </w:r>
      <w:r w:rsidRPr="002B7B3D">
        <w:rPr>
          <w:rFonts w:hint="eastAsia"/>
          <w:sz w:val="22"/>
          <w:szCs w:val="22"/>
        </w:rPr>
        <w:t>．鳩摩羅什譯</w:t>
      </w:r>
      <w:r w:rsidRPr="00020795">
        <w:rPr>
          <w:sz w:val="22"/>
          <w:szCs w:val="22"/>
        </w:rPr>
        <w:t>《妙法蓮華經》卷</w:t>
      </w:r>
      <w:r w:rsidRPr="00020795">
        <w:rPr>
          <w:sz w:val="22"/>
          <w:szCs w:val="22"/>
        </w:rPr>
        <w:t>3</w:t>
      </w:r>
      <w:r w:rsidRPr="009A5201">
        <w:rPr>
          <w:rFonts w:eastAsia="標楷體" w:hint="eastAsia"/>
          <w:sz w:val="22"/>
          <w:szCs w:val="22"/>
        </w:rPr>
        <w:t>(</w:t>
      </w:r>
      <w:r w:rsidRPr="00020795">
        <w:rPr>
          <w:sz w:val="22"/>
          <w:szCs w:val="22"/>
        </w:rPr>
        <w:t>大正</w:t>
      </w:r>
      <w:r w:rsidRPr="00020795">
        <w:rPr>
          <w:sz w:val="22"/>
          <w:szCs w:val="22"/>
        </w:rPr>
        <w:t>9</w:t>
      </w:r>
      <w:r w:rsidRPr="00020795">
        <w:rPr>
          <w:sz w:val="22"/>
          <w:szCs w:val="22"/>
        </w:rPr>
        <w:t>，</w:t>
      </w:r>
      <w:r w:rsidRPr="00020795">
        <w:rPr>
          <w:sz w:val="22"/>
          <w:szCs w:val="22"/>
        </w:rPr>
        <w:t>19a27-b6</w:t>
      </w:r>
      <w:r w:rsidRPr="009A5201">
        <w:rPr>
          <w:rFonts w:eastAsia="標楷體" w:hint="eastAsia"/>
          <w:sz w:val="22"/>
          <w:szCs w:val="22"/>
        </w:rPr>
        <w:t>)</w:t>
      </w:r>
      <w:r w:rsidRPr="00020795">
        <w:rPr>
          <w:sz w:val="22"/>
          <w:szCs w:val="22"/>
        </w:rPr>
        <w:t>：</w:t>
      </w:r>
    </w:p>
    <w:p w:rsidR="00401BD1" w:rsidRPr="00225F80" w:rsidRDefault="00401BD1" w:rsidP="00225F80">
      <w:pPr>
        <w:pStyle w:val="FootnoteText"/>
        <w:ind w:leftChars="137" w:left="329"/>
        <w:rPr>
          <w:sz w:val="22"/>
        </w:rPr>
      </w:pPr>
      <w:r w:rsidRPr="00020795">
        <w:rPr>
          <w:rFonts w:ascii="標楷體" w:eastAsia="標楷體" w:hAnsi="標楷體"/>
          <w:sz w:val="22"/>
          <w:szCs w:val="22"/>
        </w:rPr>
        <w:t>迦葉！譬如三千大千世界，山川谿谷土地所生卉木叢林及諸藥草，種類若干，名色各異。密雲彌布，遍覆三千大千世界，一時等澍，其澤普洽。卉木叢林及諸藥草，小根小莖、小枝小葉，中根中莖、中枝中葉，大根大莖、大枝大葉，諸樹大小，隨上中下各有所受。一雲所雨，稱其種性而得生長華菓敷實。雖一地所生，一雨所潤，而諸草木，各有差別。</w:t>
      </w:r>
    </w:p>
  </w:footnote>
  <w:footnote w:id="171">
    <w:p w:rsidR="00401BD1" w:rsidRPr="001627E0" w:rsidRDefault="00401BD1">
      <w:pPr>
        <w:pStyle w:val="FootnoteText"/>
        <w:rPr>
          <w:sz w:val="22"/>
        </w:rPr>
      </w:pPr>
      <w:r w:rsidRPr="001627E0">
        <w:rPr>
          <w:rStyle w:val="FootnoteReference"/>
          <w:sz w:val="22"/>
        </w:rPr>
        <w:footnoteRef/>
      </w:r>
      <w:r w:rsidRPr="001627E0">
        <w:rPr>
          <w:sz w:val="22"/>
        </w:rPr>
        <w:t xml:space="preserve"> </w:t>
      </w:r>
      <w:r>
        <w:rPr>
          <w:rFonts w:hint="eastAsia"/>
          <w:sz w:val="22"/>
        </w:rPr>
        <w:t>參見</w:t>
      </w:r>
      <w:r>
        <w:rPr>
          <w:rFonts w:hint="eastAsia"/>
          <w:sz w:val="22"/>
          <w:szCs w:val="22"/>
        </w:rPr>
        <w:t>彌勒說</w:t>
      </w:r>
      <w:r w:rsidRPr="009A5201">
        <w:rPr>
          <w:rFonts w:hint="eastAsia"/>
          <w:sz w:val="22"/>
          <w:szCs w:val="22"/>
        </w:rPr>
        <w:t>．玄奘譯</w:t>
      </w:r>
      <w:r w:rsidRPr="009A5201">
        <w:rPr>
          <w:rStyle w:val="old"/>
          <w:rFonts w:hint="eastAsia"/>
          <w:sz w:val="22"/>
          <w:szCs w:val="22"/>
        </w:rPr>
        <w:t>《瑜伽師地論》卷</w:t>
      </w:r>
      <w:r w:rsidRPr="009A5201">
        <w:rPr>
          <w:rFonts w:eastAsia="標楷體" w:hint="eastAsia"/>
          <w:sz w:val="22"/>
          <w:szCs w:val="22"/>
        </w:rPr>
        <w:t>79(</w:t>
      </w:r>
      <w:r w:rsidRPr="009A5201">
        <w:rPr>
          <w:rStyle w:val="old"/>
          <w:rFonts w:hint="eastAsia"/>
          <w:sz w:val="22"/>
          <w:szCs w:val="22"/>
        </w:rPr>
        <w:t>大正</w:t>
      </w:r>
      <w:r w:rsidRPr="009A5201">
        <w:rPr>
          <w:rStyle w:val="old"/>
          <w:rFonts w:hint="eastAsia"/>
          <w:sz w:val="22"/>
          <w:szCs w:val="22"/>
        </w:rPr>
        <w:t>30</w:t>
      </w:r>
      <w:r w:rsidRPr="009A5201">
        <w:rPr>
          <w:rStyle w:val="old"/>
          <w:rFonts w:hint="eastAsia"/>
          <w:sz w:val="22"/>
          <w:szCs w:val="22"/>
        </w:rPr>
        <w:t>，</w:t>
      </w:r>
      <w:r w:rsidRPr="009A5201">
        <w:rPr>
          <w:rFonts w:hint="eastAsia"/>
          <w:sz w:val="22"/>
          <w:szCs w:val="22"/>
        </w:rPr>
        <w:t>7</w:t>
      </w:r>
      <w:r>
        <w:rPr>
          <w:sz w:val="22"/>
          <w:szCs w:val="22"/>
        </w:rPr>
        <w:t>42</w:t>
      </w:r>
      <w:r>
        <w:rPr>
          <w:rFonts w:hint="eastAsia"/>
          <w:sz w:val="22"/>
          <w:szCs w:val="22"/>
        </w:rPr>
        <w:t>b</w:t>
      </w:r>
      <w:r>
        <w:rPr>
          <w:sz w:val="22"/>
          <w:szCs w:val="22"/>
        </w:rPr>
        <w:t>22</w:t>
      </w:r>
      <w:r w:rsidRPr="009A5201">
        <w:rPr>
          <w:rFonts w:hint="eastAsia"/>
          <w:sz w:val="22"/>
          <w:szCs w:val="22"/>
        </w:rPr>
        <w:t>-</w:t>
      </w:r>
      <w:r>
        <w:rPr>
          <w:sz w:val="22"/>
          <w:szCs w:val="22"/>
        </w:rPr>
        <w:t>24</w:t>
      </w:r>
      <w:r w:rsidRPr="009A5201">
        <w:rPr>
          <w:rFonts w:eastAsia="標楷體" w:hint="eastAsia"/>
          <w:sz w:val="22"/>
          <w:szCs w:val="22"/>
        </w:rPr>
        <w:t>)</w:t>
      </w:r>
      <w:r w:rsidRPr="009A5201">
        <w:rPr>
          <w:rFonts w:eastAsia="標楷體" w:hint="eastAsia"/>
          <w:sz w:val="22"/>
          <w:szCs w:val="22"/>
        </w:rPr>
        <w:t>。</w:t>
      </w:r>
    </w:p>
  </w:footnote>
  <w:footnote w:id="172">
    <w:p w:rsidR="00401BD1" w:rsidRDefault="00401BD1">
      <w:pPr>
        <w:pStyle w:val="FootnoteText"/>
        <w:rPr>
          <w:sz w:val="22"/>
        </w:rPr>
      </w:pPr>
      <w:r w:rsidRPr="001627E0">
        <w:rPr>
          <w:rStyle w:val="FootnoteReference"/>
          <w:sz w:val="22"/>
        </w:rPr>
        <w:footnoteRef/>
      </w:r>
      <w:r w:rsidRPr="001627E0">
        <w:rPr>
          <w:sz w:val="22"/>
        </w:rPr>
        <w:t xml:space="preserve"> </w:t>
      </w:r>
      <w:r>
        <w:rPr>
          <w:rFonts w:hint="eastAsia"/>
          <w:sz w:val="22"/>
        </w:rPr>
        <w:t>參見：</w:t>
      </w:r>
    </w:p>
    <w:p w:rsidR="00401BD1" w:rsidRDefault="00401BD1" w:rsidP="001627E0">
      <w:pPr>
        <w:pStyle w:val="FootnoteText"/>
        <w:ind w:leftChars="91" w:left="768" w:hangingChars="250" w:hanging="550"/>
        <w:rPr>
          <w:sz w:val="22"/>
        </w:rPr>
      </w:pPr>
      <w:r>
        <w:rPr>
          <w:rFonts w:hint="eastAsia"/>
          <w:sz w:val="22"/>
        </w:rPr>
        <w:t>（</w:t>
      </w:r>
      <w:r>
        <w:rPr>
          <w:rFonts w:hint="eastAsia"/>
          <w:sz w:val="22"/>
        </w:rPr>
        <w:t>1</w:t>
      </w:r>
      <w:r>
        <w:rPr>
          <w:rFonts w:hint="eastAsia"/>
          <w:sz w:val="22"/>
        </w:rPr>
        <w:t>）唐．菩提流志譯</w:t>
      </w:r>
      <w:r w:rsidRPr="001627E0">
        <w:rPr>
          <w:rFonts w:hint="eastAsia"/>
          <w:sz w:val="22"/>
        </w:rPr>
        <w:t>《大寶積經》卷</w:t>
      </w:r>
      <w:r w:rsidRPr="001627E0">
        <w:rPr>
          <w:rFonts w:hint="eastAsia"/>
          <w:sz w:val="22"/>
        </w:rPr>
        <w:t>112(</w:t>
      </w:r>
      <w:r>
        <w:rPr>
          <w:rFonts w:hint="eastAsia"/>
          <w:sz w:val="22"/>
        </w:rPr>
        <w:t>大正</w:t>
      </w:r>
      <w:r w:rsidRPr="001627E0">
        <w:rPr>
          <w:rFonts w:hint="eastAsia"/>
          <w:sz w:val="22"/>
        </w:rPr>
        <w:t>11</w:t>
      </w:r>
      <w:r>
        <w:rPr>
          <w:rFonts w:hint="eastAsia"/>
          <w:sz w:val="22"/>
        </w:rPr>
        <w:t>，</w:t>
      </w:r>
      <w:r w:rsidRPr="001627E0">
        <w:rPr>
          <w:rFonts w:hint="eastAsia"/>
          <w:sz w:val="22"/>
        </w:rPr>
        <w:t>635a</w:t>
      </w:r>
      <w:r w:rsidRPr="001627E0">
        <w:rPr>
          <w:sz w:val="22"/>
        </w:rPr>
        <w:t>12-23)</w:t>
      </w:r>
      <w:r>
        <w:rPr>
          <w:rFonts w:hint="eastAsia"/>
          <w:sz w:val="22"/>
        </w:rPr>
        <w:t>：</w:t>
      </w:r>
    </w:p>
    <w:p w:rsidR="00401BD1" w:rsidRDefault="00401BD1" w:rsidP="001627E0">
      <w:pPr>
        <w:pStyle w:val="FootnoteText"/>
        <w:ind w:leftChars="320" w:left="768"/>
        <w:rPr>
          <w:rFonts w:ascii="標楷體" w:eastAsia="標楷體" w:hAnsi="標楷體"/>
          <w:sz w:val="22"/>
        </w:rPr>
      </w:pPr>
      <w:r w:rsidRPr="001627E0">
        <w:rPr>
          <w:rFonts w:ascii="標楷體" w:eastAsia="標楷體" w:hAnsi="標楷體" w:hint="eastAsia"/>
          <w:sz w:val="22"/>
        </w:rPr>
        <w:t>以</w:t>
      </w:r>
      <w:r w:rsidRPr="001627E0">
        <w:rPr>
          <w:rFonts w:ascii="標楷體" w:eastAsia="標楷體" w:hAnsi="標楷體" w:hint="eastAsia"/>
          <w:b/>
          <w:sz w:val="22"/>
        </w:rPr>
        <w:t>四念處</w:t>
      </w:r>
      <w:r w:rsidRPr="001627E0">
        <w:rPr>
          <w:rFonts w:ascii="標楷體" w:eastAsia="標楷體" w:hAnsi="標楷體" w:hint="eastAsia"/>
          <w:sz w:val="22"/>
        </w:rPr>
        <w:t>治諸依倚身受心法，行者觀身順身相觀不墮我見，順受相觀不墮我見，順心相觀不墮我見，順法相觀不墮我見，是四念處能厭一切身受心法開涅槃門。</w:t>
      </w:r>
    </w:p>
    <w:p w:rsidR="00401BD1" w:rsidRDefault="00401BD1" w:rsidP="001627E0">
      <w:pPr>
        <w:pStyle w:val="FootnoteText"/>
        <w:ind w:leftChars="320" w:left="768"/>
        <w:rPr>
          <w:rFonts w:ascii="標楷體" w:eastAsia="標楷體" w:hAnsi="標楷體"/>
          <w:sz w:val="22"/>
        </w:rPr>
      </w:pPr>
      <w:r w:rsidRPr="001627E0">
        <w:rPr>
          <w:rFonts w:ascii="標楷體" w:eastAsia="標楷體" w:hAnsi="標楷體" w:hint="eastAsia"/>
          <w:sz w:val="22"/>
        </w:rPr>
        <w:t>以</w:t>
      </w:r>
      <w:r w:rsidRPr="001627E0">
        <w:rPr>
          <w:rFonts w:ascii="標楷體" w:eastAsia="標楷體" w:hAnsi="標楷體" w:hint="eastAsia"/>
          <w:b/>
          <w:sz w:val="22"/>
        </w:rPr>
        <w:t>四正勤</w:t>
      </w:r>
      <w:r w:rsidRPr="001627E0">
        <w:rPr>
          <w:rFonts w:ascii="標楷體" w:eastAsia="標楷體" w:hAnsi="標楷體" w:hint="eastAsia"/>
          <w:sz w:val="22"/>
        </w:rPr>
        <w:t>能斷已生諸不善法，及不起未生諸不善法，未生善法悉能令生，已生善法能令增長。取要言之，能斷一切諸不善法，成就一切諸善之法。</w:t>
      </w:r>
    </w:p>
    <w:p w:rsidR="00401BD1" w:rsidRDefault="00401BD1" w:rsidP="001627E0">
      <w:pPr>
        <w:pStyle w:val="FootnoteText"/>
        <w:ind w:leftChars="320" w:left="768"/>
        <w:rPr>
          <w:rFonts w:ascii="標楷體" w:eastAsia="標楷體" w:hAnsi="標楷體"/>
          <w:sz w:val="22"/>
        </w:rPr>
      </w:pPr>
      <w:r w:rsidRPr="001627E0">
        <w:rPr>
          <w:rFonts w:ascii="標楷體" w:eastAsia="標楷體" w:hAnsi="標楷體" w:hint="eastAsia"/>
          <w:sz w:val="22"/>
        </w:rPr>
        <w:t>以</w:t>
      </w:r>
      <w:r w:rsidRPr="001627E0">
        <w:rPr>
          <w:rFonts w:ascii="標楷體" w:eastAsia="標楷體" w:hAnsi="標楷體" w:hint="eastAsia"/>
          <w:b/>
          <w:sz w:val="22"/>
        </w:rPr>
        <w:t>四如意足</w:t>
      </w:r>
      <w:r w:rsidRPr="001627E0">
        <w:rPr>
          <w:rFonts w:ascii="標楷體" w:eastAsia="標楷體" w:hAnsi="標楷體" w:hint="eastAsia"/>
          <w:sz w:val="22"/>
        </w:rPr>
        <w:t>治身心重，壞身一相令得如意自在神通。</w:t>
      </w:r>
    </w:p>
    <w:p w:rsidR="00401BD1" w:rsidRDefault="00401BD1" w:rsidP="001627E0">
      <w:pPr>
        <w:pStyle w:val="FootnoteText"/>
        <w:ind w:leftChars="320" w:left="768"/>
        <w:rPr>
          <w:sz w:val="22"/>
        </w:rPr>
      </w:pPr>
      <w:r w:rsidRPr="001627E0">
        <w:rPr>
          <w:rFonts w:ascii="標楷體" w:eastAsia="標楷體" w:hAnsi="標楷體" w:hint="eastAsia"/>
          <w:sz w:val="22"/>
        </w:rPr>
        <w:t>以</w:t>
      </w:r>
      <w:r w:rsidRPr="001627E0">
        <w:rPr>
          <w:rFonts w:ascii="標楷體" w:eastAsia="標楷體" w:hAnsi="標楷體" w:hint="eastAsia"/>
          <w:b/>
          <w:sz w:val="22"/>
        </w:rPr>
        <w:t>五根</w:t>
      </w:r>
      <w:r w:rsidRPr="001627E0">
        <w:rPr>
          <w:rFonts w:ascii="標楷體" w:eastAsia="標楷體" w:hAnsi="標楷體" w:hint="eastAsia"/>
          <w:sz w:val="22"/>
        </w:rPr>
        <w:t>治無信懈怠失念亂心無慧眾生，以</w:t>
      </w:r>
      <w:r w:rsidRPr="001627E0">
        <w:rPr>
          <w:rFonts w:ascii="標楷體" w:eastAsia="標楷體" w:hAnsi="標楷體" w:hint="eastAsia"/>
          <w:b/>
          <w:sz w:val="22"/>
        </w:rPr>
        <w:t>五力</w:t>
      </w:r>
      <w:r w:rsidRPr="001627E0">
        <w:rPr>
          <w:rFonts w:ascii="標楷體" w:eastAsia="標楷體" w:hAnsi="標楷體" w:hint="eastAsia"/>
          <w:sz w:val="22"/>
        </w:rPr>
        <w:t>障諸煩惱力，以</w:t>
      </w:r>
      <w:r w:rsidRPr="001627E0">
        <w:rPr>
          <w:rFonts w:ascii="標楷體" w:eastAsia="標楷體" w:hAnsi="標楷體" w:hint="eastAsia"/>
          <w:b/>
          <w:sz w:val="22"/>
        </w:rPr>
        <w:t>七覺分</w:t>
      </w:r>
      <w:r w:rsidRPr="001627E0">
        <w:rPr>
          <w:rFonts w:ascii="標楷體" w:eastAsia="標楷體" w:hAnsi="標楷體" w:hint="eastAsia"/>
          <w:sz w:val="22"/>
        </w:rPr>
        <w:t>治諸法中疑悔錯謬，以</w:t>
      </w:r>
      <w:r w:rsidRPr="001627E0">
        <w:rPr>
          <w:rFonts w:ascii="標楷體" w:eastAsia="標楷體" w:hAnsi="標楷體" w:hint="eastAsia"/>
          <w:b/>
          <w:sz w:val="22"/>
        </w:rPr>
        <w:t>八正道</w:t>
      </w:r>
      <w:r w:rsidRPr="001627E0">
        <w:rPr>
          <w:rFonts w:ascii="標楷體" w:eastAsia="標楷體" w:hAnsi="標楷體" w:hint="eastAsia"/>
          <w:sz w:val="22"/>
        </w:rPr>
        <w:t>治墮邪道一切眾生。</w:t>
      </w:r>
    </w:p>
    <w:p w:rsidR="00401BD1" w:rsidRDefault="00401BD1" w:rsidP="001627E0">
      <w:pPr>
        <w:pStyle w:val="FootnoteText"/>
        <w:ind w:leftChars="91" w:left="768" w:hangingChars="250" w:hanging="550"/>
      </w:pPr>
      <w:r>
        <w:rPr>
          <w:rFonts w:hint="eastAsia"/>
          <w:sz w:val="22"/>
        </w:rPr>
        <w:t>（</w:t>
      </w:r>
      <w:r>
        <w:rPr>
          <w:rFonts w:hint="eastAsia"/>
          <w:sz w:val="22"/>
        </w:rPr>
        <w:t>2</w:t>
      </w:r>
      <w:r>
        <w:rPr>
          <w:rFonts w:hint="eastAsia"/>
          <w:sz w:val="22"/>
        </w:rPr>
        <w:t>）印順法師，《寶積經講記》，</w:t>
      </w:r>
      <w:r>
        <w:rPr>
          <w:rFonts w:hint="eastAsia"/>
          <w:sz w:val="22"/>
        </w:rPr>
        <w:t>pp.</w:t>
      </w:r>
      <w:r>
        <w:rPr>
          <w:sz w:val="22"/>
        </w:rPr>
        <w:t>159</w:t>
      </w:r>
      <w:r>
        <w:rPr>
          <w:rFonts w:hint="eastAsia"/>
          <w:sz w:val="22"/>
        </w:rPr>
        <w:t>～</w:t>
      </w:r>
      <w:r>
        <w:rPr>
          <w:rFonts w:hint="eastAsia"/>
          <w:sz w:val="22"/>
        </w:rPr>
        <w:t>166</w:t>
      </w:r>
      <w:r>
        <w:rPr>
          <w:rFonts w:hint="eastAsia"/>
          <w:sz w:val="22"/>
        </w:rPr>
        <w:t>。</w:t>
      </w:r>
    </w:p>
  </w:footnote>
  <w:footnote w:id="173">
    <w:p w:rsidR="00401BD1" w:rsidRPr="00E47059" w:rsidRDefault="00401BD1">
      <w:pPr>
        <w:pStyle w:val="FootnoteText"/>
        <w:rPr>
          <w:sz w:val="22"/>
        </w:rPr>
      </w:pPr>
      <w:r w:rsidRPr="00E47059">
        <w:rPr>
          <w:rStyle w:val="FootnoteReference"/>
          <w:sz w:val="22"/>
        </w:rPr>
        <w:footnoteRef/>
      </w:r>
      <w:r w:rsidRPr="00E47059">
        <w:rPr>
          <w:sz w:val="22"/>
        </w:rPr>
        <w:t xml:space="preserve"> </w:t>
      </w:r>
      <w:r>
        <w:rPr>
          <w:rFonts w:hint="eastAsia"/>
          <w:sz w:val="22"/>
        </w:rPr>
        <w:t>參見</w:t>
      </w:r>
      <w:r>
        <w:rPr>
          <w:rFonts w:hint="eastAsia"/>
          <w:sz w:val="22"/>
          <w:szCs w:val="22"/>
        </w:rPr>
        <w:t>彌勒說</w:t>
      </w:r>
      <w:r w:rsidRPr="009A5201">
        <w:rPr>
          <w:rFonts w:hint="eastAsia"/>
          <w:sz w:val="22"/>
          <w:szCs w:val="22"/>
        </w:rPr>
        <w:t>．玄奘譯</w:t>
      </w:r>
      <w:r w:rsidRPr="009A5201">
        <w:rPr>
          <w:rStyle w:val="old"/>
          <w:rFonts w:hint="eastAsia"/>
          <w:sz w:val="22"/>
          <w:szCs w:val="22"/>
        </w:rPr>
        <w:t>《瑜伽師地論》卷</w:t>
      </w:r>
      <w:r w:rsidRPr="009A5201">
        <w:rPr>
          <w:rFonts w:eastAsia="標楷體" w:hint="eastAsia"/>
          <w:sz w:val="22"/>
          <w:szCs w:val="22"/>
        </w:rPr>
        <w:t>79(</w:t>
      </w:r>
      <w:r w:rsidRPr="009A5201">
        <w:rPr>
          <w:rStyle w:val="old"/>
          <w:rFonts w:hint="eastAsia"/>
          <w:sz w:val="22"/>
          <w:szCs w:val="22"/>
        </w:rPr>
        <w:t>大正</w:t>
      </w:r>
      <w:r w:rsidRPr="009A5201">
        <w:rPr>
          <w:rStyle w:val="old"/>
          <w:rFonts w:hint="eastAsia"/>
          <w:sz w:val="22"/>
          <w:szCs w:val="22"/>
        </w:rPr>
        <w:t>30</w:t>
      </w:r>
      <w:r w:rsidRPr="009A5201">
        <w:rPr>
          <w:rStyle w:val="old"/>
          <w:rFonts w:hint="eastAsia"/>
          <w:sz w:val="22"/>
          <w:szCs w:val="22"/>
        </w:rPr>
        <w:t>，</w:t>
      </w:r>
      <w:r w:rsidRPr="009A5201">
        <w:rPr>
          <w:rFonts w:hint="eastAsia"/>
          <w:sz w:val="22"/>
          <w:szCs w:val="22"/>
        </w:rPr>
        <w:t>7</w:t>
      </w:r>
      <w:r>
        <w:rPr>
          <w:sz w:val="22"/>
          <w:szCs w:val="22"/>
        </w:rPr>
        <w:t>42</w:t>
      </w:r>
      <w:r>
        <w:rPr>
          <w:rFonts w:hint="eastAsia"/>
          <w:sz w:val="22"/>
          <w:szCs w:val="22"/>
        </w:rPr>
        <w:t>b</w:t>
      </w:r>
      <w:r>
        <w:rPr>
          <w:sz w:val="22"/>
          <w:szCs w:val="22"/>
        </w:rPr>
        <w:t>24</w:t>
      </w:r>
      <w:r w:rsidRPr="009A5201">
        <w:rPr>
          <w:rFonts w:hint="eastAsia"/>
          <w:sz w:val="22"/>
          <w:szCs w:val="22"/>
        </w:rPr>
        <w:t>-</w:t>
      </w:r>
      <w:r>
        <w:rPr>
          <w:sz w:val="22"/>
          <w:szCs w:val="22"/>
        </w:rPr>
        <w:t>26</w:t>
      </w:r>
      <w:r w:rsidRPr="009A5201">
        <w:rPr>
          <w:rFonts w:eastAsia="標楷體" w:hint="eastAsia"/>
          <w:sz w:val="22"/>
          <w:szCs w:val="22"/>
        </w:rPr>
        <w:t>)</w:t>
      </w:r>
      <w:r w:rsidRPr="009A5201">
        <w:rPr>
          <w:rFonts w:eastAsia="標楷體" w:hint="eastAsia"/>
          <w:sz w:val="22"/>
          <w:szCs w:val="22"/>
        </w:rPr>
        <w:t>。</w:t>
      </w:r>
    </w:p>
  </w:footnote>
  <w:footnote w:id="174">
    <w:p w:rsidR="00401BD1" w:rsidRDefault="00401BD1" w:rsidP="005D6B14">
      <w:pPr>
        <w:pStyle w:val="FootnoteText"/>
        <w:jc w:val="both"/>
        <w:rPr>
          <w:sz w:val="22"/>
        </w:rPr>
      </w:pPr>
      <w:r w:rsidRPr="005D6B14">
        <w:rPr>
          <w:rStyle w:val="FootnoteReference"/>
          <w:sz w:val="22"/>
        </w:rPr>
        <w:footnoteRef/>
      </w:r>
      <w:r w:rsidRPr="005D6B14">
        <w:rPr>
          <w:sz w:val="22"/>
        </w:rPr>
        <w:t xml:space="preserve"> </w:t>
      </w:r>
      <w:r>
        <w:rPr>
          <w:rFonts w:hint="eastAsia"/>
          <w:sz w:val="22"/>
        </w:rPr>
        <w:t>參見：</w:t>
      </w:r>
    </w:p>
    <w:p w:rsidR="00401BD1" w:rsidRPr="00E8484D" w:rsidRDefault="00401BD1" w:rsidP="00487D03">
      <w:pPr>
        <w:pStyle w:val="FootnoteText"/>
        <w:ind w:leftChars="91" w:left="768" w:hangingChars="250" w:hanging="550"/>
        <w:rPr>
          <w:sz w:val="22"/>
          <w:szCs w:val="22"/>
        </w:rPr>
      </w:pPr>
      <w:r w:rsidRPr="00E8484D">
        <w:rPr>
          <w:sz w:val="22"/>
          <w:szCs w:val="22"/>
        </w:rPr>
        <w:t>（</w:t>
      </w:r>
      <w:r w:rsidRPr="00E8484D">
        <w:rPr>
          <w:sz w:val="22"/>
          <w:szCs w:val="22"/>
        </w:rPr>
        <w:t>1</w:t>
      </w:r>
      <w:r w:rsidRPr="00E8484D">
        <w:rPr>
          <w:sz w:val="22"/>
          <w:szCs w:val="22"/>
        </w:rPr>
        <w:t>）</w:t>
      </w:r>
      <w:r>
        <w:rPr>
          <w:rFonts w:hint="eastAsia"/>
          <w:sz w:val="22"/>
          <w:szCs w:val="22"/>
        </w:rPr>
        <w:t>劉宋．求那跋陀羅譯</w:t>
      </w:r>
      <w:r w:rsidRPr="00E8484D">
        <w:rPr>
          <w:sz w:val="22"/>
          <w:szCs w:val="22"/>
        </w:rPr>
        <w:t>《雜阿含</w:t>
      </w:r>
      <w:r>
        <w:rPr>
          <w:rFonts w:hint="eastAsia"/>
          <w:sz w:val="22"/>
          <w:szCs w:val="22"/>
        </w:rPr>
        <w:t>．</w:t>
      </w:r>
      <w:r>
        <w:rPr>
          <w:rFonts w:hint="eastAsia"/>
          <w:sz w:val="22"/>
          <w:szCs w:val="22"/>
        </w:rPr>
        <w:t>684</w:t>
      </w:r>
      <w:r w:rsidRPr="00E8484D">
        <w:rPr>
          <w:sz w:val="22"/>
          <w:szCs w:val="22"/>
        </w:rPr>
        <w:t>經》卷</w:t>
      </w:r>
      <w:r w:rsidRPr="00E8484D">
        <w:rPr>
          <w:sz w:val="22"/>
          <w:szCs w:val="22"/>
        </w:rPr>
        <w:t>26</w:t>
      </w:r>
      <w:r w:rsidRPr="009A5201">
        <w:rPr>
          <w:rFonts w:eastAsia="標楷體" w:hint="eastAsia"/>
          <w:sz w:val="22"/>
          <w:szCs w:val="22"/>
        </w:rPr>
        <w:t>(</w:t>
      </w:r>
      <w:r w:rsidRPr="00E8484D">
        <w:rPr>
          <w:sz w:val="22"/>
          <w:szCs w:val="22"/>
        </w:rPr>
        <w:t>大正</w:t>
      </w:r>
      <w:r w:rsidRPr="00E8484D">
        <w:rPr>
          <w:sz w:val="22"/>
          <w:szCs w:val="22"/>
        </w:rPr>
        <w:t>2</w:t>
      </w:r>
      <w:r w:rsidRPr="00E8484D">
        <w:rPr>
          <w:sz w:val="22"/>
          <w:szCs w:val="22"/>
        </w:rPr>
        <w:t>，</w:t>
      </w:r>
      <w:r w:rsidRPr="00E8484D">
        <w:rPr>
          <w:sz w:val="22"/>
          <w:szCs w:val="22"/>
        </w:rPr>
        <w:t>186c</w:t>
      </w:r>
      <w:r w:rsidRPr="009A5201">
        <w:rPr>
          <w:rFonts w:eastAsia="標楷體" w:hint="eastAsia"/>
          <w:sz w:val="22"/>
          <w:szCs w:val="22"/>
        </w:rPr>
        <w:t>)</w:t>
      </w:r>
      <w:r w:rsidRPr="00E8484D">
        <w:rPr>
          <w:sz w:val="22"/>
          <w:szCs w:val="22"/>
        </w:rPr>
        <w:t>。</w:t>
      </w:r>
    </w:p>
    <w:p w:rsidR="00401BD1" w:rsidRDefault="00401BD1" w:rsidP="00487D03">
      <w:pPr>
        <w:pStyle w:val="FootnoteText"/>
        <w:ind w:leftChars="91" w:left="768" w:hangingChars="250" w:hanging="550"/>
        <w:rPr>
          <w:sz w:val="22"/>
          <w:szCs w:val="22"/>
        </w:rPr>
      </w:pPr>
      <w:r w:rsidRPr="00E8484D">
        <w:rPr>
          <w:sz w:val="22"/>
          <w:szCs w:val="22"/>
        </w:rPr>
        <w:t>（</w:t>
      </w:r>
      <w:r w:rsidRPr="00E8484D">
        <w:rPr>
          <w:sz w:val="22"/>
          <w:szCs w:val="22"/>
        </w:rPr>
        <w:t>2</w:t>
      </w:r>
      <w:r w:rsidRPr="00E8484D">
        <w:rPr>
          <w:sz w:val="22"/>
          <w:szCs w:val="22"/>
        </w:rPr>
        <w:t>）</w:t>
      </w:r>
      <w:r w:rsidRPr="002B7B3D">
        <w:rPr>
          <w:rFonts w:hint="eastAsia"/>
          <w:sz w:val="22"/>
          <w:szCs w:val="22"/>
        </w:rPr>
        <w:t>龍樹造．鳩摩羅什譯</w:t>
      </w:r>
      <w:r w:rsidRPr="00E8484D">
        <w:rPr>
          <w:sz w:val="22"/>
          <w:szCs w:val="22"/>
        </w:rPr>
        <w:t>《大智度論》卷</w:t>
      </w:r>
      <w:r w:rsidRPr="00E8484D">
        <w:rPr>
          <w:sz w:val="22"/>
          <w:szCs w:val="22"/>
        </w:rPr>
        <w:t>36</w:t>
      </w:r>
      <w:r w:rsidRPr="009A5201">
        <w:rPr>
          <w:rFonts w:eastAsia="標楷體" w:hint="eastAsia"/>
          <w:sz w:val="22"/>
          <w:szCs w:val="22"/>
        </w:rPr>
        <w:t>(</w:t>
      </w:r>
      <w:r w:rsidRPr="00E8484D">
        <w:rPr>
          <w:sz w:val="22"/>
          <w:szCs w:val="22"/>
        </w:rPr>
        <w:t>大正</w:t>
      </w:r>
      <w:r w:rsidRPr="00E8484D">
        <w:rPr>
          <w:sz w:val="22"/>
          <w:szCs w:val="22"/>
        </w:rPr>
        <w:t>25</w:t>
      </w:r>
      <w:r w:rsidRPr="00E8484D">
        <w:rPr>
          <w:sz w:val="22"/>
          <w:szCs w:val="22"/>
        </w:rPr>
        <w:t>，</w:t>
      </w:r>
      <w:r w:rsidRPr="00E8484D">
        <w:rPr>
          <w:sz w:val="22"/>
          <w:szCs w:val="22"/>
        </w:rPr>
        <w:t>323a</w:t>
      </w:r>
      <w:r w:rsidRPr="009A5201">
        <w:rPr>
          <w:rFonts w:eastAsia="標楷體" w:hint="eastAsia"/>
          <w:sz w:val="22"/>
          <w:szCs w:val="22"/>
        </w:rPr>
        <w:t>)</w:t>
      </w:r>
      <w:r w:rsidRPr="00E8484D">
        <w:rPr>
          <w:sz w:val="22"/>
          <w:szCs w:val="22"/>
        </w:rPr>
        <w:t>。</w:t>
      </w:r>
    </w:p>
    <w:p w:rsidR="00401BD1" w:rsidRDefault="00401BD1" w:rsidP="00487D03">
      <w:pPr>
        <w:pStyle w:val="FootnoteText"/>
        <w:ind w:leftChars="91" w:left="768" w:hangingChars="250" w:hanging="550"/>
      </w:pPr>
      <w:r>
        <w:rPr>
          <w:rFonts w:hint="eastAsia"/>
          <w:sz w:val="22"/>
          <w:szCs w:val="22"/>
        </w:rPr>
        <w:t>（</w:t>
      </w:r>
      <w:r>
        <w:rPr>
          <w:rFonts w:hint="eastAsia"/>
          <w:sz w:val="22"/>
          <w:szCs w:val="22"/>
        </w:rPr>
        <w:t>3</w:t>
      </w:r>
      <w:r>
        <w:rPr>
          <w:rFonts w:hint="eastAsia"/>
          <w:sz w:val="22"/>
          <w:szCs w:val="22"/>
        </w:rPr>
        <w:t>）</w:t>
      </w:r>
      <w:r>
        <w:rPr>
          <w:rFonts w:hint="eastAsia"/>
          <w:sz w:val="22"/>
        </w:rPr>
        <w:t>印順法師，《華雨集</w:t>
      </w:r>
      <w:r w:rsidR="002164C8">
        <w:rPr>
          <w:rFonts w:hint="eastAsia"/>
          <w:sz w:val="22"/>
        </w:rPr>
        <w:t>（一）</w:t>
      </w:r>
      <w:r>
        <w:rPr>
          <w:rFonts w:hint="eastAsia"/>
          <w:sz w:val="22"/>
        </w:rPr>
        <w:t>》，〈大樹緊那羅王所問經偈頌講記〉，</w:t>
      </w:r>
      <w:r>
        <w:rPr>
          <w:rFonts w:hint="eastAsia"/>
          <w:sz w:val="22"/>
        </w:rPr>
        <w:t>pp.1</w:t>
      </w:r>
      <w:r>
        <w:rPr>
          <w:sz w:val="22"/>
        </w:rPr>
        <w:t>1</w:t>
      </w:r>
      <w:r>
        <w:rPr>
          <w:rFonts w:hint="eastAsia"/>
          <w:sz w:val="22"/>
        </w:rPr>
        <w:t>～</w:t>
      </w:r>
      <w:r>
        <w:rPr>
          <w:rFonts w:hint="eastAsia"/>
          <w:sz w:val="22"/>
        </w:rPr>
        <w:t>12</w:t>
      </w:r>
      <w:r>
        <w:rPr>
          <w:rFonts w:hint="eastAsia"/>
          <w:sz w:val="22"/>
        </w:rPr>
        <w:t>：「</w:t>
      </w:r>
      <w:r w:rsidRPr="00487D03">
        <w:rPr>
          <w:rFonts w:ascii="標楷體" w:eastAsia="標楷體" w:hAnsi="標楷體"/>
          <w:sz w:val="22"/>
        </w:rPr>
        <w:t>大般若經上說到，因為世界上有菩薩，所以才有修大乘行、弘揚大乘者；即使是人天福報，也是</w:t>
      </w:r>
      <w:r w:rsidRPr="00487D03">
        <w:rPr>
          <w:rFonts w:ascii="標楷體" w:eastAsia="標楷體" w:hAnsi="標楷體" w:hint="eastAsia"/>
          <w:sz w:val="22"/>
        </w:rPr>
        <w:t>由菩薩而來</w:t>
      </w:r>
      <w:r w:rsidRPr="00487D03">
        <w:rPr>
          <w:rFonts w:ascii="標楷體" w:eastAsia="標楷體" w:hAnsi="標楷體"/>
          <w:sz w:val="22"/>
        </w:rPr>
        <w:t>。</w:t>
      </w:r>
      <w:r w:rsidRPr="00487D03">
        <w:rPr>
          <w:rFonts w:ascii="標楷體" w:eastAsia="標楷體" w:hAnsi="標楷體" w:hint="eastAsia"/>
          <w:sz w:val="22"/>
        </w:rPr>
        <w:t>……</w:t>
      </w:r>
      <w:r w:rsidRPr="00487D03">
        <w:rPr>
          <w:rFonts w:ascii="標楷體" w:eastAsia="標楷體" w:hAnsi="標楷體"/>
          <w:sz w:val="22"/>
        </w:rPr>
        <w:t>而從另一方面說，由於有菩薩才有佛，若沒有菩薩，則何來成佛者？而亦必須有菩薩，才有聲聞、緣覺。菩薩並非只以大乘法教化眾生</w:t>
      </w:r>
      <w:r w:rsidRPr="00487D03">
        <w:rPr>
          <w:rFonts w:ascii="標楷體" w:eastAsia="標楷體" w:hAnsi="標楷體" w:hint="eastAsia"/>
          <w:sz w:val="22"/>
        </w:rPr>
        <w:t>……</w:t>
      </w:r>
      <w:r>
        <w:rPr>
          <w:rFonts w:hint="eastAsia"/>
        </w:rPr>
        <w:t>」</w:t>
      </w:r>
    </w:p>
  </w:footnote>
  <w:footnote w:id="175">
    <w:p w:rsidR="00401BD1" w:rsidRPr="00487D03" w:rsidRDefault="00401BD1">
      <w:pPr>
        <w:pStyle w:val="FootnoteText"/>
        <w:rPr>
          <w:sz w:val="22"/>
        </w:rPr>
      </w:pPr>
      <w:r w:rsidRPr="00487D03">
        <w:rPr>
          <w:rStyle w:val="FootnoteReference"/>
          <w:sz w:val="22"/>
        </w:rPr>
        <w:footnoteRef/>
      </w:r>
      <w:r w:rsidRPr="00487D03">
        <w:rPr>
          <w:sz w:val="22"/>
        </w:rPr>
        <w:t xml:space="preserve"> </w:t>
      </w:r>
      <w:r>
        <w:rPr>
          <w:rFonts w:hint="eastAsia"/>
          <w:sz w:val="22"/>
        </w:rPr>
        <w:t>參見</w:t>
      </w:r>
      <w:r>
        <w:rPr>
          <w:rFonts w:hint="eastAsia"/>
          <w:sz w:val="22"/>
          <w:szCs w:val="22"/>
        </w:rPr>
        <w:t>彌勒說</w:t>
      </w:r>
      <w:r w:rsidRPr="009A5201">
        <w:rPr>
          <w:rFonts w:hint="eastAsia"/>
          <w:sz w:val="22"/>
          <w:szCs w:val="22"/>
        </w:rPr>
        <w:t>．玄奘譯</w:t>
      </w:r>
      <w:r w:rsidRPr="009A5201">
        <w:rPr>
          <w:rStyle w:val="old"/>
          <w:rFonts w:hint="eastAsia"/>
          <w:sz w:val="22"/>
          <w:szCs w:val="22"/>
        </w:rPr>
        <w:t>《瑜伽師地論》卷</w:t>
      </w:r>
      <w:r w:rsidRPr="009A5201">
        <w:rPr>
          <w:rFonts w:eastAsia="標楷體" w:hint="eastAsia"/>
          <w:sz w:val="22"/>
          <w:szCs w:val="22"/>
        </w:rPr>
        <w:t>79(</w:t>
      </w:r>
      <w:r w:rsidRPr="009A5201">
        <w:rPr>
          <w:rStyle w:val="old"/>
          <w:rFonts w:hint="eastAsia"/>
          <w:sz w:val="22"/>
          <w:szCs w:val="22"/>
        </w:rPr>
        <w:t>大正</w:t>
      </w:r>
      <w:r w:rsidRPr="009A5201">
        <w:rPr>
          <w:rStyle w:val="old"/>
          <w:rFonts w:hint="eastAsia"/>
          <w:sz w:val="22"/>
          <w:szCs w:val="22"/>
        </w:rPr>
        <w:t>30</w:t>
      </w:r>
      <w:r w:rsidRPr="009A5201">
        <w:rPr>
          <w:rStyle w:val="old"/>
          <w:rFonts w:hint="eastAsia"/>
          <w:sz w:val="22"/>
          <w:szCs w:val="22"/>
        </w:rPr>
        <w:t>，</w:t>
      </w:r>
      <w:r w:rsidRPr="009A5201">
        <w:rPr>
          <w:rFonts w:hint="eastAsia"/>
          <w:sz w:val="22"/>
          <w:szCs w:val="22"/>
        </w:rPr>
        <w:t>7</w:t>
      </w:r>
      <w:r>
        <w:rPr>
          <w:sz w:val="22"/>
          <w:szCs w:val="22"/>
        </w:rPr>
        <w:t>42</w:t>
      </w:r>
      <w:r>
        <w:rPr>
          <w:rFonts w:hint="eastAsia"/>
          <w:sz w:val="22"/>
          <w:szCs w:val="22"/>
        </w:rPr>
        <w:t>b</w:t>
      </w:r>
      <w:r>
        <w:rPr>
          <w:sz w:val="22"/>
          <w:szCs w:val="22"/>
        </w:rPr>
        <w:t>27</w:t>
      </w:r>
      <w:r w:rsidRPr="009A5201">
        <w:rPr>
          <w:rFonts w:hint="eastAsia"/>
          <w:sz w:val="22"/>
          <w:szCs w:val="22"/>
        </w:rPr>
        <w:t>-</w:t>
      </w:r>
      <w:r>
        <w:rPr>
          <w:sz w:val="22"/>
          <w:szCs w:val="22"/>
        </w:rPr>
        <w:t>29</w:t>
      </w:r>
      <w:r w:rsidRPr="009A5201">
        <w:rPr>
          <w:rFonts w:eastAsia="標楷體" w:hint="eastAsia"/>
          <w:sz w:val="22"/>
          <w:szCs w:val="22"/>
        </w:rPr>
        <w:t>)</w:t>
      </w:r>
      <w:r w:rsidRPr="009A5201">
        <w:rPr>
          <w:rFonts w:eastAsia="標楷體" w:hint="eastAsia"/>
          <w:sz w:val="22"/>
          <w:szCs w:val="22"/>
        </w:rPr>
        <w:t>。</w:t>
      </w:r>
    </w:p>
  </w:footnote>
  <w:footnote w:id="176">
    <w:p w:rsidR="00401BD1" w:rsidRDefault="00401BD1">
      <w:pPr>
        <w:pStyle w:val="FootnoteText"/>
        <w:rPr>
          <w:sz w:val="22"/>
          <w:szCs w:val="22"/>
        </w:rPr>
      </w:pPr>
      <w:r w:rsidRPr="00D74B09">
        <w:rPr>
          <w:rStyle w:val="FootnoteReference"/>
          <w:sz w:val="22"/>
        </w:rPr>
        <w:footnoteRef/>
      </w:r>
      <w:r w:rsidRPr="00D74B09">
        <w:rPr>
          <w:sz w:val="22"/>
        </w:rPr>
        <w:t xml:space="preserve"> </w:t>
      </w:r>
      <w:r w:rsidRPr="00E8484D">
        <w:rPr>
          <w:sz w:val="22"/>
          <w:szCs w:val="22"/>
        </w:rPr>
        <w:t>忉利天四園</w:t>
      </w:r>
      <w:r>
        <w:rPr>
          <w:rFonts w:hint="eastAsia"/>
          <w:sz w:val="22"/>
          <w:szCs w:val="22"/>
        </w:rPr>
        <w:t>，參見</w:t>
      </w:r>
      <w:r w:rsidRPr="00E8484D">
        <w:rPr>
          <w:sz w:val="22"/>
          <w:szCs w:val="22"/>
        </w:rPr>
        <w:t>：</w:t>
      </w:r>
    </w:p>
    <w:p w:rsidR="00401BD1" w:rsidRPr="00E8484D" w:rsidRDefault="00401BD1" w:rsidP="00D74B09">
      <w:pPr>
        <w:pStyle w:val="FootnoteText"/>
        <w:ind w:leftChars="91" w:left="768" w:hangingChars="250" w:hanging="550"/>
        <w:rPr>
          <w:kern w:val="0"/>
          <w:sz w:val="22"/>
          <w:szCs w:val="22"/>
          <w:lang w:bidi="pa-IN"/>
        </w:rPr>
      </w:pPr>
      <w:r w:rsidRPr="00E8484D">
        <w:rPr>
          <w:sz w:val="22"/>
          <w:szCs w:val="22"/>
        </w:rPr>
        <w:t>（</w:t>
      </w:r>
      <w:r w:rsidRPr="00E8484D">
        <w:rPr>
          <w:sz w:val="22"/>
          <w:szCs w:val="22"/>
        </w:rPr>
        <w:t>1</w:t>
      </w:r>
      <w:r w:rsidRPr="00E8484D">
        <w:rPr>
          <w:sz w:val="22"/>
          <w:szCs w:val="22"/>
        </w:rPr>
        <w:t>）</w:t>
      </w:r>
      <w:r>
        <w:rPr>
          <w:rFonts w:hint="eastAsia"/>
          <w:sz w:val="22"/>
          <w:szCs w:val="22"/>
        </w:rPr>
        <w:t>西晉．法炬譯</w:t>
      </w:r>
      <w:r w:rsidRPr="00E8484D">
        <w:rPr>
          <w:sz w:val="22"/>
          <w:szCs w:val="22"/>
        </w:rPr>
        <w:t>《頂生王故事經》卷</w:t>
      </w:r>
      <w:r w:rsidRPr="00E8484D">
        <w:rPr>
          <w:sz w:val="22"/>
          <w:szCs w:val="22"/>
        </w:rPr>
        <w:t>1</w:t>
      </w:r>
      <w:r w:rsidRPr="009A5201">
        <w:rPr>
          <w:rFonts w:eastAsia="標楷體" w:hint="eastAsia"/>
          <w:sz w:val="22"/>
          <w:szCs w:val="22"/>
        </w:rPr>
        <w:t>(</w:t>
      </w:r>
      <w:r w:rsidRPr="00E8484D">
        <w:rPr>
          <w:sz w:val="22"/>
          <w:szCs w:val="22"/>
        </w:rPr>
        <w:t>大正</w:t>
      </w:r>
      <w:r w:rsidRPr="00E8484D">
        <w:rPr>
          <w:sz w:val="22"/>
          <w:szCs w:val="22"/>
        </w:rPr>
        <w:t>1</w:t>
      </w:r>
      <w:r w:rsidRPr="00E8484D">
        <w:rPr>
          <w:sz w:val="22"/>
          <w:szCs w:val="22"/>
        </w:rPr>
        <w:t>，</w:t>
      </w:r>
      <w:smartTag w:uri="urn:schemas-microsoft-com:office:smarttags" w:element="chmetcnv">
        <w:smartTagPr>
          <w:attr w:name="TCSC" w:val="0"/>
          <w:attr w:name="NumberType" w:val="1"/>
          <w:attr w:name="Negative" w:val="False"/>
          <w:attr w:name="HasSpace" w:val="False"/>
          <w:attr w:name="SourceValue" w:val="823"/>
          <w:attr w:name="UnitName" w:val="C"/>
        </w:smartTagPr>
        <w:r w:rsidRPr="00E8484D">
          <w:rPr>
            <w:sz w:val="22"/>
            <w:szCs w:val="22"/>
          </w:rPr>
          <w:t>823c</w:t>
        </w:r>
      </w:smartTag>
      <w:r w:rsidRPr="00E8484D">
        <w:rPr>
          <w:sz w:val="22"/>
          <w:szCs w:val="22"/>
        </w:rPr>
        <w:t>10-12</w:t>
      </w:r>
      <w:r w:rsidRPr="009A5201">
        <w:rPr>
          <w:rFonts w:eastAsia="標楷體" w:hint="eastAsia"/>
          <w:sz w:val="22"/>
          <w:szCs w:val="22"/>
        </w:rPr>
        <w:t>)</w:t>
      </w:r>
      <w:r w:rsidRPr="00E8484D">
        <w:rPr>
          <w:sz w:val="22"/>
          <w:szCs w:val="22"/>
        </w:rPr>
        <w:t>：</w:t>
      </w:r>
    </w:p>
    <w:p w:rsidR="00401BD1" w:rsidRPr="00E8484D" w:rsidRDefault="00401BD1" w:rsidP="00D74B09">
      <w:pPr>
        <w:pStyle w:val="FootnoteText"/>
        <w:ind w:leftChars="320" w:left="768"/>
        <w:rPr>
          <w:sz w:val="22"/>
          <w:szCs w:val="22"/>
        </w:rPr>
      </w:pPr>
      <w:r w:rsidRPr="00E8484D">
        <w:rPr>
          <w:rFonts w:eastAsia="標楷體"/>
          <w:sz w:val="22"/>
          <w:szCs w:val="22"/>
        </w:rPr>
        <w:t>有此善法講堂四園具足。云何四？難檀桓園、寶綵園、麁堅園、雜種園，是為四園。</w:t>
      </w:r>
    </w:p>
    <w:p w:rsidR="00401BD1" w:rsidRPr="00E8484D" w:rsidRDefault="00401BD1" w:rsidP="00D74B09">
      <w:pPr>
        <w:pStyle w:val="FootnoteText"/>
        <w:ind w:leftChars="91" w:left="768" w:hangingChars="250" w:hanging="550"/>
        <w:rPr>
          <w:kern w:val="0"/>
          <w:sz w:val="22"/>
          <w:szCs w:val="22"/>
          <w:lang w:bidi="pa-IN"/>
        </w:rPr>
      </w:pPr>
      <w:r w:rsidRPr="00E8484D">
        <w:rPr>
          <w:sz w:val="22"/>
          <w:szCs w:val="22"/>
        </w:rPr>
        <w:t>（</w:t>
      </w:r>
      <w:r w:rsidRPr="00E8484D">
        <w:rPr>
          <w:sz w:val="22"/>
          <w:szCs w:val="22"/>
        </w:rPr>
        <w:t>2</w:t>
      </w:r>
      <w:r w:rsidRPr="00E8484D">
        <w:rPr>
          <w:sz w:val="22"/>
          <w:szCs w:val="22"/>
        </w:rPr>
        <w:t>）</w:t>
      </w:r>
      <w:r w:rsidRPr="00D74B09">
        <w:rPr>
          <w:rFonts w:hint="eastAsia"/>
          <w:sz w:val="22"/>
          <w:szCs w:val="22"/>
        </w:rPr>
        <w:t>東晉</w:t>
      </w:r>
      <w:r>
        <w:rPr>
          <w:rFonts w:hint="eastAsia"/>
          <w:sz w:val="22"/>
          <w:szCs w:val="22"/>
        </w:rPr>
        <w:t>．</w:t>
      </w:r>
      <w:r w:rsidRPr="00D74B09">
        <w:rPr>
          <w:rFonts w:hint="eastAsia"/>
          <w:sz w:val="22"/>
          <w:szCs w:val="22"/>
        </w:rPr>
        <w:t>瞿曇僧伽提婆譯</w:t>
      </w:r>
      <w:r w:rsidRPr="00E8484D">
        <w:rPr>
          <w:sz w:val="22"/>
          <w:szCs w:val="22"/>
        </w:rPr>
        <w:t>《增壹阿含經》卷</w:t>
      </w:r>
      <w:r w:rsidRPr="00E8484D">
        <w:rPr>
          <w:sz w:val="22"/>
          <w:szCs w:val="22"/>
        </w:rPr>
        <w:t>23</w:t>
      </w:r>
      <w:r w:rsidRPr="009A5201">
        <w:rPr>
          <w:rFonts w:eastAsia="標楷體" w:hint="eastAsia"/>
          <w:sz w:val="22"/>
          <w:szCs w:val="22"/>
        </w:rPr>
        <w:t>(</w:t>
      </w:r>
      <w:r w:rsidRPr="00E8484D">
        <w:rPr>
          <w:sz w:val="22"/>
          <w:szCs w:val="22"/>
        </w:rPr>
        <w:t>大正</w:t>
      </w:r>
      <w:r w:rsidRPr="00E8484D">
        <w:rPr>
          <w:sz w:val="22"/>
          <w:szCs w:val="22"/>
        </w:rPr>
        <w:t>2</w:t>
      </w:r>
      <w:r w:rsidRPr="00E8484D">
        <w:rPr>
          <w:sz w:val="22"/>
          <w:szCs w:val="22"/>
        </w:rPr>
        <w:t>，</w:t>
      </w:r>
      <w:smartTag w:uri="urn:schemas-microsoft-com:office:smarttags" w:element="chmetcnv">
        <w:smartTagPr>
          <w:attr w:name="TCSC" w:val="0"/>
          <w:attr w:name="NumberType" w:val="1"/>
          <w:attr w:name="Negative" w:val="False"/>
          <w:attr w:name="HasSpace" w:val="False"/>
          <w:attr w:name="SourceValue" w:val="668"/>
          <w:attr w:name="UnitName" w:val="C"/>
        </w:smartTagPr>
        <w:r w:rsidRPr="00E8484D">
          <w:rPr>
            <w:sz w:val="22"/>
            <w:szCs w:val="22"/>
          </w:rPr>
          <w:t>668c</w:t>
        </w:r>
      </w:smartTag>
      <w:r w:rsidRPr="00E8484D">
        <w:rPr>
          <w:sz w:val="22"/>
          <w:szCs w:val="22"/>
        </w:rPr>
        <w:t>13-16</w:t>
      </w:r>
      <w:r w:rsidRPr="009A5201">
        <w:rPr>
          <w:rFonts w:eastAsia="標楷體" w:hint="eastAsia"/>
          <w:sz w:val="22"/>
          <w:szCs w:val="22"/>
        </w:rPr>
        <w:t>)</w:t>
      </w:r>
      <w:r w:rsidRPr="00E8484D">
        <w:rPr>
          <w:sz w:val="22"/>
          <w:szCs w:val="22"/>
        </w:rPr>
        <w:t>：</w:t>
      </w:r>
    </w:p>
    <w:p w:rsidR="00401BD1" w:rsidRPr="00E8484D" w:rsidRDefault="00401BD1" w:rsidP="00D74B09">
      <w:pPr>
        <w:pStyle w:val="FootnoteText"/>
        <w:ind w:leftChars="320" w:left="768"/>
        <w:rPr>
          <w:sz w:val="22"/>
          <w:szCs w:val="22"/>
        </w:rPr>
      </w:pPr>
      <w:r w:rsidRPr="00E8484D">
        <w:rPr>
          <w:rFonts w:eastAsia="標楷體"/>
          <w:sz w:val="22"/>
          <w:szCs w:val="22"/>
        </w:rPr>
        <w:t>世尊告諸比丘：三十三天有四園觀，諸天於中而自娛樂，五樂自娛。云何為四？難檀槃那園觀、麁澁園觀、晝夜園觀、雜種園觀。</w:t>
      </w:r>
    </w:p>
    <w:p w:rsidR="00401BD1" w:rsidRPr="00E8484D" w:rsidRDefault="00401BD1" w:rsidP="00D74B09">
      <w:pPr>
        <w:pStyle w:val="FootnoteText"/>
        <w:ind w:leftChars="91" w:left="768" w:hangingChars="250" w:hanging="550"/>
        <w:rPr>
          <w:rFonts w:eastAsia="標楷體"/>
          <w:sz w:val="22"/>
          <w:szCs w:val="22"/>
        </w:rPr>
      </w:pPr>
      <w:r w:rsidRPr="00E8484D">
        <w:rPr>
          <w:sz w:val="22"/>
          <w:szCs w:val="22"/>
        </w:rPr>
        <w:t>（</w:t>
      </w:r>
      <w:r w:rsidRPr="00E8484D">
        <w:rPr>
          <w:sz w:val="22"/>
          <w:szCs w:val="22"/>
        </w:rPr>
        <w:t>3</w:t>
      </w:r>
      <w:r w:rsidRPr="00E8484D">
        <w:rPr>
          <w:sz w:val="22"/>
          <w:szCs w:val="22"/>
        </w:rPr>
        <w:t>）</w:t>
      </w:r>
      <w:r>
        <w:rPr>
          <w:rFonts w:hint="eastAsia"/>
          <w:sz w:val="22"/>
          <w:szCs w:val="22"/>
        </w:rPr>
        <w:t>五百大阿羅漢造</w:t>
      </w:r>
      <w:r w:rsidRPr="009A5201">
        <w:rPr>
          <w:rFonts w:hint="eastAsia"/>
          <w:sz w:val="22"/>
          <w:szCs w:val="22"/>
        </w:rPr>
        <w:t>．玄奘譯</w:t>
      </w:r>
      <w:r w:rsidRPr="00E8484D">
        <w:rPr>
          <w:sz w:val="22"/>
          <w:szCs w:val="22"/>
        </w:rPr>
        <w:t>《阿毘達磨大毘婆沙論》卷</w:t>
      </w:r>
      <w:r w:rsidRPr="00E8484D">
        <w:rPr>
          <w:sz w:val="22"/>
          <w:szCs w:val="22"/>
        </w:rPr>
        <w:t>133</w:t>
      </w:r>
      <w:r w:rsidRPr="009A5201">
        <w:rPr>
          <w:rFonts w:eastAsia="標楷體" w:hint="eastAsia"/>
          <w:sz w:val="22"/>
          <w:szCs w:val="22"/>
        </w:rPr>
        <w:t>(</w:t>
      </w:r>
      <w:r w:rsidRPr="00E8484D">
        <w:rPr>
          <w:sz w:val="22"/>
          <w:szCs w:val="22"/>
        </w:rPr>
        <w:t>大正</w:t>
      </w:r>
      <w:r w:rsidRPr="00E8484D">
        <w:rPr>
          <w:sz w:val="22"/>
          <w:szCs w:val="22"/>
        </w:rPr>
        <w:t>27</w:t>
      </w:r>
      <w:r w:rsidRPr="00E8484D">
        <w:rPr>
          <w:sz w:val="22"/>
          <w:szCs w:val="22"/>
        </w:rPr>
        <w:t>，</w:t>
      </w:r>
      <w:r w:rsidRPr="00E8484D">
        <w:rPr>
          <w:sz w:val="22"/>
          <w:szCs w:val="22"/>
        </w:rPr>
        <w:t>692a6-10</w:t>
      </w:r>
      <w:r w:rsidRPr="009A5201">
        <w:rPr>
          <w:rFonts w:eastAsia="標楷體" w:hint="eastAsia"/>
          <w:sz w:val="22"/>
          <w:szCs w:val="22"/>
        </w:rPr>
        <w:t>)</w:t>
      </w:r>
      <w:r w:rsidRPr="00E8484D">
        <w:rPr>
          <w:rFonts w:eastAsia="標楷體"/>
          <w:sz w:val="22"/>
          <w:szCs w:val="22"/>
        </w:rPr>
        <w:t>：</w:t>
      </w:r>
    </w:p>
    <w:p w:rsidR="00401BD1" w:rsidRPr="00E8484D" w:rsidRDefault="00401BD1" w:rsidP="00D74B09">
      <w:pPr>
        <w:pStyle w:val="FootnoteText"/>
        <w:ind w:leftChars="320" w:left="768"/>
        <w:rPr>
          <w:rFonts w:eastAsia="標楷體"/>
          <w:sz w:val="22"/>
          <w:szCs w:val="22"/>
        </w:rPr>
      </w:pPr>
      <w:r w:rsidRPr="00E8484D">
        <w:rPr>
          <w:rFonts w:eastAsia="標楷體"/>
          <w:sz w:val="22"/>
          <w:szCs w:val="22"/>
        </w:rPr>
        <w:t>一、眾車苑，謂此苑中隨天福力種種車現。二、麁惡苑，天欲戰時隨其所須甲仗等現。三、雜林苑，諸天入中所玩皆同俱生勝喜。四、喜林苑，極妙欲塵殊類皆集歷觀無厭。</w:t>
      </w:r>
    </w:p>
    <w:p w:rsidR="00401BD1" w:rsidRPr="00E8484D" w:rsidRDefault="00401BD1" w:rsidP="00D74B09">
      <w:pPr>
        <w:pStyle w:val="FootnoteText"/>
        <w:ind w:leftChars="91" w:left="768" w:hangingChars="250" w:hanging="550"/>
        <w:rPr>
          <w:kern w:val="0"/>
          <w:sz w:val="22"/>
          <w:szCs w:val="22"/>
          <w:lang w:bidi="pa-IN"/>
        </w:rPr>
      </w:pPr>
      <w:r w:rsidRPr="00E8484D">
        <w:rPr>
          <w:sz w:val="22"/>
          <w:szCs w:val="22"/>
        </w:rPr>
        <w:t>（</w:t>
      </w:r>
      <w:r w:rsidRPr="00E8484D">
        <w:rPr>
          <w:sz w:val="22"/>
          <w:szCs w:val="22"/>
        </w:rPr>
        <w:t>4</w:t>
      </w:r>
      <w:r w:rsidRPr="00E8484D">
        <w:rPr>
          <w:sz w:val="22"/>
          <w:szCs w:val="22"/>
        </w:rPr>
        <w:t>）</w:t>
      </w:r>
      <w:r>
        <w:rPr>
          <w:rFonts w:hint="eastAsia"/>
          <w:sz w:val="22"/>
          <w:szCs w:val="22"/>
        </w:rPr>
        <w:t>彌勒說</w:t>
      </w:r>
      <w:r w:rsidRPr="009A5201">
        <w:rPr>
          <w:rFonts w:hint="eastAsia"/>
          <w:sz w:val="22"/>
          <w:szCs w:val="22"/>
        </w:rPr>
        <w:t>．玄奘譯</w:t>
      </w:r>
      <w:r w:rsidRPr="00E8484D">
        <w:rPr>
          <w:sz w:val="22"/>
          <w:szCs w:val="22"/>
        </w:rPr>
        <w:t>《瑜伽師地論》卷</w:t>
      </w:r>
      <w:r w:rsidRPr="00E8484D">
        <w:rPr>
          <w:sz w:val="22"/>
          <w:szCs w:val="22"/>
        </w:rPr>
        <w:t>4</w:t>
      </w:r>
      <w:r w:rsidRPr="009A5201">
        <w:rPr>
          <w:rFonts w:eastAsia="標楷體" w:hint="eastAsia"/>
          <w:sz w:val="22"/>
          <w:szCs w:val="22"/>
        </w:rPr>
        <w:t>(</w:t>
      </w:r>
      <w:r w:rsidRPr="00E8484D">
        <w:rPr>
          <w:sz w:val="22"/>
          <w:szCs w:val="22"/>
        </w:rPr>
        <w:t>大正</w:t>
      </w:r>
      <w:r w:rsidRPr="00E8484D">
        <w:rPr>
          <w:sz w:val="22"/>
          <w:szCs w:val="22"/>
        </w:rPr>
        <w:t>30</w:t>
      </w:r>
      <w:r w:rsidRPr="00E8484D">
        <w:rPr>
          <w:sz w:val="22"/>
          <w:szCs w:val="22"/>
        </w:rPr>
        <w:t>，</w:t>
      </w:r>
      <w:r w:rsidRPr="00E8484D">
        <w:rPr>
          <w:sz w:val="22"/>
          <w:szCs w:val="22"/>
        </w:rPr>
        <w:t>298c7-9</w:t>
      </w:r>
      <w:r w:rsidRPr="009A5201">
        <w:rPr>
          <w:rFonts w:eastAsia="標楷體" w:hint="eastAsia"/>
          <w:sz w:val="22"/>
          <w:szCs w:val="22"/>
        </w:rPr>
        <w:t>)</w:t>
      </w:r>
      <w:r w:rsidRPr="00E8484D">
        <w:rPr>
          <w:sz w:val="22"/>
          <w:szCs w:val="22"/>
        </w:rPr>
        <w:t>：</w:t>
      </w:r>
    </w:p>
    <w:p w:rsidR="00401BD1" w:rsidRPr="00D74B09" w:rsidRDefault="00401BD1" w:rsidP="00D74B09">
      <w:pPr>
        <w:pStyle w:val="FootnoteText"/>
        <w:ind w:leftChars="320" w:left="768"/>
        <w:rPr>
          <w:sz w:val="22"/>
        </w:rPr>
      </w:pPr>
      <w:r w:rsidRPr="00E8484D">
        <w:rPr>
          <w:rFonts w:eastAsia="標楷體"/>
          <w:sz w:val="22"/>
          <w:szCs w:val="22"/>
        </w:rPr>
        <w:t>有</w:t>
      </w:r>
      <w:hyperlink r:id="rId1" w:anchor="2#2" w:history="1">
        <w:r w:rsidRPr="00D74B09">
          <w:rPr>
            <w:rStyle w:val="Hyperlink"/>
            <w:rFonts w:eastAsia="標楷體"/>
            <w:color w:val="000000" w:themeColor="text1"/>
            <w:sz w:val="22"/>
            <w:szCs w:val="22"/>
          </w:rPr>
          <w:t>四園</w:t>
        </w:r>
      </w:hyperlink>
      <w:r w:rsidRPr="00E8484D">
        <w:rPr>
          <w:rFonts w:eastAsia="標楷體"/>
          <w:sz w:val="22"/>
          <w:szCs w:val="22"/>
        </w:rPr>
        <w:t>苑。一名繢車，二名麤澀，三名和雜，四名喜林。其</w:t>
      </w:r>
      <w:bookmarkStart w:id="31" w:name="2"/>
      <w:r w:rsidRPr="00D74B09">
        <w:rPr>
          <w:rFonts w:eastAsia="標楷體"/>
          <w:color w:val="000000" w:themeColor="text1"/>
          <w:sz w:val="22"/>
          <w:szCs w:val="22"/>
        </w:rPr>
        <w:fldChar w:fldCharType="begin"/>
      </w:r>
      <w:r w:rsidRPr="00D74B09">
        <w:rPr>
          <w:rFonts w:eastAsia="標楷體"/>
          <w:color w:val="000000" w:themeColor="text1"/>
          <w:sz w:val="22"/>
          <w:szCs w:val="22"/>
        </w:rPr>
        <w:instrText xml:space="preserve"> HYPERLINK "http://127.0.0.1/accelon/homepage.csp?db=ency&amp;bk=6&amp;t=3854312&amp;rr=3760" \l "3#3" </w:instrText>
      </w:r>
      <w:r w:rsidRPr="00D74B09">
        <w:rPr>
          <w:rFonts w:eastAsia="標楷體"/>
          <w:color w:val="000000" w:themeColor="text1"/>
          <w:sz w:val="22"/>
          <w:szCs w:val="22"/>
        </w:rPr>
        <w:fldChar w:fldCharType="separate"/>
      </w:r>
      <w:r w:rsidRPr="00D74B09">
        <w:rPr>
          <w:rStyle w:val="Hyperlink"/>
          <w:rFonts w:eastAsia="標楷體"/>
          <w:color w:val="000000" w:themeColor="text1"/>
          <w:sz w:val="22"/>
          <w:szCs w:val="22"/>
        </w:rPr>
        <w:t>四園</w:t>
      </w:r>
      <w:r w:rsidRPr="00D74B09">
        <w:rPr>
          <w:rFonts w:eastAsia="標楷體"/>
          <w:color w:val="000000" w:themeColor="text1"/>
          <w:sz w:val="22"/>
          <w:szCs w:val="22"/>
        </w:rPr>
        <w:fldChar w:fldCharType="end"/>
      </w:r>
      <w:bookmarkEnd w:id="31"/>
      <w:r w:rsidRPr="00E8484D">
        <w:rPr>
          <w:rFonts w:eastAsia="標楷體"/>
          <w:sz w:val="22"/>
          <w:szCs w:val="22"/>
        </w:rPr>
        <w:t>外，有四勝地。色相殊妙，形壯可觀，端嚴無比。</w:t>
      </w:r>
    </w:p>
  </w:footnote>
  <w:footnote w:id="177">
    <w:p w:rsidR="00401BD1" w:rsidRPr="00D74B09" w:rsidRDefault="00401BD1">
      <w:pPr>
        <w:pStyle w:val="FootnoteText"/>
        <w:rPr>
          <w:sz w:val="22"/>
        </w:rPr>
      </w:pPr>
      <w:r w:rsidRPr="00D74B09">
        <w:rPr>
          <w:rStyle w:val="FootnoteReference"/>
          <w:sz w:val="22"/>
        </w:rPr>
        <w:footnoteRef/>
      </w:r>
      <w:r w:rsidRPr="00D74B09">
        <w:rPr>
          <w:sz w:val="22"/>
        </w:rPr>
        <w:t xml:space="preserve"> </w:t>
      </w:r>
      <w:r>
        <w:rPr>
          <w:rFonts w:hint="eastAsia"/>
          <w:sz w:val="22"/>
          <w:szCs w:val="22"/>
        </w:rPr>
        <w:t>彌勒說</w:t>
      </w:r>
      <w:r w:rsidRPr="009A5201">
        <w:rPr>
          <w:rFonts w:hint="eastAsia"/>
          <w:sz w:val="22"/>
          <w:szCs w:val="22"/>
        </w:rPr>
        <w:t>．玄奘譯</w:t>
      </w:r>
      <w:r w:rsidRPr="009A5201">
        <w:rPr>
          <w:rStyle w:val="old"/>
          <w:rFonts w:hint="eastAsia"/>
          <w:sz w:val="22"/>
          <w:szCs w:val="22"/>
        </w:rPr>
        <w:t>《瑜伽師地論》卷</w:t>
      </w:r>
      <w:r w:rsidRPr="009A5201">
        <w:rPr>
          <w:rFonts w:eastAsia="標楷體" w:hint="eastAsia"/>
          <w:sz w:val="22"/>
          <w:szCs w:val="22"/>
        </w:rPr>
        <w:t>79(</w:t>
      </w:r>
      <w:r w:rsidRPr="009A5201">
        <w:rPr>
          <w:rStyle w:val="old"/>
          <w:rFonts w:hint="eastAsia"/>
          <w:sz w:val="22"/>
          <w:szCs w:val="22"/>
        </w:rPr>
        <w:t>大正</w:t>
      </w:r>
      <w:r w:rsidRPr="009A5201">
        <w:rPr>
          <w:rStyle w:val="old"/>
          <w:rFonts w:hint="eastAsia"/>
          <w:sz w:val="22"/>
          <w:szCs w:val="22"/>
        </w:rPr>
        <w:t>30</w:t>
      </w:r>
      <w:r w:rsidRPr="009A5201">
        <w:rPr>
          <w:rStyle w:val="old"/>
          <w:rFonts w:hint="eastAsia"/>
          <w:sz w:val="22"/>
          <w:szCs w:val="22"/>
        </w:rPr>
        <w:t>，</w:t>
      </w:r>
      <w:r w:rsidRPr="009A5201">
        <w:rPr>
          <w:rFonts w:hint="eastAsia"/>
          <w:sz w:val="22"/>
          <w:szCs w:val="22"/>
        </w:rPr>
        <w:t>7</w:t>
      </w:r>
      <w:r>
        <w:rPr>
          <w:sz w:val="22"/>
          <w:szCs w:val="22"/>
        </w:rPr>
        <w:t>42</w:t>
      </w:r>
      <w:r>
        <w:rPr>
          <w:rFonts w:hint="eastAsia"/>
          <w:sz w:val="22"/>
          <w:szCs w:val="22"/>
        </w:rPr>
        <w:t>b</w:t>
      </w:r>
      <w:r>
        <w:rPr>
          <w:sz w:val="22"/>
          <w:szCs w:val="22"/>
        </w:rPr>
        <w:t>29</w:t>
      </w:r>
      <w:r w:rsidRPr="009A5201">
        <w:rPr>
          <w:rFonts w:hint="eastAsia"/>
          <w:sz w:val="22"/>
          <w:szCs w:val="22"/>
        </w:rPr>
        <w:t>-</w:t>
      </w:r>
      <w:r>
        <w:rPr>
          <w:rFonts w:hint="eastAsia"/>
          <w:sz w:val="22"/>
          <w:szCs w:val="22"/>
        </w:rPr>
        <w:t>c</w:t>
      </w:r>
      <w:r>
        <w:rPr>
          <w:sz w:val="22"/>
          <w:szCs w:val="22"/>
        </w:rPr>
        <w:t>3</w:t>
      </w:r>
      <w:r w:rsidRPr="009A5201">
        <w:rPr>
          <w:rFonts w:eastAsia="標楷體" w:hint="eastAsia"/>
          <w:sz w:val="22"/>
          <w:szCs w:val="22"/>
        </w:rPr>
        <w:t>)</w:t>
      </w:r>
      <w:r w:rsidRPr="009A5201">
        <w:rPr>
          <w:rFonts w:eastAsia="標楷體" w:hint="eastAsia"/>
          <w:sz w:val="22"/>
          <w:szCs w:val="22"/>
        </w:rPr>
        <w:t>。</w:t>
      </w:r>
    </w:p>
  </w:footnote>
  <w:footnote w:id="178">
    <w:p w:rsidR="00401BD1" w:rsidRPr="00D74B09" w:rsidRDefault="00401BD1" w:rsidP="00D74B09">
      <w:pPr>
        <w:pStyle w:val="FootnoteText"/>
        <w:ind w:left="330" w:hangingChars="150" w:hanging="330"/>
        <w:rPr>
          <w:sz w:val="22"/>
          <w:szCs w:val="22"/>
        </w:rPr>
      </w:pPr>
      <w:r w:rsidRPr="00D74B09">
        <w:rPr>
          <w:rStyle w:val="FootnoteReference"/>
          <w:sz w:val="22"/>
        </w:rPr>
        <w:footnoteRef/>
      </w:r>
      <w:r w:rsidRPr="00D74B09">
        <w:rPr>
          <w:sz w:val="22"/>
        </w:rPr>
        <w:t xml:space="preserve"> </w:t>
      </w:r>
      <w:r w:rsidRPr="002B7B3D">
        <w:rPr>
          <w:rFonts w:hint="eastAsia"/>
          <w:sz w:val="22"/>
          <w:szCs w:val="22"/>
        </w:rPr>
        <w:t>龍樹造．鳩摩羅什譯</w:t>
      </w:r>
      <w:r w:rsidRPr="00E8484D">
        <w:rPr>
          <w:sz w:val="22"/>
          <w:szCs w:val="22"/>
        </w:rPr>
        <w:t>《大智度論》卷</w:t>
      </w:r>
      <w:r w:rsidRPr="00E8484D">
        <w:rPr>
          <w:sz w:val="22"/>
          <w:szCs w:val="22"/>
        </w:rPr>
        <w:t>57</w:t>
      </w:r>
      <w:r>
        <w:rPr>
          <w:rFonts w:hint="eastAsia"/>
          <w:sz w:val="22"/>
          <w:szCs w:val="22"/>
        </w:rPr>
        <w:t>(</w:t>
      </w:r>
      <w:r w:rsidRPr="00E8484D">
        <w:rPr>
          <w:sz w:val="22"/>
          <w:szCs w:val="22"/>
        </w:rPr>
        <w:t>大正</w:t>
      </w:r>
      <w:r w:rsidRPr="00E8484D">
        <w:rPr>
          <w:sz w:val="22"/>
          <w:szCs w:val="22"/>
        </w:rPr>
        <w:t>25</w:t>
      </w:r>
      <w:r w:rsidRPr="00E8484D">
        <w:rPr>
          <w:sz w:val="22"/>
          <w:szCs w:val="22"/>
        </w:rPr>
        <w:t>，</w:t>
      </w:r>
      <w:r w:rsidRPr="00E8484D">
        <w:rPr>
          <w:sz w:val="22"/>
          <w:szCs w:val="22"/>
        </w:rPr>
        <w:t>464b5-7</w:t>
      </w:r>
      <w:r>
        <w:rPr>
          <w:rFonts w:hint="eastAsia"/>
          <w:sz w:val="22"/>
          <w:szCs w:val="22"/>
        </w:rPr>
        <w:t>)</w:t>
      </w:r>
      <w:r w:rsidRPr="00E8484D">
        <w:rPr>
          <w:sz w:val="22"/>
          <w:szCs w:val="22"/>
        </w:rPr>
        <w:t>：</w:t>
      </w:r>
      <w:r>
        <w:rPr>
          <w:rFonts w:hint="eastAsia"/>
          <w:sz w:val="22"/>
          <w:szCs w:val="22"/>
        </w:rPr>
        <w:t>「</w:t>
      </w:r>
      <w:r w:rsidRPr="00E8484D">
        <w:rPr>
          <w:rFonts w:eastAsia="標楷體"/>
          <w:sz w:val="22"/>
          <w:szCs w:val="22"/>
        </w:rPr>
        <w:t>如外道神仙呪術力故，入水不溺，入火不熱，毒蟲不螫。</w:t>
      </w:r>
      <w:r>
        <w:rPr>
          <w:rFonts w:eastAsia="標楷體" w:hint="eastAsia"/>
          <w:sz w:val="22"/>
          <w:szCs w:val="22"/>
        </w:rPr>
        <w:t>」</w:t>
      </w:r>
    </w:p>
  </w:footnote>
  <w:footnote w:id="179">
    <w:p w:rsidR="00401BD1" w:rsidRDefault="00401BD1">
      <w:pPr>
        <w:pStyle w:val="FootnoteText"/>
        <w:rPr>
          <w:sz w:val="22"/>
        </w:rPr>
      </w:pPr>
      <w:r w:rsidRPr="006F005F">
        <w:rPr>
          <w:rStyle w:val="FootnoteReference"/>
          <w:sz w:val="22"/>
        </w:rPr>
        <w:footnoteRef/>
      </w:r>
      <w:r w:rsidRPr="006F005F">
        <w:rPr>
          <w:sz w:val="22"/>
        </w:rPr>
        <w:t xml:space="preserve"> </w:t>
      </w:r>
      <w:r>
        <w:rPr>
          <w:rFonts w:hint="eastAsia"/>
          <w:sz w:val="22"/>
        </w:rPr>
        <w:t>參見：</w:t>
      </w:r>
    </w:p>
    <w:p w:rsidR="00401BD1" w:rsidRPr="00E8484D" w:rsidRDefault="00401BD1" w:rsidP="001E5B83">
      <w:pPr>
        <w:pStyle w:val="FootnoteText"/>
        <w:ind w:leftChars="90" w:left="766" w:hangingChars="250" w:hanging="550"/>
        <w:rPr>
          <w:sz w:val="22"/>
          <w:szCs w:val="22"/>
        </w:rPr>
      </w:pPr>
      <w:r w:rsidRPr="00E8484D">
        <w:rPr>
          <w:sz w:val="22"/>
          <w:szCs w:val="22"/>
        </w:rPr>
        <w:t>（</w:t>
      </w:r>
      <w:r w:rsidRPr="00E8484D">
        <w:rPr>
          <w:sz w:val="22"/>
          <w:szCs w:val="22"/>
        </w:rPr>
        <w:t>1</w:t>
      </w:r>
      <w:r w:rsidRPr="00E8484D">
        <w:rPr>
          <w:sz w:val="22"/>
          <w:szCs w:val="22"/>
        </w:rPr>
        <w:t>）</w:t>
      </w:r>
      <w:r>
        <w:rPr>
          <w:rFonts w:hint="eastAsia"/>
          <w:sz w:val="22"/>
          <w:szCs w:val="22"/>
        </w:rPr>
        <w:t>劉宋．求那跋陀羅譯</w:t>
      </w:r>
      <w:r w:rsidRPr="00E8484D">
        <w:rPr>
          <w:sz w:val="22"/>
          <w:szCs w:val="22"/>
        </w:rPr>
        <w:t>《雜阿含</w:t>
      </w:r>
      <w:r>
        <w:rPr>
          <w:rFonts w:hint="eastAsia"/>
          <w:sz w:val="22"/>
          <w:szCs w:val="22"/>
        </w:rPr>
        <w:t>．</w:t>
      </w:r>
      <w:r>
        <w:rPr>
          <w:rFonts w:hint="eastAsia"/>
          <w:sz w:val="22"/>
          <w:szCs w:val="22"/>
        </w:rPr>
        <w:t>788</w:t>
      </w:r>
      <w:r w:rsidRPr="00E8484D">
        <w:rPr>
          <w:sz w:val="22"/>
          <w:szCs w:val="22"/>
        </w:rPr>
        <w:t>經》卷</w:t>
      </w:r>
      <w:r w:rsidRPr="00E8484D">
        <w:rPr>
          <w:sz w:val="22"/>
          <w:szCs w:val="22"/>
        </w:rPr>
        <w:t>28</w:t>
      </w:r>
      <w:r>
        <w:rPr>
          <w:rFonts w:hint="eastAsia"/>
          <w:sz w:val="22"/>
          <w:szCs w:val="22"/>
        </w:rPr>
        <w:t>(</w:t>
      </w:r>
      <w:r w:rsidRPr="00E8484D">
        <w:rPr>
          <w:sz w:val="22"/>
          <w:szCs w:val="22"/>
        </w:rPr>
        <w:t>大正</w:t>
      </w:r>
      <w:r w:rsidRPr="00E8484D">
        <w:rPr>
          <w:sz w:val="22"/>
          <w:szCs w:val="22"/>
        </w:rPr>
        <w:t>2</w:t>
      </w:r>
      <w:r w:rsidRPr="00E8484D">
        <w:rPr>
          <w:sz w:val="22"/>
          <w:szCs w:val="22"/>
        </w:rPr>
        <w:t>，</w:t>
      </w:r>
      <w:r w:rsidRPr="00E8484D">
        <w:rPr>
          <w:sz w:val="22"/>
          <w:szCs w:val="22"/>
        </w:rPr>
        <w:t>204</w:t>
      </w:r>
      <w:r w:rsidRPr="00B20018">
        <w:rPr>
          <w:rFonts w:hint="eastAsia"/>
          <w:sz w:val="22"/>
          <w:szCs w:val="22"/>
        </w:rPr>
        <w:t>c11-12</w:t>
      </w:r>
      <w:r>
        <w:rPr>
          <w:rFonts w:hint="eastAsia"/>
          <w:sz w:val="22"/>
          <w:szCs w:val="22"/>
        </w:rPr>
        <w:t>)</w:t>
      </w:r>
      <w:r w:rsidRPr="00E8484D">
        <w:rPr>
          <w:sz w:val="22"/>
          <w:szCs w:val="22"/>
        </w:rPr>
        <w:t>。</w:t>
      </w:r>
    </w:p>
    <w:p w:rsidR="00401BD1" w:rsidRPr="00E8484D" w:rsidRDefault="00401BD1" w:rsidP="001E5B83">
      <w:pPr>
        <w:pStyle w:val="FootnoteText"/>
        <w:ind w:leftChars="90" w:left="766" w:hangingChars="250" w:hanging="550"/>
        <w:rPr>
          <w:kern w:val="0"/>
          <w:sz w:val="22"/>
          <w:szCs w:val="22"/>
          <w:lang w:bidi="pa-IN"/>
        </w:rPr>
      </w:pPr>
      <w:r w:rsidRPr="00E8484D">
        <w:rPr>
          <w:sz w:val="22"/>
          <w:szCs w:val="22"/>
        </w:rPr>
        <w:t>（</w:t>
      </w:r>
      <w:r w:rsidRPr="00E8484D">
        <w:rPr>
          <w:sz w:val="22"/>
          <w:szCs w:val="22"/>
        </w:rPr>
        <w:t>2</w:t>
      </w:r>
      <w:r w:rsidRPr="00E8484D">
        <w:rPr>
          <w:sz w:val="22"/>
          <w:szCs w:val="22"/>
        </w:rPr>
        <w:t>）</w:t>
      </w:r>
      <w:r>
        <w:rPr>
          <w:rFonts w:hint="eastAsia"/>
          <w:sz w:val="22"/>
          <w:szCs w:val="22"/>
        </w:rPr>
        <w:t>姚秦．竺佛念譯</w:t>
      </w:r>
      <w:r w:rsidRPr="00E8484D">
        <w:rPr>
          <w:sz w:val="22"/>
          <w:szCs w:val="22"/>
        </w:rPr>
        <w:t>《出曜經》卷</w:t>
      </w:r>
      <w:r w:rsidRPr="00E8484D">
        <w:rPr>
          <w:sz w:val="22"/>
          <w:szCs w:val="22"/>
        </w:rPr>
        <w:t>6</w:t>
      </w:r>
      <w:r>
        <w:rPr>
          <w:rFonts w:hint="eastAsia"/>
          <w:sz w:val="22"/>
          <w:szCs w:val="22"/>
        </w:rPr>
        <w:t>(</w:t>
      </w:r>
      <w:r w:rsidRPr="00E8484D">
        <w:rPr>
          <w:sz w:val="22"/>
          <w:szCs w:val="22"/>
        </w:rPr>
        <w:t>大正</w:t>
      </w:r>
      <w:r w:rsidRPr="00E8484D">
        <w:rPr>
          <w:sz w:val="22"/>
          <w:szCs w:val="22"/>
        </w:rPr>
        <w:t>4</w:t>
      </w:r>
      <w:r w:rsidRPr="00E8484D">
        <w:rPr>
          <w:sz w:val="22"/>
          <w:szCs w:val="22"/>
        </w:rPr>
        <w:t>，</w:t>
      </w:r>
      <w:r w:rsidRPr="00E8484D">
        <w:rPr>
          <w:sz w:val="22"/>
          <w:szCs w:val="22"/>
        </w:rPr>
        <w:t>639b28-c11</w:t>
      </w:r>
      <w:r>
        <w:rPr>
          <w:rFonts w:hint="eastAsia"/>
          <w:sz w:val="22"/>
          <w:szCs w:val="22"/>
        </w:rPr>
        <w:t>)</w:t>
      </w:r>
      <w:r w:rsidRPr="00E8484D">
        <w:rPr>
          <w:sz w:val="22"/>
          <w:szCs w:val="22"/>
        </w:rPr>
        <w:t>：</w:t>
      </w:r>
    </w:p>
    <w:p w:rsidR="00401BD1" w:rsidRDefault="00401BD1" w:rsidP="001E5B83">
      <w:pPr>
        <w:pStyle w:val="FootnoteText"/>
        <w:ind w:leftChars="317" w:left="761"/>
        <w:rPr>
          <w:rFonts w:eastAsia="標楷體"/>
          <w:sz w:val="22"/>
          <w:szCs w:val="22"/>
        </w:rPr>
      </w:pPr>
      <w:r w:rsidRPr="00E8484D">
        <w:rPr>
          <w:rFonts w:eastAsia="標楷體"/>
          <w:sz w:val="22"/>
          <w:szCs w:val="22"/>
        </w:rPr>
        <w:t>正見增上道，世俗智所察，更於百千生，終不墮惡道。</w:t>
      </w:r>
    </w:p>
    <w:p w:rsidR="00401BD1" w:rsidRDefault="00401BD1" w:rsidP="001E5B83">
      <w:pPr>
        <w:pStyle w:val="FootnoteText"/>
        <w:ind w:leftChars="317" w:left="761"/>
        <w:rPr>
          <w:rFonts w:eastAsia="標楷體"/>
          <w:sz w:val="22"/>
          <w:szCs w:val="22"/>
        </w:rPr>
      </w:pPr>
      <w:r w:rsidRPr="006F005F">
        <w:rPr>
          <w:rFonts w:eastAsia="標楷體"/>
          <w:b/>
          <w:sz w:val="22"/>
          <w:szCs w:val="22"/>
        </w:rPr>
        <w:t>正見增上道</w:t>
      </w:r>
      <w:r w:rsidRPr="00E8484D">
        <w:rPr>
          <w:rFonts w:eastAsia="標楷體"/>
          <w:sz w:val="22"/>
          <w:szCs w:val="22"/>
        </w:rPr>
        <w:t>者，諸有分別邪見根原永捨離之，正使前人化作佛形，其人前立演說顛倒謂為正法，持心堅固終不承受，何以故爾？以其正見難沮壞故，正使弊魔波旬及諸幻士，化若干變來恐善男子，不能移動其心，倍修正見意不移易，此是世俗正見非第一義，是故說曰：正見增上道，世俗智所察也。</w:t>
      </w:r>
    </w:p>
    <w:p w:rsidR="00401BD1" w:rsidRPr="00E8484D" w:rsidRDefault="00401BD1" w:rsidP="001E5B83">
      <w:pPr>
        <w:pStyle w:val="FootnoteText"/>
        <w:ind w:leftChars="317" w:left="761"/>
        <w:rPr>
          <w:sz w:val="22"/>
          <w:szCs w:val="22"/>
        </w:rPr>
      </w:pPr>
      <w:r w:rsidRPr="006F005F">
        <w:rPr>
          <w:rFonts w:eastAsia="標楷體"/>
          <w:b/>
          <w:sz w:val="22"/>
          <w:szCs w:val="22"/>
        </w:rPr>
        <w:t>於百千生</w:t>
      </w:r>
      <w:r w:rsidRPr="00E8484D">
        <w:rPr>
          <w:rFonts w:eastAsia="標楷體"/>
          <w:sz w:val="22"/>
          <w:szCs w:val="22"/>
        </w:rPr>
        <w:t>者，如佛所說：吾未曾見行正見人，於百千生墮惡趣者，吾未聞也。所生之處賢聖相遇，亦不墮地獄、餓鬼、畜生中，是故說曰：於百千生，終不墮惡道。</w:t>
      </w:r>
    </w:p>
    <w:p w:rsidR="00401BD1" w:rsidRDefault="00401BD1" w:rsidP="001E5B83">
      <w:pPr>
        <w:pStyle w:val="FootnoteText"/>
        <w:ind w:leftChars="90" w:left="766" w:hangingChars="250" w:hanging="550"/>
        <w:rPr>
          <w:sz w:val="22"/>
          <w:szCs w:val="22"/>
        </w:rPr>
      </w:pPr>
      <w:r w:rsidRPr="00E8484D">
        <w:rPr>
          <w:sz w:val="22"/>
          <w:szCs w:val="22"/>
        </w:rPr>
        <w:t>（</w:t>
      </w:r>
      <w:r w:rsidRPr="00E8484D">
        <w:rPr>
          <w:sz w:val="22"/>
          <w:szCs w:val="22"/>
        </w:rPr>
        <w:t>3</w:t>
      </w:r>
      <w:r w:rsidRPr="00E8484D">
        <w:rPr>
          <w:sz w:val="22"/>
          <w:szCs w:val="22"/>
        </w:rPr>
        <w:t>）</w:t>
      </w:r>
      <w:r>
        <w:rPr>
          <w:rFonts w:hint="eastAsia"/>
          <w:sz w:val="22"/>
          <w:szCs w:val="22"/>
        </w:rPr>
        <w:t>姚秦．</w:t>
      </w:r>
      <w:r w:rsidRPr="002B7B3D">
        <w:rPr>
          <w:rFonts w:hint="eastAsia"/>
          <w:sz w:val="22"/>
          <w:szCs w:val="22"/>
        </w:rPr>
        <w:t>鳩摩羅什譯</w:t>
      </w:r>
      <w:r w:rsidRPr="00E8484D">
        <w:rPr>
          <w:sz w:val="22"/>
          <w:szCs w:val="22"/>
        </w:rPr>
        <w:t>《坐禪三昧經》卷</w:t>
      </w:r>
      <w:r>
        <w:rPr>
          <w:rFonts w:hint="eastAsia"/>
          <w:sz w:val="22"/>
          <w:szCs w:val="22"/>
        </w:rPr>
        <w:t>2(</w:t>
      </w:r>
      <w:r w:rsidRPr="00E8484D">
        <w:rPr>
          <w:sz w:val="22"/>
          <w:szCs w:val="22"/>
        </w:rPr>
        <w:t>大正</w:t>
      </w:r>
      <w:r w:rsidRPr="00E8484D">
        <w:rPr>
          <w:sz w:val="22"/>
          <w:szCs w:val="22"/>
        </w:rPr>
        <w:t>15</w:t>
      </w:r>
      <w:r w:rsidRPr="00E8484D">
        <w:rPr>
          <w:sz w:val="22"/>
          <w:szCs w:val="22"/>
        </w:rPr>
        <w:t>，</w:t>
      </w:r>
      <w:r w:rsidRPr="00E8484D">
        <w:rPr>
          <w:sz w:val="22"/>
          <w:szCs w:val="22"/>
        </w:rPr>
        <w:t>280a9-12</w:t>
      </w:r>
      <w:r>
        <w:rPr>
          <w:rFonts w:hint="eastAsia"/>
          <w:sz w:val="22"/>
          <w:szCs w:val="22"/>
        </w:rPr>
        <w:t>)</w:t>
      </w:r>
      <w:r>
        <w:rPr>
          <w:rFonts w:hint="eastAsia"/>
          <w:sz w:val="22"/>
          <w:szCs w:val="22"/>
        </w:rPr>
        <w:t>：</w:t>
      </w:r>
    </w:p>
    <w:p w:rsidR="00401BD1" w:rsidRPr="006F005F" w:rsidRDefault="00401BD1" w:rsidP="001E5B83">
      <w:pPr>
        <w:pStyle w:val="FootnoteText"/>
        <w:ind w:leftChars="317" w:left="761"/>
        <w:rPr>
          <w:sz w:val="22"/>
        </w:rPr>
      </w:pPr>
      <w:r w:rsidRPr="00E8484D">
        <w:rPr>
          <w:rFonts w:eastAsia="標楷體"/>
          <w:sz w:val="22"/>
          <w:szCs w:val="22"/>
        </w:rPr>
        <w:t>如佛說法句中：世界正見上，誰有得多者，乃至千萬歲，終不墮惡道。是世間正見，是名為忍善根。</w:t>
      </w:r>
    </w:p>
  </w:footnote>
  <w:footnote w:id="180">
    <w:p w:rsidR="00401BD1" w:rsidRDefault="00401BD1" w:rsidP="00076281">
      <w:pPr>
        <w:pStyle w:val="FootnoteText"/>
        <w:ind w:left="330" w:hangingChars="150" w:hanging="330"/>
        <w:rPr>
          <w:rFonts w:eastAsia="標楷體"/>
          <w:sz w:val="22"/>
          <w:szCs w:val="22"/>
        </w:rPr>
      </w:pPr>
      <w:r w:rsidRPr="00076281">
        <w:rPr>
          <w:rStyle w:val="FootnoteReference"/>
          <w:sz w:val="22"/>
        </w:rPr>
        <w:footnoteRef/>
      </w:r>
      <w:r w:rsidRPr="00076281">
        <w:rPr>
          <w:sz w:val="22"/>
        </w:rPr>
        <w:t xml:space="preserve"> </w:t>
      </w:r>
      <w:r w:rsidRPr="00E8484D">
        <w:rPr>
          <w:sz w:val="22"/>
          <w:szCs w:val="22"/>
        </w:rPr>
        <w:t>印順</w:t>
      </w:r>
      <w:r>
        <w:rPr>
          <w:rFonts w:hint="eastAsia"/>
          <w:sz w:val="22"/>
          <w:szCs w:val="22"/>
        </w:rPr>
        <w:t>法</w:t>
      </w:r>
      <w:r>
        <w:rPr>
          <w:sz w:val="22"/>
          <w:szCs w:val="22"/>
        </w:rPr>
        <w:t>師</w:t>
      </w:r>
      <w:r w:rsidRPr="00E8484D">
        <w:rPr>
          <w:sz w:val="22"/>
          <w:szCs w:val="22"/>
        </w:rPr>
        <w:t>，《華雨集</w:t>
      </w:r>
      <w:r>
        <w:rPr>
          <w:rFonts w:hint="eastAsia"/>
          <w:sz w:val="22"/>
          <w:szCs w:val="22"/>
        </w:rPr>
        <w:t>（</w:t>
      </w:r>
      <w:r w:rsidRPr="00E8484D">
        <w:rPr>
          <w:sz w:val="22"/>
          <w:szCs w:val="22"/>
        </w:rPr>
        <w:t>四</w:t>
      </w:r>
      <w:r>
        <w:rPr>
          <w:rFonts w:hint="eastAsia"/>
          <w:sz w:val="22"/>
          <w:szCs w:val="22"/>
        </w:rPr>
        <w:t>）</w:t>
      </w:r>
      <w:r w:rsidRPr="00E8484D">
        <w:rPr>
          <w:sz w:val="22"/>
          <w:szCs w:val="22"/>
        </w:rPr>
        <w:t>》</w:t>
      </w:r>
      <w:r>
        <w:rPr>
          <w:rFonts w:hint="eastAsia"/>
          <w:sz w:val="22"/>
          <w:szCs w:val="22"/>
        </w:rPr>
        <w:t>，</w:t>
      </w:r>
      <w:r w:rsidRPr="00E8484D">
        <w:rPr>
          <w:kern w:val="0"/>
          <w:sz w:val="22"/>
          <w:szCs w:val="22"/>
          <w:lang w:bidi="pa-IN"/>
        </w:rPr>
        <w:t>〈</w:t>
      </w:r>
      <w:r w:rsidRPr="00E8484D">
        <w:rPr>
          <w:sz w:val="22"/>
          <w:szCs w:val="22"/>
        </w:rPr>
        <w:t>契理契機之人間佛教</w:t>
      </w:r>
      <w:r w:rsidRPr="00E8484D">
        <w:rPr>
          <w:kern w:val="0"/>
          <w:sz w:val="22"/>
          <w:szCs w:val="22"/>
          <w:lang w:bidi="pa-IN"/>
        </w:rPr>
        <w:t>〉</w:t>
      </w:r>
      <w:r w:rsidRPr="00E8484D">
        <w:rPr>
          <w:sz w:val="22"/>
          <w:szCs w:val="22"/>
        </w:rPr>
        <w:t>，</w:t>
      </w:r>
      <w:r w:rsidRPr="00E8484D">
        <w:rPr>
          <w:sz w:val="22"/>
          <w:szCs w:val="22"/>
        </w:rPr>
        <w:t>pp.68</w:t>
      </w:r>
      <w:r>
        <w:rPr>
          <w:rFonts w:hint="eastAsia"/>
          <w:sz w:val="22"/>
          <w:szCs w:val="22"/>
        </w:rPr>
        <w:t>～</w:t>
      </w:r>
      <w:r w:rsidRPr="00E8484D">
        <w:rPr>
          <w:sz w:val="22"/>
          <w:szCs w:val="22"/>
        </w:rPr>
        <w:t>69</w:t>
      </w:r>
      <w:r w:rsidRPr="00E8484D">
        <w:rPr>
          <w:sz w:val="22"/>
          <w:szCs w:val="22"/>
        </w:rPr>
        <w:t>：</w:t>
      </w:r>
    </w:p>
    <w:p w:rsidR="00401BD1" w:rsidRPr="00076281" w:rsidRDefault="00401BD1" w:rsidP="0074157E">
      <w:pPr>
        <w:pStyle w:val="FootnoteText"/>
        <w:ind w:leftChars="135" w:left="324"/>
        <w:rPr>
          <w:sz w:val="22"/>
        </w:rPr>
      </w:pPr>
      <w:r w:rsidRPr="00E8484D">
        <w:rPr>
          <w:rFonts w:eastAsia="標楷體"/>
          <w:sz w:val="22"/>
          <w:szCs w:val="22"/>
        </w:rPr>
        <w:t>要長在生死中修菩薩行，自然要在生死中學習，要有一套長在生死而能普利眾生的本領。</w:t>
      </w:r>
      <w:r w:rsidRPr="00E8484D">
        <w:rPr>
          <w:rFonts w:ascii="新細明體" w:hAnsi="新細明體"/>
          <w:sz w:val="22"/>
          <w:szCs w:val="22"/>
        </w:rPr>
        <w:t>……</w:t>
      </w:r>
      <w:r w:rsidRPr="00E8484D">
        <w:rPr>
          <w:rFonts w:eastAsia="標楷體"/>
          <w:sz w:val="22"/>
          <w:szCs w:val="22"/>
        </w:rPr>
        <w:t>菩薩這套長在生死而能廣利眾生的本領，除</w:t>
      </w:r>
      <w:r w:rsidRPr="00076281">
        <w:rPr>
          <w:rFonts w:eastAsia="標楷體"/>
          <w:sz w:val="22"/>
          <w:szCs w:val="22"/>
          <w:u w:val="thick"/>
        </w:rPr>
        <w:t>堅定信願（菩提心），長養慈悲而外，主要的是勝解空性</w:t>
      </w:r>
      <w:r w:rsidRPr="00E8484D">
        <w:rPr>
          <w:rFonts w:eastAsia="標楷體"/>
          <w:sz w:val="22"/>
          <w:szCs w:val="22"/>
        </w:rPr>
        <w:t>。觀一切法如幻如化，了無自性，得二諦無礙的正見，是最主要的一著。</w:t>
      </w:r>
      <w:r>
        <w:rPr>
          <w:rFonts w:eastAsia="標楷體" w:hint="eastAsia"/>
          <w:sz w:val="22"/>
          <w:szCs w:val="22"/>
        </w:rPr>
        <w:t>……</w:t>
      </w:r>
    </w:p>
  </w:footnote>
  <w:footnote w:id="181">
    <w:p w:rsidR="00401BD1" w:rsidRDefault="00401BD1">
      <w:pPr>
        <w:pStyle w:val="FootnoteText"/>
      </w:pPr>
      <w:r w:rsidRPr="00D74B09">
        <w:rPr>
          <w:rStyle w:val="FootnoteReference"/>
          <w:sz w:val="22"/>
        </w:rPr>
        <w:footnoteRef/>
      </w:r>
      <w:r w:rsidRPr="00D74B09">
        <w:rPr>
          <w:sz w:val="22"/>
        </w:rPr>
        <w:t xml:space="preserve"> </w:t>
      </w:r>
      <w:r>
        <w:rPr>
          <w:rFonts w:hint="eastAsia"/>
          <w:sz w:val="22"/>
          <w:szCs w:val="22"/>
        </w:rPr>
        <w:t>彌勒說</w:t>
      </w:r>
      <w:r w:rsidRPr="009A5201">
        <w:rPr>
          <w:rFonts w:hint="eastAsia"/>
          <w:sz w:val="22"/>
          <w:szCs w:val="22"/>
        </w:rPr>
        <w:t>．玄奘譯</w:t>
      </w:r>
      <w:r w:rsidRPr="009A5201">
        <w:rPr>
          <w:rStyle w:val="old"/>
          <w:rFonts w:hint="eastAsia"/>
          <w:sz w:val="22"/>
          <w:szCs w:val="22"/>
        </w:rPr>
        <w:t>《瑜伽師地論》卷</w:t>
      </w:r>
      <w:r w:rsidRPr="009A5201">
        <w:rPr>
          <w:rFonts w:eastAsia="標楷體" w:hint="eastAsia"/>
          <w:sz w:val="22"/>
          <w:szCs w:val="22"/>
        </w:rPr>
        <w:t>79(</w:t>
      </w:r>
      <w:r w:rsidRPr="009A5201">
        <w:rPr>
          <w:rStyle w:val="old"/>
          <w:rFonts w:hint="eastAsia"/>
          <w:sz w:val="22"/>
          <w:szCs w:val="22"/>
        </w:rPr>
        <w:t>大正</w:t>
      </w:r>
      <w:r w:rsidRPr="009A5201">
        <w:rPr>
          <w:rStyle w:val="old"/>
          <w:rFonts w:hint="eastAsia"/>
          <w:sz w:val="22"/>
          <w:szCs w:val="22"/>
        </w:rPr>
        <w:t>30</w:t>
      </w:r>
      <w:r w:rsidRPr="009A5201">
        <w:rPr>
          <w:rStyle w:val="old"/>
          <w:rFonts w:hint="eastAsia"/>
          <w:sz w:val="22"/>
          <w:szCs w:val="22"/>
        </w:rPr>
        <w:t>，</w:t>
      </w:r>
      <w:r w:rsidRPr="009A5201">
        <w:rPr>
          <w:rFonts w:hint="eastAsia"/>
          <w:sz w:val="22"/>
          <w:szCs w:val="22"/>
        </w:rPr>
        <w:t>7</w:t>
      </w:r>
      <w:r>
        <w:rPr>
          <w:sz w:val="22"/>
          <w:szCs w:val="22"/>
        </w:rPr>
        <w:t>42</w:t>
      </w:r>
      <w:r>
        <w:rPr>
          <w:rFonts w:hint="eastAsia"/>
          <w:sz w:val="22"/>
          <w:szCs w:val="22"/>
        </w:rPr>
        <w:t>c</w:t>
      </w:r>
      <w:r>
        <w:rPr>
          <w:sz w:val="22"/>
          <w:szCs w:val="22"/>
        </w:rPr>
        <w:t>3</w:t>
      </w:r>
      <w:r w:rsidRPr="009A5201">
        <w:rPr>
          <w:rFonts w:hint="eastAsia"/>
          <w:sz w:val="22"/>
          <w:szCs w:val="22"/>
        </w:rPr>
        <w:t>-</w:t>
      </w:r>
      <w:r>
        <w:rPr>
          <w:sz w:val="22"/>
          <w:szCs w:val="22"/>
        </w:rPr>
        <w:t>8</w:t>
      </w:r>
      <w:r w:rsidRPr="009A5201">
        <w:rPr>
          <w:rFonts w:eastAsia="標楷體" w:hint="eastAsia"/>
          <w:sz w:val="22"/>
          <w:szCs w:val="22"/>
        </w:rPr>
        <w:t>)</w:t>
      </w:r>
      <w:r w:rsidRPr="009A5201">
        <w:rPr>
          <w:rFonts w:eastAsia="標楷體" w:hint="eastAsia"/>
          <w:sz w:val="22"/>
          <w:szCs w:val="22"/>
        </w:rPr>
        <w:t>。</w:t>
      </w:r>
    </w:p>
  </w:footnote>
  <w:footnote w:id="182">
    <w:p w:rsidR="00401BD1" w:rsidRDefault="00401BD1">
      <w:pPr>
        <w:pStyle w:val="FootnoteText"/>
        <w:rPr>
          <w:sz w:val="22"/>
        </w:rPr>
      </w:pPr>
      <w:r w:rsidRPr="00BF3D2D">
        <w:rPr>
          <w:rStyle w:val="FootnoteReference"/>
          <w:sz w:val="22"/>
        </w:rPr>
        <w:footnoteRef/>
      </w:r>
      <w:r w:rsidRPr="00BF3D2D">
        <w:rPr>
          <w:sz w:val="22"/>
        </w:rPr>
        <w:t xml:space="preserve"> </w:t>
      </w:r>
      <w:r>
        <w:rPr>
          <w:rFonts w:hint="eastAsia"/>
          <w:sz w:val="22"/>
        </w:rPr>
        <w:t>參見：</w:t>
      </w:r>
    </w:p>
    <w:p w:rsidR="00401BD1" w:rsidRDefault="00401BD1" w:rsidP="001E5B83">
      <w:pPr>
        <w:pStyle w:val="FootnoteText"/>
        <w:ind w:leftChars="90" w:left="766" w:hangingChars="250" w:hanging="550"/>
        <w:rPr>
          <w:sz w:val="22"/>
          <w:szCs w:val="22"/>
        </w:rPr>
      </w:pPr>
      <w:r>
        <w:rPr>
          <w:rFonts w:hint="eastAsia"/>
          <w:sz w:val="22"/>
        </w:rPr>
        <w:t>（</w:t>
      </w:r>
      <w:r>
        <w:rPr>
          <w:rFonts w:hint="eastAsia"/>
          <w:sz w:val="22"/>
        </w:rPr>
        <w:t>1</w:t>
      </w:r>
      <w:r>
        <w:rPr>
          <w:rFonts w:hint="eastAsia"/>
          <w:sz w:val="22"/>
        </w:rPr>
        <w:t>）</w:t>
      </w:r>
      <w:r>
        <w:rPr>
          <w:rFonts w:hint="eastAsia"/>
          <w:sz w:val="22"/>
          <w:szCs w:val="22"/>
        </w:rPr>
        <w:t>姚秦．</w:t>
      </w:r>
      <w:r w:rsidRPr="002B7B3D">
        <w:rPr>
          <w:rFonts w:hint="eastAsia"/>
          <w:sz w:val="22"/>
          <w:szCs w:val="22"/>
        </w:rPr>
        <w:t>鳩摩羅什譯</w:t>
      </w:r>
      <w:r w:rsidRPr="00E8484D">
        <w:rPr>
          <w:sz w:val="22"/>
          <w:szCs w:val="22"/>
        </w:rPr>
        <w:t>《維摩詰所說經》卷</w:t>
      </w:r>
      <w:r>
        <w:rPr>
          <w:rFonts w:hint="eastAsia"/>
          <w:sz w:val="22"/>
          <w:szCs w:val="22"/>
        </w:rPr>
        <w:t>2(</w:t>
      </w:r>
      <w:r w:rsidRPr="00E8484D">
        <w:rPr>
          <w:sz w:val="22"/>
          <w:szCs w:val="22"/>
        </w:rPr>
        <w:t>大正</w:t>
      </w:r>
      <w:r w:rsidRPr="00E8484D">
        <w:rPr>
          <w:sz w:val="22"/>
          <w:szCs w:val="22"/>
        </w:rPr>
        <w:t>14</w:t>
      </w:r>
      <w:r w:rsidRPr="00E8484D">
        <w:rPr>
          <w:sz w:val="22"/>
          <w:szCs w:val="22"/>
        </w:rPr>
        <w:t>，</w:t>
      </w:r>
      <w:r w:rsidRPr="00E8484D">
        <w:rPr>
          <w:sz w:val="22"/>
          <w:szCs w:val="22"/>
        </w:rPr>
        <w:t>549b3-15</w:t>
      </w:r>
      <w:r>
        <w:rPr>
          <w:rFonts w:hint="eastAsia"/>
          <w:sz w:val="22"/>
          <w:szCs w:val="22"/>
        </w:rPr>
        <w:t>)</w:t>
      </w:r>
      <w:r>
        <w:rPr>
          <w:rFonts w:hint="eastAsia"/>
          <w:sz w:val="22"/>
          <w:szCs w:val="22"/>
        </w:rPr>
        <w:t>：</w:t>
      </w:r>
    </w:p>
    <w:p w:rsidR="00401BD1" w:rsidRDefault="00401BD1" w:rsidP="001E5B83">
      <w:pPr>
        <w:pStyle w:val="FootnoteText"/>
        <w:ind w:leftChars="317" w:left="761"/>
        <w:rPr>
          <w:sz w:val="22"/>
        </w:rPr>
      </w:pPr>
      <w:r w:rsidRPr="00E8484D">
        <w:rPr>
          <w:rFonts w:eastAsia="標楷體"/>
          <w:sz w:val="22"/>
          <w:szCs w:val="22"/>
        </w:rPr>
        <w:t>以要言之，六十二見及一切煩惱，皆是佛種。</w:t>
      </w:r>
      <w:r w:rsidRPr="00E8484D">
        <w:rPr>
          <w:rFonts w:ascii="標楷體" w:eastAsia="標楷體" w:hAnsi="標楷體"/>
          <w:sz w:val="22"/>
          <w:szCs w:val="22"/>
        </w:rPr>
        <w:t>…</w:t>
      </w:r>
      <w:r w:rsidRPr="00E8484D">
        <w:rPr>
          <w:rFonts w:ascii="標楷體" w:eastAsia="標楷體" w:hAnsi="標楷體" w:hint="eastAsia"/>
          <w:sz w:val="22"/>
          <w:szCs w:val="22"/>
        </w:rPr>
        <w:t>…</w:t>
      </w:r>
      <w:r w:rsidRPr="00E8484D">
        <w:rPr>
          <w:rFonts w:ascii="標楷體" w:eastAsia="標楷體" w:hAnsi="標楷體"/>
          <w:sz w:val="22"/>
          <w:szCs w:val="22"/>
        </w:rPr>
        <w:t>若</w:t>
      </w:r>
      <w:r w:rsidRPr="00E8484D">
        <w:rPr>
          <w:rFonts w:eastAsia="標楷體"/>
          <w:sz w:val="22"/>
          <w:szCs w:val="22"/>
        </w:rPr>
        <w:t>見無為入正位者，不能復發阿耨多羅三藐三菩提心。譬如高原陸地，不生蓮華；卑濕淤泥乃生此華。</w:t>
      </w:r>
      <w:r w:rsidRPr="00E8484D">
        <w:rPr>
          <w:rFonts w:ascii="標楷體" w:eastAsia="標楷體" w:hAnsi="標楷體"/>
          <w:sz w:val="22"/>
          <w:szCs w:val="22"/>
        </w:rPr>
        <w:t>…</w:t>
      </w:r>
      <w:r w:rsidRPr="00E8484D">
        <w:rPr>
          <w:rFonts w:ascii="標楷體" w:eastAsia="標楷體" w:hAnsi="標楷體" w:hint="eastAsia"/>
          <w:sz w:val="22"/>
          <w:szCs w:val="22"/>
        </w:rPr>
        <w:t>…</w:t>
      </w:r>
      <w:r w:rsidRPr="00E8484D">
        <w:rPr>
          <w:rFonts w:eastAsia="標楷體"/>
          <w:sz w:val="22"/>
          <w:szCs w:val="22"/>
        </w:rPr>
        <w:t>當知一切煩惱為如來種，譬如不下巨海，不能得無價寶珠，如是不入煩惱大海，則不能得一切智寶。</w:t>
      </w:r>
    </w:p>
    <w:p w:rsidR="00401BD1" w:rsidRDefault="00401BD1" w:rsidP="001E5B83">
      <w:pPr>
        <w:pStyle w:val="FootnoteText"/>
        <w:ind w:leftChars="90" w:left="766" w:hangingChars="250" w:hanging="550"/>
      </w:pPr>
      <w:r w:rsidRPr="00E8484D">
        <w:rPr>
          <w:sz w:val="22"/>
          <w:szCs w:val="22"/>
        </w:rPr>
        <w:t>（</w:t>
      </w:r>
      <w:r w:rsidRPr="00E8484D">
        <w:rPr>
          <w:sz w:val="22"/>
          <w:szCs w:val="22"/>
        </w:rPr>
        <w:t>2</w:t>
      </w:r>
      <w:r w:rsidRPr="00E8484D">
        <w:rPr>
          <w:sz w:val="22"/>
          <w:szCs w:val="22"/>
        </w:rPr>
        <w:t>）</w:t>
      </w:r>
      <w:r w:rsidRPr="002B7B3D">
        <w:rPr>
          <w:rFonts w:hint="eastAsia"/>
          <w:sz w:val="22"/>
          <w:szCs w:val="22"/>
        </w:rPr>
        <w:t>龍樹造．鳩摩羅什譯</w:t>
      </w:r>
      <w:r w:rsidRPr="00E8484D">
        <w:rPr>
          <w:sz w:val="22"/>
          <w:szCs w:val="22"/>
        </w:rPr>
        <w:t>《大智度論》卷</w:t>
      </w:r>
      <w:r w:rsidRPr="00E8484D">
        <w:rPr>
          <w:sz w:val="22"/>
          <w:szCs w:val="22"/>
        </w:rPr>
        <w:t>15</w:t>
      </w:r>
      <w:r>
        <w:rPr>
          <w:rFonts w:hint="eastAsia"/>
          <w:sz w:val="22"/>
          <w:szCs w:val="22"/>
        </w:rPr>
        <w:t>(</w:t>
      </w:r>
      <w:r w:rsidRPr="00E8484D">
        <w:rPr>
          <w:sz w:val="22"/>
          <w:szCs w:val="22"/>
        </w:rPr>
        <w:t>大正</w:t>
      </w:r>
      <w:r w:rsidRPr="00E8484D">
        <w:rPr>
          <w:sz w:val="22"/>
          <w:szCs w:val="22"/>
        </w:rPr>
        <w:t>25</w:t>
      </w:r>
      <w:r w:rsidRPr="00E8484D">
        <w:rPr>
          <w:sz w:val="22"/>
          <w:szCs w:val="22"/>
        </w:rPr>
        <w:t>，</w:t>
      </w:r>
      <w:smartTag w:uri="urn:schemas-microsoft-com:office:smarttags" w:element="chmetcnv">
        <w:smartTagPr>
          <w:attr w:name="TCSC" w:val="0"/>
          <w:attr w:name="NumberType" w:val="1"/>
          <w:attr w:name="Negative" w:val="False"/>
          <w:attr w:name="HasSpace" w:val="False"/>
          <w:attr w:name="SourceValue" w:val="169"/>
          <w:attr w:name="UnitName" w:val="a"/>
        </w:smartTagPr>
        <w:r w:rsidRPr="00E8484D">
          <w:rPr>
            <w:sz w:val="22"/>
            <w:szCs w:val="22"/>
          </w:rPr>
          <w:t>169a28</w:t>
        </w:r>
      </w:smartTag>
      <w:r w:rsidRPr="00E8484D">
        <w:rPr>
          <w:sz w:val="22"/>
          <w:szCs w:val="22"/>
        </w:rPr>
        <w:t>-c1</w:t>
      </w:r>
      <w:r>
        <w:rPr>
          <w:rFonts w:hint="eastAsia"/>
          <w:sz w:val="22"/>
          <w:szCs w:val="22"/>
        </w:rPr>
        <w:t>)</w:t>
      </w:r>
      <w:r>
        <w:rPr>
          <w:rFonts w:hint="eastAsia"/>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BD1" w:rsidRDefault="00401BD1" w:rsidP="008E56DE">
    <w:pPr>
      <w:pStyle w:val="Header"/>
      <w:wordWrap w:val="0"/>
      <w:jc w:val="right"/>
    </w:pPr>
    <w:bookmarkStart w:id="32" w:name="_Hlk523930166"/>
    <w:bookmarkStart w:id="33" w:name="_Hlk523930167"/>
    <w:r>
      <w:rPr>
        <w:rFonts w:hint="eastAsia"/>
      </w:rPr>
      <w:t>《寶積經講記》</w:t>
    </w:r>
  </w:p>
  <w:p w:rsidR="00401BD1" w:rsidRDefault="00401BD1" w:rsidP="00E95936">
    <w:pPr>
      <w:pStyle w:val="Header"/>
      <w:jc w:val="right"/>
    </w:pPr>
    <w:r>
      <w:rPr>
        <w:rFonts w:hint="eastAsia"/>
      </w:rPr>
      <w:t>丙</w:t>
    </w:r>
    <w:r w:rsidR="00AA27D0">
      <w:rPr>
        <w:rFonts w:hint="eastAsia"/>
      </w:rPr>
      <w:t>一</w:t>
    </w:r>
    <w:r>
      <w:rPr>
        <w:rFonts w:hint="eastAsia"/>
      </w:rPr>
      <w:t xml:space="preserve">  </w:t>
    </w:r>
    <w:bookmarkEnd w:id="32"/>
    <w:bookmarkEnd w:id="33"/>
    <w:r w:rsidR="00AA27D0">
      <w:rPr>
        <w:rFonts w:hint="eastAsia"/>
      </w:rPr>
      <w:t>修廣大正行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numStart w:val="78"/>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D08"/>
    <w:rsid w:val="00000CA8"/>
    <w:rsid w:val="000022B2"/>
    <w:rsid w:val="00002471"/>
    <w:rsid w:val="00002F48"/>
    <w:rsid w:val="00004B33"/>
    <w:rsid w:val="00004DD8"/>
    <w:rsid w:val="00007204"/>
    <w:rsid w:val="000077B8"/>
    <w:rsid w:val="000112EB"/>
    <w:rsid w:val="000115F9"/>
    <w:rsid w:val="00022420"/>
    <w:rsid w:val="00022834"/>
    <w:rsid w:val="0002598B"/>
    <w:rsid w:val="00025C4B"/>
    <w:rsid w:val="00033546"/>
    <w:rsid w:val="000437F3"/>
    <w:rsid w:val="00045488"/>
    <w:rsid w:val="00046E91"/>
    <w:rsid w:val="000504F9"/>
    <w:rsid w:val="00052B3F"/>
    <w:rsid w:val="00055CBA"/>
    <w:rsid w:val="00055CF5"/>
    <w:rsid w:val="00056025"/>
    <w:rsid w:val="00056151"/>
    <w:rsid w:val="000613D8"/>
    <w:rsid w:val="0006203C"/>
    <w:rsid w:val="00062942"/>
    <w:rsid w:val="0006309F"/>
    <w:rsid w:val="00063AD7"/>
    <w:rsid w:val="000676C6"/>
    <w:rsid w:val="00073930"/>
    <w:rsid w:val="00076281"/>
    <w:rsid w:val="00076558"/>
    <w:rsid w:val="00080D51"/>
    <w:rsid w:val="0008361F"/>
    <w:rsid w:val="00084134"/>
    <w:rsid w:val="00092214"/>
    <w:rsid w:val="000925C9"/>
    <w:rsid w:val="000933DD"/>
    <w:rsid w:val="000973B4"/>
    <w:rsid w:val="000A4375"/>
    <w:rsid w:val="000A5B77"/>
    <w:rsid w:val="000A6299"/>
    <w:rsid w:val="000A7B08"/>
    <w:rsid w:val="000B0D2C"/>
    <w:rsid w:val="000B1D53"/>
    <w:rsid w:val="000B2F09"/>
    <w:rsid w:val="000B37F1"/>
    <w:rsid w:val="000C11FB"/>
    <w:rsid w:val="000C25DF"/>
    <w:rsid w:val="000C3FA3"/>
    <w:rsid w:val="000C5935"/>
    <w:rsid w:val="000D00F2"/>
    <w:rsid w:val="000D5F35"/>
    <w:rsid w:val="000E2960"/>
    <w:rsid w:val="000E43D2"/>
    <w:rsid w:val="000E5635"/>
    <w:rsid w:val="000F13AF"/>
    <w:rsid w:val="000F75C1"/>
    <w:rsid w:val="001003BF"/>
    <w:rsid w:val="001031A8"/>
    <w:rsid w:val="00103D15"/>
    <w:rsid w:val="00106CEE"/>
    <w:rsid w:val="001079B6"/>
    <w:rsid w:val="0011544D"/>
    <w:rsid w:val="00117E8F"/>
    <w:rsid w:val="00120728"/>
    <w:rsid w:val="00121044"/>
    <w:rsid w:val="00122310"/>
    <w:rsid w:val="00123018"/>
    <w:rsid w:val="00123055"/>
    <w:rsid w:val="00124DBC"/>
    <w:rsid w:val="00127EA0"/>
    <w:rsid w:val="001304EC"/>
    <w:rsid w:val="0013337E"/>
    <w:rsid w:val="00135D51"/>
    <w:rsid w:val="00137844"/>
    <w:rsid w:val="00140EF3"/>
    <w:rsid w:val="0014188F"/>
    <w:rsid w:val="0014265A"/>
    <w:rsid w:val="001438CF"/>
    <w:rsid w:val="001512ED"/>
    <w:rsid w:val="00151C4B"/>
    <w:rsid w:val="0015410E"/>
    <w:rsid w:val="001541A8"/>
    <w:rsid w:val="001602BA"/>
    <w:rsid w:val="001627E0"/>
    <w:rsid w:val="00164570"/>
    <w:rsid w:val="001663B2"/>
    <w:rsid w:val="00166E7F"/>
    <w:rsid w:val="00170014"/>
    <w:rsid w:val="001804A2"/>
    <w:rsid w:val="001809A2"/>
    <w:rsid w:val="00187519"/>
    <w:rsid w:val="00190816"/>
    <w:rsid w:val="00193942"/>
    <w:rsid w:val="001A019E"/>
    <w:rsid w:val="001A12F6"/>
    <w:rsid w:val="001B2627"/>
    <w:rsid w:val="001B4427"/>
    <w:rsid w:val="001B5195"/>
    <w:rsid w:val="001C081C"/>
    <w:rsid w:val="001C5097"/>
    <w:rsid w:val="001D2F53"/>
    <w:rsid w:val="001D58F9"/>
    <w:rsid w:val="001E127C"/>
    <w:rsid w:val="001E1AA1"/>
    <w:rsid w:val="001E5B83"/>
    <w:rsid w:val="001E7518"/>
    <w:rsid w:val="001F51C7"/>
    <w:rsid w:val="0020050C"/>
    <w:rsid w:val="002028E6"/>
    <w:rsid w:val="0020619B"/>
    <w:rsid w:val="00215DE4"/>
    <w:rsid w:val="002164C8"/>
    <w:rsid w:val="00216C9D"/>
    <w:rsid w:val="00222C7C"/>
    <w:rsid w:val="00223D3B"/>
    <w:rsid w:val="00225CF9"/>
    <w:rsid w:val="00225F80"/>
    <w:rsid w:val="002322C1"/>
    <w:rsid w:val="00232B20"/>
    <w:rsid w:val="00234925"/>
    <w:rsid w:val="0024089F"/>
    <w:rsid w:val="00245F0A"/>
    <w:rsid w:val="00252050"/>
    <w:rsid w:val="0025262F"/>
    <w:rsid w:val="00252EE6"/>
    <w:rsid w:val="00261557"/>
    <w:rsid w:val="00263CEB"/>
    <w:rsid w:val="002640E5"/>
    <w:rsid w:val="00264D46"/>
    <w:rsid w:val="00265424"/>
    <w:rsid w:val="002702F6"/>
    <w:rsid w:val="00272AFF"/>
    <w:rsid w:val="002745CE"/>
    <w:rsid w:val="002746D2"/>
    <w:rsid w:val="00276F11"/>
    <w:rsid w:val="00277E6C"/>
    <w:rsid w:val="00284032"/>
    <w:rsid w:val="00284970"/>
    <w:rsid w:val="0029136C"/>
    <w:rsid w:val="00291763"/>
    <w:rsid w:val="002A2A63"/>
    <w:rsid w:val="002A305B"/>
    <w:rsid w:val="002A47B2"/>
    <w:rsid w:val="002B06DE"/>
    <w:rsid w:val="002B4BE9"/>
    <w:rsid w:val="002B518F"/>
    <w:rsid w:val="002B7B3D"/>
    <w:rsid w:val="002C5167"/>
    <w:rsid w:val="002C7559"/>
    <w:rsid w:val="002D1DD9"/>
    <w:rsid w:val="002D1F5B"/>
    <w:rsid w:val="002D6BCB"/>
    <w:rsid w:val="002D6F8F"/>
    <w:rsid w:val="002E1C1C"/>
    <w:rsid w:val="002E1DC5"/>
    <w:rsid w:val="002E5A4B"/>
    <w:rsid w:val="002F10A4"/>
    <w:rsid w:val="002F1AB9"/>
    <w:rsid w:val="002F46ED"/>
    <w:rsid w:val="002F5855"/>
    <w:rsid w:val="00301017"/>
    <w:rsid w:val="00301E06"/>
    <w:rsid w:val="0030324B"/>
    <w:rsid w:val="003112DD"/>
    <w:rsid w:val="0031379A"/>
    <w:rsid w:val="00323567"/>
    <w:rsid w:val="003250F0"/>
    <w:rsid w:val="003252FA"/>
    <w:rsid w:val="00325CF2"/>
    <w:rsid w:val="00326EC3"/>
    <w:rsid w:val="003270C8"/>
    <w:rsid w:val="00331C8E"/>
    <w:rsid w:val="00332C3F"/>
    <w:rsid w:val="00334DEC"/>
    <w:rsid w:val="003354E1"/>
    <w:rsid w:val="00335EF7"/>
    <w:rsid w:val="00340860"/>
    <w:rsid w:val="00342AB1"/>
    <w:rsid w:val="00352C39"/>
    <w:rsid w:val="00353F8B"/>
    <w:rsid w:val="00354449"/>
    <w:rsid w:val="003709E1"/>
    <w:rsid w:val="00374261"/>
    <w:rsid w:val="00375860"/>
    <w:rsid w:val="00380372"/>
    <w:rsid w:val="003813C7"/>
    <w:rsid w:val="0038164B"/>
    <w:rsid w:val="00381888"/>
    <w:rsid w:val="003859A5"/>
    <w:rsid w:val="00391EAF"/>
    <w:rsid w:val="003935EC"/>
    <w:rsid w:val="003946FA"/>
    <w:rsid w:val="003B0128"/>
    <w:rsid w:val="003B182C"/>
    <w:rsid w:val="003B774D"/>
    <w:rsid w:val="003C12C9"/>
    <w:rsid w:val="003C2510"/>
    <w:rsid w:val="003C3320"/>
    <w:rsid w:val="003E308E"/>
    <w:rsid w:val="003F1E50"/>
    <w:rsid w:val="003F43D5"/>
    <w:rsid w:val="00401ABF"/>
    <w:rsid w:val="00401BD1"/>
    <w:rsid w:val="0040327E"/>
    <w:rsid w:val="0040681E"/>
    <w:rsid w:val="00407E2C"/>
    <w:rsid w:val="0041003E"/>
    <w:rsid w:val="00410FA2"/>
    <w:rsid w:val="0041152D"/>
    <w:rsid w:val="00413FCB"/>
    <w:rsid w:val="00415D30"/>
    <w:rsid w:val="00421222"/>
    <w:rsid w:val="00423DB7"/>
    <w:rsid w:val="00425F3D"/>
    <w:rsid w:val="0043072E"/>
    <w:rsid w:val="00435FFB"/>
    <w:rsid w:val="004404D7"/>
    <w:rsid w:val="004406AE"/>
    <w:rsid w:val="00443E0B"/>
    <w:rsid w:val="00446BA1"/>
    <w:rsid w:val="00455EAD"/>
    <w:rsid w:val="0046085D"/>
    <w:rsid w:val="00460F73"/>
    <w:rsid w:val="00462BD0"/>
    <w:rsid w:val="004635F6"/>
    <w:rsid w:val="00470DAD"/>
    <w:rsid w:val="00473624"/>
    <w:rsid w:val="0047624F"/>
    <w:rsid w:val="004766A5"/>
    <w:rsid w:val="00482128"/>
    <w:rsid w:val="00482A7B"/>
    <w:rsid w:val="00483DAF"/>
    <w:rsid w:val="004849FF"/>
    <w:rsid w:val="0048556F"/>
    <w:rsid w:val="00487D03"/>
    <w:rsid w:val="004A30B5"/>
    <w:rsid w:val="004A5483"/>
    <w:rsid w:val="004B040A"/>
    <w:rsid w:val="004C01B0"/>
    <w:rsid w:val="004C4361"/>
    <w:rsid w:val="004C66E1"/>
    <w:rsid w:val="004D3C2C"/>
    <w:rsid w:val="004D503C"/>
    <w:rsid w:val="004D68E0"/>
    <w:rsid w:val="004E6CD5"/>
    <w:rsid w:val="004F4075"/>
    <w:rsid w:val="00500897"/>
    <w:rsid w:val="005016B2"/>
    <w:rsid w:val="00507139"/>
    <w:rsid w:val="00510515"/>
    <w:rsid w:val="005136F7"/>
    <w:rsid w:val="00517C8B"/>
    <w:rsid w:val="005206D3"/>
    <w:rsid w:val="0052680C"/>
    <w:rsid w:val="005278FC"/>
    <w:rsid w:val="00532858"/>
    <w:rsid w:val="00537713"/>
    <w:rsid w:val="005458F5"/>
    <w:rsid w:val="00550773"/>
    <w:rsid w:val="005528AA"/>
    <w:rsid w:val="005601CC"/>
    <w:rsid w:val="00560D93"/>
    <w:rsid w:val="00565290"/>
    <w:rsid w:val="00566134"/>
    <w:rsid w:val="00574FCD"/>
    <w:rsid w:val="00581569"/>
    <w:rsid w:val="005817B1"/>
    <w:rsid w:val="00584238"/>
    <w:rsid w:val="00585AB2"/>
    <w:rsid w:val="005A0CD4"/>
    <w:rsid w:val="005A1763"/>
    <w:rsid w:val="005A3392"/>
    <w:rsid w:val="005A5D32"/>
    <w:rsid w:val="005B17BB"/>
    <w:rsid w:val="005C26B6"/>
    <w:rsid w:val="005C2FA8"/>
    <w:rsid w:val="005D01E9"/>
    <w:rsid w:val="005D04B4"/>
    <w:rsid w:val="005D1616"/>
    <w:rsid w:val="005D23C4"/>
    <w:rsid w:val="005D6B14"/>
    <w:rsid w:val="005F2BD9"/>
    <w:rsid w:val="005F760A"/>
    <w:rsid w:val="005F7B42"/>
    <w:rsid w:val="00604B98"/>
    <w:rsid w:val="00607183"/>
    <w:rsid w:val="00617C96"/>
    <w:rsid w:val="00617CEB"/>
    <w:rsid w:val="0062035B"/>
    <w:rsid w:val="0062791B"/>
    <w:rsid w:val="00635F10"/>
    <w:rsid w:val="00637ED5"/>
    <w:rsid w:val="006519F9"/>
    <w:rsid w:val="00657B80"/>
    <w:rsid w:val="00660220"/>
    <w:rsid w:val="0066557C"/>
    <w:rsid w:val="00665F64"/>
    <w:rsid w:val="006674A2"/>
    <w:rsid w:val="0066791F"/>
    <w:rsid w:val="00671FE6"/>
    <w:rsid w:val="00675209"/>
    <w:rsid w:val="006764D3"/>
    <w:rsid w:val="00676588"/>
    <w:rsid w:val="006917B4"/>
    <w:rsid w:val="00694773"/>
    <w:rsid w:val="00695739"/>
    <w:rsid w:val="006968DB"/>
    <w:rsid w:val="006A048C"/>
    <w:rsid w:val="006A1041"/>
    <w:rsid w:val="006A44D4"/>
    <w:rsid w:val="006B157A"/>
    <w:rsid w:val="006B3683"/>
    <w:rsid w:val="006C6B51"/>
    <w:rsid w:val="006C7073"/>
    <w:rsid w:val="006D6B65"/>
    <w:rsid w:val="006D7486"/>
    <w:rsid w:val="006E3F4B"/>
    <w:rsid w:val="006E51B2"/>
    <w:rsid w:val="006E7328"/>
    <w:rsid w:val="006F005F"/>
    <w:rsid w:val="006F3AD3"/>
    <w:rsid w:val="006F40B8"/>
    <w:rsid w:val="006F6995"/>
    <w:rsid w:val="00701E9A"/>
    <w:rsid w:val="00701EAF"/>
    <w:rsid w:val="007023F1"/>
    <w:rsid w:val="00702A31"/>
    <w:rsid w:val="00703366"/>
    <w:rsid w:val="007056CA"/>
    <w:rsid w:val="00711D47"/>
    <w:rsid w:val="00713D4A"/>
    <w:rsid w:val="00723A06"/>
    <w:rsid w:val="00725745"/>
    <w:rsid w:val="0072578E"/>
    <w:rsid w:val="00725A0E"/>
    <w:rsid w:val="00733E1C"/>
    <w:rsid w:val="0074157E"/>
    <w:rsid w:val="0074204A"/>
    <w:rsid w:val="00744647"/>
    <w:rsid w:val="00753E1C"/>
    <w:rsid w:val="00770B30"/>
    <w:rsid w:val="00776BC7"/>
    <w:rsid w:val="0077778E"/>
    <w:rsid w:val="00780489"/>
    <w:rsid w:val="00784C13"/>
    <w:rsid w:val="0078628C"/>
    <w:rsid w:val="007909B7"/>
    <w:rsid w:val="0079144C"/>
    <w:rsid w:val="007954A8"/>
    <w:rsid w:val="007A1B45"/>
    <w:rsid w:val="007A4330"/>
    <w:rsid w:val="007A57B6"/>
    <w:rsid w:val="007A5D71"/>
    <w:rsid w:val="007A6F08"/>
    <w:rsid w:val="007B1635"/>
    <w:rsid w:val="007B45E3"/>
    <w:rsid w:val="007C4ECA"/>
    <w:rsid w:val="007C4FD5"/>
    <w:rsid w:val="007D2194"/>
    <w:rsid w:val="007D2A2A"/>
    <w:rsid w:val="007D5362"/>
    <w:rsid w:val="007D59F1"/>
    <w:rsid w:val="007D72BD"/>
    <w:rsid w:val="007D7750"/>
    <w:rsid w:val="007E61EC"/>
    <w:rsid w:val="007F0ACE"/>
    <w:rsid w:val="007F18C4"/>
    <w:rsid w:val="007F247A"/>
    <w:rsid w:val="007F3B2A"/>
    <w:rsid w:val="008035EB"/>
    <w:rsid w:val="00813D84"/>
    <w:rsid w:val="00814A04"/>
    <w:rsid w:val="00815EAE"/>
    <w:rsid w:val="00822477"/>
    <w:rsid w:val="008229DD"/>
    <w:rsid w:val="00825F57"/>
    <w:rsid w:val="0083402E"/>
    <w:rsid w:val="00834C5C"/>
    <w:rsid w:val="008414C7"/>
    <w:rsid w:val="00843414"/>
    <w:rsid w:val="00845E4E"/>
    <w:rsid w:val="008547E1"/>
    <w:rsid w:val="00860527"/>
    <w:rsid w:val="008608FF"/>
    <w:rsid w:val="00860D31"/>
    <w:rsid w:val="00864D39"/>
    <w:rsid w:val="008659B8"/>
    <w:rsid w:val="00870559"/>
    <w:rsid w:val="008727F5"/>
    <w:rsid w:val="00887D27"/>
    <w:rsid w:val="0089330F"/>
    <w:rsid w:val="00895282"/>
    <w:rsid w:val="0089764F"/>
    <w:rsid w:val="008A67B6"/>
    <w:rsid w:val="008B1D30"/>
    <w:rsid w:val="008B76E3"/>
    <w:rsid w:val="008C0BA0"/>
    <w:rsid w:val="008C11DA"/>
    <w:rsid w:val="008C2B00"/>
    <w:rsid w:val="008C2F57"/>
    <w:rsid w:val="008C3A30"/>
    <w:rsid w:val="008D2E52"/>
    <w:rsid w:val="008E011A"/>
    <w:rsid w:val="008E56DE"/>
    <w:rsid w:val="008E7009"/>
    <w:rsid w:val="008F307C"/>
    <w:rsid w:val="00902A96"/>
    <w:rsid w:val="0090468E"/>
    <w:rsid w:val="00906A55"/>
    <w:rsid w:val="00914848"/>
    <w:rsid w:val="00914FB2"/>
    <w:rsid w:val="00921B48"/>
    <w:rsid w:val="00936123"/>
    <w:rsid w:val="00940F3E"/>
    <w:rsid w:val="00942320"/>
    <w:rsid w:val="00963EA0"/>
    <w:rsid w:val="00967C54"/>
    <w:rsid w:val="009737E0"/>
    <w:rsid w:val="009748F6"/>
    <w:rsid w:val="00975FC7"/>
    <w:rsid w:val="00977C79"/>
    <w:rsid w:val="00980764"/>
    <w:rsid w:val="00985D59"/>
    <w:rsid w:val="00991577"/>
    <w:rsid w:val="0099340F"/>
    <w:rsid w:val="009A2ED9"/>
    <w:rsid w:val="009A5201"/>
    <w:rsid w:val="009B1156"/>
    <w:rsid w:val="009C28E5"/>
    <w:rsid w:val="009C3F36"/>
    <w:rsid w:val="009C4AFB"/>
    <w:rsid w:val="009C79E9"/>
    <w:rsid w:val="009D00CA"/>
    <w:rsid w:val="009D72FC"/>
    <w:rsid w:val="009E0ED9"/>
    <w:rsid w:val="009E2B9A"/>
    <w:rsid w:val="009E2C7C"/>
    <w:rsid w:val="009E367E"/>
    <w:rsid w:val="00A007D3"/>
    <w:rsid w:val="00A017D1"/>
    <w:rsid w:val="00A02F0F"/>
    <w:rsid w:val="00A0596C"/>
    <w:rsid w:val="00A05FA2"/>
    <w:rsid w:val="00A12368"/>
    <w:rsid w:val="00A17365"/>
    <w:rsid w:val="00A17E6E"/>
    <w:rsid w:val="00A21A68"/>
    <w:rsid w:val="00A21F5F"/>
    <w:rsid w:val="00A27BE3"/>
    <w:rsid w:val="00A37F13"/>
    <w:rsid w:val="00A452EA"/>
    <w:rsid w:val="00A47053"/>
    <w:rsid w:val="00A50CBE"/>
    <w:rsid w:val="00A536F6"/>
    <w:rsid w:val="00A56214"/>
    <w:rsid w:val="00A60F97"/>
    <w:rsid w:val="00A61105"/>
    <w:rsid w:val="00A71687"/>
    <w:rsid w:val="00A71DDE"/>
    <w:rsid w:val="00A73698"/>
    <w:rsid w:val="00A73B3B"/>
    <w:rsid w:val="00A74906"/>
    <w:rsid w:val="00A85A31"/>
    <w:rsid w:val="00A86E8A"/>
    <w:rsid w:val="00A87CF7"/>
    <w:rsid w:val="00A87CFF"/>
    <w:rsid w:val="00A87E44"/>
    <w:rsid w:val="00A908F1"/>
    <w:rsid w:val="00A91CBD"/>
    <w:rsid w:val="00A92F90"/>
    <w:rsid w:val="00AA27D0"/>
    <w:rsid w:val="00AA3677"/>
    <w:rsid w:val="00AA4794"/>
    <w:rsid w:val="00AA4993"/>
    <w:rsid w:val="00AB2804"/>
    <w:rsid w:val="00AB67A3"/>
    <w:rsid w:val="00AB7D3D"/>
    <w:rsid w:val="00AC1191"/>
    <w:rsid w:val="00AC20BC"/>
    <w:rsid w:val="00AC291E"/>
    <w:rsid w:val="00AC4479"/>
    <w:rsid w:val="00AC6600"/>
    <w:rsid w:val="00AE4C75"/>
    <w:rsid w:val="00AE4F5B"/>
    <w:rsid w:val="00AE5658"/>
    <w:rsid w:val="00AE666C"/>
    <w:rsid w:val="00AE78FC"/>
    <w:rsid w:val="00AF012B"/>
    <w:rsid w:val="00AF0B71"/>
    <w:rsid w:val="00AF29F2"/>
    <w:rsid w:val="00AF67C9"/>
    <w:rsid w:val="00B0456A"/>
    <w:rsid w:val="00B04641"/>
    <w:rsid w:val="00B068C7"/>
    <w:rsid w:val="00B175CC"/>
    <w:rsid w:val="00B20BAA"/>
    <w:rsid w:val="00B225C7"/>
    <w:rsid w:val="00B276D2"/>
    <w:rsid w:val="00B27CBA"/>
    <w:rsid w:val="00B368E2"/>
    <w:rsid w:val="00B445A5"/>
    <w:rsid w:val="00B50051"/>
    <w:rsid w:val="00B51109"/>
    <w:rsid w:val="00B66402"/>
    <w:rsid w:val="00B67009"/>
    <w:rsid w:val="00B67FE3"/>
    <w:rsid w:val="00B7030D"/>
    <w:rsid w:val="00B74CE4"/>
    <w:rsid w:val="00B81573"/>
    <w:rsid w:val="00B8566C"/>
    <w:rsid w:val="00B87782"/>
    <w:rsid w:val="00B90383"/>
    <w:rsid w:val="00B91382"/>
    <w:rsid w:val="00B91966"/>
    <w:rsid w:val="00B941DD"/>
    <w:rsid w:val="00B9559C"/>
    <w:rsid w:val="00BA08F0"/>
    <w:rsid w:val="00BA0CEE"/>
    <w:rsid w:val="00BA2588"/>
    <w:rsid w:val="00BA4900"/>
    <w:rsid w:val="00BA4BC6"/>
    <w:rsid w:val="00BA529C"/>
    <w:rsid w:val="00BA5C0A"/>
    <w:rsid w:val="00BB2F1B"/>
    <w:rsid w:val="00BB7ACC"/>
    <w:rsid w:val="00BD4E4E"/>
    <w:rsid w:val="00BE0DEF"/>
    <w:rsid w:val="00BE1119"/>
    <w:rsid w:val="00BE2061"/>
    <w:rsid w:val="00BE23D1"/>
    <w:rsid w:val="00BF2622"/>
    <w:rsid w:val="00BF3D2D"/>
    <w:rsid w:val="00BF552E"/>
    <w:rsid w:val="00C00492"/>
    <w:rsid w:val="00C01278"/>
    <w:rsid w:val="00C0245E"/>
    <w:rsid w:val="00C04E74"/>
    <w:rsid w:val="00C051DA"/>
    <w:rsid w:val="00C10FAF"/>
    <w:rsid w:val="00C12747"/>
    <w:rsid w:val="00C12D08"/>
    <w:rsid w:val="00C14709"/>
    <w:rsid w:val="00C14816"/>
    <w:rsid w:val="00C169D7"/>
    <w:rsid w:val="00C17A90"/>
    <w:rsid w:val="00C17B54"/>
    <w:rsid w:val="00C23FC8"/>
    <w:rsid w:val="00C31D98"/>
    <w:rsid w:val="00C434B0"/>
    <w:rsid w:val="00C46A51"/>
    <w:rsid w:val="00C5044A"/>
    <w:rsid w:val="00C54551"/>
    <w:rsid w:val="00C67197"/>
    <w:rsid w:val="00C7010C"/>
    <w:rsid w:val="00C73829"/>
    <w:rsid w:val="00C74297"/>
    <w:rsid w:val="00C85248"/>
    <w:rsid w:val="00CA193A"/>
    <w:rsid w:val="00CA5D8D"/>
    <w:rsid w:val="00CA7ECA"/>
    <w:rsid w:val="00CC34C1"/>
    <w:rsid w:val="00CE092A"/>
    <w:rsid w:val="00CE2F4A"/>
    <w:rsid w:val="00CF249D"/>
    <w:rsid w:val="00CF2C9D"/>
    <w:rsid w:val="00CF7E7C"/>
    <w:rsid w:val="00D03A0F"/>
    <w:rsid w:val="00D1150F"/>
    <w:rsid w:val="00D11EA2"/>
    <w:rsid w:val="00D147CD"/>
    <w:rsid w:val="00D17034"/>
    <w:rsid w:val="00D17190"/>
    <w:rsid w:val="00D20FDE"/>
    <w:rsid w:val="00D257CD"/>
    <w:rsid w:val="00D2678E"/>
    <w:rsid w:val="00D3318F"/>
    <w:rsid w:val="00D332D1"/>
    <w:rsid w:val="00D335B8"/>
    <w:rsid w:val="00D525E0"/>
    <w:rsid w:val="00D529C0"/>
    <w:rsid w:val="00D5341D"/>
    <w:rsid w:val="00D61C52"/>
    <w:rsid w:val="00D63660"/>
    <w:rsid w:val="00D70BE6"/>
    <w:rsid w:val="00D73941"/>
    <w:rsid w:val="00D74B09"/>
    <w:rsid w:val="00D82988"/>
    <w:rsid w:val="00D91047"/>
    <w:rsid w:val="00DA222D"/>
    <w:rsid w:val="00DA3206"/>
    <w:rsid w:val="00DA3E50"/>
    <w:rsid w:val="00DA4760"/>
    <w:rsid w:val="00DA5325"/>
    <w:rsid w:val="00DA7525"/>
    <w:rsid w:val="00DA767A"/>
    <w:rsid w:val="00DB217F"/>
    <w:rsid w:val="00DC19AF"/>
    <w:rsid w:val="00DC3C09"/>
    <w:rsid w:val="00DC5233"/>
    <w:rsid w:val="00DD796C"/>
    <w:rsid w:val="00DD7CE7"/>
    <w:rsid w:val="00DE3C75"/>
    <w:rsid w:val="00DE5D02"/>
    <w:rsid w:val="00DF0031"/>
    <w:rsid w:val="00DF5CB3"/>
    <w:rsid w:val="00E00AFE"/>
    <w:rsid w:val="00E02634"/>
    <w:rsid w:val="00E03008"/>
    <w:rsid w:val="00E172D1"/>
    <w:rsid w:val="00E21933"/>
    <w:rsid w:val="00E24808"/>
    <w:rsid w:val="00E27D9F"/>
    <w:rsid w:val="00E34F84"/>
    <w:rsid w:val="00E35A27"/>
    <w:rsid w:val="00E37798"/>
    <w:rsid w:val="00E46892"/>
    <w:rsid w:val="00E47059"/>
    <w:rsid w:val="00E55B9C"/>
    <w:rsid w:val="00E60BCC"/>
    <w:rsid w:val="00E61C14"/>
    <w:rsid w:val="00E66A68"/>
    <w:rsid w:val="00E701DE"/>
    <w:rsid w:val="00E71B17"/>
    <w:rsid w:val="00E8093E"/>
    <w:rsid w:val="00E81C0E"/>
    <w:rsid w:val="00E83494"/>
    <w:rsid w:val="00E85DD4"/>
    <w:rsid w:val="00E931FF"/>
    <w:rsid w:val="00E949E0"/>
    <w:rsid w:val="00E95936"/>
    <w:rsid w:val="00E9607A"/>
    <w:rsid w:val="00E9785E"/>
    <w:rsid w:val="00EA02DB"/>
    <w:rsid w:val="00EA7EF5"/>
    <w:rsid w:val="00EA7F63"/>
    <w:rsid w:val="00EB2702"/>
    <w:rsid w:val="00EB2DF9"/>
    <w:rsid w:val="00EC446A"/>
    <w:rsid w:val="00ED4F5B"/>
    <w:rsid w:val="00ED5BC7"/>
    <w:rsid w:val="00ED6657"/>
    <w:rsid w:val="00EE70CB"/>
    <w:rsid w:val="00EF413C"/>
    <w:rsid w:val="00F1024B"/>
    <w:rsid w:val="00F1058F"/>
    <w:rsid w:val="00F160AD"/>
    <w:rsid w:val="00F24992"/>
    <w:rsid w:val="00F24C25"/>
    <w:rsid w:val="00F31B00"/>
    <w:rsid w:val="00F33B04"/>
    <w:rsid w:val="00F35568"/>
    <w:rsid w:val="00F40042"/>
    <w:rsid w:val="00F451F3"/>
    <w:rsid w:val="00F46286"/>
    <w:rsid w:val="00F507D9"/>
    <w:rsid w:val="00F53A0E"/>
    <w:rsid w:val="00F53EEE"/>
    <w:rsid w:val="00F57EBC"/>
    <w:rsid w:val="00F716BB"/>
    <w:rsid w:val="00F80119"/>
    <w:rsid w:val="00F820BE"/>
    <w:rsid w:val="00F92E8B"/>
    <w:rsid w:val="00F93923"/>
    <w:rsid w:val="00F96C54"/>
    <w:rsid w:val="00FA0D22"/>
    <w:rsid w:val="00FA27F6"/>
    <w:rsid w:val="00FA2859"/>
    <w:rsid w:val="00FA2CA8"/>
    <w:rsid w:val="00FA2EA5"/>
    <w:rsid w:val="00FA4E0B"/>
    <w:rsid w:val="00FC2A4B"/>
    <w:rsid w:val="00FD0C32"/>
    <w:rsid w:val="00FD2E62"/>
    <w:rsid w:val="00FD3F5E"/>
    <w:rsid w:val="00FD5D11"/>
    <w:rsid w:val="00FE5D8E"/>
    <w:rsid w:val="00FE6621"/>
    <w:rsid w:val="00FE7A31"/>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4:docId w14:val="6201C6B2"/>
  <w15:chartTrackingRefBased/>
  <w15:docId w15:val="{DD114929-0E65-4443-925B-9804152A5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Ext Roman" w:eastAsia="新細明體" w:hAnsi="Times Ext Roman" w:cstheme="minorBidi"/>
        <w:color w:val="000000" w:themeColor="text1"/>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D08"/>
    <w:pPr>
      <w:widowControl w:val="0"/>
    </w:pPr>
    <w:rPr>
      <w:rFonts w:cs="Times New Roman"/>
      <w:color w:val="000000"/>
    </w:rPr>
  </w:style>
  <w:style w:type="paragraph" w:styleId="Heading1">
    <w:name w:val="heading 1"/>
    <w:basedOn w:val="Normal"/>
    <w:next w:val="Normal"/>
    <w:link w:val="Heading1Char"/>
    <w:uiPriority w:val="9"/>
    <w:qFormat/>
    <w:rsid w:val="00E61C14"/>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Heading3">
    <w:name w:val="heading 3"/>
    <w:basedOn w:val="Normal"/>
    <w:next w:val="Normal"/>
    <w:link w:val="Heading3Char"/>
    <w:uiPriority w:val="9"/>
    <w:semiHidden/>
    <w:unhideWhenUsed/>
    <w:qFormat/>
    <w:rsid w:val="000973B4"/>
    <w:pPr>
      <w:keepNext/>
      <w:spacing w:line="720" w:lineRule="auto"/>
      <w:outlineLvl w:val="2"/>
    </w:pPr>
    <w:rPr>
      <w:rFonts w:asciiTheme="majorHAnsi" w:eastAsiaTheme="majorEastAsia" w:hAnsiTheme="majorHAnsi" w:cstheme="majorBidi"/>
      <w:b/>
      <w:bCs/>
      <w:sz w:val="36"/>
      <w:szCs w:val="36"/>
    </w:rPr>
  </w:style>
  <w:style w:type="paragraph" w:styleId="Heading4">
    <w:name w:val="heading 4"/>
    <w:basedOn w:val="Normal"/>
    <w:next w:val="Normal"/>
    <w:link w:val="Heading4Char"/>
    <w:uiPriority w:val="9"/>
    <w:semiHidden/>
    <w:unhideWhenUsed/>
    <w:qFormat/>
    <w:rsid w:val="000973B4"/>
    <w:pPr>
      <w:keepNext/>
      <w:spacing w:line="720" w:lineRule="auto"/>
      <w:outlineLvl w:val="3"/>
    </w:pPr>
    <w:rPr>
      <w:rFonts w:asciiTheme="majorHAnsi" w:eastAsiaTheme="majorEastAsia" w:hAnsiTheme="majorHAnsi" w:cstheme="majorBidi"/>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3D5"/>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3F43D5"/>
    <w:rPr>
      <w:rFonts w:cs="Times New Roman"/>
      <w:color w:val="000000"/>
      <w:sz w:val="20"/>
      <w:szCs w:val="20"/>
    </w:rPr>
  </w:style>
  <w:style w:type="paragraph" w:styleId="Footer">
    <w:name w:val="footer"/>
    <w:basedOn w:val="Normal"/>
    <w:link w:val="FooterChar"/>
    <w:uiPriority w:val="99"/>
    <w:unhideWhenUsed/>
    <w:rsid w:val="003F43D5"/>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3F43D5"/>
    <w:rPr>
      <w:rFonts w:cs="Times New Roman"/>
      <w:color w:val="000000"/>
      <w:sz w:val="20"/>
      <w:szCs w:val="20"/>
    </w:rPr>
  </w:style>
  <w:style w:type="paragraph" w:styleId="FootnoteText">
    <w:name w:val="footnote text"/>
    <w:aliases w:val="註腳文字 字元 字元 字元 字元,註腳文字 字元 字元 字元 字元 字元 字元,註腳１,內文 + 註腳文字,註腳文字 字元 字元 字元,註腳文字 字註腳文字,註腳文字註腳...,註腳文字 字元 字元 字元 字元1,註腳文字 字元 字元 字元 字元1 字元,註腳文字 字...,註腳文字 字元 字元 字元 字元...,註腳文字 字元 字元 字元 字元 字元 字元 字元註腳文字,註腳文字 字元 字元 字元 字元 字註腳文字,註腳文,註腳文字註腳...Roman,11 點,註腳"/>
    <w:basedOn w:val="Normal"/>
    <w:link w:val="FootnoteTextChar"/>
    <w:unhideWhenUsed/>
    <w:rsid w:val="00784C13"/>
    <w:pPr>
      <w:snapToGrid w:val="0"/>
    </w:pPr>
    <w:rPr>
      <w:sz w:val="20"/>
      <w:szCs w:val="20"/>
    </w:rPr>
  </w:style>
  <w:style w:type="character" w:customStyle="1" w:styleId="FootnoteTextChar">
    <w:name w:val="Footnote Text Char"/>
    <w:aliases w:val="註腳文字 字元 字元 字元 字元 Char,註腳文字 字元 字元 字元 字元 字元 字元 Char,註腳１ Char,內文 + 註腳文字 Char,註腳文字 字元 字元 字元 Char,註腳文字 字註腳文字 Char,註腳文字註腳... Char,註腳文字 字元 字元 字元 字元1 Char,註腳文字 字元 字元 字元 字元1 字元 Char,註腳文字 字... Char,註腳文字 字元 字元 字元 字元... Char,註腳文 Char,11 點 Char"/>
    <w:basedOn w:val="DefaultParagraphFont"/>
    <w:link w:val="FootnoteText"/>
    <w:rsid w:val="00784C13"/>
    <w:rPr>
      <w:rFonts w:cs="Times New Roman"/>
      <w:color w:val="000000"/>
      <w:sz w:val="20"/>
      <w:szCs w:val="20"/>
    </w:rPr>
  </w:style>
  <w:style w:type="character" w:styleId="FootnoteReference">
    <w:name w:val="footnote reference"/>
    <w:basedOn w:val="DefaultParagraphFont"/>
    <w:uiPriority w:val="99"/>
    <w:semiHidden/>
    <w:unhideWhenUsed/>
    <w:rsid w:val="00784C13"/>
    <w:rPr>
      <w:vertAlign w:val="superscript"/>
    </w:rPr>
  </w:style>
  <w:style w:type="paragraph" w:customStyle="1" w:styleId="a">
    <w:name w:val="講義_章標題"/>
    <w:basedOn w:val="Normal"/>
    <w:rsid w:val="008A67B6"/>
    <w:pPr>
      <w:jc w:val="center"/>
    </w:pPr>
    <w:rPr>
      <w:rFonts w:ascii="華康隸書體W7" w:eastAsia="華康隸書體W5(P)" w:hAnsi="Times New Roman" w:cs="新細明體"/>
      <w:color w:val="auto"/>
      <w:sz w:val="52"/>
      <w:szCs w:val="20"/>
    </w:rPr>
  </w:style>
  <w:style w:type="character" w:customStyle="1" w:styleId="o21">
    <w:name w:val="o21"/>
    <w:basedOn w:val="DefaultParagraphFont"/>
    <w:rsid w:val="007E61EC"/>
    <w:rPr>
      <w:b/>
      <w:bCs/>
      <w:shd w:val="clear" w:color="auto" w:fill="AFFFAF"/>
    </w:rPr>
  </w:style>
  <w:style w:type="character" w:customStyle="1" w:styleId="o11">
    <w:name w:val="o11"/>
    <w:basedOn w:val="DefaultParagraphFont"/>
    <w:rsid w:val="007E61EC"/>
    <w:rPr>
      <w:b/>
      <w:bCs/>
      <w:shd w:val="clear" w:color="auto" w:fill="FFFF00"/>
    </w:rPr>
  </w:style>
  <w:style w:type="paragraph" w:styleId="ListParagraph">
    <w:name w:val="List Paragraph"/>
    <w:basedOn w:val="Normal"/>
    <w:uiPriority w:val="34"/>
    <w:qFormat/>
    <w:rsid w:val="0066557C"/>
    <w:pPr>
      <w:ind w:leftChars="200" w:left="480"/>
    </w:pPr>
    <w:rPr>
      <w:rFonts w:ascii="Calibri" w:hAnsi="Calibri"/>
      <w:color w:val="auto"/>
    </w:rPr>
  </w:style>
  <w:style w:type="character" w:customStyle="1" w:styleId="old">
    <w:name w:val="old"/>
    <w:basedOn w:val="DefaultParagraphFont"/>
    <w:rsid w:val="00F57EBC"/>
  </w:style>
  <w:style w:type="character" w:customStyle="1" w:styleId="searchword1">
    <w:name w:val="searchword1"/>
    <w:rsid w:val="00537713"/>
    <w:rPr>
      <w:color w:val="0000FF"/>
      <w:shd w:val="clear" w:color="auto" w:fill="FFFF66"/>
    </w:rPr>
  </w:style>
  <w:style w:type="character" w:customStyle="1" w:styleId="fontstyle01">
    <w:name w:val="fontstyle01"/>
    <w:basedOn w:val="DefaultParagraphFont"/>
    <w:rsid w:val="002B4BE9"/>
    <w:rPr>
      <w:rFonts w:ascii="新細明體" w:eastAsia="新細明體" w:hAnsi="新細明體" w:hint="eastAsia"/>
      <w:b w:val="0"/>
      <w:bCs w:val="0"/>
      <w:i w:val="0"/>
      <w:iCs w:val="0"/>
      <w:color w:val="000000"/>
      <w:sz w:val="22"/>
      <w:szCs w:val="22"/>
    </w:rPr>
  </w:style>
  <w:style w:type="character" w:customStyle="1" w:styleId="fontstyle11">
    <w:name w:val="fontstyle11"/>
    <w:basedOn w:val="DefaultParagraphFont"/>
    <w:rsid w:val="002B4BE9"/>
    <w:rPr>
      <w:rFonts w:ascii="Times Ext Roman" w:hAnsi="Times Ext Roman" w:cs="Times Ext Roman" w:hint="default"/>
      <w:b w:val="0"/>
      <w:bCs w:val="0"/>
      <w:i w:val="0"/>
      <w:iCs w:val="0"/>
      <w:color w:val="000000"/>
      <w:sz w:val="22"/>
      <w:szCs w:val="22"/>
    </w:rPr>
  </w:style>
  <w:style w:type="character" w:styleId="Hyperlink">
    <w:name w:val="Hyperlink"/>
    <w:basedOn w:val="DefaultParagraphFont"/>
    <w:uiPriority w:val="99"/>
    <w:unhideWhenUsed/>
    <w:rsid w:val="00487D03"/>
    <w:rPr>
      <w:strike w:val="0"/>
      <w:dstrike w:val="0"/>
      <w:color w:val="3333CC"/>
      <w:u w:val="none"/>
      <w:effect w:val="none"/>
    </w:rPr>
  </w:style>
  <w:style w:type="character" w:styleId="PlaceholderText">
    <w:name w:val="Placeholder Text"/>
    <w:basedOn w:val="DefaultParagraphFont"/>
    <w:uiPriority w:val="99"/>
    <w:semiHidden/>
    <w:rsid w:val="003946FA"/>
    <w:rPr>
      <w:color w:val="808080"/>
    </w:rPr>
  </w:style>
  <w:style w:type="character" w:customStyle="1" w:styleId="Heading1Char">
    <w:name w:val="Heading 1 Char"/>
    <w:basedOn w:val="DefaultParagraphFont"/>
    <w:link w:val="Heading1"/>
    <w:uiPriority w:val="9"/>
    <w:rsid w:val="00E61C14"/>
    <w:rPr>
      <w:rFonts w:asciiTheme="majorHAnsi" w:eastAsiaTheme="majorEastAsia" w:hAnsiTheme="majorHAnsi" w:cstheme="majorBidi"/>
      <w:b/>
      <w:bCs/>
      <w:color w:val="000000"/>
      <w:kern w:val="52"/>
      <w:sz w:val="52"/>
      <w:szCs w:val="52"/>
    </w:rPr>
  </w:style>
  <w:style w:type="paragraph" w:styleId="TOCHeading">
    <w:name w:val="TOC Heading"/>
    <w:basedOn w:val="Heading1"/>
    <w:next w:val="Normal"/>
    <w:uiPriority w:val="39"/>
    <w:unhideWhenUsed/>
    <w:qFormat/>
    <w:rsid w:val="00E61C14"/>
    <w:pPr>
      <w:keepLines/>
      <w:widowControl/>
      <w:spacing w:before="240" w:after="0" w:line="259" w:lineRule="auto"/>
      <w:outlineLvl w:val="9"/>
    </w:pPr>
    <w:rPr>
      <w:b w:val="0"/>
      <w:bCs w:val="0"/>
      <w:color w:val="2F5496" w:themeColor="accent1" w:themeShade="BF"/>
      <w:kern w:val="0"/>
      <w:sz w:val="32"/>
      <w:szCs w:val="32"/>
    </w:rPr>
  </w:style>
  <w:style w:type="paragraph" w:styleId="TOC1">
    <w:name w:val="toc 1"/>
    <w:basedOn w:val="Normal"/>
    <w:next w:val="Normal"/>
    <w:autoRedefine/>
    <w:uiPriority w:val="39"/>
    <w:unhideWhenUsed/>
    <w:rsid w:val="00E61C14"/>
  </w:style>
  <w:style w:type="paragraph" w:styleId="TOC2">
    <w:name w:val="toc 2"/>
    <w:basedOn w:val="Normal"/>
    <w:next w:val="Normal"/>
    <w:autoRedefine/>
    <w:uiPriority w:val="39"/>
    <w:unhideWhenUsed/>
    <w:rsid w:val="00E61C14"/>
    <w:pPr>
      <w:ind w:leftChars="200" w:left="480"/>
    </w:pPr>
  </w:style>
  <w:style w:type="paragraph" w:styleId="TOC3">
    <w:name w:val="toc 3"/>
    <w:basedOn w:val="Normal"/>
    <w:next w:val="Normal"/>
    <w:autoRedefine/>
    <w:uiPriority w:val="39"/>
    <w:unhideWhenUsed/>
    <w:rsid w:val="005B17BB"/>
    <w:pPr>
      <w:tabs>
        <w:tab w:val="right" w:leader="dot" w:pos="9060"/>
      </w:tabs>
      <w:ind w:leftChars="400" w:left="960"/>
    </w:pPr>
  </w:style>
  <w:style w:type="paragraph" w:styleId="TOC4">
    <w:name w:val="toc 4"/>
    <w:basedOn w:val="Normal"/>
    <w:next w:val="Normal"/>
    <w:autoRedefine/>
    <w:uiPriority w:val="39"/>
    <w:unhideWhenUsed/>
    <w:rsid w:val="005B17BB"/>
    <w:pPr>
      <w:tabs>
        <w:tab w:val="right" w:leader="dot" w:pos="9060"/>
      </w:tabs>
      <w:ind w:leftChars="600" w:left="1440"/>
    </w:pPr>
  </w:style>
  <w:style w:type="paragraph" w:styleId="TOC5">
    <w:name w:val="toc 5"/>
    <w:basedOn w:val="Normal"/>
    <w:next w:val="Normal"/>
    <w:autoRedefine/>
    <w:uiPriority w:val="39"/>
    <w:unhideWhenUsed/>
    <w:rsid w:val="005B17BB"/>
    <w:pPr>
      <w:tabs>
        <w:tab w:val="right" w:leader="dot" w:pos="9060"/>
      </w:tabs>
      <w:ind w:leftChars="200" w:left="480"/>
    </w:pPr>
  </w:style>
  <w:style w:type="paragraph" w:styleId="TOC6">
    <w:name w:val="toc 6"/>
    <w:basedOn w:val="Normal"/>
    <w:next w:val="Normal"/>
    <w:autoRedefine/>
    <w:uiPriority w:val="39"/>
    <w:unhideWhenUsed/>
    <w:rsid w:val="00E61C14"/>
    <w:pPr>
      <w:ind w:leftChars="1000" w:left="2400"/>
    </w:pPr>
  </w:style>
  <w:style w:type="paragraph" w:styleId="TOC7">
    <w:name w:val="toc 7"/>
    <w:basedOn w:val="Normal"/>
    <w:next w:val="Normal"/>
    <w:autoRedefine/>
    <w:uiPriority w:val="39"/>
    <w:unhideWhenUsed/>
    <w:rsid w:val="00E61C14"/>
    <w:pPr>
      <w:ind w:leftChars="1200" w:left="2880"/>
    </w:pPr>
  </w:style>
  <w:style w:type="paragraph" w:styleId="TOC8">
    <w:name w:val="toc 8"/>
    <w:basedOn w:val="Normal"/>
    <w:next w:val="Normal"/>
    <w:autoRedefine/>
    <w:uiPriority w:val="39"/>
    <w:unhideWhenUsed/>
    <w:rsid w:val="00E61C14"/>
    <w:pPr>
      <w:ind w:leftChars="1400" w:left="3360"/>
    </w:pPr>
  </w:style>
  <w:style w:type="paragraph" w:styleId="TOC9">
    <w:name w:val="toc 9"/>
    <w:basedOn w:val="Normal"/>
    <w:next w:val="Normal"/>
    <w:autoRedefine/>
    <w:uiPriority w:val="39"/>
    <w:unhideWhenUsed/>
    <w:rsid w:val="00E61C14"/>
    <w:pPr>
      <w:ind w:leftChars="1600" w:left="3840"/>
    </w:pPr>
  </w:style>
  <w:style w:type="character" w:styleId="Mention">
    <w:name w:val="Mention"/>
    <w:basedOn w:val="DefaultParagraphFont"/>
    <w:uiPriority w:val="99"/>
    <w:semiHidden/>
    <w:unhideWhenUsed/>
    <w:rsid w:val="00E61C14"/>
    <w:rPr>
      <w:color w:val="2B579A"/>
      <w:shd w:val="clear" w:color="auto" w:fill="E6E6E6"/>
    </w:rPr>
  </w:style>
  <w:style w:type="paragraph" w:customStyle="1" w:styleId="3">
    <w:name w:val="標題3_一"/>
    <w:basedOn w:val="Heading3"/>
    <w:qFormat/>
    <w:rsid w:val="000973B4"/>
    <w:pPr>
      <w:spacing w:beforeLines="50" w:before="50" w:line="0" w:lineRule="atLeast"/>
    </w:pPr>
    <w:rPr>
      <w:rFonts w:ascii="Times New Roman" w:eastAsia="標楷體" w:hAnsi="Times New Roman" w:cs="Times New Roman"/>
      <w:color w:val="auto"/>
      <w:sz w:val="20"/>
      <w:lang w:val="x-none" w:eastAsia="x-none"/>
    </w:rPr>
  </w:style>
  <w:style w:type="paragraph" w:customStyle="1" w:styleId="4">
    <w:name w:val="標題4_(一)"/>
    <w:basedOn w:val="Heading4"/>
    <w:qFormat/>
    <w:rsid w:val="000973B4"/>
    <w:pPr>
      <w:spacing w:line="240" w:lineRule="auto"/>
      <w:ind w:leftChars="100" w:left="100"/>
    </w:pPr>
    <w:rPr>
      <w:rFonts w:ascii="Times New Roman" w:eastAsia="標楷體" w:hAnsi="Times New Roman" w:cs="Times New Roman"/>
      <w:b/>
      <w:bCs/>
      <w:color w:val="auto"/>
      <w:kern w:val="52"/>
      <w:sz w:val="20"/>
      <w:szCs w:val="52"/>
      <w:bdr w:val="single" w:sz="4" w:space="0" w:color="auto"/>
      <w:lang w:val="x-none" w:eastAsia="x-none"/>
    </w:rPr>
  </w:style>
  <w:style w:type="paragraph" w:customStyle="1" w:styleId="51">
    <w:name w:val="標題5_1"/>
    <w:basedOn w:val="4"/>
    <w:qFormat/>
    <w:rsid w:val="000973B4"/>
    <w:pPr>
      <w:ind w:leftChars="200" w:left="200"/>
      <w:outlineLvl w:val="4"/>
    </w:pPr>
  </w:style>
  <w:style w:type="paragraph" w:customStyle="1" w:styleId="61">
    <w:name w:val="標題6_(1)"/>
    <w:basedOn w:val="51"/>
    <w:qFormat/>
    <w:rsid w:val="000973B4"/>
    <w:pPr>
      <w:ind w:leftChars="300" w:left="300"/>
      <w:outlineLvl w:val="5"/>
    </w:pPr>
  </w:style>
  <w:style w:type="paragraph" w:customStyle="1" w:styleId="7A">
    <w:name w:val="標題7_A"/>
    <w:basedOn w:val="61"/>
    <w:qFormat/>
    <w:rsid w:val="000973B4"/>
    <w:pPr>
      <w:ind w:leftChars="400" w:left="400"/>
      <w:outlineLvl w:val="6"/>
    </w:pPr>
    <w:rPr>
      <w:rFonts w:cs="標楷體"/>
      <w:szCs w:val="20"/>
    </w:rPr>
  </w:style>
  <w:style w:type="paragraph" w:customStyle="1" w:styleId="8A">
    <w:name w:val="標題8_(A)"/>
    <w:basedOn w:val="7A"/>
    <w:qFormat/>
    <w:rsid w:val="000973B4"/>
    <w:pPr>
      <w:ind w:leftChars="500" w:left="500"/>
      <w:outlineLvl w:val="7"/>
    </w:pPr>
  </w:style>
  <w:style w:type="paragraph" w:customStyle="1" w:styleId="9a">
    <w:name w:val="標題9_a"/>
    <w:basedOn w:val="8A"/>
    <w:qFormat/>
    <w:rsid w:val="000973B4"/>
    <w:pPr>
      <w:ind w:leftChars="600" w:left="600"/>
      <w:outlineLvl w:val="8"/>
    </w:pPr>
  </w:style>
  <w:style w:type="character" w:customStyle="1" w:styleId="Heading3Char">
    <w:name w:val="Heading 3 Char"/>
    <w:basedOn w:val="DefaultParagraphFont"/>
    <w:link w:val="Heading3"/>
    <w:uiPriority w:val="9"/>
    <w:semiHidden/>
    <w:rsid w:val="000973B4"/>
    <w:rPr>
      <w:rFonts w:asciiTheme="majorHAnsi" w:eastAsiaTheme="majorEastAsia" w:hAnsiTheme="majorHAnsi" w:cstheme="majorBidi"/>
      <w:b/>
      <w:bCs/>
      <w:color w:val="000000"/>
      <w:sz w:val="36"/>
      <w:szCs w:val="36"/>
    </w:rPr>
  </w:style>
  <w:style w:type="character" w:customStyle="1" w:styleId="Heading4Char">
    <w:name w:val="Heading 4 Char"/>
    <w:basedOn w:val="DefaultParagraphFont"/>
    <w:link w:val="Heading4"/>
    <w:uiPriority w:val="9"/>
    <w:semiHidden/>
    <w:rsid w:val="000973B4"/>
    <w:rPr>
      <w:rFonts w:asciiTheme="majorHAnsi" w:eastAsiaTheme="majorEastAsia" w:hAnsiTheme="majorHAnsi" w:cstheme="majorBidi"/>
      <w:color w:val="000000"/>
      <w:sz w:val="36"/>
      <w:szCs w:val="36"/>
    </w:rPr>
  </w:style>
  <w:style w:type="character" w:customStyle="1" w:styleId="o1">
    <w:name w:val="o1"/>
    <w:rsid w:val="000676C6"/>
  </w:style>
  <w:style w:type="character" w:customStyle="1" w:styleId="linespace">
    <w:name w:val="line_space"/>
    <w:basedOn w:val="DefaultParagraphFont"/>
    <w:rsid w:val="000676C6"/>
    <w:rPr>
      <w:vanish/>
      <w:webHidden w:val="0"/>
      <w:specVanish w:val="0"/>
    </w:rPr>
  </w:style>
  <w:style w:type="character" w:customStyle="1" w:styleId="notestar1">
    <w:name w:val="note_star1"/>
    <w:basedOn w:val="DefaultParagraphFont"/>
    <w:rsid w:val="000676C6"/>
    <w:rPr>
      <w:vanish w:val="0"/>
      <w:webHidden w:val="0"/>
      <w:specVanish w:val="0"/>
    </w:rPr>
  </w:style>
  <w:style w:type="character" w:customStyle="1" w:styleId="linehead1">
    <w:name w:val="linehead1"/>
    <w:basedOn w:val="DefaultParagraphFont"/>
    <w:rsid w:val="000676C6"/>
    <w:rPr>
      <w:b w:val="0"/>
      <w:bCs w:val="0"/>
      <w:vanish/>
      <w:webHidden w:val="0"/>
      <w:color w:val="0000A0"/>
      <w:sz w:val="28"/>
      <w:szCs w:val="28"/>
      <w:specVanish w:val="0"/>
    </w:rPr>
  </w:style>
  <w:style w:type="character" w:customStyle="1" w:styleId="fontstyle21">
    <w:name w:val="fontstyle21"/>
    <w:basedOn w:val="DefaultParagraphFont"/>
    <w:rsid w:val="006C7073"/>
    <w:rPr>
      <w:rFonts w:ascii="Times New Roman" w:hAnsi="Times New Roman" w:cs="Times New Roman" w:hint="default"/>
      <w:b w:val="0"/>
      <w:bCs w:val="0"/>
      <w:i w:val="0"/>
      <w:iCs w:val="0"/>
      <w:color w:val="000000"/>
      <w:sz w:val="22"/>
      <w:szCs w:val="22"/>
    </w:rPr>
  </w:style>
  <w:style w:type="character" w:customStyle="1" w:styleId="fontstyle31">
    <w:name w:val="fontstyle31"/>
    <w:basedOn w:val="DefaultParagraphFont"/>
    <w:rsid w:val="006C7073"/>
    <w:rPr>
      <w:rFonts w:ascii="標楷體" w:eastAsia="標楷體" w:hAnsi="標楷體" w:hint="eastAsia"/>
      <w:b w:val="0"/>
      <w:bCs w:val="0"/>
      <w:i w:val="0"/>
      <w:iCs w:val="0"/>
      <w:color w:val="000000"/>
      <w:sz w:val="22"/>
      <w:szCs w:val="22"/>
    </w:rPr>
  </w:style>
  <w:style w:type="character" w:customStyle="1" w:styleId="foot">
    <w:name w:val="foot"/>
    <w:basedOn w:val="DefaultParagraphFont"/>
    <w:rsid w:val="00482128"/>
  </w:style>
  <w:style w:type="character" w:customStyle="1" w:styleId="linehead">
    <w:name w:val="linehead"/>
    <w:rsid w:val="00482128"/>
    <w:rPr>
      <w:color w:val="0000A0"/>
      <w:sz w:val="24"/>
      <w:szCs w:val="24"/>
    </w:rPr>
  </w:style>
  <w:style w:type="character" w:styleId="Strong">
    <w:name w:val="Strong"/>
    <w:qFormat/>
    <w:rsid w:val="005016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127.0.0.1/accelon/homepage.csp?db=ency&amp;bk=6&amp;t=3854312&amp;rr=376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DAEF5-FB76-4708-9BC8-23445AB2D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11562</TotalTime>
  <Pages>62</Pages>
  <Words>4493</Words>
  <Characters>25614</Characters>
  <Application>Microsoft Office Word</Application>
  <DocSecurity>0</DocSecurity>
  <Lines>213</Lines>
  <Paragraphs>60</Paragraphs>
  <ScaleCrop>false</ScaleCrop>
  <Company/>
  <LinksUpToDate>false</LinksUpToDate>
  <CharactersWithSpaces>30047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yuanwu shi</dc:creator>
  <cp:keywords/>
  <dc:description/>
  <cp:lastModifiedBy>Shi Ben-Liang</cp:lastModifiedBy>
  <cp:revision>507</cp:revision>
  <cp:lastPrinted>2017-06-09T07:44:00Z</cp:lastPrinted>
  <dcterms:created xsi:type="dcterms:W3CDTF">2017-05-09T01:31:00Z</dcterms:created>
  <dcterms:modified xsi:type="dcterms:W3CDTF">2019-05-08T11:38:00Z</dcterms:modified>
</cp:coreProperties>
</file>