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RiteSongTitle"/>
      </w:pPr>
      <w:r>
        <w:t xml:space="preserve">The Lord will come and not be slow</w:t>
      </w:r>
    </w:p>
    <w:p>
      <w:pPr>
        <w:pStyle w:val="RiteSongBookLine"/>
      </w:pPr>
      <w:r>
        <w:rPr>
          <w:rStyle w:val="RiteSongBookName"/>
        </w:rPr>
        <w:t xml:space="preserve">The Hymnal 1982</w:t>
      </w:r>
      <w:r>
        <w:t xml:space="preserve">,</w:t>
      </w:r>
      <w:r>
        <w:t xml:space="preserve"> </w:t>
      </w:r>
      <w:r>
        <w:t xml:space="preserve">#</w:t>
      </w:r>
      <w:r>
        <w:rPr>
          <w:rStyle w:val="RiteSongNumber"/>
        </w:rPr>
        <w:t xml:space="preserve">462</w:t>
      </w:r>
    </w:p>
    <w:p>
      <w:pPr>
        <w:pStyle w:val="RiteSongMusicImage"/>
      </w:pPr>
      <w:r>
        <w:drawing>
          <wp:inline>
            <wp:extent cx="4633010" cy="1653393"/>
            <wp:effectExtent b="0" l="0" r="0" t="0"/>
            <wp:docPr descr="music staff 0" title="" id="21" name="Picture"/>
            <a:graphic>
              <a:graphicData uri="http://schemas.openxmlformats.org/drawingml/2006/picture">
                <pic:pic>
                  <pic:nvPicPr>
                    <pic:cNvPr descr="./graphics_staves/H462_00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10" cy="1653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drawing>
          <wp:inline>
            <wp:extent cx="4639111" cy="2058353"/>
            <wp:effectExtent b="0" l="0" r="0" t="0"/>
            <wp:docPr descr="music staff 1" title="" id="24" name="Picture"/>
            <a:graphic>
              <a:graphicData uri="http://schemas.openxmlformats.org/drawingml/2006/picture">
                <pic:pic>
                  <pic:nvPicPr>
                    <pic:cNvPr descr="./graphics_staves/H462_00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11" cy="20583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RiteSongVerse"/>
      </w:pPr>
    </w:p>
    <w:p>
      <w:pPr>
        <w:pStyle w:val="RiteSongVerse"/>
      </w:pPr>
      <w:r>
        <w:t xml:space="preserve">1</w:t>
      </w:r>
      <w:r>
        <w:tab/>
      </w:r>
      <w:r>
        <w:t>The Lord will come and not be slow,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his footsteps cannot err;</w:t>
      </w:r>
    </w:p>
    <w:p>
      <w:pPr>
        <w:pStyle w:val="RiteSongVerse"/>
      </w:pPr>
      <w:r>
        <w:t xml:space="preserve"/>
      </w:r>
      <w:r>
        <w:tab/>
      </w:r>
      <w:r>
        <w:t>before him righteousness shall go,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his royal harbinger.</w:t>
      </w:r>
    </w:p>
    <w:p>
      <w:pPr>
        <w:pStyle w:val="RiteSongVerse"/>
      </w:pPr>
    </w:p>
    <w:p>
      <w:pPr>
        <w:pStyle w:val="RiteSongVerse"/>
      </w:pPr>
      <w:r>
        <w:t xml:space="preserve">2</w:t>
      </w:r>
      <w:r>
        <w:tab/>
      </w:r>
      <w:r>
        <w:t>Truth from the earth, like to a flower,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shall bud and blossom show;</w:t>
      </w:r>
    </w:p>
    <w:p>
      <w:pPr>
        <w:pStyle w:val="RiteSongVerse"/>
      </w:pPr>
      <w:r>
        <w:t xml:space="preserve"/>
      </w:r>
      <w:r>
        <w:tab/>
      </w:r>
      <w:r>
        <w:t>and justice, from her heavenly bower,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look down on us below.</w:t>
      </w:r>
    </w:p>
    <w:p>
      <w:pPr>
        <w:pStyle w:val="RiteSongVerse"/>
      </w:pPr>
    </w:p>
    <w:p>
      <w:pPr>
        <w:pStyle w:val="RiteSongVerse"/>
      </w:pPr>
      <w:r>
        <w:t xml:space="preserve">3</w:t>
      </w:r>
      <w:r>
        <w:tab/>
      </w:r>
      <w:r>
        <w:t>Rise, God, judge thou the earth in might,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this wicked earth redress;</w:t>
      </w:r>
    </w:p>
    <w:p>
      <w:pPr>
        <w:pStyle w:val="RiteSongVerse"/>
      </w:pPr>
      <w:r>
        <w:t xml:space="preserve"/>
      </w:r>
      <w:r>
        <w:tab/>
      </w:r>
      <w:r>
        <w:t>for thou art he who shalt by right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the nations all possess.</w:t>
      </w:r>
    </w:p>
    <w:p>
      <w:pPr>
        <w:pStyle w:val="RiteSongVerse"/>
      </w:pPr>
    </w:p>
    <w:p>
      <w:pPr>
        <w:pStyle w:val="RiteSongVerse"/>
      </w:pPr>
      <w:r>
        <w:t xml:space="preserve">4</w:t>
      </w:r>
      <w:r>
        <w:tab/>
      </w:r>
      <w:r>
        <w:t>The nations all whom thou hast made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shall come, and all shall frame</w:t>
      </w:r>
    </w:p>
    <w:p>
      <w:pPr>
        <w:pStyle w:val="RiteSongVerse"/>
      </w:pPr>
      <w:r>
        <w:t xml:space="preserve"/>
      </w:r>
      <w:r>
        <w:tab/>
      </w:r>
      <w:r>
        <w:t>to bow them low before thee, Lord,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and glorify thy Name.</w:t>
      </w:r>
    </w:p>
    <w:p>
      <w:pPr>
        <w:pStyle w:val="RiteSongVerse"/>
      </w:pPr>
    </w:p>
    <w:p>
      <w:pPr>
        <w:pStyle w:val="RiteSongVerse"/>
      </w:pPr>
      <w:r>
        <w:t xml:space="preserve">5</w:t>
      </w:r>
      <w:r>
        <w:tab/>
      </w:r>
      <w:r>
        <w:t>For great thou art, and wonders great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by thy strong hand are done:</w:t>
      </w:r>
    </w:p>
    <w:p>
      <w:pPr>
        <w:pStyle w:val="RiteSongVerse"/>
      </w:pPr>
      <w:r>
        <w:t xml:space="preserve"/>
      </w:r>
      <w:r>
        <w:tab/>
      </w:r>
      <w:r>
        <w:t>thou in thy everlasting seat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>remainest God alone.</w:t>
      </w:r>
    </w:p>
    <w:p>
      <w:pPr>
        <w:pStyle w:val="RiteSongCopyright"/>
      </w:pPr>
      <w:r>
        <w:rPr>
          <w:iCs/>
          <w:i/>
          <w:bCs/>
          <w:b/>
        </w:rPr>
        <w:t xml:space="preserve">The Lord will come and not be slow</w:t>
      </w:r>
      <w:r>
        <w:t xml:space="preserve">,</w:t>
      </w:r>
      <w:r>
        <w:t xml:space="preserve"> </w:t>
      </w:r>
      <w:r>
        <w:t xml:space="preserve">#462 from</w:t>
      </w:r>
      <w:r>
        <w:t xml:space="preserve"> </w:t>
      </w:r>
      <w:r>
        <w:rPr>
          <w:iCs/>
          <w:i/>
        </w:rPr>
        <w:t xml:space="preserve">The Hymnal 1982</w:t>
      </w:r>
      <w:r>
        <w:t xml:space="preserve"> </w:t>
      </w:r>
      <w:r>
        <w:t xml:space="preserve">— Words: John Milton (1608-1674), alt. Music:</w:t>
      </w:r>
      <w:r>
        <w:t xml:space="preserve"> </w:t>
      </w:r>
      <w:r>
        <w:rPr>
          <w:iCs/>
          <w:i/>
        </w:rPr>
        <w:t xml:space="preserve">York</w:t>
      </w:r>
      <w:r>
        <w:t xml:space="preserve">, melody from</w:t>
      </w:r>
      <w:r>
        <w:t xml:space="preserve"> </w:t>
      </w:r>
      <w:r>
        <w:rPr>
          <w:iCs/>
          <w:i/>
        </w:rPr>
        <w:t xml:space="preserve">The CL Psalmes of David</w:t>
      </w:r>
      <w:r>
        <w:t xml:space="preserve">, 1615; adapt.</w:t>
      </w:r>
      <w:r>
        <w:t xml:space="preserve"> </w:t>
      </w:r>
      <w:r>
        <w:rPr>
          <w:iCs/>
          <w:i/>
        </w:rPr>
        <w:t xml:space="preserve">The Whole Booke of Psalmes</w:t>
      </w:r>
      <w:r>
        <w:t xml:space="preserve">, 1621; harm, John Milton, Sr. (1563?-1647).</w:t>
      </w:r>
    </w:p>
    <w:p>
      <w:pPr>
        <w:pStyle w:val="RiteSongSectionHead"/>
      </w:pPr>
      <w:r>
        <w:t xml:space="preserve">About your RiteSong license</w:t>
      </w:r>
    </w:p>
    <w:p>
      <w:pPr>
        <w:pStyle w:val="RiteSongLegal"/>
      </w:pPr>
      <w:r>
        <w:t xml:space="preserve">By purchasing this RiteSong license, you, for yourself and on</w:t>
      </w:r>
      <w:r>
        <w:t xml:space="preserve"> </w:t>
      </w:r>
      <w:r>
        <w:t xml:space="preserve">behalf of your organization, agree to comply with the following terms</w:t>
      </w:r>
      <w:r>
        <w:t xml:space="preserve"> </w:t>
      </w:r>
      <w:r>
        <w:t xml:space="preserve">and conditions. RiteSong licenses protect the owner of any underlying</w:t>
      </w:r>
      <w:r>
        <w:t xml:space="preserve"> </w:t>
      </w:r>
      <w:r>
        <w:t xml:space="preserve">copyright included with this RiteSong license and thus you are</w:t>
      </w:r>
      <w:r>
        <w:t xml:space="preserve"> </w:t>
      </w:r>
      <w:r>
        <w:t xml:space="preserve">permitted to use or print a copy of the applicable piece of music</w:t>
      </w:r>
      <w:r>
        <w:t xml:space="preserve"> </w:t>
      </w:r>
      <w:r>
        <w:t xml:space="preserve">included in your RiteSong license for a single service, no matter the</w:t>
      </w:r>
      <w:r>
        <w:t xml:space="preserve"> </w:t>
      </w:r>
      <w:r>
        <w:t xml:space="preserve">type of RiteSong license you have purchased. Any further use will</w:t>
      </w:r>
      <w:r>
        <w:t xml:space="preserve"> </w:t>
      </w:r>
      <w:r>
        <w:t xml:space="preserve">require the purchase of an additional RiteSong license. Note that if</w:t>
      </w:r>
      <w:r>
        <w:t xml:space="preserve"> </w:t>
      </w:r>
      <w:r>
        <w:t xml:space="preserve">you have purchased the annual RiteSong license, you will still need to</w:t>
      </w:r>
      <w:r>
        <w:t xml:space="preserve"> </w:t>
      </w:r>
      <w:r>
        <w:t xml:space="preserve">download each piece of music for each service to ensure proper</w:t>
      </w:r>
      <w:r>
        <w:t xml:space="preserve"> </w:t>
      </w:r>
      <w:r>
        <w:t xml:space="preserve">attribution to the applicable copyright holder.</w:t>
      </w:r>
    </w:p>
    <w:p>
      <w:pPr>
        <w:pStyle w:val="RiteSongLegal"/>
      </w:pPr>
      <w:r>
        <w:t xml:space="preserve">No permission is granted with this RiteSong license to include any</w:t>
      </w:r>
      <w:r>
        <w:t xml:space="preserve"> </w:t>
      </w:r>
      <w:r>
        <w:t xml:space="preserve">piece of music, in whole or in part, that is included in this RiteSong</w:t>
      </w:r>
      <w:r>
        <w:t xml:space="preserve"> </w:t>
      </w:r>
      <w:r>
        <w:t xml:space="preserve">license, in a hymnal or other permanent or semi-permanent collection</w:t>
      </w:r>
      <w:r>
        <w:t xml:space="preserve"> </w:t>
      </w:r>
      <w:r>
        <w:t xml:space="preserve">of songs. Apart from the written music included with this RiteSong</w:t>
      </w:r>
      <w:r>
        <w:t xml:space="preserve"> </w:t>
      </w:r>
      <w:r>
        <w:t xml:space="preserve">license, no other form of the music, whether for use by a choir, organ</w:t>
      </w:r>
      <w:r>
        <w:t xml:space="preserve"> </w:t>
      </w:r>
      <w:r>
        <w:t xml:space="preserve">or other accompaniments is included with this license and you agree</w:t>
      </w:r>
      <w:r>
        <w:t xml:space="preserve"> </w:t>
      </w:r>
      <w:r>
        <w:t xml:space="preserve">not to modify the written music for such a purpose. Please contact</w:t>
      </w:r>
      <w:r>
        <w:t xml:space="preserve"> </w:t>
      </w:r>
      <w:r>
        <w:t xml:space="preserve">Church Publishing Incorporated</w:t>
      </w:r>
      <w:r>
        <w:t xml:space="preserve"> </w:t>
      </w:r>
      <w:r>
        <w:t xml:space="preserve">at</w:t>
      </w:r>
      <w:r>
        <w:t xml:space="preserve"> </w:t>
      </w:r>
      <w:hyperlink r:id="rId26">
        <w:r>
          <w:rPr>
            <w:rStyle w:val="Hyperlink"/>
          </w:rPr>
          <w:t xml:space="preserve">cpirights@cpg.org</w:t>
        </w:r>
      </w:hyperlink>
      <w:r>
        <w:t xml:space="preserve"> </w:t>
      </w:r>
      <w:r>
        <w:t xml:space="preserve">to secure</w:t>
      </w:r>
      <w:r>
        <w:t xml:space="preserve"> </w:t>
      </w:r>
      <w:r>
        <w:t xml:space="preserve">further materials and applicable use rights.</w:t>
      </w:r>
    </w:p>
    <w:p>
      <w:pPr>
        <w:pStyle w:val="RiteSongIdsLine"/>
      </w:pPr>
      <w:r>
        <w:rPr>
          <w:rStyle w:val="RiteSongHymnID"/>
        </w:rPr>
        <w:t xml:space="preserve">H462</w:t>
      </w:r>
      <w:r>
        <w:t xml:space="preserve"> </w:t>
      </w:r>
      <w:r>
        <w:t xml:space="preserve">/</w:t>
      </w:r>
      <w:r>
        <w:t xml:space="preserve"> </w:t>
      </w:r>
      <w:r>
        <w:rPr>
          <w:rStyle w:val="RiteSongAtomID"/>
        </w:rPr>
        <w:t xml:space="preserve">H82_462</w:t>
      </w:r>
    </w:p>
    <w:sectPr w:rsidR="00B51491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8D125E3C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9E025326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6E54241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1E5C2A44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A8DEC3DC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4678B84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7CF64B9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572818CC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D6306D3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CD921A5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A9C2284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16cid:durableId="172689372" w:numId="1">
    <w:abstractNumId w:val="10"/>
  </w:num>
  <w:num w16cid:durableId="148519998" w:numId="2">
    <w:abstractNumId w:val="0"/>
  </w:num>
  <w:num w16cid:durableId="450973711" w:numId="3">
    <w:abstractNumId w:val="1"/>
  </w:num>
  <w:num w16cid:durableId="194276588" w:numId="4">
    <w:abstractNumId w:val="2"/>
  </w:num>
  <w:num w16cid:durableId="1705709481" w:numId="5">
    <w:abstractNumId w:val="3"/>
  </w:num>
  <w:num w16cid:durableId="1672176212" w:numId="6">
    <w:abstractNumId w:val="8"/>
  </w:num>
  <w:num w16cid:durableId="1455293660" w:numId="7">
    <w:abstractNumId w:val="4"/>
  </w:num>
  <w:num w16cid:durableId="1721317945" w:numId="8">
    <w:abstractNumId w:val="5"/>
  </w:num>
  <w:num w16cid:durableId="1166557359" w:numId="9">
    <w:abstractNumId w:val="6"/>
  </w:num>
  <w:num w16cid:durableId="2120906324" w:numId="10">
    <w:abstractNumId w:val="7"/>
  </w:num>
  <w:num w16cid:durableId="242615869" w:numId="11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224"/>
  <w:embedSystemFonts/>
  <w:doNotTrackMoves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RiteSongVerse" w:type="paragraph">
    <w:name w:val="RiteSongVerse"/>
    <w:basedOn w:val="Normal"/>
    <w:qFormat/>
    <w:rsid w:val="00574B42"/>
    <w:pPr>
      <w:tabs>
        <w:tab w:pos="360" w:val="left"/>
        <w:tab w:pos="720" w:val="left"/>
        <w:tab w:pos="1080" w:val="left"/>
        <w:tab w:pos="1440" w:val="left"/>
        <w:tab w:pos="1800" w:val="left"/>
      </w:tabs>
      <w:spacing w:after="240"/>
      <w:ind w:hanging="2160" w:left="2160"/>
      <w:contextualSpacing/>
    </w:pPr>
  </w:style>
  <w:style w:customStyle="1" w:styleId="BodyTextChar" w:type="character">
    <w:name w:val="Body Text Char"/>
    <w:basedOn w:val="DefaultParagraphFont"/>
    <w:link w:val="BodyText"/>
    <w:rsid w:val="004B4EAC"/>
  </w:style>
  <w:style w:customStyle="1" w:styleId="RiteSongTitle" w:type="paragraph">
    <w:name w:val="RiteSongTitle"/>
    <w:basedOn w:val="Normal"/>
    <w:qFormat/>
    <w:rsid w:val="00FE7467"/>
    <w:rPr>
      <w:b/>
      <w:bCs/>
      <w:sz w:val="32"/>
      <w:szCs w:val="32"/>
    </w:rPr>
  </w:style>
  <w:style w:customStyle="1" w:styleId="RiteSongBookLine" w:type="paragraph">
    <w:name w:val="RiteSongBookLine"/>
    <w:basedOn w:val="Normal"/>
    <w:qFormat/>
    <w:rsid w:val="00C34CE6"/>
    <w:rPr>
      <w:sz w:val="21"/>
      <w:szCs w:val="21"/>
    </w:rPr>
  </w:style>
  <w:style w:customStyle="1" w:styleId="RiteSongCopyright" w:type="paragraph">
    <w:name w:val="RiteSongCopyright"/>
    <w:basedOn w:val="Normal"/>
    <w:qFormat/>
    <w:rsid w:val="008C435E"/>
    <w:rPr>
      <w:sz w:val="15"/>
      <w:szCs w:val="15"/>
    </w:rPr>
  </w:style>
  <w:style w:customStyle="1" w:styleId="RiteSongIdsLine" w:type="paragraph">
    <w:name w:val="RiteSongIdsLine"/>
    <w:basedOn w:val="Normal"/>
    <w:qFormat/>
    <w:rsid w:val="00882B9B"/>
    <w:pPr>
      <w:pBdr>
        <w:top w:color="000000" w:space="3" w:sz="8" w:themeColor="text1" w:val="single"/>
      </w:pBdr>
      <w:spacing w:before="400"/>
      <w:jc w:val="right"/>
    </w:pPr>
    <w:rPr>
      <w:sz w:val="11"/>
      <w:szCs w:val="11"/>
    </w:rPr>
  </w:style>
  <w:style w:customStyle="1" w:styleId="RiteSongLegal" w:type="paragraph">
    <w:name w:val="RiteSongLegal"/>
    <w:basedOn w:val="Normal"/>
    <w:qFormat/>
    <w:rsid w:val="00824F89"/>
    <w:rPr>
      <w:sz w:val="20"/>
      <w:szCs w:val="20"/>
    </w:rPr>
  </w:style>
  <w:style w:customStyle="1" w:styleId="RiteSongMeter" w:type="paragraph">
    <w:name w:val="RiteSongMeter"/>
    <w:basedOn w:val="Normal"/>
    <w:qFormat/>
    <w:rsid w:val="00824F89"/>
    <w:pPr>
      <w:ind w:hanging="1080" w:left="1080"/>
    </w:pPr>
  </w:style>
  <w:style w:customStyle="1" w:styleId="RiteSongMusic" w:type="paragraph">
    <w:name w:val="RiteSongMusic"/>
    <w:basedOn w:val="Normal"/>
    <w:qFormat/>
    <w:rsid w:val="00824F89"/>
    <w:pPr>
      <w:ind w:hanging="1080" w:left="1080"/>
    </w:pPr>
  </w:style>
  <w:style w:customStyle="1" w:styleId="RiteSongSection" w:type="paragraph">
    <w:name w:val="RiteSongSection"/>
    <w:basedOn w:val="Normal"/>
    <w:qFormat/>
    <w:rsid w:val="00824F89"/>
    <w:pPr>
      <w:ind w:hanging="1080" w:left="1080"/>
    </w:pPr>
  </w:style>
  <w:style w:customStyle="1" w:styleId="RiteSongWords" w:type="paragraph">
    <w:name w:val="RiteSongWords"/>
    <w:basedOn w:val="Normal"/>
    <w:qFormat/>
    <w:rsid w:val="00824F89"/>
    <w:pPr>
      <w:ind w:hanging="1080" w:left="1080"/>
    </w:pPr>
  </w:style>
  <w:style w:customStyle="1" w:styleId="RiteSongAtomID" w:type="character">
    <w:name w:val="RiteSongAtomID"/>
    <w:rsid w:val="00C34CE6"/>
  </w:style>
  <w:style w:customStyle="1" w:styleId="RiteSongBookName" w:type="character">
    <w:name w:val="RiteSongBookName"/>
    <w:rsid w:val="00C34CE6"/>
    <w:rPr>
      <w:i/>
      <w:iCs/>
    </w:rPr>
  </w:style>
  <w:style w:customStyle="1" w:styleId="RiteSongHymnID" w:type="character">
    <w:name w:val="RiteSongHymnID"/>
    <w:rsid w:val="00C34CE6"/>
  </w:style>
  <w:style w:customStyle="1" w:styleId="RiteSongNumber" w:type="character">
    <w:name w:val="RiteSongNumber"/>
    <w:rsid w:val="00C34CE6"/>
    <w:rPr>
      <w:b/>
      <w:bCs/>
    </w:rPr>
  </w:style>
  <w:style w:customStyle="1" w:styleId="RiteSongRubric" w:type="paragraph">
    <w:name w:val="RiteSongRubric"/>
    <w:basedOn w:val="Normal"/>
    <w:qFormat/>
    <w:rsid w:val="00C34CE6"/>
    <w:rPr>
      <w:i/>
      <w:iCs/>
      <w:sz w:val="22"/>
      <w:szCs w:val="22"/>
    </w:rPr>
  </w:style>
  <w:style w:customStyle="1" w:styleId="RiteSongMusicImage" w:type="paragraph">
    <w:name w:val="RiteSongMusicImage"/>
    <w:basedOn w:val="Normal"/>
    <w:qFormat/>
    <w:rsid w:val="006C5DD1"/>
    <w:pPr>
      <w:widowControl w:val="0"/>
    </w:pPr>
  </w:style>
  <w:style w:customStyle="1" w:styleId="RiteSongSectionHead" w:type="paragraph">
    <w:name w:val="RiteSongSectionHead"/>
    <w:basedOn w:val="Normal"/>
    <w:qFormat/>
    <w:rsid w:val="00574B42"/>
    <w:rPr>
      <w:b/>
      <w:bCs/>
      <w:iCs/>
    </w:rPr>
    <w:pPr>
      <w:pageBreakBefore/>
    </w:pPr>
  </w:style>
  <w:style w:customStyle="1" w:styleId="Style1" w:type="paragraph">
    <w:name w:val="Style1"/>
    <w:basedOn w:val="Normal"/>
    <w:qFormat/>
    <w:rsid w:val="0048676D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hyperlink" Id="rId26" Target="mailto:cpirights@cpg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mailto:cpirights@cpg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2019-12-01T00:00:00Z</dcterms:created>
  <dcterms:modified xsi:type="dcterms:W3CDTF">2019-12-01T00:00:00Z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