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8AF" w:rsidRDefault="00F903EA" w:rsidP="00F903EA">
      <w:pPr>
        <w:jc w:val="center"/>
      </w:pPr>
      <w:bookmarkStart w:id="0" w:name="_GoBack"/>
      <w:bookmarkEnd w:id="0"/>
      <w:r>
        <w:rPr>
          <w:noProof/>
        </w:rPr>
        <w:drawing>
          <wp:inline distT="0" distB="0" distL="0" distR="0">
            <wp:extent cx="6011501"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29.JPG"/>
                    <pic:cNvPicPr/>
                  </pic:nvPicPr>
                  <pic:blipFill>
                    <a:blip r:embed="rId5">
                      <a:extLst>
                        <a:ext uri="{28A0092B-C50C-407E-A947-70E740481C1C}">
                          <a14:useLocalDpi xmlns:a14="http://schemas.microsoft.com/office/drawing/2010/main" val="0"/>
                        </a:ext>
                      </a:extLst>
                    </a:blip>
                    <a:stretch>
                      <a:fillRect/>
                    </a:stretch>
                  </pic:blipFill>
                  <pic:spPr>
                    <a:xfrm>
                      <a:off x="0" y="0"/>
                      <a:ext cx="6046285" cy="1302896"/>
                    </a:xfrm>
                    <a:prstGeom prst="rect">
                      <a:avLst/>
                    </a:prstGeom>
                  </pic:spPr>
                </pic:pic>
              </a:graphicData>
            </a:graphic>
          </wp:inline>
        </w:drawing>
      </w:r>
    </w:p>
    <w:p w:rsidR="00F903EA" w:rsidRDefault="00F903EA" w:rsidP="00F903EA">
      <w:pPr>
        <w:jc w:val="center"/>
      </w:pPr>
    </w:p>
    <w:p w:rsidR="00F903EA" w:rsidRPr="00F903EA" w:rsidRDefault="00F903EA" w:rsidP="00F903EA">
      <w:pPr>
        <w:jc w:val="center"/>
        <w:rPr>
          <w:b/>
        </w:rPr>
      </w:pPr>
      <w:r w:rsidRPr="00F903EA">
        <w:rPr>
          <w:b/>
        </w:rPr>
        <w:t>“God’s Plan for Your Revival”</w:t>
      </w:r>
    </w:p>
    <w:p w:rsidR="00F903EA" w:rsidRPr="00F903EA" w:rsidRDefault="00F903EA" w:rsidP="00F903EA">
      <w:pPr>
        <w:jc w:val="center"/>
        <w:rPr>
          <w:b/>
        </w:rPr>
      </w:pPr>
      <w:r w:rsidRPr="00F903EA">
        <w:rPr>
          <w:b/>
        </w:rPr>
        <w:t>Psalm 119:33-48</w:t>
      </w:r>
    </w:p>
    <w:p w:rsidR="00F903EA" w:rsidRDefault="00F903EA" w:rsidP="00F903EA">
      <w:pPr>
        <w:jc w:val="both"/>
      </w:pPr>
    </w:p>
    <w:p w:rsidR="00304E2F" w:rsidRDefault="00304E2F" w:rsidP="00F903EA">
      <w:pPr>
        <w:jc w:val="both"/>
      </w:pPr>
    </w:p>
    <w:p w:rsidR="00F903EA" w:rsidRDefault="00F903EA" w:rsidP="00F903EA">
      <w:pPr>
        <w:pStyle w:val="ListParagraph"/>
        <w:numPr>
          <w:ilvl w:val="0"/>
          <w:numId w:val="1"/>
        </w:numPr>
        <w:jc w:val="both"/>
      </w:pPr>
      <w:r w:rsidRPr="00F903EA">
        <w:rPr>
          <w:b/>
        </w:rPr>
        <w:t>God Makes Your Heart Teachable. Read Psalm 119:33-35.</w:t>
      </w:r>
      <w:r>
        <w:t xml:space="preserve"> – In this section, the psalmist </w:t>
      </w:r>
      <w:r w:rsidR="00A577C1">
        <w:t>asks the Lord to teach him. He says things like “</w:t>
      </w:r>
      <w:r w:rsidR="00A577C1" w:rsidRPr="00E5068C">
        <w:rPr>
          <w:i/>
        </w:rPr>
        <w:t>teach me”</w:t>
      </w:r>
      <w:r w:rsidR="00A577C1">
        <w:t xml:space="preserve"> and “</w:t>
      </w:r>
      <w:r w:rsidR="00A577C1" w:rsidRPr="00E5068C">
        <w:rPr>
          <w:i/>
        </w:rPr>
        <w:t>lead me</w:t>
      </w:r>
      <w:r w:rsidR="00A577C1">
        <w:t>”. What does a teachable spirit look like? How would you define being teachable? Are you teachable</w:t>
      </w:r>
      <w:r w:rsidR="00BD2991">
        <w:t>? Are areas of your life in which you struggle to be taught by Jesus?</w:t>
      </w:r>
    </w:p>
    <w:p w:rsidR="00BD2991" w:rsidRDefault="00BD2991" w:rsidP="00F903EA">
      <w:pPr>
        <w:pStyle w:val="ListParagraph"/>
        <w:numPr>
          <w:ilvl w:val="0"/>
          <w:numId w:val="1"/>
        </w:numPr>
        <w:jc w:val="both"/>
      </w:pPr>
      <w:r>
        <w:rPr>
          <w:b/>
        </w:rPr>
        <w:t>God Removes Your Idols.</w:t>
      </w:r>
      <w:r>
        <w:t xml:space="preserve"> </w:t>
      </w:r>
      <w:r w:rsidRPr="004E280D">
        <w:rPr>
          <w:b/>
        </w:rPr>
        <w:t>Read Psalm 119:36-37.</w:t>
      </w:r>
      <w:r>
        <w:t xml:space="preserve"> – The psalmist now begins to confess his sin/idols. The first is his love for “</w:t>
      </w:r>
      <w:r w:rsidRPr="00E5068C">
        <w:rPr>
          <w:i/>
        </w:rPr>
        <w:t>dishonest gain</w:t>
      </w:r>
      <w:r>
        <w:t xml:space="preserve">”. </w:t>
      </w:r>
      <w:r w:rsidR="00134091">
        <w:t>How can you tell when something has become an idol in your heart</w:t>
      </w:r>
      <w:r>
        <w:t>? What is one idol that</w:t>
      </w:r>
      <w:r w:rsidR="00134091">
        <w:t xml:space="preserve"> has sought to compete with Jesus for first place in your life?</w:t>
      </w:r>
    </w:p>
    <w:p w:rsidR="00134091" w:rsidRDefault="004E280D" w:rsidP="00F903EA">
      <w:pPr>
        <w:pStyle w:val="ListParagraph"/>
        <w:numPr>
          <w:ilvl w:val="0"/>
          <w:numId w:val="1"/>
        </w:numPr>
        <w:jc w:val="both"/>
      </w:pPr>
      <w:r>
        <w:t xml:space="preserve">In </w:t>
      </w:r>
      <w:r w:rsidRPr="004E280D">
        <w:rPr>
          <w:b/>
        </w:rPr>
        <w:t>Psalm 119:37</w:t>
      </w:r>
      <w:r>
        <w:t>, the psalmist speaks about looking at “</w:t>
      </w:r>
      <w:r w:rsidRPr="00E5068C">
        <w:rPr>
          <w:i/>
        </w:rPr>
        <w:t>worthless things”.</w:t>
      </w:r>
      <w:r>
        <w:t xml:space="preserve"> What does he mean by that? What makes something worthless? – Are your eyes consumed with looking at worthless things? How can we better identify the “worthless things” in our lives that keep our attention?</w:t>
      </w:r>
    </w:p>
    <w:p w:rsidR="004E280D" w:rsidRDefault="004E280D" w:rsidP="00F903EA">
      <w:pPr>
        <w:pStyle w:val="ListParagraph"/>
        <w:numPr>
          <w:ilvl w:val="0"/>
          <w:numId w:val="1"/>
        </w:numPr>
        <w:jc w:val="both"/>
      </w:pPr>
      <w:r w:rsidRPr="004E280D">
        <w:rPr>
          <w:b/>
        </w:rPr>
        <w:t>God Covers Your Shame. Read Psalm 119:38-42.</w:t>
      </w:r>
      <w:r>
        <w:t xml:space="preserve"> – In verse 39, the psalmist asks God to take away his “</w:t>
      </w:r>
      <w:r w:rsidRPr="004E280D">
        <w:rPr>
          <w:i/>
        </w:rPr>
        <w:t>reproach</w:t>
      </w:r>
      <w:r>
        <w:t>” (disgrace, shame) that he “</w:t>
      </w:r>
      <w:r w:rsidRPr="004E280D">
        <w:rPr>
          <w:i/>
        </w:rPr>
        <w:t>dreads</w:t>
      </w:r>
      <w:r>
        <w:t>” (fears). When was the first time that you experienced shame? What did it produce in you? How has shame impacted your habits, thinking, and interactions others?</w:t>
      </w:r>
    </w:p>
    <w:p w:rsidR="004E280D" w:rsidRDefault="004E280D" w:rsidP="00F903EA">
      <w:pPr>
        <w:pStyle w:val="ListParagraph"/>
        <w:numPr>
          <w:ilvl w:val="0"/>
          <w:numId w:val="1"/>
        </w:numPr>
        <w:jc w:val="both"/>
      </w:pPr>
      <w:r>
        <w:t xml:space="preserve">The psalmist asks God for His steadfast love in verse 41. God’s love covers our shame. Do you believe this truth? How has Jesus Christ and His love for you impacted the shame you have experienced? </w:t>
      </w:r>
    </w:p>
    <w:p w:rsidR="004E280D" w:rsidRDefault="004E280D" w:rsidP="00F903EA">
      <w:pPr>
        <w:pStyle w:val="ListParagraph"/>
        <w:numPr>
          <w:ilvl w:val="0"/>
          <w:numId w:val="1"/>
        </w:numPr>
        <w:jc w:val="both"/>
      </w:pPr>
      <w:r w:rsidRPr="004E280D">
        <w:rPr>
          <w:b/>
        </w:rPr>
        <w:t>God Makes You Uncomfortable with Bondage. Read Psalm 119:43-45</w:t>
      </w:r>
      <w:r>
        <w:t xml:space="preserve">. In verse 45, the psalmist states, “I shall walk in a wide place (freedom)”. </w:t>
      </w:r>
      <w:r w:rsidR="00304E2F">
        <w:t>The psalmist does not want to walk in bondage, but in freedom instead. Why is it so easy for us to be comfortable with being in bondage in a particular area of our life? Is there something that you have been in bondage to for a while, and have gotten comfortable with</w:t>
      </w:r>
      <w:r w:rsidR="00595A82">
        <w:t xml:space="preserve"> it</w:t>
      </w:r>
      <w:r w:rsidR="00304E2F">
        <w:t>?</w:t>
      </w:r>
    </w:p>
    <w:p w:rsidR="00304E2F" w:rsidRDefault="00304E2F" w:rsidP="00F903EA">
      <w:pPr>
        <w:pStyle w:val="ListParagraph"/>
        <w:numPr>
          <w:ilvl w:val="0"/>
          <w:numId w:val="1"/>
        </w:numPr>
        <w:jc w:val="both"/>
      </w:pPr>
      <w:r>
        <w:rPr>
          <w:b/>
        </w:rPr>
        <w:t>God Makes You Unashamed of the Gospel</w:t>
      </w:r>
      <w:r w:rsidRPr="00304E2F">
        <w:rPr>
          <w:b/>
        </w:rPr>
        <w:t>. Read Psalm 119:46-48.</w:t>
      </w:r>
      <w:r>
        <w:t xml:space="preserve"> The psalmist boldly states his willingness to speak of God’s testimonies “</w:t>
      </w:r>
      <w:r w:rsidRPr="00304E2F">
        <w:rPr>
          <w:i/>
        </w:rPr>
        <w:t>before kings</w:t>
      </w:r>
      <w:r>
        <w:t xml:space="preserve">”. </w:t>
      </w:r>
      <w:r w:rsidRPr="00304E2F">
        <w:rPr>
          <w:b/>
        </w:rPr>
        <w:t>Read Romans 1:16 and 2 Timothy 1:12</w:t>
      </w:r>
      <w:r>
        <w:t xml:space="preserve">. How does our willingness to speak the Gospel/God’s Word connect to God’s overall plan for missions and revival? How often do you share your faith with unbelievers? Has anyone ever come to faith in Christ because you declared the gospel to them? </w:t>
      </w:r>
    </w:p>
    <w:p w:rsidR="00304E2F" w:rsidRDefault="00304E2F" w:rsidP="00304E2F">
      <w:pPr>
        <w:jc w:val="both"/>
      </w:pPr>
    </w:p>
    <w:p w:rsidR="00304E2F" w:rsidRPr="00304E2F" w:rsidRDefault="00304E2F" w:rsidP="00304E2F">
      <w:pPr>
        <w:jc w:val="both"/>
        <w:rPr>
          <w:b/>
        </w:rPr>
      </w:pPr>
      <w:r w:rsidRPr="00304E2F">
        <w:rPr>
          <w:b/>
        </w:rPr>
        <w:lastRenderedPageBreak/>
        <w:t xml:space="preserve">Accountability: </w:t>
      </w:r>
    </w:p>
    <w:p w:rsidR="00304E2F" w:rsidRDefault="00304E2F" w:rsidP="00304E2F">
      <w:pPr>
        <w:pStyle w:val="ListParagraph"/>
        <w:numPr>
          <w:ilvl w:val="0"/>
          <w:numId w:val="2"/>
        </w:numPr>
        <w:jc w:val="both"/>
      </w:pPr>
      <w:r>
        <w:t>Who can you share the Gospel with this week?</w:t>
      </w:r>
    </w:p>
    <w:p w:rsidR="00304E2F" w:rsidRDefault="00304E2F" w:rsidP="00304E2F">
      <w:pPr>
        <w:pStyle w:val="ListParagraph"/>
        <w:numPr>
          <w:ilvl w:val="0"/>
          <w:numId w:val="2"/>
        </w:numPr>
        <w:jc w:val="both"/>
      </w:pPr>
      <w:r>
        <w:t>Which of these points do you need the most growth and accountability in? How can you be held accountable this week?</w:t>
      </w:r>
    </w:p>
    <w:p w:rsidR="00304E2F" w:rsidRDefault="00304E2F" w:rsidP="00304E2F">
      <w:pPr>
        <w:jc w:val="both"/>
      </w:pPr>
    </w:p>
    <w:p w:rsidR="00304E2F" w:rsidRDefault="00304E2F" w:rsidP="00304E2F">
      <w:pPr>
        <w:jc w:val="both"/>
      </w:pPr>
    </w:p>
    <w:p w:rsidR="00304E2F" w:rsidRDefault="00304E2F" w:rsidP="00304E2F">
      <w:pPr>
        <w:jc w:val="both"/>
      </w:pPr>
    </w:p>
    <w:p w:rsidR="00304E2F" w:rsidRDefault="00304E2F" w:rsidP="00304E2F">
      <w:pPr>
        <w:jc w:val="both"/>
      </w:pPr>
    </w:p>
    <w:sectPr w:rsidR="00304E2F"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A515D"/>
    <w:multiLevelType w:val="hybridMultilevel"/>
    <w:tmpl w:val="40DE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0726E"/>
    <w:multiLevelType w:val="hybridMultilevel"/>
    <w:tmpl w:val="8760F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EA"/>
    <w:rsid w:val="000315DF"/>
    <w:rsid w:val="00134091"/>
    <w:rsid w:val="001A48AF"/>
    <w:rsid w:val="001A6363"/>
    <w:rsid w:val="00304E2F"/>
    <w:rsid w:val="004E280D"/>
    <w:rsid w:val="00595A82"/>
    <w:rsid w:val="00824F83"/>
    <w:rsid w:val="00A577C1"/>
    <w:rsid w:val="00BB3465"/>
    <w:rsid w:val="00BD2991"/>
    <w:rsid w:val="00E5068C"/>
    <w:rsid w:val="00F9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039A5C6-A1D2-8C4D-B916-4522F779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Angie Pryor</cp:lastModifiedBy>
  <cp:revision>2</cp:revision>
  <cp:lastPrinted>2019-02-12T17:29:00Z</cp:lastPrinted>
  <dcterms:created xsi:type="dcterms:W3CDTF">2019-02-27T20:04:00Z</dcterms:created>
  <dcterms:modified xsi:type="dcterms:W3CDTF">2019-02-27T20:04:00Z</dcterms:modified>
</cp:coreProperties>
</file>