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0B2CA" w14:textId="039DF7CD" w:rsidR="005A5554" w:rsidRPr="00072326" w:rsidRDefault="009F014E">
      <w:pPr>
        <w:rPr>
          <w:rFonts w:cstheme="minorHAnsi"/>
          <w:b/>
          <w:bCs/>
          <w:sz w:val="32"/>
          <w:szCs w:val="32"/>
        </w:rPr>
      </w:pPr>
      <w:r w:rsidRPr="00072326">
        <w:rPr>
          <w:rFonts w:cstheme="minorHAnsi"/>
          <w:b/>
          <w:bCs/>
          <w:sz w:val="32"/>
          <w:szCs w:val="32"/>
        </w:rPr>
        <w:t>September 28 (Jer 3-7)</w:t>
      </w:r>
    </w:p>
    <w:p w14:paraId="3320C228" w14:textId="688111D2" w:rsidR="00072326" w:rsidRPr="00072326" w:rsidRDefault="00072326" w:rsidP="00072326">
      <w:pPr>
        <w:rPr>
          <w:rFonts w:cstheme="minorHAnsi"/>
        </w:rPr>
      </w:pPr>
      <w:r w:rsidRPr="0061170B">
        <w:rPr>
          <w:rFonts w:cstheme="minorHAnsi"/>
          <w:b/>
          <w:bCs/>
        </w:rPr>
        <w:t>List of Kings of the Northern Kingdom of Israel</w:t>
      </w:r>
      <w:r w:rsidRPr="00072326">
        <w:rPr>
          <w:rFonts w:cstheme="minorHAnsi"/>
        </w:rPr>
        <w:t xml:space="preserve"> (</w:t>
      </w:r>
      <w:r w:rsidR="005F34E7">
        <w:rPr>
          <w:rFonts w:cstheme="minorHAnsi"/>
        </w:rPr>
        <w:t xml:space="preserve">William F. </w:t>
      </w:r>
      <w:r w:rsidRPr="00072326">
        <w:rPr>
          <w:rFonts w:cstheme="minorHAnsi"/>
        </w:rPr>
        <w:t xml:space="preserve">Albright and </w:t>
      </w:r>
      <w:r w:rsidR="005F34E7">
        <w:rPr>
          <w:rFonts w:cstheme="minorHAnsi"/>
        </w:rPr>
        <w:t xml:space="preserve">Edwin R. </w:t>
      </w:r>
      <w:r w:rsidRPr="00072326">
        <w:rPr>
          <w:rFonts w:cstheme="minorHAnsi"/>
        </w:rPr>
        <w:t xml:space="preserve">Thiele </w:t>
      </w:r>
      <w:proofErr w:type="spellStart"/>
      <w:r w:rsidRPr="00072326">
        <w:rPr>
          <w:rFonts w:cstheme="minorHAnsi"/>
        </w:rPr>
        <w:t>datings</w:t>
      </w:r>
      <w:proofErr w:type="spellEnd"/>
      <w:r w:rsidRPr="00072326">
        <w:rPr>
          <w:rFonts w:cstheme="minorHAnsi"/>
        </w:rPr>
        <w:t xml:space="preserve"> in parentheses) </w:t>
      </w:r>
    </w:p>
    <w:p w14:paraId="0AC54410" w14:textId="2147EBD0" w:rsidR="00072326" w:rsidRPr="00072326" w:rsidRDefault="00072326" w:rsidP="00072326">
      <w:pPr>
        <w:rPr>
          <w:rFonts w:cstheme="minorHAnsi"/>
        </w:rPr>
      </w:pPr>
      <w:r w:rsidRPr="00072326">
        <w:rPr>
          <w:rFonts w:cstheme="minorHAnsi"/>
        </w:rPr>
        <w:t>1.</w:t>
      </w:r>
      <w:r w:rsidRPr="00072326">
        <w:rPr>
          <w:rFonts w:cstheme="minorHAnsi"/>
        </w:rPr>
        <w:tab/>
      </w:r>
      <w:r w:rsidRPr="0061170B">
        <w:rPr>
          <w:rFonts w:cstheme="minorHAnsi"/>
          <w:b/>
          <w:bCs/>
        </w:rPr>
        <w:t>Jeroboam I</w:t>
      </w:r>
      <w:r w:rsidRPr="00072326">
        <w:rPr>
          <w:rFonts w:cstheme="minorHAnsi"/>
        </w:rPr>
        <w:t>: (922-901BC; 931-910BC) Led the northern tribes in their secession from the united monarchy.</w:t>
      </w:r>
    </w:p>
    <w:p w14:paraId="4CD0D0E2" w14:textId="0CE0ADDE" w:rsidR="00072326" w:rsidRPr="00072326" w:rsidRDefault="00072326" w:rsidP="00072326">
      <w:pPr>
        <w:rPr>
          <w:rFonts w:cstheme="minorHAnsi"/>
        </w:rPr>
      </w:pPr>
      <w:r w:rsidRPr="00072326">
        <w:rPr>
          <w:rFonts w:cstheme="minorHAnsi"/>
        </w:rPr>
        <w:t>2.</w:t>
      </w:r>
      <w:r w:rsidRPr="00072326">
        <w:rPr>
          <w:rFonts w:cstheme="minorHAnsi"/>
        </w:rPr>
        <w:tab/>
      </w:r>
      <w:r w:rsidRPr="0061170B">
        <w:rPr>
          <w:rFonts w:cstheme="minorHAnsi"/>
          <w:b/>
          <w:bCs/>
        </w:rPr>
        <w:t>Nadab</w:t>
      </w:r>
      <w:r w:rsidRPr="00072326">
        <w:rPr>
          <w:rFonts w:cstheme="minorHAnsi"/>
        </w:rPr>
        <w:t>: (901-900BC; 910-909BC) Son of Jeroboam I, reigned briefly before being assassinated.</w:t>
      </w:r>
    </w:p>
    <w:p w14:paraId="01EA5B5A" w14:textId="5D8D2099" w:rsidR="00072326" w:rsidRPr="00072326" w:rsidRDefault="00072326" w:rsidP="00072326">
      <w:pPr>
        <w:rPr>
          <w:rFonts w:cstheme="minorHAnsi"/>
        </w:rPr>
      </w:pPr>
      <w:r w:rsidRPr="00072326">
        <w:rPr>
          <w:rFonts w:cstheme="minorHAnsi"/>
        </w:rPr>
        <w:t>3.</w:t>
      </w:r>
      <w:r w:rsidRPr="00072326">
        <w:rPr>
          <w:rFonts w:cstheme="minorHAnsi"/>
        </w:rPr>
        <w:tab/>
      </w:r>
      <w:r w:rsidRPr="0061170B">
        <w:rPr>
          <w:rFonts w:cstheme="minorHAnsi"/>
          <w:b/>
          <w:bCs/>
        </w:rPr>
        <w:t>Baasha</w:t>
      </w:r>
      <w:r w:rsidRPr="00072326">
        <w:rPr>
          <w:rFonts w:cstheme="minorHAnsi"/>
        </w:rPr>
        <w:t>: (900-877BC; 909-886BC) Overthrew Nadab and established a new dynasty.</w:t>
      </w:r>
    </w:p>
    <w:p w14:paraId="16BF38BB" w14:textId="4AAFD06F" w:rsidR="00072326" w:rsidRPr="00072326" w:rsidRDefault="00072326" w:rsidP="00072326">
      <w:pPr>
        <w:rPr>
          <w:rFonts w:cstheme="minorHAnsi"/>
        </w:rPr>
      </w:pPr>
      <w:r w:rsidRPr="00072326">
        <w:rPr>
          <w:rFonts w:cstheme="minorHAnsi"/>
        </w:rPr>
        <w:t>4.</w:t>
      </w:r>
      <w:r w:rsidRPr="00072326">
        <w:rPr>
          <w:rFonts w:cstheme="minorHAnsi"/>
        </w:rPr>
        <w:tab/>
      </w:r>
      <w:r w:rsidRPr="0061170B">
        <w:rPr>
          <w:rFonts w:cstheme="minorHAnsi"/>
          <w:b/>
          <w:bCs/>
        </w:rPr>
        <w:t>Elah</w:t>
      </w:r>
      <w:r w:rsidRPr="00072326">
        <w:rPr>
          <w:rFonts w:cstheme="minorHAnsi"/>
        </w:rPr>
        <w:t>: (877-876BC; 886-885BC) Son of Baasha, assassinated by Zimri.</w:t>
      </w:r>
    </w:p>
    <w:p w14:paraId="40F017C8" w14:textId="7458A99C" w:rsidR="00072326" w:rsidRPr="00072326" w:rsidRDefault="00072326" w:rsidP="00072326">
      <w:pPr>
        <w:rPr>
          <w:rFonts w:cstheme="minorHAnsi"/>
        </w:rPr>
      </w:pPr>
      <w:r w:rsidRPr="00072326">
        <w:rPr>
          <w:rFonts w:cstheme="minorHAnsi"/>
        </w:rPr>
        <w:t>5.</w:t>
      </w:r>
      <w:r w:rsidRPr="00072326">
        <w:rPr>
          <w:rFonts w:cstheme="minorHAnsi"/>
        </w:rPr>
        <w:tab/>
      </w:r>
      <w:r w:rsidRPr="0061170B">
        <w:rPr>
          <w:rFonts w:cstheme="minorHAnsi"/>
          <w:b/>
          <w:bCs/>
        </w:rPr>
        <w:t>Zimri</w:t>
      </w:r>
      <w:r w:rsidRPr="00072326">
        <w:rPr>
          <w:rFonts w:cstheme="minorHAnsi"/>
        </w:rPr>
        <w:t>: (876BC; 885BC) Briefly reigned after assassinating Elah before being overthrown.</w:t>
      </w:r>
    </w:p>
    <w:p w14:paraId="55CD26D3" w14:textId="75129C62" w:rsidR="00072326" w:rsidRPr="00072326" w:rsidRDefault="00072326" w:rsidP="00072326">
      <w:pPr>
        <w:rPr>
          <w:rFonts w:cstheme="minorHAnsi"/>
        </w:rPr>
      </w:pPr>
      <w:r w:rsidRPr="00072326">
        <w:rPr>
          <w:rFonts w:cstheme="minorHAnsi"/>
        </w:rPr>
        <w:t>6.</w:t>
      </w:r>
      <w:r w:rsidRPr="00072326">
        <w:rPr>
          <w:rFonts w:cstheme="minorHAnsi"/>
        </w:rPr>
        <w:tab/>
      </w:r>
      <w:r w:rsidRPr="0061170B">
        <w:rPr>
          <w:rFonts w:cstheme="minorHAnsi"/>
          <w:b/>
          <w:bCs/>
        </w:rPr>
        <w:t>Omri</w:t>
      </w:r>
      <w:r w:rsidRPr="00072326">
        <w:rPr>
          <w:rFonts w:cstheme="minorHAnsi"/>
        </w:rPr>
        <w:t>: (876–869 BC; 880–874 BC; 881–873 BC) Overthrew Zimri and established a new dynasty. He founded the city of Samaria, which became the capital.</w:t>
      </w:r>
    </w:p>
    <w:p w14:paraId="3A575E52" w14:textId="48DADFA4" w:rsidR="00072326" w:rsidRPr="00072326" w:rsidRDefault="00072326" w:rsidP="00072326">
      <w:pPr>
        <w:rPr>
          <w:rFonts w:cstheme="minorHAnsi"/>
        </w:rPr>
      </w:pPr>
      <w:r w:rsidRPr="00072326">
        <w:rPr>
          <w:rFonts w:cstheme="minorHAnsi"/>
        </w:rPr>
        <w:t>7.</w:t>
      </w:r>
      <w:r w:rsidRPr="00072326">
        <w:rPr>
          <w:rFonts w:cstheme="minorHAnsi"/>
        </w:rPr>
        <w:tab/>
      </w:r>
      <w:r w:rsidRPr="0061170B">
        <w:rPr>
          <w:rFonts w:cstheme="minorHAnsi"/>
          <w:b/>
          <w:bCs/>
        </w:rPr>
        <w:t>Ahab</w:t>
      </w:r>
      <w:r w:rsidRPr="00072326">
        <w:rPr>
          <w:rFonts w:cstheme="minorHAnsi"/>
        </w:rPr>
        <w:t>: (869–850 BC; 874–853 BC; 871–852 BC) Son of Omri, known for his conflict with the prophet Elijah due to his marriage to Jezebel and her worship of Baal.</w:t>
      </w:r>
    </w:p>
    <w:p w14:paraId="44CA3852" w14:textId="32A17C0F" w:rsidR="00072326" w:rsidRPr="00072326" w:rsidRDefault="00072326" w:rsidP="00072326">
      <w:pPr>
        <w:rPr>
          <w:rFonts w:cstheme="minorHAnsi"/>
        </w:rPr>
      </w:pPr>
      <w:r w:rsidRPr="00072326">
        <w:rPr>
          <w:rFonts w:cstheme="minorHAnsi"/>
        </w:rPr>
        <w:t>8.</w:t>
      </w:r>
      <w:r w:rsidRPr="00072326">
        <w:rPr>
          <w:rFonts w:cstheme="minorHAnsi"/>
        </w:rPr>
        <w:tab/>
      </w:r>
      <w:r w:rsidRPr="0061170B">
        <w:rPr>
          <w:rFonts w:cstheme="minorHAnsi"/>
          <w:b/>
          <w:bCs/>
        </w:rPr>
        <w:t>Ahaziah</w:t>
      </w:r>
      <w:r w:rsidRPr="00072326">
        <w:rPr>
          <w:rFonts w:cstheme="minorHAnsi"/>
        </w:rPr>
        <w:t>: (850–849 BC; 853–852 BC) Son of Ahab, reigned briefly.</w:t>
      </w:r>
    </w:p>
    <w:p w14:paraId="1CDF7509" w14:textId="2A611C67" w:rsidR="00072326" w:rsidRPr="00072326" w:rsidRDefault="00072326" w:rsidP="00072326">
      <w:pPr>
        <w:rPr>
          <w:rFonts w:cstheme="minorHAnsi"/>
        </w:rPr>
      </w:pPr>
      <w:r w:rsidRPr="00072326">
        <w:rPr>
          <w:rFonts w:cstheme="minorHAnsi"/>
        </w:rPr>
        <w:t>9.</w:t>
      </w:r>
      <w:r w:rsidRPr="00072326">
        <w:rPr>
          <w:rFonts w:cstheme="minorHAnsi"/>
        </w:rPr>
        <w:tab/>
      </w:r>
      <w:r w:rsidRPr="0061170B">
        <w:rPr>
          <w:rFonts w:cstheme="minorHAnsi"/>
          <w:b/>
          <w:bCs/>
        </w:rPr>
        <w:t>Jehoram (or Joram)</w:t>
      </w:r>
      <w:r w:rsidRPr="00072326">
        <w:rPr>
          <w:rFonts w:cstheme="minorHAnsi"/>
        </w:rPr>
        <w:t>: (849–842 BC; 852–841 BC) Son of Ahab.</w:t>
      </w:r>
    </w:p>
    <w:p w14:paraId="4399AC8A" w14:textId="7F63E195" w:rsidR="00072326" w:rsidRPr="00072326" w:rsidRDefault="00072326" w:rsidP="00072326">
      <w:pPr>
        <w:rPr>
          <w:rFonts w:cstheme="minorHAnsi"/>
        </w:rPr>
      </w:pPr>
      <w:r w:rsidRPr="00072326">
        <w:rPr>
          <w:rFonts w:cstheme="minorHAnsi"/>
        </w:rPr>
        <w:t>10.</w:t>
      </w:r>
      <w:r w:rsidRPr="00072326">
        <w:rPr>
          <w:rFonts w:cstheme="minorHAnsi"/>
        </w:rPr>
        <w:tab/>
      </w:r>
      <w:r w:rsidRPr="0061170B">
        <w:rPr>
          <w:rFonts w:cstheme="minorHAnsi"/>
          <w:b/>
          <w:bCs/>
        </w:rPr>
        <w:t>Jehu</w:t>
      </w:r>
      <w:r w:rsidRPr="00072326">
        <w:rPr>
          <w:rFonts w:cstheme="minorHAnsi"/>
        </w:rPr>
        <w:t>: (842–815 BC; 841–814 BC) Overthrew Jehoram and established a new dynasty.</w:t>
      </w:r>
    </w:p>
    <w:p w14:paraId="797D14E7" w14:textId="54F012A5" w:rsidR="00072326" w:rsidRPr="00072326" w:rsidRDefault="00072326" w:rsidP="00072326">
      <w:pPr>
        <w:rPr>
          <w:rFonts w:cstheme="minorHAnsi"/>
        </w:rPr>
      </w:pPr>
      <w:r w:rsidRPr="00072326">
        <w:rPr>
          <w:rFonts w:cstheme="minorHAnsi"/>
        </w:rPr>
        <w:t>11.</w:t>
      </w:r>
      <w:r w:rsidRPr="00072326">
        <w:rPr>
          <w:rFonts w:cstheme="minorHAnsi"/>
        </w:rPr>
        <w:tab/>
      </w:r>
      <w:r w:rsidRPr="0061170B">
        <w:rPr>
          <w:rFonts w:cstheme="minorHAnsi"/>
          <w:b/>
          <w:bCs/>
        </w:rPr>
        <w:t>Jehoahaz (or Joahaz)</w:t>
      </w:r>
      <w:r w:rsidRPr="00072326">
        <w:rPr>
          <w:rFonts w:cstheme="minorHAnsi"/>
        </w:rPr>
        <w:t>: (815–801 BC; 814–798 BC) Son of Jehu.</w:t>
      </w:r>
    </w:p>
    <w:p w14:paraId="4E97DBE7" w14:textId="6917A00E" w:rsidR="00072326" w:rsidRPr="00072326" w:rsidRDefault="00072326" w:rsidP="00072326">
      <w:pPr>
        <w:rPr>
          <w:rFonts w:cstheme="minorHAnsi"/>
        </w:rPr>
      </w:pPr>
      <w:r w:rsidRPr="00072326">
        <w:rPr>
          <w:rFonts w:cstheme="minorHAnsi"/>
        </w:rPr>
        <w:t>12.</w:t>
      </w:r>
      <w:r w:rsidRPr="00072326">
        <w:rPr>
          <w:rFonts w:cstheme="minorHAnsi"/>
        </w:rPr>
        <w:tab/>
      </w:r>
      <w:r w:rsidRPr="0061170B">
        <w:rPr>
          <w:rFonts w:cstheme="minorHAnsi"/>
          <w:b/>
          <w:bCs/>
        </w:rPr>
        <w:t>Jehoash (or Joash)</w:t>
      </w:r>
      <w:r w:rsidRPr="00072326">
        <w:rPr>
          <w:rFonts w:cstheme="minorHAnsi"/>
        </w:rPr>
        <w:t>: (801–786 BC); 798–782 BC) Son of Jehoahaz.</w:t>
      </w:r>
    </w:p>
    <w:p w14:paraId="32DBFBAB" w14:textId="01DCBEB9" w:rsidR="00072326" w:rsidRPr="00072326" w:rsidRDefault="00072326" w:rsidP="00072326">
      <w:pPr>
        <w:rPr>
          <w:rFonts w:cstheme="minorHAnsi"/>
        </w:rPr>
      </w:pPr>
      <w:r w:rsidRPr="00072326">
        <w:rPr>
          <w:rFonts w:cstheme="minorHAnsi"/>
        </w:rPr>
        <w:t>13.</w:t>
      </w:r>
      <w:r w:rsidRPr="00072326">
        <w:rPr>
          <w:rFonts w:cstheme="minorHAnsi"/>
        </w:rPr>
        <w:tab/>
      </w:r>
      <w:r w:rsidRPr="0061170B">
        <w:rPr>
          <w:rFonts w:cstheme="minorHAnsi"/>
          <w:b/>
          <w:bCs/>
        </w:rPr>
        <w:t>Jeroboam II</w:t>
      </w:r>
      <w:r w:rsidRPr="00072326">
        <w:rPr>
          <w:rFonts w:cstheme="minorHAnsi"/>
        </w:rPr>
        <w:t>: (786–746 BC;  782 to 753 BC) Son of Jehoash.</w:t>
      </w:r>
    </w:p>
    <w:p w14:paraId="3C52A54A" w14:textId="2933583A" w:rsidR="00072326" w:rsidRPr="00072326" w:rsidRDefault="00072326" w:rsidP="00072326">
      <w:pPr>
        <w:rPr>
          <w:rFonts w:cstheme="minorHAnsi"/>
        </w:rPr>
      </w:pPr>
      <w:r w:rsidRPr="00072326">
        <w:rPr>
          <w:rFonts w:cstheme="minorHAnsi"/>
        </w:rPr>
        <w:t>14.</w:t>
      </w:r>
      <w:r w:rsidRPr="00072326">
        <w:rPr>
          <w:rFonts w:cstheme="minorHAnsi"/>
        </w:rPr>
        <w:tab/>
      </w:r>
      <w:r w:rsidRPr="0061170B">
        <w:rPr>
          <w:rFonts w:cstheme="minorHAnsi"/>
          <w:b/>
          <w:bCs/>
        </w:rPr>
        <w:t>Zechariah</w:t>
      </w:r>
      <w:r w:rsidRPr="00072326">
        <w:rPr>
          <w:rFonts w:cstheme="minorHAnsi"/>
        </w:rPr>
        <w:t>: (746 BC – 745 BC; 753 BC – 752 BC) Son of Jeroboam II, the last of Jehu's dynasty.</w:t>
      </w:r>
    </w:p>
    <w:p w14:paraId="499BDD60" w14:textId="77777777" w:rsidR="00072326" w:rsidRPr="00072326" w:rsidRDefault="00072326" w:rsidP="00072326">
      <w:pPr>
        <w:rPr>
          <w:rFonts w:cstheme="minorHAnsi"/>
        </w:rPr>
      </w:pPr>
      <w:r w:rsidRPr="00072326">
        <w:rPr>
          <w:rFonts w:cstheme="minorHAnsi"/>
        </w:rPr>
        <w:t>15.</w:t>
      </w:r>
      <w:r w:rsidRPr="00072326">
        <w:rPr>
          <w:rFonts w:cstheme="minorHAnsi"/>
        </w:rPr>
        <w:tab/>
      </w:r>
      <w:r w:rsidRPr="0061170B">
        <w:rPr>
          <w:rFonts w:cstheme="minorHAnsi"/>
          <w:b/>
          <w:bCs/>
        </w:rPr>
        <w:t>Shallum</w:t>
      </w:r>
      <w:r w:rsidRPr="00072326">
        <w:rPr>
          <w:rFonts w:cstheme="minorHAnsi"/>
        </w:rPr>
        <w:t>: (only one month in 752 BC) Overthrew Zechariah, but reigned only briefly.</w:t>
      </w:r>
    </w:p>
    <w:p w14:paraId="7B888F60" w14:textId="085D18AE" w:rsidR="00072326" w:rsidRPr="00072326" w:rsidRDefault="00072326" w:rsidP="00072326">
      <w:pPr>
        <w:rPr>
          <w:rFonts w:cstheme="minorHAnsi"/>
        </w:rPr>
      </w:pPr>
      <w:r w:rsidRPr="00072326">
        <w:rPr>
          <w:rFonts w:cstheme="minorHAnsi"/>
        </w:rPr>
        <w:t>16.</w:t>
      </w:r>
      <w:r w:rsidRPr="00072326">
        <w:rPr>
          <w:rFonts w:cstheme="minorHAnsi"/>
        </w:rPr>
        <w:tab/>
      </w:r>
      <w:r w:rsidRPr="0061170B">
        <w:rPr>
          <w:rFonts w:cstheme="minorHAnsi"/>
          <w:b/>
          <w:bCs/>
        </w:rPr>
        <w:t>Menahem</w:t>
      </w:r>
      <w:r w:rsidRPr="00072326">
        <w:rPr>
          <w:rFonts w:cstheme="minorHAnsi"/>
        </w:rPr>
        <w:t>: (745 to 738 BC; 752–742 BC) Overthrew Shallum.</w:t>
      </w:r>
    </w:p>
    <w:p w14:paraId="40F15E78" w14:textId="6F2D13A0" w:rsidR="00072326" w:rsidRPr="00072326" w:rsidRDefault="00072326" w:rsidP="00072326">
      <w:pPr>
        <w:rPr>
          <w:rFonts w:cstheme="minorHAnsi"/>
        </w:rPr>
      </w:pPr>
      <w:r w:rsidRPr="00072326">
        <w:rPr>
          <w:rFonts w:cstheme="minorHAnsi"/>
        </w:rPr>
        <w:t>17.</w:t>
      </w:r>
      <w:r w:rsidRPr="00072326">
        <w:rPr>
          <w:rFonts w:cstheme="minorHAnsi"/>
        </w:rPr>
        <w:tab/>
      </w:r>
      <w:r w:rsidRPr="0061170B">
        <w:rPr>
          <w:rFonts w:cstheme="minorHAnsi"/>
          <w:b/>
          <w:bCs/>
        </w:rPr>
        <w:t>Pekahiah</w:t>
      </w:r>
      <w:r w:rsidRPr="00072326">
        <w:rPr>
          <w:rFonts w:cstheme="minorHAnsi"/>
        </w:rPr>
        <w:t>: (738–736 BC; 742–740 BC) Son of Menahem.</w:t>
      </w:r>
    </w:p>
    <w:p w14:paraId="06C20088" w14:textId="3273EC3F" w:rsidR="00072326" w:rsidRPr="00072326" w:rsidRDefault="00072326" w:rsidP="00072326">
      <w:pPr>
        <w:rPr>
          <w:rFonts w:cstheme="minorHAnsi"/>
        </w:rPr>
      </w:pPr>
      <w:r w:rsidRPr="00072326">
        <w:rPr>
          <w:rFonts w:cstheme="minorHAnsi"/>
        </w:rPr>
        <w:t>18.</w:t>
      </w:r>
      <w:r w:rsidRPr="00072326">
        <w:rPr>
          <w:rFonts w:cstheme="minorHAnsi"/>
        </w:rPr>
        <w:tab/>
      </w:r>
      <w:r w:rsidRPr="0061170B">
        <w:rPr>
          <w:rFonts w:cstheme="minorHAnsi"/>
          <w:b/>
          <w:bCs/>
        </w:rPr>
        <w:t>Pekah</w:t>
      </w:r>
      <w:r w:rsidRPr="00072326">
        <w:rPr>
          <w:rFonts w:cstheme="minorHAnsi"/>
        </w:rPr>
        <w:t>: (737–732 BC; 740/739 BC-732/731 BC) Overthrew Pekahiah.</w:t>
      </w:r>
    </w:p>
    <w:p w14:paraId="5B9B1A33" w14:textId="0752C130" w:rsidR="00072326" w:rsidRPr="00072326" w:rsidRDefault="00072326" w:rsidP="00072326">
      <w:pPr>
        <w:rPr>
          <w:rFonts w:cstheme="minorHAnsi"/>
        </w:rPr>
      </w:pPr>
      <w:r w:rsidRPr="00072326">
        <w:rPr>
          <w:rFonts w:cstheme="minorHAnsi"/>
        </w:rPr>
        <w:t>19.</w:t>
      </w:r>
      <w:r w:rsidRPr="00072326">
        <w:rPr>
          <w:rFonts w:cstheme="minorHAnsi"/>
        </w:rPr>
        <w:tab/>
      </w:r>
      <w:r w:rsidRPr="0061170B">
        <w:rPr>
          <w:rFonts w:cstheme="minorHAnsi"/>
          <w:b/>
          <w:bCs/>
        </w:rPr>
        <w:t>Hoshea</w:t>
      </w:r>
      <w:r w:rsidRPr="00072326">
        <w:rPr>
          <w:rFonts w:cstheme="minorHAnsi"/>
        </w:rPr>
        <w:t>: (732–721 BC; 732–723 BC) Assassinated Pekah, but was the last king of Israel as the kingdom was conquered by the Assyrians.</w:t>
      </w:r>
    </w:p>
    <w:p w14:paraId="63330467" w14:textId="77777777" w:rsidR="00072326" w:rsidRPr="0061170B" w:rsidRDefault="00072326" w:rsidP="00072326">
      <w:pPr>
        <w:rPr>
          <w:rFonts w:cstheme="minorHAnsi"/>
          <w:b/>
          <w:bCs/>
        </w:rPr>
      </w:pPr>
      <w:r w:rsidRPr="0061170B">
        <w:rPr>
          <w:rFonts w:cstheme="minorHAnsi"/>
          <w:b/>
          <w:bCs/>
        </w:rPr>
        <w:t>List of Kings of Judah</w:t>
      </w:r>
    </w:p>
    <w:p w14:paraId="373CD097" w14:textId="77777777" w:rsidR="00072326" w:rsidRPr="00072326" w:rsidRDefault="00072326" w:rsidP="00072326">
      <w:pPr>
        <w:rPr>
          <w:rFonts w:cstheme="minorHAnsi"/>
        </w:rPr>
      </w:pPr>
      <w:r w:rsidRPr="00072326">
        <w:rPr>
          <w:rFonts w:cstheme="minorHAnsi"/>
        </w:rPr>
        <w:t>Common/Biblical name</w:t>
      </w:r>
      <w:r w:rsidRPr="00072326">
        <w:rPr>
          <w:rFonts w:cstheme="minorHAnsi"/>
        </w:rPr>
        <w:tab/>
        <w:t>Albright</w:t>
      </w:r>
      <w:r w:rsidRPr="00072326">
        <w:rPr>
          <w:rFonts w:cstheme="minorHAnsi"/>
        </w:rPr>
        <w:tab/>
        <w:t>Thiele</w:t>
      </w:r>
      <w:r w:rsidRPr="00072326">
        <w:rPr>
          <w:rFonts w:cstheme="minorHAnsi"/>
        </w:rPr>
        <w:tab/>
        <w:t>Notes</w:t>
      </w:r>
    </w:p>
    <w:p w14:paraId="331B08BF" w14:textId="77777777" w:rsidR="00072326" w:rsidRPr="0061170B" w:rsidRDefault="00072326" w:rsidP="00072326">
      <w:pPr>
        <w:rPr>
          <w:rFonts w:cstheme="minorHAnsi"/>
          <w:b/>
          <w:bCs/>
        </w:rPr>
      </w:pPr>
      <w:r w:rsidRPr="0061170B">
        <w:rPr>
          <w:rFonts w:cstheme="minorHAnsi"/>
          <w:b/>
          <w:bCs/>
        </w:rPr>
        <w:t>Rehoboam</w:t>
      </w:r>
    </w:p>
    <w:p w14:paraId="2F2B63B3" w14:textId="35A375EB" w:rsidR="00072326" w:rsidRPr="00072326" w:rsidRDefault="00072326" w:rsidP="00072326">
      <w:pPr>
        <w:rPr>
          <w:rFonts w:cstheme="minorHAnsi"/>
        </w:rPr>
      </w:pPr>
      <w:r w:rsidRPr="00072326">
        <w:rPr>
          <w:rFonts w:cstheme="minorHAnsi"/>
        </w:rPr>
        <w:t>Reigned for 17 years.</w:t>
      </w:r>
      <w:r w:rsidRPr="00072326">
        <w:rPr>
          <w:rFonts w:cstheme="minorHAnsi"/>
        </w:rPr>
        <w:tab/>
      </w:r>
      <w:r w:rsidR="000766DF">
        <w:rPr>
          <w:rFonts w:cstheme="minorHAnsi"/>
        </w:rPr>
        <w:tab/>
      </w:r>
      <w:r w:rsidRPr="00072326">
        <w:rPr>
          <w:rFonts w:cstheme="minorHAnsi"/>
        </w:rPr>
        <w:t>922–915</w:t>
      </w:r>
      <w:r w:rsidR="005F34E7">
        <w:rPr>
          <w:rFonts w:cstheme="minorHAnsi"/>
        </w:rPr>
        <w:t xml:space="preserve"> BC</w:t>
      </w:r>
      <w:r w:rsidRPr="00072326">
        <w:rPr>
          <w:rFonts w:cstheme="minorHAnsi"/>
        </w:rPr>
        <w:tab/>
        <w:t>931–913</w:t>
      </w:r>
      <w:r w:rsidRPr="00072326">
        <w:rPr>
          <w:rFonts w:cstheme="minorHAnsi"/>
        </w:rPr>
        <w:tab/>
        <w:t>Death: natural causes</w:t>
      </w:r>
    </w:p>
    <w:p w14:paraId="2E9C9B7A" w14:textId="77777777" w:rsidR="00072326" w:rsidRPr="0061170B" w:rsidRDefault="00072326" w:rsidP="00072326">
      <w:pPr>
        <w:rPr>
          <w:rFonts w:cstheme="minorHAnsi"/>
          <w:b/>
          <w:bCs/>
        </w:rPr>
      </w:pPr>
      <w:r w:rsidRPr="0061170B">
        <w:rPr>
          <w:rFonts w:cstheme="minorHAnsi"/>
          <w:b/>
          <w:bCs/>
        </w:rPr>
        <w:lastRenderedPageBreak/>
        <w:t>Abijah</w:t>
      </w:r>
    </w:p>
    <w:p w14:paraId="49055BCE" w14:textId="5AEF835F" w:rsidR="00072326" w:rsidRPr="00072326" w:rsidRDefault="00072326" w:rsidP="00072326">
      <w:pPr>
        <w:rPr>
          <w:rFonts w:cstheme="minorHAnsi"/>
        </w:rPr>
      </w:pPr>
      <w:r w:rsidRPr="00072326">
        <w:rPr>
          <w:rFonts w:cstheme="minorHAnsi"/>
        </w:rPr>
        <w:t>Reigned for 3 years.</w:t>
      </w:r>
      <w:r w:rsidRPr="00072326">
        <w:rPr>
          <w:rFonts w:cstheme="minorHAnsi"/>
        </w:rPr>
        <w:tab/>
      </w:r>
      <w:r w:rsidR="000766DF">
        <w:rPr>
          <w:rFonts w:cstheme="minorHAnsi"/>
        </w:rPr>
        <w:tab/>
      </w:r>
      <w:r w:rsidRPr="00072326">
        <w:rPr>
          <w:rFonts w:cstheme="minorHAnsi"/>
        </w:rPr>
        <w:t>915–913</w:t>
      </w:r>
      <w:r w:rsidRPr="00072326">
        <w:rPr>
          <w:rFonts w:cstheme="minorHAnsi"/>
        </w:rPr>
        <w:tab/>
        <w:t>913–911</w:t>
      </w:r>
      <w:r w:rsidRPr="00072326">
        <w:rPr>
          <w:rFonts w:cstheme="minorHAnsi"/>
        </w:rPr>
        <w:tab/>
        <w:t>Death: natural causes</w:t>
      </w:r>
    </w:p>
    <w:p w14:paraId="6D9FC86C" w14:textId="77777777" w:rsidR="00072326" w:rsidRPr="0061170B" w:rsidRDefault="00072326" w:rsidP="00072326">
      <w:pPr>
        <w:rPr>
          <w:rFonts w:cstheme="minorHAnsi"/>
          <w:b/>
          <w:bCs/>
        </w:rPr>
      </w:pPr>
      <w:r w:rsidRPr="0061170B">
        <w:rPr>
          <w:rFonts w:cstheme="minorHAnsi"/>
          <w:b/>
          <w:bCs/>
        </w:rPr>
        <w:t>Asa</w:t>
      </w:r>
    </w:p>
    <w:p w14:paraId="25D8C83A" w14:textId="318FCCE6" w:rsidR="00072326" w:rsidRPr="00072326" w:rsidRDefault="00072326" w:rsidP="00072326">
      <w:pPr>
        <w:rPr>
          <w:rFonts w:cstheme="minorHAnsi"/>
        </w:rPr>
      </w:pPr>
      <w:r w:rsidRPr="00072326">
        <w:rPr>
          <w:rFonts w:cstheme="minorHAnsi"/>
        </w:rPr>
        <w:t>Reigned for 41 years.</w:t>
      </w:r>
      <w:r w:rsidRPr="00072326">
        <w:rPr>
          <w:rFonts w:cstheme="minorHAnsi"/>
        </w:rPr>
        <w:tab/>
      </w:r>
      <w:r w:rsidR="000766DF">
        <w:rPr>
          <w:rFonts w:cstheme="minorHAnsi"/>
        </w:rPr>
        <w:tab/>
      </w:r>
      <w:r w:rsidRPr="00072326">
        <w:rPr>
          <w:rFonts w:cstheme="minorHAnsi"/>
        </w:rPr>
        <w:t>913–873</w:t>
      </w:r>
      <w:r w:rsidRPr="00072326">
        <w:rPr>
          <w:rFonts w:cstheme="minorHAnsi"/>
        </w:rPr>
        <w:tab/>
        <w:t>911–870</w:t>
      </w:r>
      <w:r w:rsidRPr="00072326">
        <w:rPr>
          <w:rFonts w:cstheme="minorHAnsi"/>
        </w:rPr>
        <w:tab/>
        <w:t>Death: severe foot disease</w:t>
      </w:r>
    </w:p>
    <w:p w14:paraId="08862F9E" w14:textId="77777777" w:rsidR="00072326" w:rsidRPr="0061170B" w:rsidRDefault="00072326" w:rsidP="00072326">
      <w:pPr>
        <w:rPr>
          <w:rFonts w:cstheme="minorHAnsi"/>
          <w:b/>
          <w:bCs/>
        </w:rPr>
      </w:pPr>
      <w:r w:rsidRPr="0061170B">
        <w:rPr>
          <w:rFonts w:cstheme="minorHAnsi"/>
          <w:b/>
          <w:bCs/>
        </w:rPr>
        <w:t>Jehoshaphat</w:t>
      </w:r>
    </w:p>
    <w:p w14:paraId="1EDD6C02" w14:textId="74B450EB" w:rsidR="00072326" w:rsidRPr="00072326" w:rsidRDefault="00072326" w:rsidP="00072326">
      <w:pPr>
        <w:rPr>
          <w:rFonts w:cstheme="minorHAnsi"/>
        </w:rPr>
      </w:pPr>
      <w:r w:rsidRPr="00072326">
        <w:rPr>
          <w:rFonts w:cstheme="minorHAnsi"/>
        </w:rPr>
        <w:t>Reigned for 25 years.</w:t>
      </w:r>
      <w:r w:rsidRPr="00072326">
        <w:rPr>
          <w:rFonts w:cstheme="minorHAnsi"/>
        </w:rPr>
        <w:tab/>
      </w:r>
      <w:r w:rsidR="000766DF">
        <w:rPr>
          <w:rFonts w:cstheme="minorHAnsi"/>
        </w:rPr>
        <w:tab/>
      </w:r>
      <w:r w:rsidRPr="00072326">
        <w:rPr>
          <w:rFonts w:cstheme="minorHAnsi"/>
        </w:rPr>
        <w:t>873–849</w:t>
      </w:r>
      <w:r w:rsidRPr="00072326">
        <w:rPr>
          <w:rFonts w:cstheme="minorHAnsi"/>
        </w:rPr>
        <w:tab/>
        <w:t>870–848</w:t>
      </w:r>
      <w:r w:rsidRPr="00072326">
        <w:rPr>
          <w:rFonts w:cstheme="minorHAnsi"/>
        </w:rPr>
        <w:tab/>
        <w:t>Death: natural causes</w:t>
      </w:r>
    </w:p>
    <w:p w14:paraId="2F8557A1" w14:textId="77777777" w:rsidR="00072326" w:rsidRPr="0061170B" w:rsidRDefault="00072326" w:rsidP="00072326">
      <w:pPr>
        <w:rPr>
          <w:rFonts w:cstheme="minorHAnsi"/>
          <w:b/>
          <w:bCs/>
        </w:rPr>
      </w:pPr>
      <w:r w:rsidRPr="0061170B">
        <w:rPr>
          <w:rFonts w:cstheme="minorHAnsi"/>
          <w:b/>
          <w:bCs/>
        </w:rPr>
        <w:t>Jehoram</w:t>
      </w:r>
    </w:p>
    <w:p w14:paraId="297F793B" w14:textId="44913E82" w:rsidR="00072326" w:rsidRPr="00072326" w:rsidRDefault="00072326" w:rsidP="00072326">
      <w:pPr>
        <w:rPr>
          <w:rFonts w:cstheme="minorHAnsi"/>
        </w:rPr>
      </w:pPr>
      <w:r w:rsidRPr="00072326">
        <w:rPr>
          <w:rFonts w:cstheme="minorHAnsi"/>
        </w:rPr>
        <w:t>Reigned for 8 years.</w:t>
      </w:r>
      <w:r w:rsidRPr="00072326">
        <w:rPr>
          <w:rFonts w:cstheme="minorHAnsi"/>
        </w:rPr>
        <w:tab/>
      </w:r>
      <w:r w:rsidR="000766DF">
        <w:rPr>
          <w:rFonts w:cstheme="minorHAnsi"/>
        </w:rPr>
        <w:tab/>
      </w:r>
      <w:r w:rsidRPr="00072326">
        <w:rPr>
          <w:rFonts w:cstheme="minorHAnsi"/>
        </w:rPr>
        <w:t>849–842</w:t>
      </w:r>
      <w:r w:rsidRPr="00072326">
        <w:rPr>
          <w:rFonts w:cstheme="minorHAnsi"/>
        </w:rPr>
        <w:tab/>
        <w:t>848–841</w:t>
      </w:r>
      <w:r w:rsidRPr="00072326">
        <w:rPr>
          <w:rFonts w:cstheme="minorHAnsi"/>
        </w:rPr>
        <w:tab/>
        <w:t>Death: severe stomach disease</w:t>
      </w:r>
    </w:p>
    <w:p w14:paraId="1A5A99B0" w14:textId="77777777" w:rsidR="00072326" w:rsidRPr="0061170B" w:rsidRDefault="00072326" w:rsidP="00072326">
      <w:pPr>
        <w:rPr>
          <w:rFonts w:cstheme="minorHAnsi"/>
          <w:b/>
          <w:bCs/>
        </w:rPr>
      </w:pPr>
      <w:r w:rsidRPr="0061170B">
        <w:rPr>
          <w:rFonts w:cstheme="minorHAnsi"/>
          <w:b/>
          <w:bCs/>
        </w:rPr>
        <w:t>Ahaziah</w:t>
      </w:r>
    </w:p>
    <w:p w14:paraId="20C6B2D5" w14:textId="1317D3E0" w:rsidR="00072326" w:rsidRPr="00072326" w:rsidRDefault="00072326" w:rsidP="00072326">
      <w:pPr>
        <w:rPr>
          <w:rFonts w:cstheme="minorHAnsi"/>
        </w:rPr>
      </w:pPr>
      <w:r w:rsidRPr="00072326">
        <w:rPr>
          <w:rFonts w:cstheme="minorHAnsi"/>
        </w:rPr>
        <w:t>Reigned for 1 year.</w:t>
      </w:r>
      <w:r w:rsidRPr="00072326">
        <w:rPr>
          <w:rFonts w:cstheme="minorHAnsi"/>
        </w:rPr>
        <w:tab/>
      </w:r>
      <w:r w:rsidR="000766DF">
        <w:rPr>
          <w:rFonts w:cstheme="minorHAnsi"/>
        </w:rPr>
        <w:tab/>
      </w:r>
      <w:r w:rsidRPr="00072326">
        <w:rPr>
          <w:rFonts w:cstheme="minorHAnsi"/>
        </w:rPr>
        <w:t>842–842</w:t>
      </w:r>
      <w:r w:rsidRPr="00072326">
        <w:rPr>
          <w:rFonts w:cstheme="minorHAnsi"/>
        </w:rPr>
        <w:tab/>
        <w:t>841–841</w:t>
      </w:r>
      <w:r w:rsidRPr="00072326">
        <w:rPr>
          <w:rFonts w:cstheme="minorHAnsi"/>
        </w:rPr>
        <w:tab/>
        <w:t>Death: killed by Jehu, who usurped the throne of Israel</w:t>
      </w:r>
    </w:p>
    <w:p w14:paraId="557688E7" w14:textId="0DB4FCC5" w:rsidR="00072326" w:rsidRPr="00C14DC4" w:rsidRDefault="00072326" w:rsidP="00072326">
      <w:pPr>
        <w:rPr>
          <w:rFonts w:cstheme="minorHAnsi"/>
          <w:b/>
          <w:bCs/>
        </w:rPr>
      </w:pPr>
      <w:r w:rsidRPr="00C14DC4">
        <w:rPr>
          <w:rFonts w:cstheme="minorHAnsi"/>
          <w:b/>
          <w:bCs/>
        </w:rPr>
        <w:t>Athaliah</w:t>
      </w:r>
      <w:r w:rsidR="00C14DC4" w:rsidRPr="00C14DC4">
        <w:rPr>
          <w:rFonts w:cstheme="minorHAnsi"/>
          <w:b/>
          <w:bCs/>
        </w:rPr>
        <w:t xml:space="preserve"> </w:t>
      </w:r>
      <w:r w:rsidRPr="00C14DC4">
        <w:rPr>
          <w:rFonts w:cstheme="minorHAnsi"/>
          <w:b/>
          <w:bCs/>
        </w:rPr>
        <w:t>(Queen)</w:t>
      </w:r>
    </w:p>
    <w:p w14:paraId="3F6EE1DC" w14:textId="1427F944" w:rsidR="00072326" w:rsidRPr="00072326" w:rsidRDefault="00072326" w:rsidP="00072326">
      <w:pPr>
        <w:rPr>
          <w:rFonts w:cstheme="minorHAnsi"/>
        </w:rPr>
      </w:pPr>
      <w:r w:rsidRPr="00072326">
        <w:rPr>
          <w:rFonts w:cstheme="minorHAnsi"/>
        </w:rPr>
        <w:t>Reigned for 6 years.</w:t>
      </w:r>
      <w:r w:rsidRPr="00072326">
        <w:rPr>
          <w:rFonts w:cstheme="minorHAnsi"/>
        </w:rPr>
        <w:tab/>
      </w:r>
      <w:r w:rsidR="000766DF">
        <w:rPr>
          <w:rFonts w:cstheme="minorHAnsi"/>
        </w:rPr>
        <w:tab/>
      </w:r>
      <w:r w:rsidRPr="00072326">
        <w:rPr>
          <w:rFonts w:cstheme="minorHAnsi"/>
        </w:rPr>
        <w:t>842–837</w:t>
      </w:r>
      <w:r w:rsidRPr="00072326">
        <w:rPr>
          <w:rFonts w:cstheme="minorHAnsi"/>
        </w:rPr>
        <w:tab/>
        <w:t>841–835</w:t>
      </w:r>
      <w:r w:rsidRPr="00072326">
        <w:rPr>
          <w:rFonts w:cstheme="minorHAnsi"/>
        </w:rPr>
        <w:tab/>
        <w:t>Death: killed by the troops assigned by Jehoiada the Priest to protect Joash.</w:t>
      </w:r>
    </w:p>
    <w:p w14:paraId="1BDB7A88" w14:textId="77777777" w:rsidR="00072326" w:rsidRPr="00072326" w:rsidRDefault="00072326" w:rsidP="00072326">
      <w:pPr>
        <w:rPr>
          <w:rFonts w:cstheme="minorHAnsi"/>
        </w:rPr>
      </w:pPr>
      <w:r w:rsidRPr="00072326">
        <w:rPr>
          <w:rFonts w:cstheme="minorHAnsi"/>
        </w:rPr>
        <w:t>Queen Mother, widow of Jehoram and mother of Ahaziah</w:t>
      </w:r>
    </w:p>
    <w:p w14:paraId="4DF8836E" w14:textId="77777777" w:rsidR="00072326" w:rsidRPr="00C14DC4" w:rsidRDefault="00072326" w:rsidP="00072326">
      <w:pPr>
        <w:rPr>
          <w:rFonts w:cstheme="minorHAnsi"/>
          <w:b/>
          <w:bCs/>
        </w:rPr>
      </w:pPr>
      <w:r w:rsidRPr="00C14DC4">
        <w:rPr>
          <w:rFonts w:cstheme="minorHAnsi"/>
          <w:b/>
          <w:bCs/>
        </w:rPr>
        <w:t>Jehoash (Joash)</w:t>
      </w:r>
    </w:p>
    <w:p w14:paraId="51D6EC80" w14:textId="00F5DB73" w:rsidR="00072326" w:rsidRPr="00072326" w:rsidRDefault="00072326" w:rsidP="00072326">
      <w:pPr>
        <w:rPr>
          <w:rFonts w:cstheme="minorHAnsi"/>
        </w:rPr>
      </w:pPr>
      <w:r w:rsidRPr="00072326">
        <w:rPr>
          <w:rFonts w:cstheme="minorHAnsi"/>
        </w:rPr>
        <w:t>Reigned for 40 years.</w:t>
      </w:r>
      <w:r w:rsidRPr="00072326">
        <w:rPr>
          <w:rFonts w:cstheme="minorHAnsi"/>
        </w:rPr>
        <w:tab/>
      </w:r>
      <w:r w:rsidR="0063232F">
        <w:rPr>
          <w:rFonts w:cstheme="minorHAnsi"/>
        </w:rPr>
        <w:tab/>
      </w:r>
      <w:r w:rsidRPr="00072326">
        <w:rPr>
          <w:rFonts w:cstheme="minorHAnsi"/>
        </w:rPr>
        <w:t>837–800</w:t>
      </w:r>
      <w:r w:rsidRPr="00072326">
        <w:rPr>
          <w:rFonts w:cstheme="minorHAnsi"/>
        </w:rPr>
        <w:tab/>
        <w:t>835–796</w:t>
      </w:r>
      <w:r w:rsidRPr="00072326">
        <w:rPr>
          <w:rFonts w:cstheme="minorHAnsi"/>
        </w:rPr>
        <w:tab/>
        <w:t>Death: killed by his officials namely: Zabad, son of Shimeath, an Ammonite woman, and Jehozabad, son of Shimrith, a Moabite woman.</w:t>
      </w:r>
    </w:p>
    <w:p w14:paraId="3D3BC6AA" w14:textId="77777777" w:rsidR="00072326" w:rsidRPr="00C14DC4" w:rsidRDefault="00072326" w:rsidP="00072326">
      <w:pPr>
        <w:rPr>
          <w:rFonts w:cstheme="minorHAnsi"/>
          <w:b/>
          <w:bCs/>
        </w:rPr>
      </w:pPr>
      <w:r w:rsidRPr="00C14DC4">
        <w:rPr>
          <w:rFonts w:cstheme="minorHAnsi"/>
          <w:b/>
          <w:bCs/>
        </w:rPr>
        <w:t>Amaziah</w:t>
      </w:r>
    </w:p>
    <w:p w14:paraId="39412B45" w14:textId="72F0740F" w:rsidR="00072326" w:rsidRPr="00072326" w:rsidRDefault="00072326" w:rsidP="00072326">
      <w:pPr>
        <w:rPr>
          <w:rFonts w:cstheme="minorHAnsi"/>
        </w:rPr>
      </w:pPr>
      <w:r w:rsidRPr="00072326">
        <w:rPr>
          <w:rFonts w:cstheme="minorHAnsi"/>
        </w:rPr>
        <w:t>Reigned for 29 years.</w:t>
      </w:r>
      <w:r w:rsidRPr="00072326">
        <w:rPr>
          <w:rFonts w:cstheme="minorHAnsi"/>
        </w:rPr>
        <w:tab/>
      </w:r>
      <w:r w:rsidR="0063232F">
        <w:rPr>
          <w:rFonts w:cstheme="minorHAnsi"/>
        </w:rPr>
        <w:tab/>
      </w:r>
      <w:r w:rsidRPr="00072326">
        <w:rPr>
          <w:rFonts w:cstheme="minorHAnsi"/>
        </w:rPr>
        <w:t>800–783</w:t>
      </w:r>
      <w:r w:rsidRPr="00072326">
        <w:rPr>
          <w:rFonts w:cstheme="minorHAnsi"/>
        </w:rPr>
        <w:tab/>
        <w:t>796–767</w:t>
      </w:r>
      <w:r w:rsidRPr="00072326">
        <w:rPr>
          <w:rFonts w:cstheme="minorHAnsi"/>
        </w:rPr>
        <w:tab/>
        <w:t>Death: killed in Lachish by the men sent by his officials who conspired against him.</w:t>
      </w:r>
    </w:p>
    <w:p w14:paraId="07AEBF97" w14:textId="25512E07" w:rsidR="00072326" w:rsidRPr="00C14DC4" w:rsidRDefault="00072326" w:rsidP="00072326">
      <w:pPr>
        <w:rPr>
          <w:rFonts w:cstheme="minorHAnsi"/>
          <w:b/>
          <w:bCs/>
        </w:rPr>
      </w:pPr>
      <w:r w:rsidRPr="00C14DC4">
        <w:rPr>
          <w:rFonts w:cstheme="minorHAnsi"/>
          <w:b/>
          <w:bCs/>
        </w:rPr>
        <w:t>Uzziah</w:t>
      </w:r>
      <w:r w:rsidR="00C14DC4" w:rsidRPr="00C14DC4">
        <w:rPr>
          <w:rFonts w:cstheme="minorHAnsi"/>
          <w:b/>
          <w:bCs/>
        </w:rPr>
        <w:t xml:space="preserve"> </w:t>
      </w:r>
      <w:r w:rsidRPr="00C14DC4">
        <w:rPr>
          <w:rFonts w:cstheme="minorHAnsi"/>
          <w:b/>
          <w:bCs/>
        </w:rPr>
        <w:t>(Azariah)</w:t>
      </w:r>
    </w:p>
    <w:p w14:paraId="55F8AF2A" w14:textId="0DA166E1" w:rsidR="00072326" w:rsidRPr="00072326" w:rsidRDefault="00072326" w:rsidP="00072326">
      <w:pPr>
        <w:rPr>
          <w:rFonts w:cstheme="minorHAnsi"/>
        </w:rPr>
      </w:pPr>
      <w:r w:rsidRPr="00072326">
        <w:rPr>
          <w:rFonts w:cstheme="minorHAnsi"/>
        </w:rPr>
        <w:t>Reigned for 52 years.</w:t>
      </w:r>
      <w:r w:rsidRPr="00072326">
        <w:rPr>
          <w:rFonts w:cstheme="minorHAnsi"/>
        </w:rPr>
        <w:tab/>
      </w:r>
      <w:r w:rsidR="0063232F">
        <w:rPr>
          <w:rFonts w:cstheme="minorHAnsi"/>
        </w:rPr>
        <w:tab/>
      </w:r>
      <w:r w:rsidRPr="00072326">
        <w:rPr>
          <w:rFonts w:cstheme="minorHAnsi"/>
        </w:rPr>
        <w:t>783–742</w:t>
      </w:r>
      <w:r w:rsidRPr="00072326">
        <w:rPr>
          <w:rFonts w:cstheme="minorHAnsi"/>
        </w:rPr>
        <w:tab/>
        <w:t>767–740</w:t>
      </w:r>
      <w:r w:rsidRPr="00072326">
        <w:rPr>
          <w:rFonts w:cstheme="minorHAnsi"/>
        </w:rPr>
        <w:tab/>
        <w:t xml:space="preserve">Death: </w:t>
      </w:r>
      <w:r w:rsidR="00C14DC4">
        <w:rPr>
          <w:rFonts w:cstheme="minorHAnsi"/>
        </w:rPr>
        <w:t>“leprosy”</w:t>
      </w:r>
    </w:p>
    <w:p w14:paraId="72E62987" w14:textId="77777777" w:rsidR="00072326" w:rsidRPr="00042234" w:rsidRDefault="00072326" w:rsidP="00072326">
      <w:pPr>
        <w:rPr>
          <w:rFonts w:cstheme="minorHAnsi"/>
          <w:b/>
          <w:bCs/>
        </w:rPr>
      </w:pPr>
      <w:r w:rsidRPr="00042234">
        <w:rPr>
          <w:rFonts w:cstheme="minorHAnsi"/>
          <w:b/>
          <w:bCs/>
        </w:rPr>
        <w:t>Jotham</w:t>
      </w:r>
    </w:p>
    <w:p w14:paraId="02D4122A" w14:textId="03F47552" w:rsidR="00072326" w:rsidRPr="00072326" w:rsidRDefault="00072326" w:rsidP="00072326">
      <w:pPr>
        <w:rPr>
          <w:rFonts w:cstheme="minorHAnsi"/>
        </w:rPr>
      </w:pPr>
      <w:r w:rsidRPr="00072326">
        <w:rPr>
          <w:rFonts w:cstheme="minorHAnsi"/>
        </w:rPr>
        <w:t>Reigned for 16 years.</w:t>
      </w:r>
      <w:r w:rsidRPr="00072326">
        <w:rPr>
          <w:rFonts w:cstheme="minorHAnsi"/>
        </w:rPr>
        <w:tab/>
      </w:r>
      <w:r w:rsidR="0063232F">
        <w:rPr>
          <w:rFonts w:cstheme="minorHAnsi"/>
        </w:rPr>
        <w:tab/>
      </w:r>
      <w:r w:rsidRPr="00072326">
        <w:rPr>
          <w:rFonts w:cstheme="minorHAnsi"/>
        </w:rPr>
        <w:t>742–735</w:t>
      </w:r>
      <w:r w:rsidRPr="00072326">
        <w:rPr>
          <w:rFonts w:cstheme="minorHAnsi"/>
        </w:rPr>
        <w:tab/>
        <w:t>740–732</w:t>
      </w:r>
      <w:r w:rsidRPr="00072326">
        <w:rPr>
          <w:rFonts w:cstheme="minorHAnsi"/>
        </w:rPr>
        <w:tab/>
        <w:t>Death: natural causes</w:t>
      </w:r>
    </w:p>
    <w:p w14:paraId="1CC97AF3" w14:textId="77777777" w:rsidR="00072326" w:rsidRPr="00042234" w:rsidRDefault="00072326" w:rsidP="00072326">
      <w:pPr>
        <w:rPr>
          <w:rFonts w:cstheme="minorHAnsi"/>
          <w:b/>
          <w:bCs/>
        </w:rPr>
      </w:pPr>
      <w:r w:rsidRPr="00042234">
        <w:rPr>
          <w:rFonts w:cstheme="minorHAnsi"/>
          <w:b/>
          <w:bCs/>
        </w:rPr>
        <w:t>Ahaz</w:t>
      </w:r>
    </w:p>
    <w:p w14:paraId="787E7DC4" w14:textId="54458B60" w:rsidR="00072326" w:rsidRPr="00072326" w:rsidRDefault="00072326" w:rsidP="00072326">
      <w:pPr>
        <w:rPr>
          <w:rFonts w:cstheme="minorHAnsi"/>
        </w:rPr>
      </w:pPr>
      <w:r w:rsidRPr="00072326">
        <w:rPr>
          <w:rFonts w:cstheme="minorHAnsi"/>
        </w:rPr>
        <w:t>Reigned for 16 years.</w:t>
      </w:r>
      <w:r w:rsidRPr="00072326">
        <w:rPr>
          <w:rFonts w:cstheme="minorHAnsi"/>
        </w:rPr>
        <w:tab/>
      </w:r>
      <w:r w:rsidR="0063232F">
        <w:rPr>
          <w:rFonts w:cstheme="minorHAnsi"/>
        </w:rPr>
        <w:tab/>
      </w:r>
      <w:r w:rsidRPr="00072326">
        <w:rPr>
          <w:rFonts w:cstheme="minorHAnsi"/>
        </w:rPr>
        <w:t>735–715</w:t>
      </w:r>
      <w:r w:rsidRPr="00072326">
        <w:rPr>
          <w:rFonts w:cstheme="minorHAnsi"/>
        </w:rPr>
        <w:tab/>
        <w:t>732–716</w:t>
      </w:r>
      <w:r w:rsidRPr="00072326">
        <w:rPr>
          <w:rFonts w:cstheme="minorHAnsi"/>
        </w:rPr>
        <w:tab/>
        <w:t>Death: natural causes</w:t>
      </w:r>
    </w:p>
    <w:p w14:paraId="27ABAF9B" w14:textId="77777777" w:rsidR="00072326" w:rsidRPr="00072326" w:rsidRDefault="00072326" w:rsidP="00072326">
      <w:pPr>
        <w:rPr>
          <w:rFonts w:cstheme="minorHAnsi"/>
        </w:rPr>
      </w:pPr>
      <w:r w:rsidRPr="00072326">
        <w:rPr>
          <w:rFonts w:cstheme="minorHAnsi"/>
        </w:rPr>
        <w:t>The Assyrian king Tiglath-Pileser III records he received tribute from Ahaz; compare 2 Kings 16:7-9</w:t>
      </w:r>
    </w:p>
    <w:p w14:paraId="397B4722" w14:textId="77777777" w:rsidR="0063232F" w:rsidRDefault="0063232F" w:rsidP="00072326">
      <w:pPr>
        <w:rPr>
          <w:rFonts w:cstheme="minorHAnsi"/>
          <w:b/>
          <w:bCs/>
        </w:rPr>
      </w:pPr>
    </w:p>
    <w:p w14:paraId="007C9A44" w14:textId="0B00D1BF" w:rsidR="00072326" w:rsidRPr="00042234" w:rsidRDefault="00072326" w:rsidP="00072326">
      <w:pPr>
        <w:rPr>
          <w:rFonts w:cstheme="minorHAnsi"/>
          <w:b/>
          <w:bCs/>
        </w:rPr>
      </w:pPr>
      <w:r w:rsidRPr="00042234">
        <w:rPr>
          <w:rFonts w:cstheme="minorHAnsi"/>
          <w:b/>
          <w:bCs/>
        </w:rPr>
        <w:lastRenderedPageBreak/>
        <w:t>Hezekiah</w:t>
      </w:r>
    </w:p>
    <w:p w14:paraId="4736C4B8" w14:textId="4964A66A" w:rsidR="00072326" w:rsidRPr="00072326" w:rsidRDefault="00072326" w:rsidP="00072326">
      <w:pPr>
        <w:rPr>
          <w:rFonts w:cstheme="minorHAnsi"/>
        </w:rPr>
      </w:pPr>
      <w:r w:rsidRPr="00072326">
        <w:rPr>
          <w:rFonts w:cstheme="minorHAnsi"/>
        </w:rPr>
        <w:t>Reigned for 29 years.</w:t>
      </w:r>
      <w:r w:rsidRPr="00072326">
        <w:rPr>
          <w:rFonts w:cstheme="minorHAnsi"/>
        </w:rPr>
        <w:tab/>
      </w:r>
      <w:r w:rsidR="0063232F">
        <w:rPr>
          <w:rFonts w:cstheme="minorHAnsi"/>
        </w:rPr>
        <w:tab/>
      </w:r>
      <w:r w:rsidRPr="00072326">
        <w:rPr>
          <w:rFonts w:cstheme="minorHAnsi"/>
        </w:rPr>
        <w:t>715–687</w:t>
      </w:r>
      <w:r w:rsidRPr="00072326">
        <w:rPr>
          <w:rFonts w:cstheme="minorHAnsi"/>
        </w:rPr>
        <w:tab/>
        <w:t>716–687</w:t>
      </w:r>
      <w:r w:rsidRPr="00072326">
        <w:rPr>
          <w:rFonts w:cstheme="minorHAnsi"/>
        </w:rPr>
        <w:tab/>
        <w:t>Death: Natural Causes</w:t>
      </w:r>
    </w:p>
    <w:p w14:paraId="1B25B285" w14:textId="77777777" w:rsidR="00072326" w:rsidRPr="00072326" w:rsidRDefault="00072326" w:rsidP="00072326">
      <w:pPr>
        <w:rPr>
          <w:rFonts w:cstheme="minorHAnsi"/>
        </w:rPr>
      </w:pPr>
      <w:r w:rsidRPr="00072326">
        <w:rPr>
          <w:rFonts w:cstheme="minorHAnsi"/>
        </w:rPr>
        <w:t>Contemporary with Sennacherib of Assyria and Merodach-Baladan of Babylon.</w:t>
      </w:r>
    </w:p>
    <w:p w14:paraId="103E57EF" w14:textId="77777777" w:rsidR="00072326" w:rsidRPr="00042234" w:rsidRDefault="00072326" w:rsidP="00072326">
      <w:pPr>
        <w:rPr>
          <w:rFonts w:cstheme="minorHAnsi"/>
          <w:b/>
          <w:bCs/>
        </w:rPr>
      </w:pPr>
      <w:r w:rsidRPr="00042234">
        <w:rPr>
          <w:rFonts w:cstheme="minorHAnsi"/>
          <w:b/>
          <w:bCs/>
        </w:rPr>
        <w:t>Manasseh</w:t>
      </w:r>
    </w:p>
    <w:p w14:paraId="42C02778" w14:textId="3550F9CA" w:rsidR="00072326" w:rsidRPr="00072326" w:rsidRDefault="00072326" w:rsidP="00072326">
      <w:pPr>
        <w:rPr>
          <w:rFonts w:cstheme="minorHAnsi"/>
        </w:rPr>
      </w:pPr>
      <w:r w:rsidRPr="00072326">
        <w:rPr>
          <w:rFonts w:cstheme="minorHAnsi"/>
        </w:rPr>
        <w:t>Reigned for 55 years.</w:t>
      </w:r>
      <w:r w:rsidRPr="00072326">
        <w:rPr>
          <w:rFonts w:cstheme="minorHAnsi"/>
        </w:rPr>
        <w:tab/>
      </w:r>
      <w:r w:rsidR="0063232F">
        <w:rPr>
          <w:rFonts w:cstheme="minorHAnsi"/>
        </w:rPr>
        <w:tab/>
      </w:r>
      <w:r w:rsidRPr="00072326">
        <w:rPr>
          <w:rFonts w:cstheme="minorHAnsi"/>
        </w:rPr>
        <w:t>687–642</w:t>
      </w:r>
      <w:r w:rsidRPr="00072326">
        <w:rPr>
          <w:rFonts w:cstheme="minorHAnsi"/>
        </w:rPr>
        <w:tab/>
        <w:t>687–643</w:t>
      </w:r>
      <w:r w:rsidRPr="00072326">
        <w:rPr>
          <w:rFonts w:cstheme="minorHAnsi"/>
        </w:rPr>
        <w:tab/>
        <w:t>Death: natural causes</w:t>
      </w:r>
    </w:p>
    <w:p w14:paraId="60B6F08C" w14:textId="77777777" w:rsidR="00072326" w:rsidRPr="00072326" w:rsidRDefault="00072326" w:rsidP="00072326">
      <w:pPr>
        <w:rPr>
          <w:rFonts w:cstheme="minorHAnsi"/>
        </w:rPr>
      </w:pPr>
      <w:r w:rsidRPr="00072326">
        <w:rPr>
          <w:rFonts w:cstheme="minorHAnsi"/>
        </w:rPr>
        <w:t>Mentioned in Assyrian records as a contemporary of Esarhaddon</w:t>
      </w:r>
    </w:p>
    <w:p w14:paraId="65370F69" w14:textId="77777777" w:rsidR="00072326" w:rsidRPr="00042234" w:rsidRDefault="00072326" w:rsidP="00072326">
      <w:pPr>
        <w:rPr>
          <w:rFonts w:cstheme="minorHAnsi"/>
          <w:b/>
          <w:bCs/>
        </w:rPr>
      </w:pPr>
      <w:r w:rsidRPr="00042234">
        <w:rPr>
          <w:rFonts w:cstheme="minorHAnsi"/>
          <w:b/>
          <w:bCs/>
        </w:rPr>
        <w:t>Amon</w:t>
      </w:r>
    </w:p>
    <w:p w14:paraId="0C572636" w14:textId="0B51BA88" w:rsidR="00072326" w:rsidRPr="00072326" w:rsidRDefault="00072326" w:rsidP="00072326">
      <w:pPr>
        <w:rPr>
          <w:rFonts w:cstheme="minorHAnsi"/>
        </w:rPr>
      </w:pPr>
      <w:r w:rsidRPr="00072326">
        <w:rPr>
          <w:rFonts w:cstheme="minorHAnsi"/>
        </w:rPr>
        <w:t>Reigned for 2 years.</w:t>
      </w:r>
      <w:r w:rsidRPr="00072326">
        <w:rPr>
          <w:rFonts w:cstheme="minorHAnsi"/>
        </w:rPr>
        <w:tab/>
      </w:r>
      <w:r w:rsidR="0063232F">
        <w:rPr>
          <w:rFonts w:cstheme="minorHAnsi"/>
        </w:rPr>
        <w:tab/>
      </w:r>
      <w:r w:rsidRPr="00072326">
        <w:rPr>
          <w:rFonts w:cstheme="minorHAnsi"/>
        </w:rPr>
        <w:t>642–640</w:t>
      </w:r>
      <w:r w:rsidRPr="00072326">
        <w:rPr>
          <w:rFonts w:cstheme="minorHAnsi"/>
        </w:rPr>
        <w:tab/>
        <w:t>643–641</w:t>
      </w:r>
      <w:r w:rsidRPr="00072326">
        <w:rPr>
          <w:rFonts w:cstheme="minorHAnsi"/>
        </w:rPr>
        <w:tab/>
        <w:t>Death: killed by his officials, who were killed later  by the people of Judah.</w:t>
      </w:r>
    </w:p>
    <w:p w14:paraId="06618AC9" w14:textId="77777777" w:rsidR="00072326" w:rsidRPr="00042234" w:rsidRDefault="00072326" w:rsidP="00072326">
      <w:pPr>
        <w:rPr>
          <w:rFonts w:cstheme="minorHAnsi"/>
          <w:b/>
          <w:bCs/>
        </w:rPr>
      </w:pPr>
      <w:r w:rsidRPr="00042234">
        <w:rPr>
          <w:rFonts w:cstheme="minorHAnsi"/>
          <w:b/>
          <w:bCs/>
        </w:rPr>
        <w:t>Josiah</w:t>
      </w:r>
    </w:p>
    <w:p w14:paraId="6715F817" w14:textId="20C70693" w:rsidR="00072326" w:rsidRPr="00072326" w:rsidRDefault="00072326" w:rsidP="00072326">
      <w:pPr>
        <w:rPr>
          <w:rFonts w:cstheme="minorHAnsi"/>
        </w:rPr>
      </w:pPr>
      <w:r w:rsidRPr="00072326">
        <w:rPr>
          <w:rFonts w:cstheme="minorHAnsi"/>
        </w:rPr>
        <w:t>Reigned for 31 years.</w:t>
      </w:r>
      <w:r w:rsidRPr="00072326">
        <w:rPr>
          <w:rFonts w:cstheme="minorHAnsi"/>
        </w:rPr>
        <w:tab/>
      </w:r>
      <w:r w:rsidR="00CF36F2">
        <w:rPr>
          <w:rFonts w:cstheme="minorHAnsi"/>
        </w:rPr>
        <w:tab/>
      </w:r>
      <w:r w:rsidRPr="00072326">
        <w:rPr>
          <w:rFonts w:cstheme="minorHAnsi"/>
        </w:rPr>
        <w:t>640–609</w:t>
      </w:r>
      <w:r w:rsidRPr="00072326">
        <w:rPr>
          <w:rFonts w:cstheme="minorHAnsi"/>
        </w:rPr>
        <w:tab/>
        <w:t>641–609</w:t>
      </w:r>
      <w:r w:rsidRPr="00072326">
        <w:rPr>
          <w:rFonts w:cstheme="minorHAnsi"/>
        </w:rPr>
        <w:tab/>
        <w:t>Death: shot by archers during the battle against Neco of Egypt. He died upon his arrival on Jerusalem.</w:t>
      </w:r>
    </w:p>
    <w:p w14:paraId="50DB779A" w14:textId="77777777" w:rsidR="00072326" w:rsidRPr="00042234" w:rsidRDefault="00072326" w:rsidP="00072326">
      <w:pPr>
        <w:rPr>
          <w:rFonts w:cstheme="minorHAnsi"/>
          <w:b/>
          <w:bCs/>
        </w:rPr>
      </w:pPr>
      <w:r w:rsidRPr="00042234">
        <w:rPr>
          <w:rFonts w:cstheme="minorHAnsi"/>
          <w:b/>
          <w:bCs/>
        </w:rPr>
        <w:t>Jehoahaz</w:t>
      </w:r>
    </w:p>
    <w:p w14:paraId="0E882258" w14:textId="0E5404C1" w:rsidR="00072326" w:rsidRPr="00072326" w:rsidRDefault="00072326" w:rsidP="00072326">
      <w:pPr>
        <w:rPr>
          <w:rFonts w:cstheme="minorHAnsi"/>
        </w:rPr>
      </w:pPr>
      <w:r w:rsidRPr="00072326">
        <w:rPr>
          <w:rFonts w:cstheme="minorHAnsi"/>
        </w:rPr>
        <w:t>Reigned for 3 months.</w:t>
      </w:r>
      <w:r w:rsidRPr="00072326">
        <w:rPr>
          <w:rFonts w:cstheme="minorHAnsi"/>
        </w:rPr>
        <w:tab/>
      </w:r>
      <w:r w:rsidR="00CF36F2">
        <w:rPr>
          <w:rFonts w:cstheme="minorHAnsi"/>
        </w:rPr>
        <w:tab/>
      </w:r>
      <w:r w:rsidRPr="00072326">
        <w:rPr>
          <w:rFonts w:cstheme="minorHAnsi"/>
        </w:rPr>
        <w:t>609</w:t>
      </w:r>
      <w:r w:rsidRPr="00072326">
        <w:rPr>
          <w:rFonts w:cstheme="minorHAnsi"/>
        </w:rPr>
        <w:tab/>
        <w:t>609</w:t>
      </w:r>
      <w:r w:rsidRPr="00072326">
        <w:rPr>
          <w:rFonts w:cstheme="minorHAnsi"/>
        </w:rPr>
        <w:tab/>
        <w:t>Death: Necho II, king of Egypt, dethroned him, and Jehoahaz was replaced by his brother, Eliakim. Carried off to Egypt, where he died.</w:t>
      </w:r>
    </w:p>
    <w:p w14:paraId="179A43D1" w14:textId="77777777" w:rsidR="00072326" w:rsidRPr="00042234" w:rsidRDefault="00072326" w:rsidP="00072326">
      <w:pPr>
        <w:rPr>
          <w:rFonts w:cstheme="minorHAnsi"/>
          <w:b/>
          <w:bCs/>
        </w:rPr>
      </w:pPr>
      <w:r w:rsidRPr="00042234">
        <w:rPr>
          <w:rFonts w:cstheme="minorHAnsi"/>
          <w:b/>
          <w:bCs/>
        </w:rPr>
        <w:t>Jehoiakim</w:t>
      </w:r>
    </w:p>
    <w:p w14:paraId="14286519" w14:textId="4847214D" w:rsidR="00072326" w:rsidRPr="00072326" w:rsidRDefault="00072326" w:rsidP="00072326">
      <w:pPr>
        <w:rPr>
          <w:rFonts w:cstheme="minorHAnsi"/>
        </w:rPr>
      </w:pPr>
      <w:r w:rsidRPr="00072326">
        <w:rPr>
          <w:rFonts w:cstheme="minorHAnsi"/>
        </w:rPr>
        <w:t>Reigned for 11 years.</w:t>
      </w:r>
      <w:r w:rsidRPr="00072326">
        <w:rPr>
          <w:rFonts w:cstheme="minorHAnsi"/>
        </w:rPr>
        <w:tab/>
      </w:r>
      <w:r w:rsidR="00CF36F2">
        <w:rPr>
          <w:rFonts w:cstheme="minorHAnsi"/>
        </w:rPr>
        <w:tab/>
      </w:r>
      <w:r w:rsidRPr="00072326">
        <w:rPr>
          <w:rFonts w:cstheme="minorHAnsi"/>
        </w:rPr>
        <w:t>609–598</w:t>
      </w:r>
      <w:r w:rsidRPr="00072326">
        <w:rPr>
          <w:rFonts w:cstheme="minorHAnsi"/>
        </w:rPr>
        <w:tab/>
        <w:t>609–598</w:t>
      </w:r>
      <w:r w:rsidRPr="00072326">
        <w:rPr>
          <w:rFonts w:cstheme="minorHAnsi"/>
        </w:rPr>
        <w:tab/>
        <w:t>Death: Natural Causes</w:t>
      </w:r>
    </w:p>
    <w:p w14:paraId="6CBB1E16" w14:textId="77777777" w:rsidR="00072326" w:rsidRPr="00072326" w:rsidRDefault="00072326" w:rsidP="00072326">
      <w:pPr>
        <w:rPr>
          <w:rFonts w:cstheme="minorHAnsi"/>
        </w:rPr>
      </w:pPr>
      <w:r w:rsidRPr="00072326">
        <w:rPr>
          <w:rFonts w:cstheme="minorHAnsi"/>
        </w:rPr>
        <w:t>The Battle of Carchemish occurred in the fourth year of his reign (Jeremiah 46:2)</w:t>
      </w:r>
    </w:p>
    <w:p w14:paraId="3EA0D935" w14:textId="08530D31" w:rsidR="00072326" w:rsidRPr="00042234" w:rsidRDefault="00072326" w:rsidP="00072326">
      <w:pPr>
        <w:rPr>
          <w:rFonts w:cstheme="minorHAnsi"/>
          <w:b/>
          <w:bCs/>
        </w:rPr>
      </w:pPr>
      <w:r w:rsidRPr="00042234">
        <w:rPr>
          <w:rFonts w:cstheme="minorHAnsi"/>
          <w:b/>
          <w:bCs/>
        </w:rPr>
        <w:t>Jehoiachin</w:t>
      </w:r>
      <w:r w:rsidR="00042234" w:rsidRPr="00042234">
        <w:rPr>
          <w:rFonts w:cstheme="minorHAnsi"/>
          <w:b/>
          <w:bCs/>
        </w:rPr>
        <w:t xml:space="preserve"> </w:t>
      </w:r>
      <w:r w:rsidRPr="00042234">
        <w:rPr>
          <w:rFonts w:cstheme="minorHAnsi"/>
          <w:b/>
          <w:bCs/>
        </w:rPr>
        <w:t>(Jeconiah)</w:t>
      </w:r>
    </w:p>
    <w:p w14:paraId="3BB9A676" w14:textId="5E970293" w:rsidR="00072326" w:rsidRPr="00072326" w:rsidRDefault="00072326" w:rsidP="00072326">
      <w:pPr>
        <w:rPr>
          <w:rFonts w:cstheme="minorHAnsi"/>
        </w:rPr>
      </w:pPr>
      <w:r w:rsidRPr="00072326">
        <w:rPr>
          <w:rFonts w:cstheme="minorHAnsi"/>
        </w:rPr>
        <w:t>Reigned 3 months &amp; 10 days.</w:t>
      </w:r>
      <w:r w:rsidRPr="00072326">
        <w:rPr>
          <w:rFonts w:cstheme="minorHAnsi"/>
        </w:rPr>
        <w:tab/>
        <w:t>598</w:t>
      </w:r>
      <w:r w:rsidRPr="00072326">
        <w:rPr>
          <w:rFonts w:cstheme="minorHAnsi"/>
        </w:rPr>
        <w:tab/>
        <w:t>598</w:t>
      </w:r>
      <w:r w:rsidRPr="00072326">
        <w:rPr>
          <w:rFonts w:cstheme="minorHAnsi"/>
        </w:rPr>
        <w:tab/>
        <w:t>Death: King Nebuchadnezzar II of Babylon sent for him and brought him to Babylon, where he lived and died. Jerusalem was captured by the Babylonians and Jehoiachin deposed on 16 March, 597 BCE. Called Jeconiah in Jeremiah and Esther</w:t>
      </w:r>
    </w:p>
    <w:p w14:paraId="5C33DF66" w14:textId="77777777" w:rsidR="00072326" w:rsidRPr="00042234" w:rsidRDefault="00072326" w:rsidP="00072326">
      <w:pPr>
        <w:rPr>
          <w:rFonts w:cstheme="minorHAnsi"/>
          <w:b/>
          <w:bCs/>
        </w:rPr>
      </w:pPr>
      <w:r w:rsidRPr="00042234">
        <w:rPr>
          <w:rFonts w:cstheme="minorHAnsi"/>
          <w:b/>
          <w:bCs/>
        </w:rPr>
        <w:t>Zedekiah</w:t>
      </w:r>
    </w:p>
    <w:p w14:paraId="4D0E206C" w14:textId="6774C9D1" w:rsidR="00072326" w:rsidRPr="00072326" w:rsidRDefault="00072326" w:rsidP="00072326">
      <w:pPr>
        <w:rPr>
          <w:rFonts w:cstheme="minorHAnsi"/>
        </w:rPr>
      </w:pPr>
      <w:r w:rsidRPr="00072326">
        <w:rPr>
          <w:rFonts w:cstheme="minorHAnsi"/>
        </w:rPr>
        <w:t>Reigned for 11 years.</w:t>
      </w:r>
      <w:r w:rsidRPr="00072326">
        <w:rPr>
          <w:rFonts w:cstheme="minorHAnsi"/>
        </w:rPr>
        <w:tab/>
      </w:r>
      <w:r w:rsidR="008E0EA8">
        <w:rPr>
          <w:rFonts w:cstheme="minorHAnsi"/>
        </w:rPr>
        <w:tab/>
      </w:r>
      <w:r w:rsidRPr="00072326">
        <w:rPr>
          <w:rFonts w:cstheme="minorHAnsi"/>
        </w:rPr>
        <w:t>597–587</w:t>
      </w:r>
      <w:r w:rsidRPr="00072326">
        <w:rPr>
          <w:rFonts w:cstheme="minorHAnsi"/>
        </w:rPr>
        <w:tab/>
        <w:t>597–586</w:t>
      </w:r>
      <w:r w:rsidRPr="00072326">
        <w:rPr>
          <w:rFonts w:cstheme="minorHAnsi"/>
        </w:rPr>
        <w:tab/>
        <w:t>Death: In prison.</w:t>
      </w:r>
    </w:p>
    <w:p w14:paraId="31FEBD4E" w14:textId="77777777" w:rsidR="00072326" w:rsidRPr="00072326" w:rsidRDefault="00072326" w:rsidP="00072326">
      <w:pPr>
        <w:rPr>
          <w:rFonts w:cstheme="minorHAnsi"/>
        </w:rPr>
      </w:pPr>
      <w:r w:rsidRPr="00072326">
        <w:rPr>
          <w:rFonts w:cstheme="minorHAnsi"/>
        </w:rPr>
        <w:t>His reign saw the second rebellion against Nebuchadnezzar (588–586 BC). Jerusalem was captured after a lengthy siege, the temple burnt, Zedekiah blinded and taken into exile, and Judah reduced to a province.</w:t>
      </w:r>
    </w:p>
    <w:p w14:paraId="14B12CA9" w14:textId="77777777" w:rsidR="00072326" w:rsidRPr="00072326" w:rsidRDefault="00072326" w:rsidP="00072326">
      <w:pPr>
        <w:rPr>
          <w:rFonts w:cstheme="minorHAnsi"/>
        </w:rPr>
      </w:pPr>
    </w:p>
    <w:p w14:paraId="5E3825AC" w14:textId="6C0B0245" w:rsidR="00072326" w:rsidRPr="00072326" w:rsidRDefault="00072326" w:rsidP="00072326">
      <w:pPr>
        <w:rPr>
          <w:rFonts w:cstheme="minorHAnsi"/>
        </w:rPr>
      </w:pPr>
      <w:r w:rsidRPr="00072326">
        <w:rPr>
          <w:rFonts w:cstheme="minorHAnsi"/>
        </w:rPr>
        <w:tab/>
      </w:r>
      <w:r w:rsidRPr="00072326">
        <w:rPr>
          <w:rFonts w:cstheme="minorHAnsi"/>
        </w:rPr>
        <w:br w:type="page"/>
      </w:r>
    </w:p>
    <w:p w14:paraId="4025C25B" w14:textId="5EE09515" w:rsidR="00E24920" w:rsidRDefault="000540F4">
      <w:pPr>
        <w:rPr>
          <w:rFonts w:cstheme="minorHAnsi"/>
          <w:b/>
          <w:bCs/>
          <w:sz w:val="28"/>
          <w:szCs w:val="28"/>
        </w:rPr>
      </w:pPr>
      <w:r w:rsidRPr="000540F4">
        <w:rPr>
          <w:rFonts w:cstheme="minorHAnsi"/>
          <w:b/>
          <w:bCs/>
          <w:sz w:val="28"/>
          <w:szCs w:val="28"/>
        </w:rPr>
        <w:lastRenderedPageBreak/>
        <w:t>Discussion Questions</w:t>
      </w:r>
      <w:r w:rsidR="007C4393">
        <w:rPr>
          <w:rFonts w:cstheme="minorHAnsi"/>
          <w:b/>
          <w:bCs/>
          <w:sz w:val="28"/>
          <w:szCs w:val="28"/>
        </w:rPr>
        <w:t xml:space="preserve"> </w:t>
      </w:r>
      <w:r w:rsidR="007C4393" w:rsidRPr="007C4393">
        <w:rPr>
          <w:rFonts w:cstheme="minorHAnsi"/>
          <w:b/>
          <w:bCs/>
          <w:sz w:val="28"/>
          <w:szCs w:val="28"/>
        </w:rPr>
        <w:t>(Jer 3-7)</w:t>
      </w:r>
    </w:p>
    <w:p w14:paraId="6BDE515B" w14:textId="627BBB2F" w:rsidR="007C4393" w:rsidRPr="007C4393" w:rsidRDefault="007C4393" w:rsidP="007C4393">
      <w:pPr>
        <w:rPr>
          <w:rFonts w:cstheme="minorHAnsi"/>
        </w:rPr>
      </w:pPr>
      <w:r w:rsidRPr="007C4393">
        <w:rPr>
          <w:rFonts w:cstheme="minorHAnsi"/>
        </w:rPr>
        <w:t>1)</w:t>
      </w:r>
      <w:r w:rsidRPr="007C4393">
        <w:rPr>
          <w:rFonts w:cstheme="minorHAnsi"/>
        </w:rPr>
        <w:tab/>
        <w:t>What are the implications of Jer 3.16, “…they shall no more say, ‘The ark of the covenant of the Lord.’ It shall not come to mind or be remembered or missed; it shall not be made again”</w:t>
      </w:r>
      <w:r w:rsidR="000509F3">
        <w:rPr>
          <w:rFonts w:cstheme="minorHAnsi"/>
        </w:rPr>
        <w:t>?</w:t>
      </w:r>
    </w:p>
    <w:p w14:paraId="2A704ABE" w14:textId="1B61B8C9" w:rsidR="007C4393" w:rsidRPr="007C4393" w:rsidRDefault="00F76A69" w:rsidP="007C4393">
      <w:pPr>
        <w:rPr>
          <w:rFonts w:cstheme="minorHAnsi"/>
        </w:rPr>
      </w:pPr>
      <w:r>
        <w:rPr>
          <w:rFonts w:cstheme="minorHAnsi"/>
        </w:rPr>
        <w:t>2</w:t>
      </w:r>
      <w:r w:rsidR="007C4393" w:rsidRPr="007C4393">
        <w:rPr>
          <w:rFonts w:cstheme="minorHAnsi"/>
        </w:rPr>
        <w:t>)</w:t>
      </w:r>
      <w:r w:rsidR="007C4393" w:rsidRPr="007C4393">
        <w:rPr>
          <w:rFonts w:cstheme="minorHAnsi"/>
        </w:rPr>
        <w:tab/>
        <w:t>How do verses like Jer 4:4 affect our perception of God’s expectations coming out of a historical Old Covenant relationship between God and the Israelites</w:t>
      </w:r>
      <w:r w:rsidR="000509F3">
        <w:rPr>
          <w:rFonts w:cstheme="minorHAnsi"/>
        </w:rPr>
        <w:t>?</w:t>
      </w:r>
      <w:r w:rsidR="007C4393" w:rsidRPr="007C4393">
        <w:rPr>
          <w:rFonts w:cstheme="minorHAnsi"/>
        </w:rPr>
        <w:t xml:space="preserve"> Compare this with 4:18.</w:t>
      </w:r>
    </w:p>
    <w:p w14:paraId="4691939A" w14:textId="4442DB17" w:rsidR="007C4393" w:rsidRDefault="00F76A69" w:rsidP="007C4393">
      <w:pPr>
        <w:rPr>
          <w:rFonts w:cstheme="minorHAnsi"/>
        </w:rPr>
      </w:pPr>
      <w:r>
        <w:rPr>
          <w:rFonts w:cstheme="minorHAnsi"/>
        </w:rPr>
        <w:t>3</w:t>
      </w:r>
      <w:r w:rsidR="007C4393" w:rsidRPr="007C4393">
        <w:rPr>
          <w:rFonts w:cstheme="minorHAnsi"/>
        </w:rPr>
        <w:t>)</w:t>
      </w:r>
      <w:r w:rsidR="007C4393" w:rsidRPr="007C4393">
        <w:rPr>
          <w:rFonts w:cstheme="minorHAnsi"/>
        </w:rPr>
        <w:tab/>
        <w:t>What characterizes God’s punishment on Israel and Judah in Chapter 5</w:t>
      </w:r>
      <w:r w:rsidR="00472000">
        <w:rPr>
          <w:rFonts w:cstheme="minorHAnsi"/>
        </w:rPr>
        <w:t>?</w:t>
      </w:r>
      <w:r w:rsidR="007C4393" w:rsidRPr="007C4393">
        <w:rPr>
          <w:rFonts w:cstheme="minorHAnsi"/>
        </w:rPr>
        <w:t xml:space="preserve"> What did they do that elicited His anger</w:t>
      </w:r>
      <w:r w:rsidR="00472000">
        <w:rPr>
          <w:rFonts w:cstheme="minorHAnsi"/>
        </w:rPr>
        <w:t>?</w:t>
      </w:r>
    </w:p>
    <w:p w14:paraId="15012168" w14:textId="335E0B62" w:rsidR="00A84E16" w:rsidRDefault="00F76A69" w:rsidP="007C4393">
      <w:pPr>
        <w:rPr>
          <w:rFonts w:cstheme="minorHAnsi"/>
        </w:rPr>
      </w:pPr>
      <w:r>
        <w:rPr>
          <w:rFonts w:cstheme="minorHAnsi"/>
        </w:rPr>
        <w:t>4</w:t>
      </w:r>
      <w:r w:rsidR="00A84E16">
        <w:rPr>
          <w:rFonts w:cstheme="minorHAnsi"/>
        </w:rPr>
        <w:t xml:space="preserve">) </w:t>
      </w:r>
      <w:r w:rsidR="00A84E16">
        <w:rPr>
          <w:rFonts w:cstheme="minorHAnsi"/>
        </w:rPr>
        <w:tab/>
        <w:t xml:space="preserve">In Chapter 6, what were the sins of the people and what would be the various aspects of </w:t>
      </w:r>
      <w:r w:rsidR="000B4103">
        <w:rPr>
          <w:rFonts w:cstheme="minorHAnsi"/>
        </w:rPr>
        <w:t>God’s</w:t>
      </w:r>
      <w:r w:rsidR="00A84E16">
        <w:rPr>
          <w:rFonts w:cstheme="minorHAnsi"/>
        </w:rPr>
        <w:t xml:space="preserve"> punishment?</w:t>
      </w:r>
      <w:r w:rsidR="005B274B">
        <w:rPr>
          <w:rFonts w:cstheme="minorHAnsi"/>
        </w:rPr>
        <w:t xml:space="preserve"> </w:t>
      </w:r>
      <w:r w:rsidR="00716059">
        <w:rPr>
          <w:rFonts w:cstheme="minorHAnsi"/>
        </w:rPr>
        <w:t>What are the similes and metaphors Jeremiah uses and how do they help us understand the message?</w:t>
      </w:r>
    </w:p>
    <w:p w14:paraId="6D38F68C" w14:textId="7F032FE8" w:rsidR="004969F2" w:rsidRPr="007C4393" w:rsidRDefault="00F76A69" w:rsidP="004969F2">
      <w:pPr>
        <w:rPr>
          <w:rFonts w:cstheme="minorHAnsi"/>
        </w:rPr>
      </w:pPr>
      <w:r>
        <w:rPr>
          <w:rFonts w:cstheme="minorHAnsi"/>
        </w:rPr>
        <w:t>5</w:t>
      </w:r>
      <w:r w:rsidR="004320AE">
        <w:rPr>
          <w:rFonts w:cstheme="minorHAnsi"/>
        </w:rPr>
        <w:t>)</w:t>
      </w:r>
      <w:r w:rsidR="004320AE">
        <w:rPr>
          <w:rFonts w:cstheme="minorHAnsi"/>
        </w:rPr>
        <w:tab/>
      </w:r>
      <w:r w:rsidR="004969F2" w:rsidRPr="004969F2">
        <w:rPr>
          <w:rFonts w:cstheme="minorHAnsi"/>
        </w:rPr>
        <w:t>Take Jer 7:11 (“Has this house, which is called by my name, become a den of robbers in your eyes Behold, I myself have seen it, declares the Lord.”) and see how it was quoted from the Septuagint in Luke 19:46. What can we learn about both Jeremiah and Jesus’s words and their respective situations through comparison of the two</w:t>
      </w:r>
      <w:r w:rsidR="00ED7990">
        <w:rPr>
          <w:rFonts w:cstheme="minorHAnsi"/>
        </w:rPr>
        <w:t>?</w:t>
      </w:r>
    </w:p>
    <w:p w14:paraId="7F303EA1" w14:textId="67BB0700" w:rsidR="003E31E8" w:rsidRPr="003E31E8" w:rsidRDefault="003E31E8" w:rsidP="003E31E8">
      <w:pPr>
        <w:rPr>
          <w:rFonts w:cstheme="minorHAnsi"/>
        </w:rPr>
      </w:pPr>
      <w:r w:rsidRPr="003E31E8">
        <w:rPr>
          <w:rFonts w:cstheme="minorHAnsi"/>
        </w:rPr>
        <w:t>6)</w:t>
      </w:r>
      <w:r w:rsidRPr="003E31E8">
        <w:rPr>
          <w:rFonts w:cstheme="minorHAnsi"/>
        </w:rPr>
        <w:tab/>
        <w:t>How can you personally apply these verses</w:t>
      </w:r>
      <w:r w:rsidR="004320AE">
        <w:rPr>
          <w:rFonts w:cstheme="minorHAnsi"/>
        </w:rPr>
        <w:t>?</w:t>
      </w:r>
    </w:p>
    <w:p w14:paraId="2F1D1308" w14:textId="78DFAA82" w:rsidR="000540F4" w:rsidRPr="007C4393" w:rsidRDefault="003E31E8" w:rsidP="003E31E8">
      <w:pPr>
        <w:rPr>
          <w:rFonts w:cstheme="minorHAnsi"/>
        </w:rPr>
      </w:pPr>
      <w:r w:rsidRPr="003E31E8">
        <w:rPr>
          <w:rFonts w:cstheme="minorHAnsi"/>
        </w:rPr>
        <w:t>7)</w:t>
      </w:r>
      <w:r w:rsidRPr="003E31E8">
        <w:rPr>
          <w:rFonts w:cstheme="minorHAnsi"/>
        </w:rPr>
        <w:tab/>
        <w:t>Make up your own question and answer it.</w:t>
      </w:r>
    </w:p>
    <w:sectPr w:rsidR="000540F4" w:rsidRPr="007C4393" w:rsidSect="00C4329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C044B" w14:textId="77777777" w:rsidR="001D1DF2" w:rsidRDefault="001D1DF2" w:rsidP="00AB4068">
      <w:pPr>
        <w:spacing w:after="0" w:line="240" w:lineRule="auto"/>
      </w:pPr>
      <w:r>
        <w:separator/>
      </w:r>
    </w:p>
  </w:endnote>
  <w:endnote w:type="continuationSeparator" w:id="0">
    <w:p w14:paraId="5CD9B37B" w14:textId="77777777" w:rsidR="001D1DF2" w:rsidRDefault="001D1DF2" w:rsidP="00AB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E91C1" w14:textId="77777777" w:rsidR="001D1DF2" w:rsidRDefault="001D1DF2" w:rsidP="00AB4068">
      <w:pPr>
        <w:spacing w:after="0" w:line="240" w:lineRule="auto"/>
      </w:pPr>
      <w:r>
        <w:separator/>
      </w:r>
    </w:p>
  </w:footnote>
  <w:footnote w:type="continuationSeparator" w:id="0">
    <w:p w14:paraId="127EF7F5" w14:textId="77777777" w:rsidR="001D1DF2" w:rsidRDefault="001D1DF2" w:rsidP="00AB4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962069"/>
      <w:docPartObj>
        <w:docPartGallery w:val="Page Numbers (Top of Page)"/>
        <w:docPartUnique/>
      </w:docPartObj>
    </w:sdtPr>
    <w:sdtEndPr>
      <w:rPr>
        <w:noProof/>
      </w:rPr>
    </w:sdtEndPr>
    <w:sdtContent>
      <w:p w14:paraId="0F5C2F52" w14:textId="21EBDA36" w:rsidR="00AB4068" w:rsidRDefault="00AB40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C8CAD4" w14:textId="77777777" w:rsidR="00AB4068" w:rsidRDefault="00AB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83916"/>
    <w:multiLevelType w:val="multilevel"/>
    <w:tmpl w:val="6AB06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15CDC"/>
    <w:multiLevelType w:val="multilevel"/>
    <w:tmpl w:val="5208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40795">
    <w:abstractNumId w:val="1"/>
  </w:num>
  <w:num w:numId="2" w16cid:durableId="118667061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649673279">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475634867">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4E"/>
    <w:rsid w:val="0000282A"/>
    <w:rsid w:val="00033CC9"/>
    <w:rsid w:val="00042234"/>
    <w:rsid w:val="000509F3"/>
    <w:rsid w:val="000540F4"/>
    <w:rsid w:val="00072326"/>
    <w:rsid w:val="000766DF"/>
    <w:rsid w:val="000B4103"/>
    <w:rsid w:val="001C6AC4"/>
    <w:rsid w:val="001D1DF2"/>
    <w:rsid w:val="00214158"/>
    <w:rsid w:val="002B7E2D"/>
    <w:rsid w:val="003C135D"/>
    <w:rsid w:val="003E31E8"/>
    <w:rsid w:val="004320AE"/>
    <w:rsid w:val="00472000"/>
    <w:rsid w:val="004969F2"/>
    <w:rsid w:val="00576A7F"/>
    <w:rsid w:val="005936BC"/>
    <w:rsid w:val="005A5554"/>
    <w:rsid w:val="005B274B"/>
    <w:rsid w:val="005F1FF3"/>
    <w:rsid w:val="005F34E7"/>
    <w:rsid w:val="00610F33"/>
    <w:rsid w:val="0061170B"/>
    <w:rsid w:val="0063232F"/>
    <w:rsid w:val="007039D1"/>
    <w:rsid w:val="00716059"/>
    <w:rsid w:val="007B5FB6"/>
    <w:rsid w:val="007C4393"/>
    <w:rsid w:val="008202DF"/>
    <w:rsid w:val="008B3A53"/>
    <w:rsid w:val="008E0EA8"/>
    <w:rsid w:val="009131C4"/>
    <w:rsid w:val="00947DFE"/>
    <w:rsid w:val="0096438C"/>
    <w:rsid w:val="009F014E"/>
    <w:rsid w:val="00A0206A"/>
    <w:rsid w:val="00A84E16"/>
    <w:rsid w:val="00AB4068"/>
    <w:rsid w:val="00AE27AA"/>
    <w:rsid w:val="00BC1D92"/>
    <w:rsid w:val="00C14DC4"/>
    <w:rsid w:val="00C43296"/>
    <w:rsid w:val="00CE19ED"/>
    <w:rsid w:val="00CF36F2"/>
    <w:rsid w:val="00E24920"/>
    <w:rsid w:val="00E24F58"/>
    <w:rsid w:val="00E4742B"/>
    <w:rsid w:val="00EB62EC"/>
    <w:rsid w:val="00EC1C2E"/>
    <w:rsid w:val="00ED7990"/>
    <w:rsid w:val="00F7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8E6A"/>
  <w15:chartTrackingRefBased/>
  <w15:docId w15:val="{A5EF9867-081F-4EFC-B4D7-0798FC3B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1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01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01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01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01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0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1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01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01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01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01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0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14E"/>
    <w:rPr>
      <w:rFonts w:eastAsiaTheme="majorEastAsia" w:cstheme="majorBidi"/>
      <w:color w:val="272727" w:themeColor="text1" w:themeTint="D8"/>
    </w:rPr>
  </w:style>
  <w:style w:type="paragraph" w:styleId="Title">
    <w:name w:val="Title"/>
    <w:basedOn w:val="Normal"/>
    <w:next w:val="Normal"/>
    <w:link w:val="TitleChar"/>
    <w:uiPriority w:val="10"/>
    <w:qFormat/>
    <w:rsid w:val="009F0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14E"/>
    <w:pPr>
      <w:spacing w:before="160"/>
      <w:jc w:val="center"/>
    </w:pPr>
    <w:rPr>
      <w:i/>
      <w:iCs/>
      <w:color w:val="404040" w:themeColor="text1" w:themeTint="BF"/>
    </w:rPr>
  </w:style>
  <w:style w:type="character" w:customStyle="1" w:styleId="QuoteChar">
    <w:name w:val="Quote Char"/>
    <w:basedOn w:val="DefaultParagraphFont"/>
    <w:link w:val="Quote"/>
    <w:uiPriority w:val="29"/>
    <w:rsid w:val="009F014E"/>
    <w:rPr>
      <w:i/>
      <w:iCs/>
      <w:color w:val="404040" w:themeColor="text1" w:themeTint="BF"/>
    </w:rPr>
  </w:style>
  <w:style w:type="paragraph" w:styleId="ListParagraph">
    <w:name w:val="List Paragraph"/>
    <w:basedOn w:val="Normal"/>
    <w:uiPriority w:val="34"/>
    <w:qFormat/>
    <w:rsid w:val="009F014E"/>
    <w:pPr>
      <w:ind w:left="720"/>
      <w:contextualSpacing/>
    </w:pPr>
  </w:style>
  <w:style w:type="character" w:styleId="IntenseEmphasis">
    <w:name w:val="Intense Emphasis"/>
    <w:basedOn w:val="DefaultParagraphFont"/>
    <w:uiPriority w:val="21"/>
    <w:qFormat/>
    <w:rsid w:val="009F014E"/>
    <w:rPr>
      <w:i/>
      <w:iCs/>
      <w:color w:val="2F5496" w:themeColor="accent1" w:themeShade="BF"/>
    </w:rPr>
  </w:style>
  <w:style w:type="paragraph" w:styleId="IntenseQuote">
    <w:name w:val="Intense Quote"/>
    <w:basedOn w:val="Normal"/>
    <w:next w:val="Normal"/>
    <w:link w:val="IntenseQuoteChar"/>
    <w:uiPriority w:val="30"/>
    <w:qFormat/>
    <w:rsid w:val="009F0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014E"/>
    <w:rPr>
      <w:i/>
      <w:iCs/>
      <w:color w:val="2F5496" w:themeColor="accent1" w:themeShade="BF"/>
    </w:rPr>
  </w:style>
  <w:style w:type="character" w:styleId="IntenseReference">
    <w:name w:val="Intense Reference"/>
    <w:basedOn w:val="DefaultParagraphFont"/>
    <w:uiPriority w:val="32"/>
    <w:qFormat/>
    <w:rsid w:val="009F014E"/>
    <w:rPr>
      <w:b/>
      <w:bCs/>
      <w:smallCaps/>
      <w:color w:val="2F5496" w:themeColor="accent1" w:themeShade="BF"/>
      <w:spacing w:val="5"/>
    </w:rPr>
  </w:style>
  <w:style w:type="paragraph" w:styleId="Header">
    <w:name w:val="header"/>
    <w:basedOn w:val="Normal"/>
    <w:link w:val="HeaderChar"/>
    <w:uiPriority w:val="99"/>
    <w:unhideWhenUsed/>
    <w:rsid w:val="00AB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68"/>
  </w:style>
  <w:style w:type="paragraph" w:styleId="Footer">
    <w:name w:val="footer"/>
    <w:basedOn w:val="Normal"/>
    <w:link w:val="FooterChar"/>
    <w:uiPriority w:val="99"/>
    <w:unhideWhenUsed/>
    <w:rsid w:val="00AB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30</cp:revision>
  <dcterms:created xsi:type="dcterms:W3CDTF">2025-08-14T13:07:00Z</dcterms:created>
  <dcterms:modified xsi:type="dcterms:W3CDTF">2025-08-29T13:47:00Z</dcterms:modified>
</cp:coreProperties>
</file>