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C552" w14:textId="1D2AA199" w:rsidR="000B1E6F" w:rsidRPr="00B60100" w:rsidRDefault="000B1E6F" w:rsidP="000B1E6F">
      <w:pPr>
        <w:outlineLvl w:val="0"/>
        <w:rPr>
          <w:rFonts w:ascii="Times New Roman" w:hAnsi="Times New Roman"/>
          <w:b/>
        </w:rPr>
      </w:pPr>
    </w:p>
    <w:p w14:paraId="5BA5825A" w14:textId="57E60283" w:rsidR="000B1E6F" w:rsidRPr="000B1E6F" w:rsidRDefault="000B1E6F" w:rsidP="000B1E6F">
      <w:pPr>
        <w:jc w:val="center"/>
        <w:outlineLvl w:val="0"/>
        <w:rPr>
          <w:rFonts w:ascii="Times New Roman" w:hAnsi="Times New Roman"/>
          <w:b/>
          <w:bCs/>
        </w:rPr>
      </w:pPr>
      <w:r>
        <w:rPr>
          <w:rFonts w:ascii="Times New Roman" w:hAnsi="Times New Roman"/>
          <w:b/>
          <w:bCs/>
        </w:rPr>
        <w:t>Whistleblower Policy- Lutheran Church of the Resurrection</w:t>
      </w:r>
    </w:p>
    <w:p w14:paraId="77868CEF" w14:textId="77777777" w:rsidR="000B1E6F" w:rsidRPr="00B60100" w:rsidRDefault="000B1E6F" w:rsidP="000B1E6F">
      <w:pPr>
        <w:jc w:val="right"/>
        <w:rPr>
          <w:rFonts w:ascii="Times New Roman" w:hAnsi="Times New Roman"/>
        </w:rPr>
      </w:pPr>
    </w:p>
    <w:p w14:paraId="7FD9AFA5" w14:textId="77777777" w:rsidR="000B1E6F" w:rsidRDefault="000B1E6F" w:rsidP="000B1E6F">
      <w:pPr>
        <w:spacing w:line="276" w:lineRule="auto"/>
        <w:ind w:firstLine="720"/>
        <w:rPr>
          <w:rFonts w:ascii="Times New Roman" w:hAnsi="Times New Roman"/>
        </w:rPr>
      </w:pPr>
      <w:r w:rsidRPr="00B60100">
        <w:rPr>
          <w:rFonts w:ascii="Times New Roman" w:hAnsi="Times New Roman"/>
        </w:rPr>
        <w:t>The Lutheran Church of the Resurrection in Garden City, N</w:t>
      </w:r>
      <w:r>
        <w:rPr>
          <w:rFonts w:ascii="Times New Roman" w:hAnsi="Times New Roman"/>
        </w:rPr>
        <w:t>.</w:t>
      </w:r>
      <w:r w:rsidRPr="00B60100">
        <w:rPr>
          <w:rFonts w:ascii="Times New Roman" w:hAnsi="Times New Roman"/>
        </w:rPr>
        <w:t>Y</w:t>
      </w:r>
      <w:r>
        <w:rPr>
          <w:rFonts w:ascii="Times New Roman" w:hAnsi="Times New Roman"/>
        </w:rPr>
        <w:t>.</w:t>
      </w:r>
      <w:r w:rsidRPr="00B60100">
        <w:rPr>
          <w:rFonts w:ascii="Times New Roman" w:hAnsi="Times New Roman"/>
        </w:rPr>
        <w:t xml:space="preserve"> (“</w:t>
      </w:r>
      <w:r w:rsidRPr="00B60100">
        <w:rPr>
          <w:rFonts w:ascii="Times New Roman" w:hAnsi="Times New Roman"/>
          <w:b/>
        </w:rPr>
        <w:t>Resurrection</w:t>
      </w:r>
      <w:r w:rsidRPr="00B60100">
        <w:rPr>
          <w:rFonts w:ascii="Times New Roman" w:hAnsi="Times New Roman"/>
        </w:rPr>
        <w:t xml:space="preserve">”) adopts this </w:t>
      </w:r>
      <w:r>
        <w:rPr>
          <w:rFonts w:ascii="Times New Roman" w:hAnsi="Times New Roman"/>
        </w:rPr>
        <w:t>Whistleblower</w:t>
      </w:r>
      <w:r w:rsidRPr="00B60100">
        <w:rPr>
          <w:rFonts w:ascii="Times New Roman" w:hAnsi="Times New Roman"/>
        </w:rPr>
        <w:t xml:space="preserve"> Policy (“</w:t>
      </w:r>
      <w:r w:rsidRPr="00B60100">
        <w:rPr>
          <w:rFonts w:ascii="Times New Roman" w:hAnsi="Times New Roman"/>
          <w:b/>
        </w:rPr>
        <w:t>Policy”</w:t>
      </w:r>
      <w:r w:rsidRPr="00B60100">
        <w:rPr>
          <w:rFonts w:ascii="Times New Roman" w:hAnsi="Times New Roman"/>
        </w:rPr>
        <w:t xml:space="preserve">) to </w:t>
      </w:r>
      <w:r w:rsidRPr="00DD067A">
        <w:rPr>
          <w:rFonts w:ascii="Times New Roman" w:hAnsi="Times New Roman"/>
        </w:rPr>
        <w:t xml:space="preserve">encourage and enable employees and others to raise serious concerns internally so that Resurrection can address and correct inappropriate conduct and </w:t>
      </w:r>
      <w:r w:rsidRPr="00B60100">
        <w:rPr>
          <w:rFonts w:ascii="Times New Roman" w:hAnsi="Times New Roman"/>
        </w:rPr>
        <w:t>to comply with legal requirements, including those established by the New York Nonprofit Revitalization Act of 2013.</w:t>
      </w:r>
    </w:p>
    <w:p w14:paraId="5D3452B0" w14:textId="77777777" w:rsidR="000B1E6F" w:rsidRPr="005F3E10" w:rsidRDefault="000B1E6F" w:rsidP="000B1E6F">
      <w:pPr>
        <w:spacing w:line="276" w:lineRule="auto"/>
        <w:ind w:firstLine="720"/>
        <w:rPr>
          <w:rFonts w:ascii="Times New Roman" w:hAnsi="Times New Roman"/>
        </w:rPr>
      </w:pPr>
    </w:p>
    <w:p w14:paraId="3B550C9E" w14:textId="77777777" w:rsidR="000B1E6F" w:rsidRPr="005F3E10" w:rsidRDefault="000B1E6F" w:rsidP="000B1E6F">
      <w:pPr>
        <w:numPr>
          <w:ilvl w:val="0"/>
          <w:numId w:val="1"/>
        </w:numPr>
        <w:spacing w:line="276" w:lineRule="auto"/>
        <w:rPr>
          <w:rFonts w:ascii="Times New Roman" w:hAnsi="Times New Roman"/>
        </w:rPr>
      </w:pPr>
      <w:r w:rsidRPr="005F3E10">
        <w:rPr>
          <w:rFonts w:ascii="Times New Roman" w:hAnsi="Times New Roman"/>
          <w:b/>
        </w:rPr>
        <w:t>Reporting</w:t>
      </w:r>
      <w:r>
        <w:rPr>
          <w:rFonts w:ascii="Times New Roman" w:hAnsi="Times New Roman"/>
          <w:b/>
        </w:rPr>
        <w:t xml:space="preserve">. </w:t>
      </w:r>
    </w:p>
    <w:p w14:paraId="48D1EBB4" w14:textId="77777777" w:rsidR="000B1E6F" w:rsidRDefault="000B1E6F" w:rsidP="000B1E6F">
      <w:pPr>
        <w:numPr>
          <w:ilvl w:val="1"/>
          <w:numId w:val="1"/>
        </w:numPr>
        <w:spacing w:line="276" w:lineRule="auto"/>
        <w:rPr>
          <w:rFonts w:ascii="Times New Roman" w:hAnsi="Times New Roman"/>
        </w:rPr>
      </w:pPr>
      <w:r w:rsidRPr="005F3E10">
        <w:rPr>
          <w:rFonts w:ascii="Times New Roman" w:hAnsi="Times New Roman"/>
        </w:rPr>
        <w:t>It is the responsibility of all Church Council</w:t>
      </w:r>
      <w:r>
        <w:rPr>
          <w:rFonts w:ascii="Times New Roman" w:hAnsi="Times New Roman"/>
        </w:rPr>
        <w:t xml:space="preserve"> members</w:t>
      </w:r>
      <w:r w:rsidRPr="005F3E10">
        <w:rPr>
          <w:rFonts w:ascii="Times New Roman" w:hAnsi="Times New Roman"/>
        </w:rPr>
        <w:t xml:space="preserve">, employees and key volunteers to report concerns about actions reasonably believed to constitute illegal conduct, fraud, or violations of Resurrection’s </w:t>
      </w:r>
      <w:r>
        <w:rPr>
          <w:rFonts w:ascii="Times New Roman" w:hAnsi="Times New Roman"/>
        </w:rPr>
        <w:t>policies</w:t>
      </w:r>
      <w:r w:rsidRPr="005F3E10">
        <w:rPr>
          <w:rFonts w:ascii="Times New Roman" w:hAnsi="Times New Roman"/>
        </w:rPr>
        <w:t>.</w:t>
      </w:r>
    </w:p>
    <w:p w14:paraId="384C3E38" w14:textId="77777777" w:rsidR="000B1E6F" w:rsidRDefault="000B1E6F" w:rsidP="000B1E6F">
      <w:pPr>
        <w:numPr>
          <w:ilvl w:val="1"/>
          <w:numId w:val="1"/>
        </w:numPr>
        <w:spacing w:line="276" w:lineRule="auto"/>
        <w:rPr>
          <w:rFonts w:ascii="Times New Roman" w:hAnsi="Times New Roman"/>
        </w:rPr>
      </w:pPr>
      <w:r w:rsidRPr="005F3E10">
        <w:rPr>
          <w:rFonts w:ascii="Times New Roman" w:hAnsi="Times New Roman"/>
        </w:rPr>
        <w:t xml:space="preserve">Resurrection has an open door policy and suggests that employees share their questions, concerns, suggestions or complaints with their supervisor in person, in writing, electronically or by telephone.  </w:t>
      </w:r>
    </w:p>
    <w:p w14:paraId="5FFBBE69" w14:textId="77777777" w:rsidR="000B1E6F" w:rsidRDefault="000B1E6F" w:rsidP="000B1E6F">
      <w:pPr>
        <w:numPr>
          <w:ilvl w:val="2"/>
          <w:numId w:val="1"/>
        </w:numPr>
        <w:spacing w:line="276" w:lineRule="auto"/>
        <w:rPr>
          <w:rFonts w:ascii="Times New Roman" w:hAnsi="Times New Roman"/>
        </w:rPr>
      </w:pPr>
      <w:r w:rsidRPr="005F3E10">
        <w:rPr>
          <w:rFonts w:ascii="Times New Roman" w:hAnsi="Times New Roman"/>
        </w:rPr>
        <w:t xml:space="preserve">If you are not comfortable speaking with your supervisor or you are not satisfied with your supervisor’s response, you are encouraged to speak with the Pastor or a member of the Church Council.  </w:t>
      </w:r>
    </w:p>
    <w:p w14:paraId="57C4BAB4" w14:textId="77777777" w:rsidR="000B1E6F" w:rsidRPr="005F3E10" w:rsidRDefault="000B1E6F" w:rsidP="000B1E6F">
      <w:pPr>
        <w:numPr>
          <w:ilvl w:val="2"/>
          <w:numId w:val="1"/>
        </w:numPr>
        <w:spacing w:line="276" w:lineRule="auto"/>
        <w:rPr>
          <w:rFonts w:ascii="Times New Roman" w:hAnsi="Times New Roman"/>
        </w:rPr>
      </w:pPr>
      <w:r w:rsidRPr="005F3E10">
        <w:rPr>
          <w:rFonts w:ascii="Times New Roman" w:hAnsi="Times New Roman"/>
        </w:rPr>
        <w:t>Supervisors are required to convey complaints or concerns about suspected ethical and legal violations in writing to Resurrection’s Pastor, Council President or Council Second Vice President.  Council Members may report to the Pastor</w:t>
      </w:r>
      <w:r>
        <w:rPr>
          <w:rFonts w:ascii="Times New Roman" w:hAnsi="Times New Roman"/>
        </w:rPr>
        <w:t>,</w:t>
      </w:r>
      <w:r w:rsidRPr="005F3E10">
        <w:rPr>
          <w:rFonts w:ascii="Times New Roman" w:hAnsi="Times New Roman"/>
        </w:rPr>
        <w:t xml:space="preserve"> Council President or Council Second Vice President.</w:t>
      </w:r>
    </w:p>
    <w:p w14:paraId="313B6F32" w14:textId="77777777" w:rsidR="000B1E6F" w:rsidRDefault="000B1E6F" w:rsidP="000B1E6F">
      <w:pPr>
        <w:numPr>
          <w:ilvl w:val="0"/>
          <w:numId w:val="1"/>
        </w:numPr>
        <w:spacing w:line="276" w:lineRule="auto"/>
        <w:rPr>
          <w:rFonts w:ascii="Times New Roman" w:hAnsi="Times New Roman"/>
        </w:rPr>
      </w:pPr>
      <w:r>
        <w:rPr>
          <w:rFonts w:ascii="Times New Roman" w:hAnsi="Times New Roman"/>
          <w:b/>
        </w:rPr>
        <w:t>Confidentiality and Confidential Reporting</w:t>
      </w:r>
      <w:r w:rsidRPr="006C5878">
        <w:rPr>
          <w:rFonts w:ascii="Times New Roman" w:hAnsi="Times New Roman"/>
          <w:b/>
        </w:rPr>
        <w:t>.</w:t>
      </w:r>
      <w:r>
        <w:rPr>
          <w:rFonts w:ascii="Times New Roman" w:hAnsi="Times New Roman"/>
        </w:rPr>
        <w:t xml:space="preserve"> </w:t>
      </w:r>
      <w:r w:rsidRPr="005F3E10">
        <w:rPr>
          <w:rFonts w:ascii="Times New Roman" w:hAnsi="Times New Roman"/>
        </w:rPr>
        <w:t xml:space="preserve">Violations or suspected violations may be reported anonymously to Pastor or a member of the Council.  </w:t>
      </w:r>
    </w:p>
    <w:p w14:paraId="5025A8E8" w14:textId="77777777" w:rsidR="000B1E6F" w:rsidRDefault="000B1E6F" w:rsidP="000B1E6F">
      <w:pPr>
        <w:numPr>
          <w:ilvl w:val="1"/>
          <w:numId w:val="1"/>
        </w:numPr>
        <w:spacing w:line="276" w:lineRule="auto"/>
        <w:rPr>
          <w:rFonts w:ascii="Times New Roman" w:hAnsi="Times New Roman"/>
        </w:rPr>
      </w:pPr>
      <w:r w:rsidRPr="005F3E10">
        <w:rPr>
          <w:rFonts w:ascii="Times New Roman" w:hAnsi="Times New Roman"/>
        </w:rPr>
        <w:t>All such reports shall be conveyed to the Council President on a confidential basis who shall notify the Second Vice President of the report and determine a procedure for investigating and addressing the matter raised by the report.</w:t>
      </w:r>
    </w:p>
    <w:p w14:paraId="4FCD9AA8" w14:textId="77777777" w:rsidR="000B1E6F" w:rsidRPr="005F3E10" w:rsidRDefault="000B1E6F" w:rsidP="000B1E6F">
      <w:pPr>
        <w:numPr>
          <w:ilvl w:val="1"/>
          <w:numId w:val="1"/>
        </w:numPr>
        <w:spacing w:line="276" w:lineRule="auto"/>
        <w:rPr>
          <w:rFonts w:ascii="Times New Roman" w:hAnsi="Times New Roman"/>
        </w:rPr>
      </w:pPr>
      <w:r w:rsidRPr="005F3E10">
        <w:rPr>
          <w:rFonts w:ascii="Times New Roman" w:hAnsi="Times New Roman"/>
        </w:rPr>
        <w:t xml:space="preserve">All reports of violations or suspected violations shall be kept confidential to the extent possible, consistent with the need to conduct an adequate investigation. </w:t>
      </w:r>
    </w:p>
    <w:p w14:paraId="1DB2F8B9" w14:textId="77777777" w:rsidR="000B1E6F" w:rsidRDefault="000B1E6F" w:rsidP="000B1E6F">
      <w:pPr>
        <w:numPr>
          <w:ilvl w:val="0"/>
          <w:numId w:val="1"/>
        </w:numPr>
        <w:spacing w:line="276" w:lineRule="auto"/>
        <w:rPr>
          <w:rFonts w:ascii="Times New Roman" w:hAnsi="Times New Roman"/>
        </w:rPr>
      </w:pPr>
      <w:r w:rsidRPr="005F3E10">
        <w:rPr>
          <w:rFonts w:ascii="Times New Roman" w:hAnsi="Times New Roman"/>
          <w:b/>
        </w:rPr>
        <w:t>Handling of Reported Violations</w:t>
      </w:r>
      <w:r>
        <w:rPr>
          <w:rFonts w:ascii="Times New Roman" w:hAnsi="Times New Roman"/>
          <w:b/>
        </w:rPr>
        <w:t>.</w:t>
      </w:r>
    </w:p>
    <w:p w14:paraId="75FC94F0" w14:textId="77777777" w:rsidR="000B1E6F" w:rsidRDefault="000B1E6F" w:rsidP="000B1E6F">
      <w:pPr>
        <w:numPr>
          <w:ilvl w:val="1"/>
          <w:numId w:val="1"/>
        </w:numPr>
        <w:spacing w:line="276" w:lineRule="auto"/>
        <w:rPr>
          <w:rFonts w:ascii="Times New Roman" w:hAnsi="Times New Roman"/>
        </w:rPr>
      </w:pPr>
      <w:r w:rsidRPr="005F3E10">
        <w:rPr>
          <w:rFonts w:ascii="Times New Roman" w:hAnsi="Times New Roman"/>
        </w:rPr>
        <w:t>All reports shall be promptly investigated and appropriate corrective action shall be taken if warranted by the investigation.</w:t>
      </w:r>
    </w:p>
    <w:p w14:paraId="75EAC32E" w14:textId="77777777" w:rsidR="000B1E6F" w:rsidRDefault="000B1E6F" w:rsidP="000B1E6F">
      <w:pPr>
        <w:numPr>
          <w:ilvl w:val="1"/>
          <w:numId w:val="1"/>
        </w:numPr>
        <w:spacing w:line="276" w:lineRule="auto"/>
        <w:rPr>
          <w:rFonts w:ascii="Times New Roman" w:hAnsi="Times New Roman"/>
        </w:rPr>
      </w:pPr>
      <w:r w:rsidRPr="005F3E10">
        <w:rPr>
          <w:rFonts w:ascii="Times New Roman" w:hAnsi="Times New Roman"/>
        </w:rPr>
        <w:t xml:space="preserve">When received, a report </w:t>
      </w:r>
      <w:r>
        <w:rPr>
          <w:rFonts w:ascii="Times New Roman" w:hAnsi="Times New Roman"/>
        </w:rPr>
        <w:t xml:space="preserve">of a violation </w:t>
      </w:r>
      <w:r w:rsidRPr="005F3E10">
        <w:rPr>
          <w:rFonts w:ascii="Times New Roman" w:hAnsi="Times New Roman"/>
        </w:rPr>
        <w:t xml:space="preserve">will be assigned a number and a brief working title or description.  </w:t>
      </w:r>
    </w:p>
    <w:p w14:paraId="4A4EAFA0" w14:textId="77777777" w:rsidR="000B1E6F" w:rsidRDefault="000B1E6F" w:rsidP="000B1E6F">
      <w:pPr>
        <w:numPr>
          <w:ilvl w:val="2"/>
          <w:numId w:val="1"/>
        </w:numPr>
        <w:spacing w:line="276" w:lineRule="auto"/>
        <w:rPr>
          <w:rFonts w:ascii="Times New Roman" w:hAnsi="Times New Roman"/>
        </w:rPr>
      </w:pPr>
      <w:r w:rsidRPr="005F3E10">
        <w:rPr>
          <w:rFonts w:ascii="Times New Roman" w:hAnsi="Times New Roman"/>
        </w:rPr>
        <w:t xml:space="preserve">Only those who need to know shall be made aware of the report.  </w:t>
      </w:r>
    </w:p>
    <w:p w14:paraId="47B466F7" w14:textId="77777777" w:rsidR="000B1E6F" w:rsidRDefault="000B1E6F" w:rsidP="000B1E6F">
      <w:pPr>
        <w:numPr>
          <w:ilvl w:val="2"/>
          <w:numId w:val="1"/>
        </w:numPr>
        <w:spacing w:line="276" w:lineRule="auto"/>
        <w:rPr>
          <w:rFonts w:ascii="Times New Roman" w:hAnsi="Times New Roman"/>
        </w:rPr>
      </w:pPr>
      <w:r w:rsidRPr="005F3E10">
        <w:rPr>
          <w:rFonts w:ascii="Times New Roman" w:hAnsi="Times New Roman"/>
        </w:rPr>
        <w:t xml:space="preserve">When investigating allegations, to the extent possible, both the source and existence of the report shall not be disclosed.  </w:t>
      </w:r>
    </w:p>
    <w:p w14:paraId="6EDEE366" w14:textId="77777777" w:rsidR="000B1E6F" w:rsidRDefault="000B1E6F" w:rsidP="000B1E6F">
      <w:pPr>
        <w:numPr>
          <w:ilvl w:val="2"/>
          <w:numId w:val="1"/>
        </w:numPr>
        <w:spacing w:line="276" w:lineRule="auto"/>
        <w:rPr>
          <w:rFonts w:ascii="Times New Roman" w:hAnsi="Times New Roman"/>
        </w:rPr>
      </w:pPr>
      <w:r>
        <w:rPr>
          <w:rFonts w:ascii="Times New Roman" w:hAnsi="Times New Roman"/>
        </w:rPr>
        <w:t>Any r</w:t>
      </w:r>
      <w:r w:rsidRPr="005F3E10">
        <w:rPr>
          <w:rFonts w:ascii="Times New Roman" w:hAnsi="Times New Roman"/>
        </w:rPr>
        <w:t xml:space="preserve">eports </w:t>
      </w:r>
      <w:r>
        <w:rPr>
          <w:rFonts w:ascii="Times New Roman" w:hAnsi="Times New Roman"/>
        </w:rPr>
        <w:t xml:space="preserve">conveyed </w:t>
      </w:r>
      <w:r w:rsidRPr="005F3E10">
        <w:rPr>
          <w:rFonts w:ascii="Times New Roman" w:hAnsi="Times New Roman"/>
        </w:rPr>
        <w:t xml:space="preserve">to the Finance or Executive Committee shall be made orally, with the investigation identified in the minutes solely by the report number.  </w:t>
      </w:r>
    </w:p>
    <w:p w14:paraId="77C6BFCE" w14:textId="77777777" w:rsidR="000B1E6F" w:rsidRDefault="000B1E6F" w:rsidP="000B1E6F">
      <w:pPr>
        <w:numPr>
          <w:ilvl w:val="2"/>
          <w:numId w:val="1"/>
        </w:numPr>
        <w:spacing w:line="276" w:lineRule="auto"/>
        <w:rPr>
          <w:rFonts w:ascii="Times New Roman" w:hAnsi="Times New Roman"/>
        </w:rPr>
      </w:pPr>
      <w:r w:rsidRPr="005F3E10">
        <w:rPr>
          <w:rFonts w:ascii="Times New Roman" w:hAnsi="Times New Roman"/>
        </w:rPr>
        <w:lastRenderedPageBreak/>
        <w:t xml:space="preserve">Interim or final reports regarding the investigation shall be put into writing with strictly limited distribution.  </w:t>
      </w:r>
    </w:p>
    <w:p w14:paraId="1EB93680" w14:textId="77777777" w:rsidR="000B1E6F" w:rsidRDefault="000B1E6F" w:rsidP="000B1E6F">
      <w:pPr>
        <w:numPr>
          <w:ilvl w:val="2"/>
          <w:numId w:val="1"/>
        </w:numPr>
        <w:spacing w:line="276" w:lineRule="auto"/>
        <w:rPr>
          <w:rFonts w:ascii="Times New Roman" w:hAnsi="Times New Roman"/>
        </w:rPr>
      </w:pPr>
      <w:r w:rsidRPr="005F3E10">
        <w:rPr>
          <w:rFonts w:ascii="Times New Roman" w:hAnsi="Times New Roman"/>
        </w:rPr>
        <w:t>Investigation notes and records, including documents and interview summaries, shall be maintained in a sealed envelope in the Church Office to the extent necessary to establish a thorough investigation or to assist law-enforcement.</w:t>
      </w:r>
    </w:p>
    <w:p w14:paraId="426C9F4C" w14:textId="77777777" w:rsidR="000B1E6F" w:rsidRPr="005F3E10" w:rsidRDefault="000B1E6F" w:rsidP="000B1E6F">
      <w:pPr>
        <w:numPr>
          <w:ilvl w:val="1"/>
          <w:numId w:val="1"/>
        </w:numPr>
        <w:spacing w:line="276" w:lineRule="auto"/>
        <w:rPr>
          <w:rFonts w:ascii="Times New Roman" w:hAnsi="Times New Roman"/>
        </w:rPr>
      </w:pPr>
      <w:r w:rsidRPr="005F3E10">
        <w:rPr>
          <w:rFonts w:ascii="Times New Roman" w:hAnsi="Times New Roman"/>
        </w:rPr>
        <w:t xml:space="preserve">Resurrection’s Council President shall notify the person who submitted a complaint and acknowledge receipt of the reported violation or suspected violation.  </w:t>
      </w:r>
    </w:p>
    <w:p w14:paraId="5C27F56F" w14:textId="77777777" w:rsidR="000B1E6F" w:rsidRDefault="000B1E6F" w:rsidP="000B1E6F">
      <w:pPr>
        <w:numPr>
          <w:ilvl w:val="0"/>
          <w:numId w:val="1"/>
        </w:numPr>
        <w:spacing w:line="276" w:lineRule="auto"/>
        <w:rPr>
          <w:rFonts w:ascii="Times New Roman" w:hAnsi="Times New Roman"/>
        </w:rPr>
      </w:pPr>
      <w:r w:rsidRPr="005F3E10">
        <w:rPr>
          <w:rFonts w:ascii="Times New Roman" w:hAnsi="Times New Roman"/>
          <w:b/>
        </w:rPr>
        <w:t>Retaliation Prohibited</w:t>
      </w:r>
      <w:r w:rsidRPr="006C5878">
        <w:rPr>
          <w:rFonts w:ascii="Times New Roman" w:hAnsi="Times New Roman"/>
          <w:b/>
        </w:rPr>
        <w:t>.</w:t>
      </w:r>
    </w:p>
    <w:p w14:paraId="03FF8077" w14:textId="77777777" w:rsidR="000B1E6F" w:rsidRDefault="000B1E6F" w:rsidP="000B1E6F">
      <w:pPr>
        <w:numPr>
          <w:ilvl w:val="1"/>
          <w:numId w:val="1"/>
        </w:numPr>
        <w:spacing w:line="276" w:lineRule="auto"/>
        <w:rPr>
          <w:rFonts w:ascii="Times New Roman" w:hAnsi="Times New Roman"/>
        </w:rPr>
      </w:pPr>
      <w:r w:rsidRPr="005F3E10">
        <w:rPr>
          <w:rFonts w:ascii="Times New Roman" w:hAnsi="Times New Roman"/>
        </w:rPr>
        <w:t>No Council member, employee or key volunteer who in good faith reports any action or suspected action</w:t>
      </w:r>
      <w:r>
        <w:rPr>
          <w:rFonts w:ascii="Times New Roman" w:hAnsi="Times New Roman"/>
        </w:rPr>
        <w:t xml:space="preserve"> taken by or within the church </w:t>
      </w:r>
      <w:r w:rsidRPr="005F3E10">
        <w:rPr>
          <w:rFonts w:ascii="Times New Roman" w:hAnsi="Times New Roman"/>
        </w:rPr>
        <w:t>that is illegal, fraudulent, or violates legally required policies of Resurrection, shall suffer intimidation, harassment, discrimination, or other retaliation or, in the case of employees, adverse employment consequences.</w:t>
      </w:r>
    </w:p>
    <w:p w14:paraId="7BF0003C" w14:textId="77777777" w:rsidR="000B1E6F" w:rsidRPr="005F3E10" w:rsidRDefault="000B1E6F" w:rsidP="000B1E6F">
      <w:pPr>
        <w:numPr>
          <w:ilvl w:val="1"/>
          <w:numId w:val="1"/>
        </w:numPr>
        <w:spacing w:line="276" w:lineRule="auto"/>
        <w:rPr>
          <w:rFonts w:ascii="Times New Roman" w:hAnsi="Times New Roman"/>
        </w:rPr>
      </w:pPr>
      <w:r w:rsidRPr="005F3E10">
        <w:rPr>
          <w:rFonts w:ascii="Times New Roman" w:hAnsi="Times New Roman"/>
        </w:rPr>
        <w:t xml:space="preserve">Any employee who violates the no-retaliation policy shall be subject to disciplinary action, up to and including permanent dismissal.  </w:t>
      </w:r>
    </w:p>
    <w:p w14:paraId="4146080A" w14:textId="77777777" w:rsidR="000B1E6F" w:rsidRPr="005F3E10" w:rsidRDefault="000B1E6F" w:rsidP="000B1E6F">
      <w:pPr>
        <w:numPr>
          <w:ilvl w:val="0"/>
          <w:numId w:val="1"/>
        </w:numPr>
        <w:spacing w:line="276" w:lineRule="auto"/>
        <w:rPr>
          <w:rFonts w:ascii="Times New Roman" w:hAnsi="Times New Roman"/>
        </w:rPr>
      </w:pPr>
      <w:r w:rsidRPr="005F3E10">
        <w:rPr>
          <w:rFonts w:ascii="Times New Roman" w:hAnsi="Times New Roman"/>
          <w:b/>
        </w:rPr>
        <w:t>Compliance Officer</w:t>
      </w:r>
      <w:r w:rsidRPr="006C5878">
        <w:rPr>
          <w:rFonts w:ascii="Times New Roman" w:hAnsi="Times New Roman"/>
          <w:b/>
        </w:rPr>
        <w:t>.</w:t>
      </w:r>
      <w:r>
        <w:rPr>
          <w:rFonts w:ascii="Times New Roman" w:hAnsi="Times New Roman"/>
        </w:rPr>
        <w:t xml:space="preserve">  The</w:t>
      </w:r>
      <w:r w:rsidRPr="005F3E10">
        <w:rPr>
          <w:rFonts w:ascii="Times New Roman" w:hAnsi="Times New Roman"/>
        </w:rPr>
        <w:t xml:space="preserve"> Second Vice President </w:t>
      </w:r>
      <w:r>
        <w:rPr>
          <w:rFonts w:ascii="Times New Roman" w:hAnsi="Times New Roman"/>
        </w:rPr>
        <w:t xml:space="preserve">of the Council </w:t>
      </w:r>
      <w:r w:rsidRPr="005F3E10">
        <w:rPr>
          <w:rFonts w:ascii="Times New Roman" w:hAnsi="Times New Roman"/>
        </w:rPr>
        <w:t xml:space="preserve">shall be the Compliance Officer for the Whistle Blower Policy and shall administer this policy.  </w:t>
      </w:r>
    </w:p>
    <w:p w14:paraId="36AF466B" w14:textId="77777777" w:rsidR="000B1E6F" w:rsidRDefault="000B1E6F" w:rsidP="000B1E6F">
      <w:pPr>
        <w:numPr>
          <w:ilvl w:val="1"/>
          <w:numId w:val="1"/>
        </w:numPr>
        <w:spacing w:line="276" w:lineRule="auto"/>
        <w:rPr>
          <w:rFonts w:ascii="Times New Roman" w:hAnsi="Times New Roman"/>
        </w:rPr>
      </w:pPr>
      <w:r w:rsidRPr="005F3E10">
        <w:rPr>
          <w:rFonts w:ascii="Times New Roman" w:hAnsi="Times New Roman"/>
        </w:rPr>
        <w:t xml:space="preserve">In this capacity the Second Vice President is responsible for ensuring that all complaints about unethical or illegal conduct are investigated and resolved.  </w:t>
      </w:r>
    </w:p>
    <w:p w14:paraId="7D2D4817" w14:textId="77777777" w:rsidR="000B1E6F" w:rsidRPr="005F3E10" w:rsidRDefault="000B1E6F" w:rsidP="000B1E6F">
      <w:pPr>
        <w:numPr>
          <w:ilvl w:val="1"/>
          <w:numId w:val="1"/>
        </w:numPr>
        <w:spacing w:line="276" w:lineRule="auto"/>
        <w:rPr>
          <w:rFonts w:ascii="Times New Roman" w:hAnsi="Times New Roman"/>
        </w:rPr>
      </w:pPr>
      <w:r w:rsidRPr="005F3E10">
        <w:rPr>
          <w:rFonts w:ascii="Times New Roman" w:hAnsi="Times New Roman"/>
        </w:rPr>
        <w:t>The Second Vice President shall report at least annually to the Council Executive Committee on all compliance activity including issues relating to accounting or alleged financial improprieties, human resource policies, problems with co-workers or managers, or issues related to alleged employment discrimination or sexual or any other form of unlawful harassment.</w:t>
      </w:r>
    </w:p>
    <w:p w14:paraId="4D3396A9" w14:textId="77777777" w:rsidR="000B1E6F" w:rsidRPr="005F3E10" w:rsidRDefault="000B1E6F" w:rsidP="000B1E6F">
      <w:pPr>
        <w:numPr>
          <w:ilvl w:val="0"/>
          <w:numId w:val="1"/>
        </w:numPr>
        <w:spacing w:line="276" w:lineRule="auto"/>
        <w:rPr>
          <w:rFonts w:ascii="Times New Roman" w:hAnsi="Times New Roman"/>
        </w:rPr>
      </w:pPr>
      <w:r w:rsidRPr="005F3E10">
        <w:rPr>
          <w:rFonts w:ascii="Times New Roman" w:hAnsi="Times New Roman"/>
          <w:b/>
        </w:rPr>
        <w:t>Accounting and Auditing Matters</w:t>
      </w:r>
      <w:r>
        <w:rPr>
          <w:rFonts w:ascii="Times New Roman" w:hAnsi="Times New Roman"/>
          <w:b/>
        </w:rPr>
        <w:t xml:space="preserve">.  </w:t>
      </w:r>
      <w:r w:rsidRPr="005F3E10">
        <w:rPr>
          <w:rFonts w:ascii="Times New Roman" w:hAnsi="Times New Roman"/>
        </w:rPr>
        <w:t xml:space="preserve">The </w:t>
      </w:r>
      <w:r w:rsidRPr="00891F53">
        <w:rPr>
          <w:rFonts w:ascii="Times New Roman" w:hAnsi="Times New Roman"/>
        </w:rPr>
        <w:t>First Vice President</w:t>
      </w:r>
      <w:r w:rsidRPr="005F3E10">
        <w:rPr>
          <w:rFonts w:ascii="Times New Roman" w:hAnsi="Times New Roman"/>
        </w:rPr>
        <w:t xml:space="preserve"> shall immediately notify the Finance Committee of any concerns or complaints regarding corporate accounting practices, internal controls or auditing, and work with the Committee and continue to report to the Committee at least monthly until the matter is resolved.</w:t>
      </w:r>
    </w:p>
    <w:p w14:paraId="4F27B86C" w14:textId="77777777" w:rsidR="000B1E6F" w:rsidRPr="005F3E10" w:rsidRDefault="000B1E6F" w:rsidP="000B1E6F">
      <w:pPr>
        <w:numPr>
          <w:ilvl w:val="0"/>
          <w:numId w:val="1"/>
        </w:numPr>
        <w:spacing w:line="276" w:lineRule="auto"/>
        <w:rPr>
          <w:rFonts w:ascii="Times New Roman" w:hAnsi="Times New Roman"/>
        </w:rPr>
      </w:pPr>
      <w:r w:rsidRPr="005F3E10">
        <w:rPr>
          <w:rFonts w:ascii="Times New Roman" w:hAnsi="Times New Roman"/>
          <w:b/>
        </w:rPr>
        <w:t>Good Faith Reporting</w:t>
      </w:r>
      <w:r>
        <w:rPr>
          <w:rFonts w:ascii="Times New Roman" w:hAnsi="Times New Roman"/>
          <w:b/>
        </w:rPr>
        <w:t>.</w:t>
      </w:r>
    </w:p>
    <w:p w14:paraId="41DAD7B5" w14:textId="77777777" w:rsidR="000B1E6F" w:rsidRPr="005F3E10" w:rsidRDefault="000B1E6F" w:rsidP="000B1E6F">
      <w:pPr>
        <w:numPr>
          <w:ilvl w:val="1"/>
          <w:numId w:val="1"/>
        </w:numPr>
        <w:spacing w:line="276" w:lineRule="auto"/>
        <w:rPr>
          <w:rFonts w:ascii="Times New Roman" w:hAnsi="Times New Roman"/>
        </w:rPr>
      </w:pPr>
      <w:r w:rsidRPr="005F3E10">
        <w:rPr>
          <w:rFonts w:ascii="Times New Roman" w:hAnsi="Times New Roman"/>
        </w:rPr>
        <w:t>This Whistle Blower policy is not meant to address minor infractions of Resurrection’s policies, such as dress code violations or other violations that do not rise to the level of creating a concern about the legal and ethical operation of Resurrection.</w:t>
      </w:r>
    </w:p>
    <w:p w14:paraId="039217BE" w14:textId="77777777" w:rsidR="000B1E6F" w:rsidRDefault="000B1E6F" w:rsidP="000B1E6F">
      <w:pPr>
        <w:numPr>
          <w:ilvl w:val="1"/>
          <w:numId w:val="1"/>
        </w:numPr>
        <w:spacing w:line="276" w:lineRule="auto"/>
        <w:rPr>
          <w:rFonts w:ascii="Times New Roman" w:hAnsi="Times New Roman"/>
        </w:rPr>
      </w:pPr>
      <w:r w:rsidRPr="005F3E10">
        <w:rPr>
          <w:rFonts w:ascii="Times New Roman" w:hAnsi="Times New Roman"/>
        </w:rPr>
        <w:t xml:space="preserve">Anyone filing a written </w:t>
      </w:r>
      <w:r>
        <w:rPr>
          <w:rFonts w:ascii="Times New Roman" w:hAnsi="Times New Roman"/>
        </w:rPr>
        <w:t>report</w:t>
      </w:r>
      <w:r w:rsidRPr="005F3E10">
        <w:rPr>
          <w:rFonts w:ascii="Times New Roman" w:hAnsi="Times New Roman"/>
        </w:rPr>
        <w:t xml:space="preserve"> concerning a violation or suspected violation must be acting in good faith. </w:t>
      </w:r>
    </w:p>
    <w:p w14:paraId="16A59776" w14:textId="77777777" w:rsidR="000B1E6F" w:rsidRDefault="000B1E6F" w:rsidP="000B1E6F">
      <w:pPr>
        <w:numPr>
          <w:ilvl w:val="2"/>
          <w:numId w:val="1"/>
        </w:numPr>
        <w:spacing w:line="276" w:lineRule="auto"/>
        <w:rPr>
          <w:rFonts w:ascii="Times New Roman" w:hAnsi="Times New Roman"/>
        </w:rPr>
      </w:pPr>
      <w:r w:rsidRPr="005F3E10">
        <w:rPr>
          <w:rFonts w:ascii="Times New Roman" w:hAnsi="Times New Roman"/>
        </w:rPr>
        <w:t xml:space="preserve">This means </w:t>
      </w:r>
      <w:r>
        <w:rPr>
          <w:rFonts w:ascii="Times New Roman" w:hAnsi="Times New Roman"/>
        </w:rPr>
        <w:t>that the person</w:t>
      </w:r>
      <w:r w:rsidRPr="005F3E10">
        <w:rPr>
          <w:rFonts w:ascii="Times New Roman" w:hAnsi="Times New Roman"/>
        </w:rPr>
        <w:t xml:space="preserve"> </w:t>
      </w:r>
      <w:r>
        <w:rPr>
          <w:rFonts w:ascii="Times New Roman" w:hAnsi="Times New Roman"/>
        </w:rPr>
        <w:t xml:space="preserve">filing a report </w:t>
      </w:r>
      <w:r w:rsidRPr="005F3E10">
        <w:rPr>
          <w:rFonts w:ascii="Times New Roman" w:hAnsi="Times New Roman"/>
        </w:rPr>
        <w:t>reasonably believe</w:t>
      </w:r>
      <w:r>
        <w:rPr>
          <w:rFonts w:ascii="Times New Roman" w:hAnsi="Times New Roman"/>
        </w:rPr>
        <w:t>s</w:t>
      </w:r>
      <w:r w:rsidRPr="005F3E10">
        <w:rPr>
          <w:rFonts w:ascii="Times New Roman" w:hAnsi="Times New Roman"/>
        </w:rPr>
        <w:t xml:space="preserve"> the report is true and reasonably believe</w:t>
      </w:r>
      <w:r>
        <w:rPr>
          <w:rFonts w:ascii="Times New Roman" w:hAnsi="Times New Roman"/>
        </w:rPr>
        <w:t>s</w:t>
      </w:r>
      <w:r w:rsidRPr="005F3E10">
        <w:rPr>
          <w:rFonts w:ascii="Times New Roman" w:hAnsi="Times New Roman"/>
        </w:rPr>
        <w:t xml:space="preserve"> the reported conduct is illegal, fraudulent or a violation of organization policy. </w:t>
      </w:r>
    </w:p>
    <w:p w14:paraId="06439C4B" w14:textId="2282DF5A" w:rsidR="000B1E6F" w:rsidRPr="000B1E6F" w:rsidRDefault="000B1E6F" w:rsidP="000B1E6F">
      <w:pPr>
        <w:numPr>
          <w:ilvl w:val="2"/>
          <w:numId w:val="1"/>
        </w:numPr>
        <w:spacing w:line="276" w:lineRule="auto"/>
        <w:rPr>
          <w:rFonts w:ascii="Times New Roman" w:hAnsi="Times New Roman"/>
        </w:rPr>
      </w:pPr>
      <w:r>
        <w:rPr>
          <w:rFonts w:ascii="Times New Roman" w:hAnsi="Times New Roman"/>
        </w:rPr>
        <w:t>No one</w:t>
      </w:r>
      <w:r w:rsidRPr="005F3E10">
        <w:rPr>
          <w:rFonts w:ascii="Times New Roman" w:hAnsi="Times New Roman"/>
        </w:rPr>
        <w:t xml:space="preserve"> making a report under this policy, if complicit in the reported conduct, is guaranteed immunity for </w:t>
      </w:r>
      <w:r>
        <w:rPr>
          <w:rFonts w:ascii="Times New Roman" w:hAnsi="Times New Roman"/>
        </w:rPr>
        <w:t>his or her</w:t>
      </w:r>
      <w:r w:rsidRPr="005F3E10">
        <w:rPr>
          <w:rFonts w:ascii="Times New Roman" w:hAnsi="Times New Roman"/>
        </w:rPr>
        <w:t xml:space="preserve"> actions, with each instance decided on a case-by-</w:t>
      </w:r>
      <w:r w:rsidRPr="005F3E10">
        <w:rPr>
          <w:rFonts w:ascii="Times New Roman" w:hAnsi="Times New Roman"/>
        </w:rPr>
        <w:lastRenderedPageBreak/>
        <w:t>case basis, with level of involvement and seriousness of the infraction bei</w:t>
      </w:r>
      <w:r>
        <w:rPr>
          <w:rFonts w:ascii="Times New Roman" w:hAnsi="Times New Roman"/>
        </w:rPr>
        <w:t>ng key determining factors.</w:t>
      </w:r>
    </w:p>
    <w:p w14:paraId="6ACF9FCB" w14:textId="77777777" w:rsidR="000B1E6F" w:rsidRPr="005F3E10" w:rsidRDefault="000B1E6F" w:rsidP="000B1E6F">
      <w:pPr>
        <w:spacing w:line="276" w:lineRule="auto"/>
        <w:rPr>
          <w:rFonts w:ascii="Times New Roman" w:hAnsi="Times New Roman"/>
        </w:rPr>
      </w:pPr>
    </w:p>
    <w:p w14:paraId="3A321194" w14:textId="77777777" w:rsidR="000B1E6F" w:rsidRPr="005F3E10" w:rsidRDefault="000B1E6F" w:rsidP="000B1E6F">
      <w:pPr>
        <w:numPr>
          <w:ilvl w:val="0"/>
          <w:numId w:val="1"/>
        </w:numPr>
        <w:spacing w:line="276" w:lineRule="auto"/>
        <w:rPr>
          <w:rFonts w:ascii="Times New Roman" w:hAnsi="Times New Roman"/>
        </w:rPr>
      </w:pPr>
      <w:r w:rsidRPr="005F3E10">
        <w:rPr>
          <w:rFonts w:ascii="Times New Roman" w:hAnsi="Times New Roman"/>
          <w:b/>
        </w:rPr>
        <w:t>Dissemination and Acknowledgement</w:t>
      </w:r>
      <w:r>
        <w:rPr>
          <w:rFonts w:ascii="Times New Roman" w:hAnsi="Times New Roman"/>
          <w:b/>
        </w:rPr>
        <w:t xml:space="preserve"> of this Policy</w:t>
      </w:r>
      <w:r w:rsidRPr="006C5878">
        <w:rPr>
          <w:rFonts w:ascii="Times New Roman" w:hAnsi="Times New Roman"/>
          <w:b/>
        </w:rPr>
        <w:t>.</w:t>
      </w:r>
    </w:p>
    <w:p w14:paraId="2DD924B9" w14:textId="77777777" w:rsidR="000B1E6F" w:rsidRDefault="000B1E6F" w:rsidP="000B1E6F">
      <w:pPr>
        <w:numPr>
          <w:ilvl w:val="1"/>
          <w:numId w:val="1"/>
        </w:numPr>
        <w:spacing w:line="276" w:lineRule="auto"/>
        <w:rPr>
          <w:rFonts w:ascii="Times New Roman" w:hAnsi="Times New Roman"/>
        </w:rPr>
      </w:pPr>
      <w:r>
        <w:rPr>
          <w:rFonts w:ascii="Times New Roman" w:hAnsi="Times New Roman"/>
        </w:rPr>
        <w:t>T</w:t>
      </w:r>
      <w:r w:rsidRPr="005F3E10">
        <w:rPr>
          <w:rFonts w:ascii="Times New Roman" w:hAnsi="Times New Roman"/>
        </w:rPr>
        <w:t xml:space="preserve">his policy shall be made available to all employees via the Resurrection Personnel Manual, however, after initial adoption it shall be disseminated to all employees via the same mechanism used to communicate important policy changes to the staff.  </w:t>
      </w:r>
    </w:p>
    <w:p w14:paraId="7E628B65" w14:textId="77777777" w:rsidR="000B1E6F" w:rsidRDefault="000B1E6F" w:rsidP="000B1E6F">
      <w:pPr>
        <w:numPr>
          <w:ilvl w:val="2"/>
          <w:numId w:val="1"/>
        </w:numPr>
        <w:spacing w:line="276" w:lineRule="auto"/>
        <w:rPr>
          <w:rFonts w:ascii="Times New Roman" w:hAnsi="Times New Roman"/>
        </w:rPr>
      </w:pPr>
      <w:r w:rsidRPr="005F3E10">
        <w:rPr>
          <w:rFonts w:ascii="Times New Roman" w:hAnsi="Times New Roman"/>
        </w:rPr>
        <w:t xml:space="preserve">Council members shall receive a copy at the first Council meeting of each fiscal year.  </w:t>
      </w:r>
    </w:p>
    <w:p w14:paraId="258A98C1" w14:textId="77777777" w:rsidR="000B1E6F" w:rsidRPr="005F3E10" w:rsidRDefault="000B1E6F" w:rsidP="000B1E6F">
      <w:pPr>
        <w:numPr>
          <w:ilvl w:val="2"/>
          <w:numId w:val="1"/>
        </w:numPr>
        <w:spacing w:line="276" w:lineRule="auto"/>
        <w:rPr>
          <w:rFonts w:ascii="Times New Roman" w:hAnsi="Times New Roman"/>
        </w:rPr>
      </w:pPr>
      <w:r w:rsidRPr="005F3E10">
        <w:rPr>
          <w:rFonts w:ascii="Times New Roman" w:hAnsi="Times New Roman"/>
        </w:rPr>
        <w:t xml:space="preserve">Key volunteers shall be provided with a hard copy of the policy when they accept the responsibilities of a key volunteer position (e.g., Sunday School Director or VBS Director).  </w:t>
      </w:r>
    </w:p>
    <w:p w14:paraId="5112EFB7" w14:textId="77777777" w:rsidR="000B1E6F" w:rsidRDefault="000B1E6F" w:rsidP="000B1E6F">
      <w:pPr>
        <w:numPr>
          <w:ilvl w:val="2"/>
          <w:numId w:val="1"/>
        </w:numPr>
        <w:spacing w:line="276" w:lineRule="auto"/>
        <w:rPr>
          <w:rFonts w:ascii="Times New Roman" w:hAnsi="Times New Roman"/>
        </w:rPr>
      </w:pPr>
      <w:r w:rsidRPr="005F3E10">
        <w:rPr>
          <w:rFonts w:ascii="Times New Roman" w:hAnsi="Times New Roman"/>
        </w:rPr>
        <w:t xml:space="preserve">New hires, new Council members and key volunteers must acknowledge receipt of this policy in writing. </w:t>
      </w:r>
    </w:p>
    <w:p w14:paraId="5E8323E2" w14:textId="77777777" w:rsidR="000B1E6F" w:rsidRPr="005F3E10" w:rsidRDefault="000B1E6F" w:rsidP="000B1E6F">
      <w:pPr>
        <w:numPr>
          <w:ilvl w:val="1"/>
          <w:numId w:val="1"/>
        </w:numPr>
        <w:spacing w:line="276" w:lineRule="auto"/>
        <w:rPr>
          <w:rFonts w:ascii="Times New Roman" w:hAnsi="Times New Roman"/>
        </w:rPr>
      </w:pPr>
      <w:r w:rsidRPr="005F3E10">
        <w:rPr>
          <w:rFonts w:ascii="Times New Roman" w:hAnsi="Times New Roman"/>
        </w:rPr>
        <w:t xml:space="preserve">Questions regarding this policy should be directed to the Council </w:t>
      </w:r>
      <w:r>
        <w:rPr>
          <w:rFonts w:ascii="Times New Roman" w:hAnsi="Times New Roman"/>
        </w:rPr>
        <w:t>Second Vice President</w:t>
      </w:r>
      <w:r w:rsidRPr="005F3E10">
        <w:rPr>
          <w:rFonts w:ascii="Times New Roman" w:hAnsi="Times New Roman"/>
        </w:rPr>
        <w:t>.</w:t>
      </w:r>
    </w:p>
    <w:p w14:paraId="68047E39" w14:textId="77777777" w:rsidR="000B1E6F" w:rsidRPr="005F3E10" w:rsidRDefault="000B1E6F" w:rsidP="000B1E6F">
      <w:pPr>
        <w:numPr>
          <w:ilvl w:val="1"/>
          <w:numId w:val="1"/>
        </w:numPr>
        <w:spacing w:line="276" w:lineRule="auto"/>
        <w:rPr>
          <w:rFonts w:ascii="Times New Roman" w:hAnsi="Times New Roman"/>
        </w:rPr>
      </w:pPr>
      <w:r w:rsidRPr="005F3E10">
        <w:rPr>
          <w:rFonts w:ascii="Times New Roman" w:hAnsi="Times New Roman"/>
        </w:rPr>
        <w:t xml:space="preserve">The Whistle Blower Policy shall also be available on the Resurrection website, </w:t>
      </w:r>
      <w:hyperlink r:id="rId5" w:history="1">
        <w:r w:rsidRPr="005F3E10">
          <w:rPr>
            <w:rStyle w:val="Hyperlink"/>
            <w:rFonts w:ascii="Times New Roman" w:hAnsi="Times New Roman"/>
          </w:rPr>
          <w:t>www.resgc.org</w:t>
        </w:r>
      </w:hyperlink>
    </w:p>
    <w:p w14:paraId="0F6B4AD8" w14:textId="77777777" w:rsidR="000B1E6F" w:rsidRPr="005F3E10" w:rsidRDefault="000B1E6F" w:rsidP="000B1E6F">
      <w:pPr>
        <w:numPr>
          <w:ilvl w:val="0"/>
          <w:numId w:val="1"/>
        </w:numPr>
        <w:spacing w:line="276" w:lineRule="auto"/>
        <w:rPr>
          <w:rFonts w:ascii="Times New Roman" w:hAnsi="Times New Roman"/>
        </w:rPr>
      </w:pPr>
      <w:r w:rsidRPr="005F3E10">
        <w:rPr>
          <w:rFonts w:ascii="Times New Roman" w:hAnsi="Times New Roman"/>
          <w:b/>
        </w:rPr>
        <w:t>Adoption</w:t>
      </w:r>
      <w:r>
        <w:rPr>
          <w:rFonts w:ascii="Times New Roman" w:hAnsi="Times New Roman"/>
          <w:b/>
        </w:rPr>
        <w:t xml:space="preserve">. </w:t>
      </w:r>
      <w:r>
        <w:rPr>
          <w:rFonts w:ascii="Times New Roman" w:hAnsi="Times New Roman"/>
        </w:rPr>
        <w:t xml:space="preserve"> </w:t>
      </w:r>
      <w:r w:rsidRPr="005F3E10">
        <w:rPr>
          <w:rFonts w:ascii="Times New Roman" w:hAnsi="Times New Roman"/>
        </w:rPr>
        <w:t>This policy was formally adopted by resolution by Resurrection’s Church Council on March 16, 2016.</w:t>
      </w:r>
    </w:p>
    <w:p w14:paraId="2222F6CB" w14:textId="77777777" w:rsidR="000B1E6F" w:rsidRPr="005F3E10" w:rsidRDefault="000B1E6F" w:rsidP="000B1E6F">
      <w:pPr>
        <w:spacing w:line="276" w:lineRule="auto"/>
        <w:rPr>
          <w:rFonts w:ascii="Times New Roman" w:hAnsi="Times New Roman"/>
        </w:rPr>
      </w:pPr>
    </w:p>
    <w:p w14:paraId="3B6B2ECC" w14:textId="326297AC" w:rsidR="00B31306" w:rsidRDefault="000B1E6F" w:rsidP="000B1E6F">
      <w:r>
        <w:rPr>
          <w:rFonts w:ascii="Times New Roman" w:hAnsi="Times New Roman" w:cs="Times New Roman"/>
          <w:b/>
        </w:rPr>
        <w:br w:type="page"/>
      </w:r>
    </w:p>
    <w:sectPr w:rsidR="00B31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729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7918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6F"/>
    <w:rsid w:val="00077BF8"/>
    <w:rsid w:val="000B1E6F"/>
    <w:rsid w:val="005E3407"/>
    <w:rsid w:val="00775B03"/>
    <w:rsid w:val="00B31306"/>
    <w:rsid w:val="00C25EA6"/>
    <w:rsid w:val="00EA3A37"/>
    <w:rsid w:val="00EE69A1"/>
    <w:rsid w:val="00F257BC"/>
    <w:rsid w:val="00FB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01181D"/>
  <w15:chartTrackingRefBased/>
  <w15:docId w15:val="{453C3F50-34D2-4645-98B7-1BD1225F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E6F"/>
    <w:pPr>
      <w:spacing w:after="0" w:line="240"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0B1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E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E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E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E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E6F"/>
    <w:rPr>
      <w:rFonts w:eastAsiaTheme="majorEastAsia" w:cstheme="majorBidi"/>
      <w:color w:val="272727" w:themeColor="text1" w:themeTint="D8"/>
    </w:rPr>
  </w:style>
  <w:style w:type="paragraph" w:styleId="Title">
    <w:name w:val="Title"/>
    <w:basedOn w:val="Normal"/>
    <w:next w:val="Normal"/>
    <w:link w:val="TitleChar"/>
    <w:uiPriority w:val="10"/>
    <w:qFormat/>
    <w:rsid w:val="000B1E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E6F"/>
    <w:pPr>
      <w:spacing w:before="160"/>
      <w:jc w:val="center"/>
    </w:pPr>
    <w:rPr>
      <w:i/>
      <w:iCs/>
      <w:color w:val="404040" w:themeColor="text1" w:themeTint="BF"/>
    </w:rPr>
  </w:style>
  <w:style w:type="character" w:customStyle="1" w:styleId="QuoteChar">
    <w:name w:val="Quote Char"/>
    <w:basedOn w:val="DefaultParagraphFont"/>
    <w:link w:val="Quote"/>
    <w:uiPriority w:val="29"/>
    <w:rsid w:val="000B1E6F"/>
    <w:rPr>
      <w:i/>
      <w:iCs/>
      <w:color w:val="404040" w:themeColor="text1" w:themeTint="BF"/>
    </w:rPr>
  </w:style>
  <w:style w:type="paragraph" w:styleId="ListParagraph">
    <w:name w:val="List Paragraph"/>
    <w:basedOn w:val="Normal"/>
    <w:uiPriority w:val="34"/>
    <w:qFormat/>
    <w:rsid w:val="000B1E6F"/>
    <w:pPr>
      <w:ind w:left="720"/>
      <w:contextualSpacing/>
    </w:pPr>
  </w:style>
  <w:style w:type="character" w:styleId="IntenseEmphasis">
    <w:name w:val="Intense Emphasis"/>
    <w:basedOn w:val="DefaultParagraphFont"/>
    <w:uiPriority w:val="21"/>
    <w:qFormat/>
    <w:rsid w:val="000B1E6F"/>
    <w:rPr>
      <w:i/>
      <w:iCs/>
      <w:color w:val="0F4761" w:themeColor="accent1" w:themeShade="BF"/>
    </w:rPr>
  </w:style>
  <w:style w:type="paragraph" w:styleId="IntenseQuote">
    <w:name w:val="Intense Quote"/>
    <w:basedOn w:val="Normal"/>
    <w:next w:val="Normal"/>
    <w:link w:val="IntenseQuoteChar"/>
    <w:uiPriority w:val="30"/>
    <w:qFormat/>
    <w:rsid w:val="000B1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E6F"/>
    <w:rPr>
      <w:i/>
      <w:iCs/>
      <w:color w:val="0F4761" w:themeColor="accent1" w:themeShade="BF"/>
    </w:rPr>
  </w:style>
  <w:style w:type="character" w:styleId="IntenseReference">
    <w:name w:val="Intense Reference"/>
    <w:basedOn w:val="DefaultParagraphFont"/>
    <w:uiPriority w:val="32"/>
    <w:qFormat/>
    <w:rsid w:val="000B1E6F"/>
    <w:rPr>
      <w:b/>
      <w:bCs/>
      <w:smallCaps/>
      <w:color w:val="0F4761" w:themeColor="accent1" w:themeShade="BF"/>
      <w:spacing w:val="5"/>
    </w:rPr>
  </w:style>
  <w:style w:type="character" w:styleId="Hyperlink">
    <w:name w:val="Hyperlink"/>
    <w:uiPriority w:val="99"/>
    <w:unhideWhenUsed/>
    <w:rsid w:val="000B1E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g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957</Words>
  <Characters>5457</Characters>
  <Application>Microsoft Office Word</Application>
  <DocSecurity>0</DocSecurity>
  <Lines>45</Lines>
  <Paragraphs>12</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Bauer</dc:creator>
  <cp:keywords/>
  <dc:description/>
  <cp:lastModifiedBy>Laura Bauer</cp:lastModifiedBy>
  <cp:revision>1</cp:revision>
  <dcterms:created xsi:type="dcterms:W3CDTF">2026-04-17T14:43:00Z</dcterms:created>
  <dcterms:modified xsi:type="dcterms:W3CDTF">2026-04-17T14:45:00Z</dcterms:modified>
</cp:coreProperties>
</file>