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463659</wp:posOffset>
                </wp:positionH>
                <wp:positionV relativeFrom="page">
                  <wp:posOffset>433355</wp:posOffset>
                </wp:positionV>
                <wp:extent cx="9688195" cy="91674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688195" cy="9167495"/>
                          <a:chExt cx="9688195" cy="91674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427" cy="9167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4782" y="24413"/>
                            <a:ext cx="2013257" cy="25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663634" y="280755"/>
                            <a:ext cx="1270" cy="296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6720">
                                <a:moveTo>
                                  <a:pt x="0" y="2966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478499" y="259393"/>
                            <a:ext cx="219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0">
                                <a:moveTo>
                                  <a:pt x="0" y="0"/>
                                </a:moveTo>
                                <a:lnTo>
                                  <a:pt x="219628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08610pt;margin-top:34.122501pt;width:762.85pt;height:721.85pt;mso-position-horizontal-relative:page;mso-position-vertical-relative:page;z-index:-15795200" id="docshapegroup1" coordorigin="730,682" coordsize="15257,14437">
                <v:shape style="position:absolute;left:730;top:682;width:15104;height:14437" type="#_x0000_t75" id="docshape2" stroked="false">
                  <v:imagedata r:id="rId5" o:title=""/>
                </v:shape>
                <v:shape style="position:absolute;left:12816;top:720;width:3171;height:404" type="#_x0000_t75" id="docshape3" stroked="false">
                  <v:imagedata r:id="rId6" o:title=""/>
                </v:shape>
                <v:line style="position:absolute" from="15948,5796" to="15948,1125" stroked="true" strokeweight=".240188pt" strokecolor="#000000">
                  <v:stroke dashstyle="solid"/>
                </v:line>
                <v:line style="position:absolute" from="9358,1091" to="12816,1091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01"/>
        <w:rPr>
          <w:rFonts w:ascii="Times New Roman"/>
        </w:rPr>
      </w:pPr>
    </w:p>
    <w:p>
      <w:pPr>
        <w:pStyle w:val="BodyText"/>
        <w:spacing w:line="283" w:lineRule="auto"/>
        <w:ind w:left="8047" w:right="8886" w:hanging="7"/>
      </w:pPr>
      <w:bookmarkStart w:name="One Pager Outside PROOF 3" w:id="1"/>
      <w:bookmarkEnd w:id="1"/>
      <w:r>
        <w:rPr/>
      </w:r>
      <w:r>
        <w:rPr>
          <w:b/>
          <w:color w:val="334B60"/>
          <w:sz w:val="22"/>
        </w:rPr>
        <w:t>Please</w:t>
      </w:r>
      <w:r>
        <w:rPr>
          <w:b/>
          <w:color w:val="334B60"/>
          <w:spacing w:val="-21"/>
          <w:sz w:val="22"/>
        </w:rPr>
        <w:t> </w:t>
      </w:r>
      <w:r>
        <w:rPr>
          <w:b/>
          <w:color w:val="334B60"/>
          <w:sz w:val="22"/>
        </w:rPr>
        <w:t>PRAY </w:t>
      </w:r>
      <w:r>
        <w:rPr>
          <w:color w:val="05080C"/>
        </w:rPr>
        <w:t>for</w:t>
      </w:r>
      <w:r>
        <w:rPr>
          <w:color w:val="05080C"/>
          <w:spacing w:val="-4"/>
        </w:rPr>
        <w:t> </w:t>
      </w:r>
      <w:r>
        <w:rPr>
          <w:color w:val="05080C"/>
        </w:rPr>
        <w:t>the overall</w:t>
      </w:r>
      <w:r>
        <w:rPr>
          <w:color w:val="05080C"/>
          <w:spacing w:val="-4"/>
        </w:rPr>
        <w:t> </w:t>
      </w:r>
      <w:r>
        <w:rPr>
          <w:color w:val="05080C"/>
        </w:rPr>
        <w:t>plans</w:t>
      </w:r>
      <w:r>
        <w:rPr>
          <w:color w:val="05080C"/>
          <w:spacing w:val="-7"/>
        </w:rPr>
        <w:t> </w:t>
      </w:r>
      <w:r>
        <w:rPr>
          <w:color w:val="05080C"/>
        </w:rPr>
        <w:t>to be</w:t>
      </w:r>
      <w:r>
        <w:rPr>
          <w:color w:val="05080C"/>
          <w:spacing w:val="-12"/>
        </w:rPr>
        <w:t> </w:t>
      </w:r>
      <w:r>
        <w:rPr>
          <w:color w:val="05080C"/>
        </w:rPr>
        <w:t>what</w:t>
      </w:r>
      <w:r>
        <w:rPr>
          <w:color w:val="05080C"/>
          <w:spacing w:val="-5"/>
        </w:rPr>
        <w:t> </w:t>
      </w:r>
      <w:r>
        <w:rPr>
          <w:color w:val="05080C"/>
        </w:rPr>
        <w:t>GOD</w:t>
      </w:r>
      <w:r>
        <w:rPr>
          <w:color w:val="05080C"/>
          <w:spacing w:val="-7"/>
        </w:rPr>
        <w:t> </w:t>
      </w:r>
      <w:r>
        <w:rPr>
          <w:color w:val="05080C"/>
        </w:rPr>
        <w:t>wants, </w:t>
      </w:r>
      <w:r>
        <w:rPr>
          <w:color w:val="05080C"/>
          <w:w w:val="105"/>
        </w:rPr>
        <w:t>and</w:t>
      </w:r>
      <w:r>
        <w:rPr>
          <w:color w:val="05080C"/>
          <w:spacing w:val="-11"/>
          <w:w w:val="105"/>
        </w:rPr>
        <w:t> </w:t>
      </w:r>
      <w:r>
        <w:rPr>
          <w:color w:val="05080C"/>
          <w:w w:val="105"/>
        </w:rPr>
        <w:t>for</w:t>
      </w:r>
      <w:r>
        <w:rPr>
          <w:color w:val="05080C"/>
          <w:spacing w:val="-9"/>
          <w:w w:val="105"/>
        </w:rPr>
        <w:t> </w:t>
      </w:r>
      <w:r>
        <w:rPr>
          <w:color w:val="05080C"/>
          <w:w w:val="105"/>
        </w:rPr>
        <w:t>your own</w:t>
      </w:r>
      <w:r>
        <w:rPr>
          <w:color w:val="05080C"/>
          <w:spacing w:val="-8"/>
          <w:w w:val="105"/>
        </w:rPr>
        <w:t> </w:t>
      </w:r>
      <w:r>
        <w:rPr>
          <w:color w:val="05080C"/>
          <w:w w:val="105"/>
        </w:rPr>
        <w:t>participation:</w:t>
      </w:r>
      <w:r>
        <w:rPr>
          <w:color w:val="05080C"/>
          <w:spacing w:val="-35"/>
          <w:w w:val="105"/>
        </w:rPr>
        <w:t> </w:t>
      </w:r>
      <w:r>
        <w:rPr>
          <w:color w:val="05080C"/>
          <w:w w:val="105"/>
        </w:rPr>
        <w:t>how does</w:t>
      </w:r>
      <w:r>
        <w:rPr>
          <w:color w:val="05080C"/>
          <w:spacing w:val="-9"/>
          <w:w w:val="105"/>
        </w:rPr>
        <w:t> </w:t>
      </w:r>
      <w:r>
        <w:rPr>
          <w:color w:val="05080C"/>
          <w:w w:val="105"/>
        </w:rPr>
        <w:t>God</w:t>
      </w:r>
      <w:r>
        <w:rPr>
          <w:color w:val="05080C"/>
          <w:spacing w:val="-9"/>
          <w:w w:val="105"/>
        </w:rPr>
        <w:t> </w:t>
      </w:r>
      <w:r>
        <w:rPr>
          <w:color w:val="05080C"/>
          <w:w w:val="105"/>
        </w:rPr>
        <w:t>want</w:t>
      </w:r>
      <w:r>
        <w:rPr>
          <w:color w:val="05080C"/>
          <w:spacing w:val="-1"/>
          <w:w w:val="105"/>
        </w:rPr>
        <w:t> </w:t>
      </w:r>
      <w:r>
        <w:rPr>
          <w:color w:val="05080C"/>
          <w:w w:val="105"/>
        </w:rPr>
        <w:t>you</w:t>
      </w:r>
      <w:r>
        <w:rPr>
          <w:color w:val="05080C"/>
          <w:spacing w:val="-9"/>
          <w:w w:val="105"/>
        </w:rPr>
        <w:t> </w:t>
      </w:r>
      <w:r>
        <w:rPr>
          <w:color w:val="05080C"/>
          <w:w w:val="105"/>
        </w:rPr>
        <w:t>to </w:t>
      </w:r>
      <w:r>
        <w:rPr>
          <w:color w:val="05080C"/>
          <w:spacing w:val="-2"/>
          <w:w w:val="105"/>
        </w:rPr>
        <w:t>participate</w:t>
      </w:r>
      <w:r>
        <w:rPr>
          <w:color w:val="05080C"/>
          <w:spacing w:val="-7"/>
          <w:w w:val="105"/>
        </w:rPr>
        <w:t> </w:t>
      </w:r>
      <w:r>
        <w:rPr>
          <w:color w:val="05080C"/>
          <w:spacing w:val="-2"/>
          <w:w w:val="105"/>
        </w:rPr>
        <w:t>in</w:t>
      </w:r>
      <w:r>
        <w:rPr>
          <w:color w:val="05080C"/>
          <w:spacing w:val="-3"/>
          <w:w w:val="105"/>
        </w:rPr>
        <w:t> </w:t>
      </w:r>
      <w:r>
        <w:rPr>
          <w:color w:val="05080C"/>
          <w:spacing w:val="-2"/>
          <w:w w:val="105"/>
        </w:rPr>
        <w:t>this</w:t>
      </w:r>
      <w:r>
        <w:rPr>
          <w:color w:val="05080C"/>
          <w:spacing w:val="-20"/>
          <w:w w:val="105"/>
        </w:rPr>
        <w:t> </w:t>
      </w:r>
      <w:r>
        <w:rPr>
          <w:b/>
          <w:color w:val="05080C"/>
          <w:spacing w:val="-2"/>
          <w:sz w:val="22"/>
        </w:rPr>
        <w:t>SERVE</w:t>
      </w:r>
      <w:r>
        <w:rPr>
          <w:b/>
          <w:color w:val="05080C"/>
          <w:spacing w:val="-21"/>
          <w:sz w:val="22"/>
        </w:rPr>
        <w:t> </w:t>
      </w:r>
      <w:r>
        <w:rPr>
          <w:color w:val="05080C"/>
          <w:spacing w:val="-2"/>
          <w:w w:val="105"/>
        </w:rPr>
        <w:t>campaign?</w:t>
      </w:r>
      <w:r>
        <w:rPr>
          <w:color w:val="05080C"/>
          <w:spacing w:val="-7"/>
          <w:w w:val="105"/>
        </w:rPr>
        <w:t> </w:t>
      </w:r>
      <w:r>
        <w:rPr>
          <w:color w:val="05080C"/>
          <w:spacing w:val="-2"/>
          <w:w w:val="105"/>
        </w:rPr>
        <w:t>We'll</w:t>
      </w:r>
      <w:r>
        <w:rPr>
          <w:color w:val="05080C"/>
          <w:spacing w:val="-7"/>
          <w:w w:val="105"/>
        </w:rPr>
        <w:t> </w:t>
      </w:r>
      <w:r>
        <w:rPr>
          <w:color w:val="05080C"/>
          <w:spacing w:val="-2"/>
          <w:w w:val="105"/>
        </w:rPr>
        <w:t>utilize</w:t>
      </w:r>
      <w:r>
        <w:rPr>
          <w:color w:val="05080C"/>
          <w:spacing w:val="-7"/>
          <w:w w:val="105"/>
        </w:rPr>
        <w:t> </w:t>
      </w:r>
      <w:r>
        <w:rPr>
          <w:color w:val="05080C"/>
          <w:spacing w:val="-2"/>
          <w:w w:val="105"/>
        </w:rPr>
        <w:t>much </w:t>
      </w:r>
      <w:r>
        <w:rPr>
          <w:color w:val="05080C"/>
          <w:w w:val="105"/>
        </w:rPr>
        <w:t>volunteer help throughout this year and then receive financial pledges in November.</w:t>
      </w:r>
    </w:p>
    <w:p>
      <w:pPr>
        <w:pStyle w:val="BodyText"/>
        <w:spacing w:before="36"/>
      </w:pPr>
    </w:p>
    <w:p>
      <w:pPr>
        <w:pStyle w:val="BodyText"/>
        <w:spacing w:line="285" w:lineRule="auto"/>
        <w:ind w:left="8047" w:right="8886" w:hanging="7"/>
      </w:pPr>
      <w:r>
        <w:rPr>
          <w:b/>
          <w:color w:val="334B60"/>
          <w:spacing w:val="-2"/>
          <w:sz w:val="22"/>
        </w:rPr>
        <w:t>Please</w:t>
      </w:r>
      <w:r>
        <w:rPr>
          <w:b/>
          <w:color w:val="334B60"/>
          <w:spacing w:val="-14"/>
          <w:sz w:val="22"/>
        </w:rPr>
        <w:t> </w:t>
      </w:r>
      <w:r>
        <w:rPr>
          <w:b/>
          <w:color w:val="334B60"/>
          <w:spacing w:val="-2"/>
          <w:sz w:val="22"/>
        </w:rPr>
        <w:t>stav</w:t>
      </w:r>
      <w:r>
        <w:rPr>
          <w:b/>
          <w:color w:val="334B60"/>
          <w:spacing w:val="-31"/>
          <w:sz w:val="22"/>
        </w:rPr>
        <w:t> </w:t>
      </w:r>
      <w:r>
        <w:rPr>
          <w:b/>
          <w:color w:val="334B60"/>
          <w:spacing w:val="-2"/>
          <w:sz w:val="22"/>
        </w:rPr>
        <w:t>informed!</w:t>
      </w:r>
      <w:r>
        <w:rPr>
          <w:b/>
          <w:color w:val="334B60"/>
          <w:spacing w:val="-16"/>
          <w:sz w:val="22"/>
        </w:rPr>
        <w:t> </w:t>
      </w:r>
      <w:r>
        <w:rPr>
          <w:color w:val="05080C"/>
          <w:spacing w:val="-2"/>
        </w:rPr>
        <w:t>We'll</w:t>
      </w:r>
      <w:r>
        <w:rPr>
          <w:color w:val="05080C"/>
          <w:spacing w:val="-3"/>
        </w:rPr>
        <w:t> </w:t>
      </w:r>
      <w:r>
        <w:rPr>
          <w:color w:val="05080C"/>
          <w:spacing w:val="-2"/>
        </w:rPr>
        <w:t>create</w:t>
      </w:r>
      <w:r>
        <w:rPr>
          <w:color w:val="05080C"/>
          <w:spacing w:val="-7"/>
        </w:rPr>
        <w:t> </w:t>
      </w:r>
      <w:r>
        <w:rPr>
          <w:color w:val="05080C"/>
          <w:spacing w:val="-2"/>
        </w:rPr>
        <w:t>an</w:t>
      </w:r>
      <w:r>
        <w:rPr>
          <w:color w:val="05080C"/>
          <w:spacing w:val="-8"/>
        </w:rPr>
        <w:t> </w:t>
      </w:r>
      <w:r>
        <w:rPr>
          <w:color w:val="05080C"/>
          <w:spacing w:val="-2"/>
        </w:rPr>
        <w:t>extensive</w:t>
      </w:r>
      <w:r>
        <w:rPr>
          <w:color w:val="05080C"/>
          <w:spacing w:val="-4"/>
        </w:rPr>
        <w:t> </w:t>
      </w:r>
      <w:r>
        <w:rPr>
          <w:color w:val="05080C"/>
          <w:spacing w:val="-2"/>
        </w:rPr>
        <w:t>booklet with </w:t>
      </w:r>
      <w:r>
        <w:rPr>
          <w:color w:val="05080C"/>
        </w:rPr>
        <w:t>more</w:t>
      </w:r>
      <w:r>
        <w:rPr>
          <w:color w:val="05080C"/>
          <w:spacing w:val="30"/>
        </w:rPr>
        <w:t> </w:t>
      </w:r>
      <w:r>
        <w:rPr>
          <w:color w:val="05080C"/>
        </w:rPr>
        <w:t>information</w:t>
      </w:r>
      <w:r>
        <w:rPr>
          <w:color w:val="05080C"/>
          <w:spacing w:val="40"/>
        </w:rPr>
        <w:t> </w:t>
      </w:r>
      <w:r>
        <w:rPr>
          <w:color w:val="05080C"/>
        </w:rPr>
        <w:t>as it</w:t>
      </w:r>
      <w:r>
        <w:rPr>
          <w:color w:val="05080C"/>
          <w:spacing w:val="80"/>
        </w:rPr>
        <w:t> </w:t>
      </w:r>
      <w:r>
        <w:rPr>
          <w:color w:val="05080C"/>
        </w:rPr>
        <w:t>is developed</w:t>
      </w:r>
      <w:r>
        <w:rPr>
          <w:color w:val="05080C"/>
          <w:spacing w:val="40"/>
        </w:rPr>
        <w:t> </w:t>
      </w:r>
      <w:r>
        <w:rPr>
          <w:color w:val="05080C"/>
        </w:rPr>
        <w:t>and hold other meetings and discussion times over the</w:t>
      </w:r>
      <w:r>
        <w:rPr>
          <w:color w:val="05080C"/>
          <w:spacing w:val="40"/>
        </w:rPr>
        <w:t> </w:t>
      </w:r>
      <w:r>
        <w:rPr>
          <w:color w:val="05080C"/>
        </w:rPr>
        <w:t>next 6 months. So please listen, read, and attend whenever possible to know and share the</w:t>
      </w:r>
      <w:r>
        <w:rPr>
          <w:color w:val="05080C"/>
          <w:spacing w:val="40"/>
        </w:rPr>
        <w:t> </w:t>
      </w:r>
      <w:r>
        <w:rPr>
          <w:color w:val="05080C"/>
        </w:rPr>
        <w:t>details.</w:t>
      </w:r>
      <w:r>
        <w:rPr>
          <w:color w:val="05080C"/>
          <w:spacing w:val="-15"/>
        </w:rPr>
        <w:t> </w:t>
      </w:r>
      <w:r>
        <w:rPr>
          <w:color w:val="05080C"/>
        </w:rPr>
        <w:t>You can be our ambassador</w:t>
      </w:r>
      <w:r>
        <w:rPr>
          <w:color w:val="05080C"/>
          <w:spacing w:val="40"/>
        </w:rPr>
        <w:t> </w:t>
      </w:r>
      <w:r>
        <w:rPr>
          <w:color w:val="05080C"/>
        </w:rPr>
        <w:t>of good </w:t>
      </w:r>
      <w:r>
        <w:rPr>
          <w:color w:val="05080C"/>
          <w:spacing w:val="-2"/>
        </w:rPr>
        <w:t>information!</w:t>
      </w: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11298646</wp:posOffset>
            </wp:positionH>
            <wp:positionV relativeFrom="paragraph">
              <wp:posOffset>300992</wp:posOffset>
            </wp:positionV>
            <wp:extent cx="3339180" cy="274320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1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spacing w:before="0"/>
        <w:ind w:left="0" w:right="761" w:firstLine="0"/>
        <w:jc w:val="center"/>
        <w:rPr>
          <w:b/>
          <w:sz w:val="22"/>
        </w:rPr>
      </w:pPr>
      <w:r>
        <w:rPr>
          <w:b/>
          <w:color w:val="334B60"/>
          <w:w w:val="75"/>
          <w:sz w:val="22"/>
        </w:rPr>
        <w:t>207S.ConnStreet•</w:t>
      </w:r>
      <w:r>
        <w:rPr>
          <w:b/>
          <w:color w:val="334B60"/>
          <w:spacing w:val="-2"/>
          <w:sz w:val="22"/>
        </w:rPr>
        <w:t> </w:t>
      </w:r>
      <w:r>
        <w:rPr>
          <w:b/>
          <w:color w:val="334B60"/>
          <w:w w:val="75"/>
          <w:sz w:val="22"/>
        </w:rPr>
        <w:t>Marvsville,</w:t>
      </w:r>
      <w:r>
        <w:rPr>
          <w:b/>
          <w:color w:val="334B60"/>
          <w:spacing w:val="3"/>
          <w:sz w:val="22"/>
        </w:rPr>
        <w:t> </w:t>
      </w:r>
      <w:r>
        <w:rPr>
          <w:b/>
          <w:color w:val="334B60"/>
          <w:w w:val="75"/>
          <w:sz w:val="22"/>
        </w:rPr>
        <w:t>OH</w:t>
      </w:r>
      <w:r>
        <w:rPr>
          <w:b/>
          <w:color w:val="334B60"/>
          <w:spacing w:val="-14"/>
          <w:sz w:val="22"/>
        </w:rPr>
        <w:t> </w:t>
      </w:r>
      <w:r>
        <w:rPr>
          <w:b/>
          <w:color w:val="334B60"/>
          <w:w w:val="75"/>
          <w:sz w:val="22"/>
        </w:rPr>
        <w:t>•</w:t>
      </w:r>
      <w:r>
        <w:rPr>
          <w:b/>
          <w:color w:val="334B60"/>
          <w:spacing w:val="-9"/>
          <w:w w:val="75"/>
          <w:sz w:val="22"/>
        </w:rPr>
        <w:t> </w:t>
      </w:r>
      <w:r>
        <w:rPr>
          <w:b/>
          <w:color w:val="334B60"/>
          <w:w w:val="75"/>
          <w:sz w:val="22"/>
        </w:rPr>
        <w:t>43040</w:t>
      </w:r>
      <w:r>
        <w:rPr>
          <w:b/>
          <w:color w:val="334B60"/>
          <w:spacing w:val="-4"/>
          <w:sz w:val="22"/>
        </w:rPr>
        <w:t> </w:t>
      </w:r>
      <w:r>
        <w:rPr>
          <w:b/>
          <w:color w:val="334B60"/>
          <w:w w:val="75"/>
          <w:sz w:val="22"/>
        </w:rPr>
        <w:t>•</w:t>
      </w:r>
      <w:r>
        <w:rPr>
          <w:b/>
          <w:color w:val="334B60"/>
          <w:spacing w:val="-5"/>
          <w:w w:val="75"/>
          <w:sz w:val="22"/>
        </w:rPr>
        <w:t> </w:t>
      </w:r>
      <w:r>
        <w:rPr>
          <w:b/>
          <w:color w:val="334B60"/>
          <w:w w:val="75"/>
          <w:sz w:val="22"/>
        </w:rPr>
        <w:t>(9371642-4712</w:t>
      </w:r>
      <w:r>
        <w:rPr>
          <w:b/>
          <w:color w:val="334B60"/>
          <w:spacing w:val="-1"/>
          <w:sz w:val="22"/>
        </w:rPr>
        <w:t> </w:t>
      </w:r>
      <w:r>
        <w:rPr>
          <w:b/>
          <w:color w:val="334B60"/>
          <w:w w:val="75"/>
          <w:sz w:val="22"/>
        </w:rPr>
        <w:t>•</w:t>
      </w:r>
      <w:r>
        <w:rPr>
          <w:b/>
          <w:color w:val="334B60"/>
          <w:spacing w:val="-12"/>
          <w:w w:val="75"/>
          <w:sz w:val="22"/>
        </w:rPr>
        <w:t> </w:t>
      </w:r>
      <w:hyperlink r:id="rId8">
        <w:r>
          <w:rPr>
            <w:b/>
            <w:color w:val="334B60"/>
            <w:spacing w:val="-2"/>
            <w:w w:val="75"/>
            <w:sz w:val="22"/>
          </w:rPr>
          <w:t>info@ourcornerstone.org</w:t>
        </w:r>
      </w:hyperlink>
    </w:p>
    <w:p>
      <w:pPr>
        <w:spacing w:after="0"/>
        <w:jc w:val="center"/>
        <w:rPr>
          <w:sz w:val="22"/>
        </w:rPr>
        <w:sectPr>
          <w:type w:val="continuous"/>
          <w:pgSz w:w="24480" w:h="15840" w:orient="landscape"/>
          <w:pgMar w:top="680" w:bottom="280" w:left="132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5"/>
        <w:rPr>
          <w:b/>
          <w:sz w:val="20"/>
        </w:rPr>
      </w:pPr>
    </w:p>
    <w:p>
      <w:pPr>
        <w:spacing w:after="0"/>
        <w:rPr>
          <w:sz w:val="20"/>
        </w:rPr>
        <w:sectPr>
          <w:pgSz w:w="24480" w:h="15840" w:orient="landscape"/>
          <w:pgMar w:top="660" w:bottom="280" w:left="1320" w:right="54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439256</wp:posOffset>
                </wp:positionH>
                <wp:positionV relativeFrom="page">
                  <wp:posOffset>433355</wp:posOffset>
                </wp:positionV>
                <wp:extent cx="9737090" cy="917956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9737090" cy="9179560"/>
                          <a:chExt cx="9737090" cy="917956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981" cy="2380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288" y="42723"/>
                            <a:ext cx="3254766" cy="262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4950" y="5163466"/>
                            <a:ext cx="5441896" cy="4016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4402" y="2380320"/>
                            <a:ext cx="1270" cy="678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7515">
                                <a:moveTo>
                                  <a:pt x="0" y="67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05425" y="2380320"/>
                            <a:ext cx="1270" cy="363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37915">
                                <a:moveTo>
                                  <a:pt x="0" y="363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987387" y="305168"/>
                            <a:ext cx="1270" cy="571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13095">
                                <a:moveTo>
                                  <a:pt x="0" y="5712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236052" y="271600"/>
                            <a:ext cx="1485900" cy="489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4892040">
                                <a:moveTo>
                                  <a:pt x="1467237" y="4891865"/>
                                </a:moveTo>
                                <a:lnTo>
                                  <a:pt x="1467237" y="0"/>
                                </a:lnTo>
                              </a:path>
                              <a:path w="1485900" h="4892040">
                                <a:moveTo>
                                  <a:pt x="0" y="12206"/>
                                </a:moveTo>
                                <a:lnTo>
                                  <a:pt x="1485539" y="12206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201" y="9148978"/>
                            <a:ext cx="428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3075" h="0">
                                <a:moveTo>
                                  <a:pt x="0" y="0"/>
                                </a:moveTo>
                                <a:lnTo>
                                  <a:pt x="4282747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87109pt;margin-top:34.122501pt;width:766.7pt;height:722.8pt;mso-position-horizontal-relative:page;mso-position-vertical-relative:page;z-index:-15794688" id="docshapegroup4" coordorigin="692,682" coordsize="15334,14456">
                <v:shape style="position:absolute;left:691;top:682;width:7148;height:3749" type="#_x0000_t75" id="docshape5" stroked="false">
                  <v:imagedata r:id="rId9" o:title=""/>
                </v:shape>
                <v:shape style="position:absolute;left:8536;top:749;width:5126;height:414" type="#_x0000_t75" id="docshape6" stroked="false">
                  <v:imagedata r:id="rId10" o:title=""/>
                </v:shape>
                <v:shape style="position:absolute;left:7455;top:8813;width:8570;height:6325" type="#_x0000_t75" id="docshape7" stroked="false">
                  <v:imagedata r:id="rId11" o:title=""/>
                </v:shape>
                <v:line style="position:absolute" from="730,15119" to="730,4431" stroked="true" strokeweight="1.200941pt" strokecolor="#000000">
                  <v:stroke dashstyle="solid"/>
                </v:line>
                <v:line style="position:absolute" from="7787,10160" to="7787,4431" stroked="true" strokeweight="1.441129pt" strokecolor="#000000">
                  <v:stroke dashstyle="solid"/>
                </v:line>
                <v:line style="position:absolute" from="8546,10160" to="8546,1163" stroked="true" strokeweight="1.681317pt" strokecolor="#000000">
                  <v:stroke dashstyle="solid"/>
                </v:line>
                <v:shape style="position:absolute;left:13661;top:1110;width:2340;height:7704" id="docshape8" coordorigin="13662,1110" coordsize="2340,7704" path="m15973,8814l15973,1110m13662,1129l16001,1129e" filled="false" stroked="true" strokeweight="1.201198pt" strokecolor="#000000">
                  <v:path arrowok="t"/>
                  <v:stroke dashstyle="solid"/>
                </v:shape>
                <v:line style="position:absolute" from="711,15090" to="7455,15090" stroked="true" strokeweight="1.6820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10627560</wp:posOffset>
            </wp:positionH>
            <wp:positionV relativeFrom="page">
              <wp:posOffset>421148</wp:posOffset>
            </wp:positionV>
            <wp:extent cx="4502376" cy="91794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376" cy="9179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4"/>
        <w:rPr>
          <w:b/>
        </w:rPr>
      </w:pPr>
    </w:p>
    <w:p>
      <w:pPr>
        <w:pStyle w:val="BodyText"/>
        <w:spacing w:line="285" w:lineRule="auto"/>
        <w:ind w:left="121" w:hanging="2"/>
      </w:pPr>
      <w:bookmarkStart w:name="One Pager Inside PROOF 3" w:id="2"/>
      <w:bookmarkEnd w:id="2"/>
      <w:r>
        <w:rPr/>
      </w:r>
      <w:r>
        <w:rPr>
          <w:color w:val="03070A"/>
          <w:w w:val="105"/>
        </w:rPr>
        <w:t>Based</w:t>
      </w:r>
      <w:r>
        <w:rPr>
          <w:color w:val="03070A"/>
          <w:spacing w:val="-2"/>
          <w:w w:val="105"/>
        </w:rPr>
        <w:t> </w:t>
      </w:r>
      <w:r>
        <w:rPr>
          <w:color w:val="03070A"/>
          <w:w w:val="105"/>
        </w:rPr>
        <w:t>on</w:t>
      </w:r>
      <w:r>
        <w:rPr>
          <w:color w:val="03070A"/>
          <w:spacing w:val="29"/>
          <w:w w:val="105"/>
        </w:rPr>
        <w:t> </w:t>
      </w:r>
      <w:r>
        <w:rPr>
          <w:color w:val="03070A"/>
          <w:w w:val="105"/>
        </w:rPr>
        <w:t>extensive input</w:t>
      </w:r>
      <w:r>
        <w:rPr>
          <w:color w:val="03070A"/>
          <w:spacing w:val="-10"/>
          <w:w w:val="105"/>
        </w:rPr>
        <w:t> </w:t>
      </w:r>
      <w:r>
        <w:rPr>
          <w:color w:val="03070A"/>
          <w:w w:val="105"/>
        </w:rPr>
        <w:t>and</w:t>
      </w:r>
      <w:r>
        <w:rPr>
          <w:color w:val="03070A"/>
          <w:spacing w:val="-12"/>
          <w:w w:val="105"/>
        </w:rPr>
        <w:t> </w:t>
      </w:r>
      <w:r>
        <w:rPr>
          <w:color w:val="03070A"/>
          <w:w w:val="105"/>
        </w:rPr>
        <w:t>planning,</w:t>
      </w:r>
      <w:r>
        <w:rPr>
          <w:color w:val="03070A"/>
          <w:spacing w:val="-11"/>
          <w:w w:val="105"/>
        </w:rPr>
        <w:t> </w:t>
      </w:r>
      <w:r>
        <w:rPr>
          <w:color w:val="03070A"/>
          <w:w w:val="105"/>
        </w:rPr>
        <w:t>we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plan</w:t>
      </w:r>
      <w:r>
        <w:rPr>
          <w:color w:val="03070A"/>
          <w:spacing w:val="-8"/>
          <w:w w:val="105"/>
        </w:rPr>
        <w:t> </w:t>
      </w:r>
      <w:r>
        <w:rPr>
          <w:color w:val="03070A"/>
          <w:w w:val="105"/>
        </w:rPr>
        <w:t>to renovate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the</w:t>
      </w:r>
      <w:r>
        <w:rPr>
          <w:color w:val="03070A"/>
          <w:spacing w:val="-11"/>
          <w:w w:val="105"/>
        </w:rPr>
        <w:t> </w:t>
      </w:r>
      <w:r>
        <w:rPr>
          <w:color w:val="03070A"/>
          <w:w w:val="105"/>
        </w:rPr>
        <w:t>current</w:t>
      </w:r>
      <w:r>
        <w:rPr>
          <w:color w:val="03070A"/>
          <w:spacing w:val="-12"/>
          <w:w w:val="105"/>
        </w:rPr>
        <w:t> </w:t>
      </w:r>
      <w:r>
        <w:rPr>
          <w:color w:val="03070A"/>
          <w:w w:val="105"/>
        </w:rPr>
        <w:t>facilities</w:t>
      </w:r>
      <w:r>
        <w:rPr>
          <w:color w:val="03070A"/>
          <w:spacing w:val="-14"/>
          <w:w w:val="105"/>
        </w:rPr>
        <w:t> </w:t>
      </w:r>
      <w:r>
        <w:rPr>
          <w:color w:val="03070A"/>
          <w:w w:val="105"/>
        </w:rPr>
        <w:t>in</w:t>
      </w:r>
      <w:r>
        <w:rPr>
          <w:color w:val="03070A"/>
          <w:spacing w:val="-7"/>
          <w:w w:val="105"/>
        </w:rPr>
        <w:t> </w:t>
      </w:r>
      <w:r>
        <w:rPr>
          <w:color w:val="03070A"/>
          <w:w w:val="105"/>
        </w:rPr>
        <w:t>the</w:t>
      </w:r>
      <w:r>
        <w:rPr>
          <w:color w:val="03070A"/>
          <w:spacing w:val="-4"/>
          <w:w w:val="105"/>
        </w:rPr>
        <w:t> </w:t>
      </w:r>
      <w:r>
        <w:rPr>
          <w:color w:val="03070A"/>
          <w:w w:val="105"/>
        </w:rPr>
        <w:t>following</w:t>
      </w:r>
      <w:r>
        <w:rPr>
          <w:color w:val="03070A"/>
          <w:spacing w:val="-13"/>
          <w:w w:val="105"/>
        </w:rPr>
        <w:t> </w:t>
      </w:r>
      <w:r>
        <w:rPr>
          <w:color w:val="03070A"/>
          <w:w w:val="105"/>
        </w:rPr>
        <w:t>ways: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314B62"/>
          <w:w w:val="70"/>
        </w:rPr>
        <w:t>TO</w:t>
      </w:r>
      <w:r>
        <w:rPr>
          <w:color w:val="314B62"/>
          <w:spacing w:val="-17"/>
        </w:rPr>
        <w:t> </w:t>
      </w:r>
      <w:r>
        <w:rPr>
          <w:color w:val="314B62"/>
          <w:w w:val="70"/>
        </w:rPr>
        <w:t>SERVE</w:t>
      </w:r>
      <w:r>
        <w:rPr>
          <w:color w:val="314B62"/>
          <w:spacing w:val="3"/>
        </w:rPr>
        <w:t> </w:t>
      </w:r>
      <w:r>
        <w:rPr>
          <w:color w:val="314B62"/>
          <w:w w:val="70"/>
        </w:rPr>
        <w:t>CHILDREN</w:t>
      </w:r>
      <w:r>
        <w:rPr>
          <w:color w:val="314B62"/>
          <w:spacing w:val="12"/>
        </w:rPr>
        <w:t> </w:t>
      </w:r>
      <w:r>
        <w:rPr>
          <w:color w:val="314B62"/>
          <w:w w:val="70"/>
          <w:sz w:val="22"/>
        </w:rPr>
        <w:t>&amp;</w:t>
      </w:r>
      <w:r>
        <w:rPr>
          <w:color w:val="314B62"/>
          <w:spacing w:val="-2"/>
          <w:w w:val="70"/>
          <w:sz w:val="22"/>
        </w:rPr>
        <w:t> </w:t>
      </w:r>
      <w:r>
        <w:rPr>
          <w:color w:val="314B62"/>
          <w:spacing w:val="-2"/>
          <w:w w:val="70"/>
        </w:rPr>
        <w:t>FAMILIES: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8" w:val="left" w:leader="none"/>
        </w:tabs>
        <w:spacing w:line="285" w:lineRule="auto" w:before="43" w:after="0"/>
        <w:ind w:left="468" w:right="125" w:hanging="200"/>
        <w:jc w:val="left"/>
        <w:rPr>
          <w:color w:val="314B62"/>
          <w:sz w:val="18"/>
        </w:rPr>
      </w:pPr>
      <w:r>
        <w:rPr>
          <w:color w:val="03070A"/>
          <w:w w:val="105"/>
          <w:sz w:val="21"/>
        </w:rPr>
        <w:t>Children's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ministry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(nursery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through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4th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Grade)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move to the second floor.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  <w:tab w:pos="467" w:val="left" w:leader="none"/>
        </w:tabs>
        <w:spacing w:line="285" w:lineRule="auto" w:before="2" w:after="0"/>
        <w:ind w:left="467" w:right="279" w:hanging="200"/>
        <w:jc w:val="left"/>
        <w:rPr>
          <w:color w:val="314B62"/>
          <w:sz w:val="18"/>
        </w:rPr>
      </w:pPr>
      <w:r>
        <w:rPr>
          <w:color w:val="03070A"/>
          <w:sz w:val="21"/>
        </w:rPr>
        <w:t>New children's welcome center, nursery,</w:t>
      </w:r>
      <w:r>
        <w:rPr>
          <w:color w:val="03070A"/>
          <w:spacing w:val="-4"/>
          <w:sz w:val="21"/>
        </w:rPr>
        <w:t> </w:t>
      </w:r>
      <w:r>
        <w:rPr>
          <w:color w:val="03070A"/>
          <w:sz w:val="21"/>
        </w:rPr>
        <w:t>and toddler </w:t>
      </w:r>
      <w:r>
        <w:rPr>
          <w:color w:val="03070A"/>
          <w:w w:val="105"/>
          <w:sz w:val="21"/>
        </w:rPr>
        <w:t>room with a restroom.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2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w w:val="105"/>
          <w:sz w:val="21"/>
        </w:rPr>
        <w:t>New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sensory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room</w:t>
      </w:r>
      <w:r>
        <w:rPr>
          <w:color w:val="03070A"/>
          <w:spacing w:val="-20"/>
          <w:w w:val="105"/>
          <w:sz w:val="21"/>
        </w:rPr>
        <w:t> </w:t>
      </w:r>
      <w:r>
        <w:rPr>
          <w:color w:val="03070A"/>
          <w:w w:val="105"/>
          <w:sz w:val="21"/>
        </w:rPr>
        <w:t>for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children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with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special</w:t>
      </w:r>
      <w:r>
        <w:rPr>
          <w:color w:val="03070A"/>
          <w:spacing w:val="-9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needs</w:t>
      </w:r>
      <w:r>
        <w:rPr>
          <w:color w:val="1C1F26"/>
          <w:spacing w:val="-2"/>
          <w:w w:val="105"/>
          <w:sz w:val="21"/>
        </w:rPr>
        <w:t>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47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sz w:val="21"/>
        </w:rPr>
        <w:t>Refresh</w:t>
      </w:r>
      <w:r>
        <w:rPr>
          <w:color w:val="03070A"/>
          <w:spacing w:val="3"/>
          <w:sz w:val="21"/>
        </w:rPr>
        <w:t> </w:t>
      </w:r>
      <w:r>
        <w:rPr>
          <w:color w:val="03070A"/>
          <w:sz w:val="21"/>
        </w:rPr>
        <w:t>the</w:t>
      </w:r>
      <w:r>
        <w:rPr>
          <w:color w:val="03070A"/>
          <w:spacing w:val="43"/>
          <w:sz w:val="21"/>
        </w:rPr>
        <w:t> </w:t>
      </w:r>
      <w:r>
        <w:rPr>
          <w:color w:val="03070A"/>
          <w:sz w:val="21"/>
        </w:rPr>
        <w:t>other</w:t>
      </w:r>
      <w:r>
        <w:rPr>
          <w:color w:val="03070A"/>
          <w:spacing w:val="2"/>
          <w:sz w:val="21"/>
        </w:rPr>
        <w:t> </w:t>
      </w:r>
      <w:r>
        <w:rPr>
          <w:color w:val="03070A"/>
          <w:sz w:val="21"/>
        </w:rPr>
        <w:t>children</w:t>
      </w:r>
      <w:r>
        <w:rPr>
          <w:color w:val="03070A"/>
          <w:spacing w:val="-6"/>
          <w:sz w:val="21"/>
        </w:rPr>
        <w:t> </w:t>
      </w:r>
      <w:r>
        <w:rPr>
          <w:color w:val="03070A"/>
          <w:sz w:val="21"/>
        </w:rPr>
        <w:t>&amp;</w:t>
      </w:r>
      <w:r>
        <w:rPr>
          <w:color w:val="03070A"/>
          <w:spacing w:val="-12"/>
          <w:sz w:val="21"/>
        </w:rPr>
        <w:t> </w:t>
      </w:r>
      <w:r>
        <w:rPr>
          <w:color w:val="03070A"/>
          <w:sz w:val="21"/>
        </w:rPr>
        <w:t>preschool</w:t>
      </w:r>
      <w:r>
        <w:rPr>
          <w:color w:val="03070A"/>
          <w:spacing w:val="12"/>
          <w:sz w:val="21"/>
        </w:rPr>
        <w:t> </w:t>
      </w:r>
      <w:r>
        <w:rPr>
          <w:color w:val="03070A"/>
          <w:spacing w:val="-2"/>
          <w:sz w:val="21"/>
        </w:rPr>
        <w:t>rooms.</w:t>
      </w:r>
    </w:p>
    <w:p>
      <w:pPr>
        <w:pStyle w:val="BodyText"/>
        <w:spacing w:before="75"/>
      </w:pPr>
    </w:p>
    <w:p>
      <w:pPr>
        <w:pStyle w:val="Heading1"/>
      </w:pPr>
      <w:r>
        <w:rPr>
          <w:color w:val="314B62"/>
          <w:spacing w:val="-2"/>
          <w:w w:val="75"/>
        </w:rPr>
        <w:t>TO</w:t>
      </w:r>
      <w:r>
        <w:rPr>
          <w:color w:val="314B62"/>
          <w:spacing w:val="-13"/>
          <w:w w:val="75"/>
        </w:rPr>
        <w:t> </w:t>
      </w:r>
      <w:r>
        <w:rPr>
          <w:color w:val="314B62"/>
          <w:spacing w:val="-2"/>
          <w:w w:val="75"/>
        </w:rPr>
        <w:t>SERVE</w:t>
      </w:r>
      <w:r>
        <w:rPr>
          <w:color w:val="314B62"/>
          <w:spacing w:val="-3"/>
          <w:w w:val="75"/>
        </w:rPr>
        <w:t> </w:t>
      </w:r>
      <w:r>
        <w:rPr>
          <w:color w:val="314B62"/>
          <w:spacing w:val="-2"/>
          <w:w w:val="75"/>
        </w:rPr>
        <w:t>LOW-MOBILITY</w:t>
      </w:r>
      <w:r>
        <w:rPr>
          <w:color w:val="314B62"/>
          <w:spacing w:val="-5"/>
        </w:rPr>
        <w:t> </w:t>
      </w:r>
      <w:r>
        <w:rPr>
          <w:color w:val="314B62"/>
          <w:spacing w:val="-2"/>
          <w:w w:val="75"/>
        </w:rPr>
        <w:t>FRIENDS: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43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sz w:val="21"/>
        </w:rPr>
        <w:t>New</w:t>
      </w:r>
      <w:r>
        <w:rPr>
          <w:color w:val="03070A"/>
          <w:spacing w:val="-6"/>
          <w:sz w:val="21"/>
        </w:rPr>
        <w:t> </w:t>
      </w:r>
      <w:r>
        <w:rPr>
          <w:color w:val="03070A"/>
          <w:sz w:val="21"/>
        </w:rPr>
        <w:t>ADA</w:t>
      </w:r>
      <w:r>
        <w:rPr>
          <w:color w:val="03070A"/>
          <w:spacing w:val="-2"/>
          <w:sz w:val="21"/>
        </w:rPr>
        <w:t> </w:t>
      </w:r>
      <w:r>
        <w:rPr>
          <w:color w:val="03070A"/>
          <w:sz w:val="21"/>
        </w:rPr>
        <w:t>restrooms</w:t>
      </w:r>
      <w:r>
        <w:rPr>
          <w:color w:val="03070A"/>
          <w:spacing w:val="2"/>
          <w:sz w:val="21"/>
        </w:rPr>
        <w:t> </w:t>
      </w:r>
      <w:r>
        <w:rPr>
          <w:color w:val="03070A"/>
          <w:sz w:val="21"/>
        </w:rPr>
        <w:t>on</w:t>
      </w:r>
      <w:r>
        <w:rPr>
          <w:color w:val="03070A"/>
          <w:spacing w:val="4"/>
          <w:sz w:val="21"/>
        </w:rPr>
        <w:t> </w:t>
      </w:r>
      <w:r>
        <w:rPr>
          <w:color w:val="03070A"/>
          <w:sz w:val="21"/>
        </w:rPr>
        <w:t>same</w:t>
      </w:r>
      <w:r>
        <w:rPr>
          <w:color w:val="03070A"/>
          <w:spacing w:val="-9"/>
          <w:sz w:val="21"/>
        </w:rPr>
        <w:t> </w:t>
      </w:r>
      <w:r>
        <w:rPr>
          <w:color w:val="03070A"/>
          <w:sz w:val="21"/>
        </w:rPr>
        <w:t>level</w:t>
      </w:r>
      <w:r>
        <w:rPr>
          <w:color w:val="03070A"/>
          <w:spacing w:val="-9"/>
          <w:sz w:val="21"/>
        </w:rPr>
        <w:t> </w:t>
      </w:r>
      <w:r>
        <w:rPr>
          <w:color w:val="03070A"/>
          <w:sz w:val="21"/>
        </w:rPr>
        <w:t>as</w:t>
      </w:r>
      <w:r>
        <w:rPr>
          <w:color w:val="03070A"/>
          <w:spacing w:val="-13"/>
          <w:sz w:val="21"/>
        </w:rPr>
        <w:t> </w:t>
      </w:r>
      <w:r>
        <w:rPr>
          <w:color w:val="03070A"/>
          <w:sz w:val="21"/>
        </w:rPr>
        <w:t>the</w:t>
      </w:r>
      <w:r>
        <w:rPr>
          <w:color w:val="03070A"/>
          <w:spacing w:val="44"/>
          <w:sz w:val="21"/>
        </w:rPr>
        <w:t> </w:t>
      </w:r>
      <w:r>
        <w:rPr>
          <w:color w:val="03070A"/>
          <w:spacing w:val="-2"/>
          <w:sz w:val="21"/>
        </w:rPr>
        <w:t>sanctuary.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46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sz w:val="21"/>
        </w:rPr>
        <w:t>New</w:t>
      </w:r>
      <w:r>
        <w:rPr>
          <w:color w:val="03070A"/>
          <w:spacing w:val="-2"/>
          <w:sz w:val="21"/>
        </w:rPr>
        <w:t> </w:t>
      </w:r>
      <w:r>
        <w:rPr>
          <w:color w:val="03070A"/>
          <w:sz w:val="21"/>
        </w:rPr>
        <w:t>ADA family-style</w:t>
      </w:r>
      <w:r>
        <w:rPr>
          <w:color w:val="03070A"/>
          <w:spacing w:val="2"/>
          <w:sz w:val="21"/>
        </w:rPr>
        <w:t> </w:t>
      </w:r>
      <w:r>
        <w:rPr>
          <w:color w:val="03070A"/>
          <w:sz w:val="21"/>
        </w:rPr>
        <w:t>restroom</w:t>
      </w:r>
      <w:r>
        <w:rPr>
          <w:color w:val="03070A"/>
          <w:spacing w:val="-4"/>
          <w:sz w:val="21"/>
        </w:rPr>
        <w:t> </w:t>
      </w:r>
      <w:r>
        <w:rPr>
          <w:color w:val="03070A"/>
          <w:sz w:val="21"/>
        </w:rPr>
        <w:t>near</w:t>
      </w:r>
      <w:r>
        <w:rPr>
          <w:color w:val="03070A"/>
          <w:spacing w:val="-8"/>
          <w:sz w:val="21"/>
        </w:rPr>
        <w:t> </w:t>
      </w:r>
      <w:r>
        <w:rPr>
          <w:color w:val="03070A"/>
          <w:sz w:val="21"/>
        </w:rPr>
        <w:t>BFLC</w:t>
      </w:r>
      <w:r>
        <w:rPr>
          <w:color w:val="03070A"/>
          <w:spacing w:val="-2"/>
          <w:sz w:val="21"/>
        </w:rPr>
        <w:t> entrance.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47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w w:val="105"/>
          <w:sz w:val="21"/>
        </w:rPr>
        <w:t>New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elevator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to</w:t>
      </w:r>
      <w:r>
        <w:rPr>
          <w:color w:val="03070A"/>
          <w:spacing w:val="-2"/>
          <w:w w:val="105"/>
          <w:sz w:val="21"/>
        </w:rPr>
        <w:t> </w:t>
      </w:r>
      <w:r>
        <w:rPr>
          <w:color w:val="03070A"/>
          <w:w w:val="105"/>
          <w:sz w:val="21"/>
        </w:rPr>
        <w:t>sanctuary</w:t>
      </w:r>
      <w:r>
        <w:rPr>
          <w:color w:val="03070A"/>
          <w:spacing w:val="-5"/>
          <w:w w:val="105"/>
          <w:sz w:val="21"/>
        </w:rPr>
        <w:t> </w:t>
      </w:r>
      <w:r>
        <w:rPr>
          <w:color w:val="03070A"/>
          <w:w w:val="105"/>
          <w:sz w:val="21"/>
        </w:rPr>
        <w:t>from</w:t>
      </w:r>
      <w:r>
        <w:rPr>
          <w:color w:val="03070A"/>
          <w:spacing w:val="-19"/>
          <w:w w:val="105"/>
          <w:sz w:val="21"/>
        </w:rPr>
        <w:t> </w:t>
      </w:r>
      <w:r>
        <w:rPr>
          <w:color w:val="03070A"/>
          <w:w w:val="105"/>
          <w:sz w:val="21"/>
        </w:rPr>
        <w:t>Court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spacing w:val="-5"/>
          <w:w w:val="105"/>
          <w:sz w:val="21"/>
        </w:rPr>
        <w:t>St.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47" w:after="0"/>
        <w:ind w:left="461" w:right="0" w:hanging="193"/>
        <w:jc w:val="left"/>
        <w:rPr>
          <w:color w:val="314B62"/>
          <w:sz w:val="18"/>
        </w:rPr>
      </w:pPr>
      <w:r>
        <w:rPr>
          <w:color w:val="03070A"/>
          <w:w w:val="105"/>
          <w:sz w:val="21"/>
        </w:rPr>
        <w:t>Improved</w:t>
      </w:r>
      <w:r>
        <w:rPr>
          <w:color w:val="03070A"/>
          <w:spacing w:val="4"/>
          <w:w w:val="105"/>
          <w:sz w:val="21"/>
        </w:rPr>
        <w:t> </w:t>
      </w:r>
      <w:r>
        <w:rPr>
          <w:color w:val="03070A"/>
          <w:w w:val="105"/>
          <w:sz w:val="21"/>
        </w:rPr>
        <w:t>wayfinding</w:t>
      </w:r>
      <w:r>
        <w:rPr>
          <w:color w:val="03070A"/>
          <w:spacing w:val="15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signage.</w:t>
      </w:r>
    </w:p>
    <w:p>
      <w:pPr>
        <w:pStyle w:val="BodyText"/>
        <w:spacing w:before="75"/>
      </w:pPr>
    </w:p>
    <w:p>
      <w:pPr>
        <w:pStyle w:val="Heading1"/>
        <w:spacing w:line="261" w:lineRule="auto"/>
        <w:ind w:left="119" w:hanging="4"/>
      </w:pPr>
      <w:r>
        <w:rPr>
          <w:color w:val="314B62"/>
          <w:spacing w:val="-2"/>
          <w:w w:val="80"/>
        </w:rPr>
        <w:t>TO</w:t>
      </w:r>
      <w:r>
        <w:rPr>
          <w:color w:val="314B62"/>
          <w:spacing w:val="-17"/>
          <w:w w:val="80"/>
        </w:rPr>
        <w:t> </w:t>
      </w:r>
      <w:r>
        <w:rPr>
          <w:color w:val="314B62"/>
          <w:spacing w:val="-2"/>
          <w:w w:val="80"/>
        </w:rPr>
        <w:t>SERVE YOUTH</w:t>
      </w:r>
      <w:r>
        <w:rPr>
          <w:color w:val="314B62"/>
          <w:spacing w:val="-10"/>
          <w:w w:val="80"/>
        </w:rPr>
        <w:t> </w:t>
      </w:r>
      <w:r>
        <w:rPr>
          <w:color w:val="314B62"/>
          <w:spacing w:val="-2"/>
          <w:w w:val="80"/>
        </w:rPr>
        <w:t>AND</w:t>
      </w:r>
      <w:r>
        <w:rPr>
          <w:color w:val="314B62"/>
          <w:spacing w:val="-7"/>
          <w:w w:val="80"/>
        </w:rPr>
        <w:t> </w:t>
      </w:r>
      <w:r>
        <w:rPr>
          <w:color w:val="314B62"/>
          <w:spacing w:val="-2"/>
          <w:w w:val="80"/>
        </w:rPr>
        <w:t>AllADULTS WITHIN</w:t>
      </w:r>
      <w:r>
        <w:rPr>
          <w:color w:val="314B62"/>
          <w:spacing w:val="-15"/>
          <w:w w:val="80"/>
        </w:rPr>
        <w:t> </w:t>
      </w:r>
      <w:r>
        <w:rPr>
          <w:color w:val="314B62"/>
          <w:spacing w:val="-2"/>
          <w:w w:val="80"/>
          <w:sz w:val="22"/>
        </w:rPr>
        <w:t>&amp;</w:t>
      </w:r>
      <w:r>
        <w:rPr>
          <w:color w:val="314B62"/>
          <w:spacing w:val="-11"/>
          <w:w w:val="80"/>
          <w:sz w:val="22"/>
        </w:rPr>
        <w:t> </w:t>
      </w:r>
      <w:r>
        <w:rPr>
          <w:color w:val="314B62"/>
          <w:spacing w:val="-2"/>
          <w:w w:val="80"/>
        </w:rPr>
        <w:t>OffllDE</w:t>
      </w:r>
      <w:r>
        <w:rPr>
          <w:color w:val="314B62"/>
          <w:spacing w:val="-7"/>
          <w:w w:val="80"/>
        </w:rPr>
        <w:t> </w:t>
      </w:r>
      <w:r>
        <w:rPr>
          <w:color w:val="314B62"/>
          <w:spacing w:val="-2"/>
          <w:w w:val="80"/>
        </w:rPr>
        <w:t>Of</w:t>
      </w:r>
      <w:r>
        <w:rPr>
          <w:color w:val="314B62"/>
          <w:spacing w:val="-6"/>
          <w:w w:val="80"/>
        </w:rPr>
        <w:t> </w:t>
      </w:r>
      <w:r>
        <w:rPr>
          <w:color w:val="314B62"/>
          <w:spacing w:val="-2"/>
          <w:w w:val="80"/>
        </w:rPr>
        <w:t>THE </w:t>
      </w:r>
      <w:r>
        <w:rPr>
          <w:color w:val="314B62"/>
          <w:spacing w:val="-2"/>
          <w:w w:val="90"/>
        </w:rPr>
        <w:t>CHURCH: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  <w:tab w:pos="469" w:val="left" w:leader="none"/>
        </w:tabs>
        <w:spacing w:line="285" w:lineRule="auto" w:before="19" w:after="0"/>
        <w:ind w:left="469" w:right="886" w:hanging="202"/>
        <w:jc w:val="left"/>
        <w:rPr>
          <w:color w:val="314B62"/>
          <w:sz w:val="18"/>
        </w:rPr>
      </w:pPr>
      <w:r>
        <w:rPr>
          <w:color w:val="03070A"/>
          <w:sz w:val="21"/>
        </w:rPr>
        <w:t>New cafe with plumbing &amp; two new first</w:t>
      </w:r>
      <w:r>
        <w:rPr>
          <w:color w:val="1C1F26"/>
          <w:sz w:val="21"/>
        </w:rPr>
        <w:t>-</w:t>
      </w:r>
      <w:r>
        <w:rPr>
          <w:color w:val="03070A"/>
          <w:sz w:val="21"/>
        </w:rPr>
        <w:t>floor </w:t>
      </w:r>
      <w:r>
        <w:rPr>
          <w:color w:val="03070A"/>
          <w:w w:val="110"/>
          <w:sz w:val="21"/>
        </w:rPr>
        <w:t>gathering</w:t>
      </w:r>
      <w:r>
        <w:rPr>
          <w:color w:val="03070A"/>
          <w:spacing w:val="-9"/>
          <w:w w:val="110"/>
          <w:sz w:val="21"/>
        </w:rPr>
        <w:t> </w:t>
      </w:r>
      <w:r>
        <w:rPr>
          <w:color w:val="03070A"/>
          <w:w w:val="110"/>
          <w:sz w:val="21"/>
        </w:rPr>
        <w:t>areas with</w:t>
      </w:r>
      <w:r>
        <w:rPr>
          <w:color w:val="03070A"/>
          <w:spacing w:val="-13"/>
          <w:w w:val="110"/>
          <w:sz w:val="21"/>
        </w:rPr>
        <w:t> </w:t>
      </w:r>
      <w:r>
        <w:rPr>
          <w:color w:val="03070A"/>
          <w:w w:val="110"/>
          <w:sz w:val="21"/>
        </w:rPr>
        <w:t>natural light.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2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sz w:val="21"/>
        </w:rPr>
        <w:t>New</w:t>
      </w:r>
      <w:r>
        <w:rPr>
          <w:color w:val="03070A"/>
          <w:spacing w:val="33"/>
          <w:sz w:val="21"/>
        </w:rPr>
        <w:t> </w:t>
      </w:r>
      <w:r>
        <w:rPr>
          <w:color w:val="03070A"/>
          <w:sz w:val="21"/>
        </w:rPr>
        <w:t>multiuse</w:t>
      </w:r>
      <w:r>
        <w:rPr>
          <w:color w:val="03070A"/>
          <w:spacing w:val="29"/>
          <w:sz w:val="21"/>
        </w:rPr>
        <w:t> </w:t>
      </w:r>
      <w:r>
        <w:rPr>
          <w:color w:val="03070A"/>
          <w:sz w:val="21"/>
        </w:rPr>
        <w:t>room</w:t>
      </w:r>
      <w:r>
        <w:rPr>
          <w:color w:val="03070A"/>
          <w:spacing w:val="30"/>
          <w:sz w:val="21"/>
        </w:rPr>
        <w:t> </w:t>
      </w:r>
      <w:r>
        <w:rPr>
          <w:color w:val="03070A"/>
          <w:sz w:val="21"/>
        </w:rPr>
        <w:t>with</w:t>
      </w:r>
      <w:r>
        <w:rPr>
          <w:color w:val="03070A"/>
          <w:spacing w:val="19"/>
          <w:sz w:val="21"/>
        </w:rPr>
        <w:t> </w:t>
      </w:r>
      <w:r>
        <w:rPr>
          <w:color w:val="03070A"/>
          <w:sz w:val="21"/>
        </w:rPr>
        <w:t>natural</w:t>
      </w:r>
      <w:r>
        <w:rPr>
          <w:color w:val="03070A"/>
          <w:spacing w:val="42"/>
          <w:sz w:val="21"/>
        </w:rPr>
        <w:t> </w:t>
      </w:r>
      <w:r>
        <w:rPr>
          <w:color w:val="03070A"/>
          <w:spacing w:val="-2"/>
          <w:sz w:val="21"/>
        </w:rPr>
        <w:t>light.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40" w:lineRule="auto" w:before="47" w:after="0"/>
        <w:ind w:left="464" w:right="0" w:hanging="196"/>
        <w:jc w:val="left"/>
        <w:rPr>
          <w:color w:val="314B62"/>
          <w:sz w:val="18"/>
        </w:rPr>
      </w:pPr>
      <w:r>
        <w:rPr>
          <w:color w:val="03070A"/>
          <w:spacing w:val="-2"/>
          <w:w w:val="105"/>
          <w:sz w:val="21"/>
        </w:rPr>
        <w:t>Refreshed</w:t>
      </w:r>
      <w:r>
        <w:rPr>
          <w:color w:val="03070A"/>
          <w:spacing w:val="8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youth</w:t>
      </w:r>
      <w:r>
        <w:rPr>
          <w:color w:val="03070A"/>
          <w:spacing w:val="-7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ministry</w:t>
      </w:r>
      <w:r>
        <w:rPr>
          <w:color w:val="03070A"/>
          <w:spacing w:val="-4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rooms.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  <w:tab w:pos="467" w:val="left" w:leader="none"/>
        </w:tabs>
        <w:spacing w:line="285" w:lineRule="auto" w:before="47" w:after="0"/>
        <w:ind w:left="467" w:right="38" w:hanging="199"/>
        <w:jc w:val="left"/>
        <w:rPr>
          <w:color w:val="314B62"/>
          <w:sz w:val="18"/>
        </w:rPr>
      </w:pPr>
      <w:r>
        <w:rPr>
          <w:color w:val="03070A"/>
          <w:w w:val="105"/>
          <w:sz w:val="21"/>
        </w:rPr>
        <w:t>Traditional</w:t>
      </w:r>
      <w:r>
        <w:rPr>
          <w:color w:val="03070A"/>
          <w:spacing w:val="-11"/>
          <w:w w:val="105"/>
          <w:sz w:val="21"/>
        </w:rPr>
        <w:t> </w:t>
      </w:r>
      <w:r>
        <w:rPr>
          <w:color w:val="03070A"/>
          <w:w w:val="105"/>
          <w:sz w:val="21"/>
        </w:rPr>
        <w:t>sanctuary</w:t>
      </w:r>
      <w:r>
        <w:rPr>
          <w:color w:val="03070A"/>
          <w:spacing w:val="-9"/>
          <w:w w:val="105"/>
          <w:sz w:val="21"/>
        </w:rPr>
        <w:t> </w:t>
      </w:r>
      <w:r>
        <w:rPr>
          <w:color w:val="03070A"/>
          <w:w w:val="105"/>
          <w:sz w:val="21"/>
        </w:rPr>
        <w:t>upgrades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including</w:t>
      </w:r>
      <w:r>
        <w:rPr>
          <w:color w:val="03070A"/>
          <w:spacing w:val="-14"/>
          <w:w w:val="105"/>
          <w:sz w:val="21"/>
        </w:rPr>
        <w:t> </w:t>
      </w:r>
      <w:r>
        <w:rPr>
          <w:color w:val="03070A"/>
          <w:w w:val="105"/>
          <w:sz w:val="21"/>
        </w:rPr>
        <w:t>wooden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wall enhancements, new seating,</w:t>
      </w:r>
      <w:r>
        <w:rPr>
          <w:color w:val="03070A"/>
          <w:spacing w:val="-4"/>
          <w:w w:val="105"/>
          <w:sz w:val="21"/>
        </w:rPr>
        <w:t> </w:t>
      </w:r>
      <w:r>
        <w:rPr>
          <w:color w:val="03070A"/>
          <w:w w:val="105"/>
          <w:sz w:val="21"/>
        </w:rPr>
        <w:t>renovated stage with handrails and movable pulpit,</w:t>
      </w:r>
      <w:r>
        <w:rPr>
          <w:color w:val="03070A"/>
          <w:spacing w:val="-8"/>
          <w:w w:val="105"/>
          <w:sz w:val="21"/>
        </w:rPr>
        <w:t> </w:t>
      </w:r>
      <w:r>
        <w:rPr>
          <w:color w:val="03070A"/>
          <w:w w:val="105"/>
          <w:sz w:val="21"/>
        </w:rPr>
        <w:t>improved flooring and lighting,</w:t>
      </w:r>
      <w:r>
        <w:rPr>
          <w:color w:val="03070A"/>
          <w:spacing w:val="40"/>
          <w:w w:val="105"/>
          <w:sz w:val="21"/>
        </w:rPr>
        <w:t> </w:t>
      </w:r>
      <w:r>
        <w:rPr>
          <w:color w:val="03070A"/>
          <w:w w:val="105"/>
          <w:sz w:val="21"/>
        </w:rPr>
        <w:t>balcony and bell choir loft safety </w:t>
      </w:r>
      <w:r>
        <w:rPr>
          <w:color w:val="03070A"/>
          <w:spacing w:val="-2"/>
          <w:w w:val="105"/>
          <w:sz w:val="21"/>
        </w:rPr>
        <w:t>improvements.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  <w:tab w:pos="468" w:val="left" w:leader="none"/>
        </w:tabs>
        <w:spacing w:line="285" w:lineRule="auto" w:before="5" w:after="0"/>
        <w:ind w:left="468" w:right="59" w:hanging="201"/>
        <w:jc w:val="both"/>
        <w:rPr>
          <w:color w:val="314B62"/>
          <w:sz w:val="18"/>
        </w:rPr>
      </w:pPr>
      <w:r>
        <w:rPr>
          <w:color w:val="03070A"/>
          <w:w w:val="105"/>
          <w:sz w:val="21"/>
        </w:rPr>
        <w:t>Newcomer hospitality improvements including better exterior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and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interior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signage,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fresh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paint,</w:t>
      </w:r>
      <w:r>
        <w:rPr>
          <w:color w:val="03070A"/>
          <w:spacing w:val="-15"/>
          <w:w w:val="105"/>
          <w:sz w:val="21"/>
        </w:rPr>
        <w:t> </w:t>
      </w:r>
      <w:r>
        <w:rPr>
          <w:color w:val="03070A"/>
          <w:w w:val="105"/>
          <w:sz w:val="21"/>
        </w:rPr>
        <w:t>new</w:t>
      </w:r>
      <w:r>
        <w:rPr>
          <w:color w:val="03070A"/>
          <w:spacing w:val="-16"/>
          <w:w w:val="105"/>
          <w:sz w:val="21"/>
        </w:rPr>
        <w:t> </w:t>
      </w:r>
      <w:r>
        <w:rPr>
          <w:color w:val="03070A"/>
          <w:w w:val="105"/>
          <w:sz w:val="21"/>
        </w:rPr>
        <w:t>flooring, safety &amp; security enhancements.</w:t>
      </w: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40" w:lineRule="auto" w:before="3" w:after="0"/>
        <w:ind w:left="465" w:right="0" w:hanging="198"/>
        <w:jc w:val="left"/>
        <w:rPr>
          <w:color w:val="314B62"/>
          <w:sz w:val="19"/>
        </w:rPr>
      </w:pPr>
      <w:r>
        <w:rPr>
          <w:color w:val="03070A"/>
          <w:w w:val="105"/>
          <w:sz w:val="21"/>
        </w:rPr>
        <w:t>Kitchen</w:t>
      </w:r>
      <w:r>
        <w:rPr>
          <w:color w:val="03070A"/>
          <w:spacing w:val="-8"/>
          <w:w w:val="105"/>
          <w:sz w:val="21"/>
        </w:rPr>
        <w:t> </w:t>
      </w:r>
      <w:r>
        <w:rPr>
          <w:color w:val="03070A"/>
          <w:w w:val="105"/>
          <w:sz w:val="21"/>
        </w:rPr>
        <w:t>ventilation</w:t>
      </w:r>
      <w:r>
        <w:rPr>
          <w:color w:val="03070A"/>
          <w:spacing w:val="-7"/>
          <w:w w:val="105"/>
          <w:sz w:val="21"/>
        </w:rPr>
        <w:t> </w:t>
      </w:r>
      <w:r>
        <w:rPr>
          <w:color w:val="03070A"/>
          <w:w w:val="105"/>
          <w:sz w:val="21"/>
        </w:rPr>
        <w:t>and</w:t>
      </w:r>
      <w:r>
        <w:rPr>
          <w:color w:val="03070A"/>
          <w:spacing w:val="-17"/>
          <w:w w:val="105"/>
          <w:sz w:val="21"/>
        </w:rPr>
        <w:t> </w:t>
      </w:r>
      <w:r>
        <w:rPr>
          <w:color w:val="03070A"/>
          <w:w w:val="105"/>
          <w:sz w:val="21"/>
        </w:rPr>
        <w:t>electric</w:t>
      </w:r>
      <w:r>
        <w:rPr>
          <w:color w:val="03070A"/>
          <w:spacing w:val="-2"/>
          <w:w w:val="105"/>
          <w:sz w:val="21"/>
        </w:rPr>
        <w:t> </w:t>
      </w:r>
      <w:r>
        <w:rPr>
          <w:color w:val="03070A"/>
          <w:w w:val="105"/>
          <w:sz w:val="21"/>
        </w:rPr>
        <w:t>power</w:t>
      </w:r>
      <w:r>
        <w:rPr>
          <w:color w:val="03070A"/>
          <w:spacing w:val="-9"/>
          <w:w w:val="105"/>
          <w:sz w:val="21"/>
        </w:rPr>
        <w:t> </w:t>
      </w:r>
      <w:r>
        <w:rPr>
          <w:color w:val="03070A"/>
          <w:spacing w:val="-2"/>
          <w:w w:val="105"/>
          <w:sz w:val="21"/>
        </w:rPr>
        <w:t>improvements.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47" w:after="0"/>
        <w:ind w:left="460" w:right="0" w:hanging="192"/>
        <w:jc w:val="left"/>
        <w:rPr>
          <w:color w:val="314B62"/>
          <w:sz w:val="18"/>
        </w:rPr>
      </w:pPr>
      <w:r>
        <w:rPr>
          <w:color w:val="03070A"/>
          <w:sz w:val="21"/>
        </w:rPr>
        <w:t>Office</w:t>
      </w:r>
      <w:r>
        <w:rPr>
          <w:color w:val="03070A"/>
          <w:spacing w:val="-6"/>
          <w:sz w:val="21"/>
        </w:rPr>
        <w:t> </w:t>
      </w:r>
      <w:r>
        <w:rPr>
          <w:color w:val="03070A"/>
          <w:sz w:val="21"/>
        </w:rPr>
        <w:t>space</w:t>
      </w:r>
      <w:r>
        <w:rPr>
          <w:color w:val="03070A"/>
          <w:spacing w:val="-9"/>
          <w:sz w:val="21"/>
        </w:rPr>
        <w:t> </w:t>
      </w:r>
      <w:r>
        <w:rPr>
          <w:color w:val="03070A"/>
          <w:spacing w:val="-2"/>
          <w:sz w:val="21"/>
        </w:rPr>
        <w:t>renovations.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46" w:after="0"/>
        <w:ind w:left="460" w:right="0" w:hanging="192"/>
        <w:jc w:val="left"/>
        <w:rPr>
          <w:color w:val="314B62"/>
          <w:sz w:val="18"/>
        </w:rPr>
      </w:pPr>
      <w:r>
        <w:rPr>
          <w:color w:val="03070A"/>
          <w:sz w:val="21"/>
        </w:rPr>
        <w:t>Chapel enhancements</w:t>
      </w:r>
      <w:r>
        <w:rPr>
          <w:color w:val="03070A"/>
          <w:spacing w:val="10"/>
          <w:sz w:val="21"/>
        </w:rPr>
        <w:t> </w:t>
      </w:r>
      <w:r>
        <w:rPr>
          <w:color w:val="03070A"/>
          <w:sz w:val="21"/>
        </w:rPr>
        <w:t>for</w:t>
      </w:r>
      <w:r>
        <w:rPr>
          <w:color w:val="03070A"/>
          <w:spacing w:val="-8"/>
          <w:sz w:val="21"/>
        </w:rPr>
        <w:t> </w:t>
      </w:r>
      <w:r>
        <w:rPr>
          <w:color w:val="03070A"/>
          <w:sz w:val="21"/>
        </w:rPr>
        <w:t>usage</w:t>
      </w:r>
      <w:r>
        <w:rPr>
          <w:color w:val="03070A"/>
          <w:spacing w:val="-8"/>
          <w:sz w:val="21"/>
        </w:rPr>
        <w:t> </w:t>
      </w:r>
      <w:r>
        <w:rPr>
          <w:color w:val="03070A"/>
          <w:sz w:val="21"/>
        </w:rPr>
        <w:t>as</w:t>
      </w:r>
      <w:r>
        <w:rPr>
          <w:color w:val="03070A"/>
          <w:spacing w:val="-13"/>
          <w:sz w:val="21"/>
        </w:rPr>
        <w:t> </w:t>
      </w:r>
      <w:r>
        <w:rPr>
          <w:color w:val="03070A"/>
          <w:sz w:val="21"/>
        </w:rPr>
        <w:t>Prayer</w:t>
      </w:r>
      <w:r>
        <w:rPr>
          <w:color w:val="03070A"/>
          <w:spacing w:val="-7"/>
          <w:sz w:val="21"/>
        </w:rPr>
        <w:t> </w:t>
      </w:r>
      <w:r>
        <w:rPr>
          <w:color w:val="03070A"/>
          <w:spacing w:val="-2"/>
          <w:sz w:val="21"/>
        </w:rPr>
        <w:t>Room.</w:t>
      </w:r>
    </w:p>
    <w:p>
      <w:pPr>
        <w:pStyle w:val="BodyText"/>
        <w:spacing w:line="283" w:lineRule="auto" w:before="93"/>
        <w:ind w:left="118" w:right="8890" w:hanging="1"/>
      </w:pPr>
      <w:r>
        <w:rPr/>
        <w:br w:type="column"/>
      </w:r>
      <w:r>
        <w:rPr>
          <w:color w:val="03070A"/>
          <w:w w:val="105"/>
        </w:rPr>
        <w:t>Sacrificial giving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over and</w:t>
      </w:r>
      <w:r>
        <w:rPr>
          <w:color w:val="03070A"/>
          <w:spacing w:val="-4"/>
          <w:w w:val="105"/>
        </w:rPr>
        <w:t> </w:t>
      </w:r>
      <w:r>
        <w:rPr>
          <w:color w:val="03070A"/>
          <w:w w:val="105"/>
        </w:rPr>
        <w:t>above our yearly giving</w:t>
      </w:r>
      <w:r>
        <w:rPr>
          <w:color w:val="03070A"/>
          <w:spacing w:val="-1"/>
          <w:w w:val="105"/>
        </w:rPr>
        <w:t> </w:t>
      </w:r>
      <w:r>
        <w:rPr>
          <w:color w:val="03070A"/>
          <w:w w:val="105"/>
        </w:rPr>
        <w:t>to the ministry of the church pledged to be given within the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next </w:t>
      </w:r>
      <w:r>
        <w:rPr>
          <w:color w:val="03070A"/>
        </w:rPr>
        <w:t>three</w:t>
      </w:r>
      <w:r>
        <w:rPr>
          <w:color w:val="03070A"/>
          <w:spacing w:val="-3"/>
        </w:rPr>
        <w:t> </w:t>
      </w:r>
      <w:r>
        <w:rPr>
          <w:color w:val="03070A"/>
        </w:rPr>
        <w:t>years</w:t>
      </w:r>
      <w:r>
        <w:rPr>
          <w:color w:val="03070A"/>
          <w:spacing w:val="-1"/>
        </w:rPr>
        <w:t> </w:t>
      </w:r>
      <w:r>
        <w:rPr>
          <w:color w:val="03070A"/>
        </w:rPr>
        <w:t>of</w:t>
      </w:r>
      <w:r>
        <w:rPr>
          <w:color w:val="03070A"/>
          <w:spacing w:val="-6"/>
        </w:rPr>
        <w:t> </w:t>
      </w:r>
      <w:r>
        <w:rPr>
          <w:color w:val="03070A"/>
        </w:rPr>
        <w:t>the</w:t>
      </w:r>
      <w:r>
        <w:rPr>
          <w:color w:val="03070A"/>
          <w:spacing w:val="-9"/>
        </w:rPr>
        <w:t> </w:t>
      </w:r>
      <w:r>
        <w:rPr>
          <w:b/>
          <w:color w:val="314B62"/>
          <w:sz w:val="23"/>
        </w:rPr>
        <w:t>SERVE</w:t>
      </w:r>
      <w:r>
        <w:rPr>
          <w:b/>
          <w:color w:val="314B62"/>
          <w:spacing w:val="-1"/>
          <w:sz w:val="23"/>
        </w:rPr>
        <w:t> </w:t>
      </w:r>
      <w:r>
        <w:rPr>
          <w:color w:val="03070A"/>
        </w:rPr>
        <w:t>campaign. Our</w:t>
      </w:r>
      <w:r>
        <w:rPr>
          <w:color w:val="03070A"/>
          <w:spacing w:val="-6"/>
        </w:rPr>
        <w:t> </w:t>
      </w:r>
      <w:r>
        <w:rPr>
          <w:color w:val="03070A"/>
        </w:rPr>
        <w:t>ongoing</w:t>
      </w:r>
      <w:r>
        <w:rPr>
          <w:color w:val="03070A"/>
          <w:spacing w:val="-3"/>
        </w:rPr>
        <w:t> </w:t>
      </w:r>
      <w:r>
        <w:rPr>
          <w:color w:val="03070A"/>
        </w:rPr>
        <w:t>ministries </w:t>
      </w:r>
      <w:r>
        <w:rPr>
          <w:color w:val="03070A"/>
          <w:w w:val="105"/>
        </w:rPr>
        <w:t>exist because of regular</w:t>
      </w:r>
      <w:r>
        <w:rPr>
          <w:color w:val="03070A"/>
          <w:spacing w:val="34"/>
          <w:w w:val="105"/>
        </w:rPr>
        <w:t> </w:t>
      </w:r>
      <w:r>
        <w:rPr>
          <w:color w:val="03070A"/>
          <w:w w:val="105"/>
        </w:rPr>
        <w:t>'tithes</w:t>
      </w:r>
      <w:r>
        <w:rPr>
          <w:color w:val="03070A"/>
          <w:spacing w:val="-2"/>
          <w:w w:val="105"/>
        </w:rPr>
        <w:t> </w:t>
      </w:r>
      <w:r>
        <w:rPr>
          <w:color w:val="03070A"/>
          <w:w w:val="105"/>
        </w:rPr>
        <w:t>and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offerings'</w:t>
      </w:r>
      <w:r>
        <w:rPr>
          <w:color w:val="03070A"/>
          <w:spacing w:val="-19"/>
          <w:w w:val="105"/>
        </w:rPr>
        <w:t> </w:t>
      </w:r>
      <w:r>
        <w:rPr>
          <w:color w:val="03070A"/>
          <w:w w:val="105"/>
        </w:rPr>
        <w:t>given throughout each year that will need to remain strong and vital.This</w:t>
      </w:r>
      <w:r>
        <w:rPr>
          <w:color w:val="03070A"/>
          <w:spacing w:val="-8"/>
          <w:w w:val="105"/>
        </w:rPr>
        <w:t> </w:t>
      </w:r>
      <w:r>
        <w:rPr>
          <w:color w:val="03070A"/>
          <w:w w:val="105"/>
        </w:rPr>
        <w:t>campaign</w:t>
      </w:r>
      <w:r>
        <w:rPr>
          <w:color w:val="03070A"/>
          <w:spacing w:val="-3"/>
          <w:w w:val="105"/>
        </w:rPr>
        <w:t> </w:t>
      </w:r>
      <w:r>
        <w:rPr>
          <w:color w:val="03070A"/>
          <w:w w:val="105"/>
        </w:rPr>
        <w:t>will</w:t>
      </w:r>
      <w:r>
        <w:rPr>
          <w:color w:val="03070A"/>
          <w:spacing w:val="-13"/>
          <w:w w:val="105"/>
        </w:rPr>
        <w:t> </w:t>
      </w:r>
      <w:r>
        <w:rPr>
          <w:color w:val="03070A"/>
          <w:w w:val="105"/>
        </w:rPr>
        <w:t>require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giving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over</w:t>
      </w:r>
      <w:r>
        <w:rPr>
          <w:color w:val="03070A"/>
          <w:spacing w:val="-8"/>
          <w:w w:val="105"/>
        </w:rPr>
        <w:t> </w:t>
      </w:r>
      <w:r>
        <w:rPr>
          <w:color w:val="03070A"/>
          <w:w w:val="105"/>
        </w:rPr>
        <w:t>and</w:t>
      </w:r>
      <w:r>
        <w:rPr>
          <w:color w:val="03070A"/>
          <w:spacing w:val="-13"/>
          <w:w w:val="105"/>
        </w:rPr>
        <w:t> </w:t>
      </w:r>
      <w:r>
        <w:rPr>
          <w:color w:val="03070A"/>
          <w:w w:val="105"/>
        </w:rPr>
        <w:t>above</w:t>
      </w:r>
      <w:r>
        <w:rPr>
          <w:color w:val="03070A"/>
          <w:spacing w:val="-9"/>
          <w:w w:val="105"/>
        </w:rPr>
        <w:t> </w:t>
      </w:r>
      <w:r>
        <w:rPr>
          <w:color w:val="03070A"/>
          <w:w w:val="105"/>
        </w:rPr>
        <w:t>that, and</w:t>
      </w:r>
      <w:r>
        <w:rPr>
          <w:color w:val="03070A"/>
          <w:spacing w:val="-2"/>
          <w:w w:val="105"/>
        </w:rPr>
        <w:t> </w:t>
      </w:r>
      <w:r>
        <w:rPr>
          <w:color w:val="03070A"/>
          <w:w w:val="105"/>
        </w:rPr>
        <w:t>everyone can</w:t>
      </w:r>
      <w:r>
        <w:rPr>
          <w:color w:val="03070A"/>
          <w:spacing w:val="-1"/>
          <w:w w:val="105"/>
        </w:rPr>
        <w:t> </w:t>
      </w:r>
      <w:r>
        <w:rPr>
          <w:color w:val="03070A"/>
          <w:w w:val="105"/>
        </w:rPr>
        <w:t>contribute with</w:t>
      </w:r>
      <w:r>
        <w:rPr>
          <w:color w:val="03070A"/>
          <w:spacing w:val="-3"/>
          <w:w w:val="105"/>
        </w:rPr>
        <w:t> </w:t>
      </w:r>
      <w:r>
        <w:rPr>
          <w:color w:val="03070A"/>
          <w:w w:val="105"/>
        </w:rPr>
        <w:t>equal sacrifice rather than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equal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gifts</w:t>
      </w:r>
      <w:r>
        <w:rPr>
          <w:color w:val="2F2F2F"/>
          <w:w w:val="105"/>
        </w:rPr>
        <w:t>.</w:t>
      </w:r>
      <w:r>
        <w:rPr>
          <w:color w:val="03070A"/>
          <w:w w:val="105"/>
        </w:rPr>
        <w:t>Where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are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you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on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your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generosity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journey? Wherever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you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are,</w:t>
      </w:r>
      <w:r>
        <w:rPr>
          <w:color w:val="03070A"/>
          <w:spacing w:val="-20"/>
          <w:w w:val="105"/>
        </w:rPr>
        <w:t> </w:t>
      </w:r>
      <w:r>
        <w:rPr>
          <w:color w:val="03070A"/>
          <w:w w:val="105"/>
        </w:rPr>
        <w:t>simply</w:t>
      </w:r>
      <w:r>
        <w:rPr>
          <w:color w:val="03070A"/>
          <w:spacing w:val="-14"/>
          <w:w w:val="105"/>
        </w:rPr>
        <w:t> </w:t>
      </w:r>
      <w:r>
        <w:rPr>
          <w:color w:val="03070A"/>
          <w:w w:val="105"/>
        </w:rPr>
        <w:t>take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the next</w:t>
      </w:r>
      <w:r>
        <w:rPr>
          <w:color w:val="03070A"/>
          <w:spacing w:val="-12"/>
          <w:w w:val="105"/>
        </w:rPr>
        <w:t> </w:t>
      </w:r>
      <w:r>
        <w:rPr>
          <w:color w:val="03070A"/>
          <w:w w:val="105"/>
        </w:rPr>
        <w:t>step</w:t>
      </w:r>
      <w:r>
        <w:rPr>
          <w:color w:val="03070A"/>
          <w:spacing w:val="-23"/>
          <w:w w:val="105"/>
        </w:rPr>
        <w:t> </w:t>
      </w:r>
      <w:r>
        <w:rPr>
          <w:color w:val="03070A"/>
          <w:w w:val="105"/>
        </w:rPr>
        <w:t>God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leads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you to take without pressure or condemnation</w:t>
      </w:r>
      <w:r>
        <w:rPr>
          <w:color w:val="2F2F2F"/>
          <w:w w:val="105"/>
        </w:rPr>
        <w:t>.</w:t>
      </w:r>
    </w:p>
    <w:p>
      <w:pPr>
        <w:pStyle w:val="BodyText"/>
        <w:spacing w:before="54"/>
      </w:pPr>
    </w:p>
    <w:p>
      <w:pPr>
        <w:pStyle w:val="BodyText"/>
        <w:spacing w:line="285" w:lineRule="auto"/>
        <w:ind w:left="118" w:right="8890" w:hanging="2"/>
      </w:pPr>
      <w:r>
        <w:rPr>
          <w:color w:val="03070A"/>
          <w:w w:val="105"/>
        </w:rPr>
        <w:t>Between now and</w:t>
      </w:r>
      <w:r>
        <w:rPr>
          <w:color w:val="03070A"/>
          <w:spacing w:val="-10"/>
          <w:w w:val="105"/>
        </w:rPr>
        <w:t> </w:t>
      </w:r>
      <w:r>
        <w:rPr>
          <w:color w:val="03070A"/>
          <w:w w:val="105"/>
        </w:rPr>
        <w:t>Commitment Sunday in November, prayerfully</w:t>
      </w:r>
      <w:r>
        <w:rPr>
          <w:color w:val="03070A"/>
          <w:spacing w:val="-9"/>
          <w:w w:val="105"/>
        </w:rPr>
        <w:t> </w:t>
      </w:r>
      <w:r>
        <w:rPr>
          <w:color w:val="03070A"/>
          <w:w w:val="105"/>
        </w:rPr>
        <w:t>consider</w:t>
      </w:r>
      <w:r>
        <w:rPr>
          <w:color w:val="03070A"/>
          <w:spacing w:val="-8"/>
          <w:w w:val="105"/>
        </w:rPr>
        <w:t> </w:t>
      </w:r>
      <w:r>
        <w:rPr>
          <w:color w:val="03070A"/>
          <w:w w:val="105"/>
        </w:rPr>
        <w:t>whether</w:t>
      </w:r>
      <w:r>
        <w:rPr>
          <w:color w:val="03070A"/>
          <w:spacing w:val="-9"/>
          <w:w w:val="105"/>
        </w:rPr>
        <w:t> </w:t>
      </w:r>
      <w:r>
        <w:rPr>
          <w:color w:val="03070A"/>
          <w:w w:val="105"/>
        </w:rPr>
        <w:t>your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next</w:t>
      </w:r>
      <w:r>
        <w:rPr>
          <w:color w:val="03070A"/>
          <w:spacing w:val="-14"/>
          <w:w w:val="105"/>
        </w:rPr>
        <w:t> </w:t>
      </w:r>
      <w:r>
        <w:rPr>
          <w:color w:val="03070A"/>
          <w:w w:val="105"/>
        </w:rPr>
        <w:t>step</w:t>
      </w:r>
      <w:r>
        <w:rPr>
          <w:color w:val="03070A"/>
          <w:spacing w:val="-21"/>
          <w:w w:val="105"/>
        </w:rPr>
        <w:t> </w:t>
      </w:r>
      <w:r>
        <w:rPr>
          <w:color w:val="03070A"/>
          <w:w w:val="105"/>
        </w:rPr>
        <w:t>in</w:t>
      </w:r>
      <w:r>
        <w:rPr>
          <w:color w:val="03070A"/>
          <w:spacing w:val="-4"/>
          <w:w w:val="105"/>
        </w:rPr>
        <w:t> </w:t>
      </w:r>
      <w:r>
        <w:rPr>
          <w:color w:val="03070A"/>
          <w:w w:val="105"/>
        </w:rPr>
        <w:t>your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journey might be</w:t>
      </w:r>
      <w:r>
        <w:rPr>
          <w:color w:val="1C1F26"/>
          <w:w w:val="105"/>
        </w:rPr>
        <w:t>:</w:t>
      </w:r>
    </w:p>
    <w:p>
      <w:pPr>
        <w:pStyle w:val="BodyText"/>
        <w:spacing w:before="50"/>
      </w:pPr>
    </w:p>
    <w:p>
      <w:pPr>
        <w:pStyle w:val="BodyText"/>
        <w:spacing w:line="280" w:lineRule="auto"/>
        <w:ind w:left="458" w:right="8890"/>
      </w:pPr>
      <w:r>
        <w:rPr>
          <w:color w:val="03070A"/>
          <w:w w:val="105"/>
        </w:rPr>
        <w:t>To</w:t>
      </w:r>
      <w:r>
        <w:rPr>
          <w:color w:val="03070A"/>
          <w:spacing w:val="-19"/>
          <w:w w:val="105"/>
        </w:rPr>
        <w:t> </w:t>
      </w:r>
      <w:r>
        <w:rPr>
          <w:color w:val="03070A"/>
          <w:w w:val="105"/>
        </w:rPr>
        <w:t>become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an</w:t>
      </w:r>
      <w:r>
        <w:rPr>
          <w:color w:val="03070A"/>
          <w:spacing w:val="-20"/>
          <w:w w:val="105"/>
        </w:rPr>
        <w:t> </w:t>
      </w:r>
      <w:r>
        <w:rPr>
          <w:color w:val="03070A"/>
          <w:w w:val="105"/>
        </w:rPr>
        <w:t>initial</w:t>
      </w:r>
      <w:r>
        <w:rPr>
          <w:color w:val="03070A"/>
          <w:spacing w:val="-13"/>
          <w:w w:val="105"/>
        </w:rPr>
        <w:t> </w:t>
      </w:r>
      <w:r>
        <w:rPr>
          <w:color w:val="03070A"/>
          <w:w w:val="105"/>
        </w:rPr>
        <w:t>giver</w:t>
      </w:r>
      <w:r>
        <w:rPr>
          <w:color w:val="03070A"/>
          <w:spacing w:val="-5"/>
          <w:w w:val="105"/>
        </w:rPr>
        <w:t> </w:t>
      </w:r>
      <w:r>
        <w:rPr>
          <w:color w:val="03070A"/>
          <w:w w:val="105"/>
        </w:rPr>
        <w:t>who starts</w:t>
      </w:r>
      <w:r>
        <w:rPr>
          <w:color w:val="03070A"/>
          <w:spacing w:val="-13"/>
          <w:w w:val="105"/>
        </w:rPr>
        <w:t> </w:t>
      </w:r>
      <w:r>
        <w:rPr>
          <w:color w:val="03070A"/>
          <w:w w:val="105"/>
        </w:rPr>
        <w:t>giving</w:t>
      </w:r>
      <w:r>
        <w:rPr>
          <w:color w:val="03070A"/>
          <w:spacing w:val="-9"/>
          <w:w w:val="105"/>
        </w:rPr>
        <w:t> </w:t>
      </w:r>
      <w:r>
        <w:rPr>
          <w:color w:val="03070A"/>
          <w:w w:val="105"/>
        </w:rPr>
        <w:t>regularly? To</w:t>
      </w:r>
      <w:r>
        <w:rPr>
          <w:color w:val="03070A"/>
          <w:spacing w:val="-19"/>
          <w:w w:val="105"/>
        </w:rPr>
        <w:t> </w:t>
      </w:r>
      <w:r>
        <w:rPr>
          <w:color w:val="03070A"/>
          <w:w w:val="105"/>
        </w:rPr>
        <w:t>become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a</w:t>
      </w:r>
      <w:r>
        <w:rPr>
          <w:color w:val="03070A"/>
          <w:spacing w:val="-18"/>
          <w:w w:val="105"/>
        </w:rPr>
        <w:t> </w:t>
      </w:r>
      <w:r>
        <w:rPr>
          <w:color w:val="03070A"/>
          <w:w w:val="105"/>
        </w:rPr>
        <w:t>consistent giver</w:t>
      </w:r>
      <w:r>
        <w:rPr>
          <w:color w:val="03070A"/>
          <w:spacing w:val="-5"/>
          <w:w w:val="105"/>
        </w:rPr>
        <w:t> </w:t>
      </w:r>
      <w:r>
        <w:rPr>
          <w:color w:val="03070A"/>
          <w:w w:val="105"/>
        </w:rPr>
        <w:t>who moves</w:t>
      </w:r>
      <w:r>
        <w:rPr>
          <w:color w:val="03070A"/>
          <w:spacing w:val="-11"/>
          <w:w w:val="105"/>
        </w:rPr>
        <w:t> </w:t>
      </w:r>
      <w:r>
        <w:rPr>
          <w:color w:val="03070A"/>
          <w:w w:val="105"/>
        </w:rPr>
        <w:t>into</w:t>
      </w:r>
      <w:r>
        <w:rPr>
          <w:color w:val="03070A"/>
          <w:spacing w:val="-22"/>
          <w:w w:val="105"/>
        </w:rPr>
        <w:t> </w:t>
      </w:r>
      <w:r>
        <w:rPr>
          <w:color w:val="03070A"/>
          <w:w w:val="105"/>
        </w:rPr>
        <w:t>tithing? </w:t>
      </w:r>
      <w:r>
        <w:rPr>
          <w:color w:val="03070A"/>
        </w:rPr>
        <w:t>To</w:t>
      </w:r>
      <w:r>
        <w:rPr>
          <w:color w:val="03070A"/>
          <w:spacing w:val="-12"/>
        </w:rPr>
        <w:t> </w:t>
      </w:r>
      <w:r>
        <w:rPr>
          <w:color w:val="03070A"/>
        </w:rPr>
        <w:t>become a</w:t>
      </w:r>
      <w:r>
        <w:rPr>
          <w:color w:val="03070A"/>
          <w:spacing w:val="-3"/>
        </w:rPr>
        <w:t> </w:t>
      </w:r>
      <w:r>
        <w:rPr>
          <w:color w:val="03070A"/>
        </w:rPr>
        <w:t>sacrificial giver who gives</w:t>
      </w:r>
      <w:r>
        <w:rPr>
          <w:color w:val="03070A"/>
          <w:spacing w:val="-1"/>
        </w:rPr>
        <w:t> </w:t>
      </w:r>
      <w:r>
        <w:rPr>
          <w:color w:val="03070A"/>
        </w:rPr>
        <w:t>over and</w:t>
      </w:r>
      <w:r>
        <w:rPr>
          <w:color w:val="03070A"/>
          <w:spacing w:val="-8"/>
        </w:rPr>
        <w:t> </w:t>
      </w:r>
      <w:r>
        <w:rPr>
          <w:color w:val="03070A"/>
        </w:rPr>
        <w:t>above </w:t>
      </w:r>
      <w:r>
        <w:rPr>
          <w:color w:val="03070A"/>
          <w:w w:val="105"/>
        </w:rPr>
        <w:t>annual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support</w:t>
      </w:r>
      <w:r>
        <w:rPr>
          <w:color w:val="03070A"/>
          <w:spacing w:val="-6"/>
          <w:w w:val="105"/>
        </w:rPr>
        <w:t> </w:t>
      </w:r>
      <w:r>
        <w:rPr>
          <w:color w:val="03070A"/>
          <w:w w:val="105"/>
        </w:rPr>
        <w:t>of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the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church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to</w:t>
      </w:r>
      <w:r>
        <w:rPr>
          <w:color w:val="03070A"/>
          <w:spacing w:val="-4"/>
          <w:w w:val="105"/>
        </w:rPr>
        <w:t> </w:t>
      </w:r>
      <w:r>
        <w:rPr>
          <w:color w:val="03070A"/>
          <w:w w:val="105"/>
        </w:rPr>
        <w:t>support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our</w:t>
      </w:r>
      <w:r>
        <w:rPr>
          <w:color w:val="03070A"/>
          <w:spacing w:val="-19"/>
          <w:w w:val="105"/>
        </w:rPr>
        <w:t> </w:t>
      </w:r>
      <w:r>
        <w:rPr>
          <w:b/>
          <w:color w:val="314B62"/>
          <w:sz w:val="23"/>
        </w:rPr>
        <w:t>SERVE </w:t>
      </w:r>
      <w:r>
        <w:rPr>
          <w:color w:val="03070A"/>
          <w:spacing w:val="-2"/>
          <w:w w:val="105"/>
        </w:rPr>
        <w:t>Campaign?</w:t>
      </w:r>
    </w:p>
    <w:p>
      <w:pPr>
        <w:pStyle w:val="BodyText"/>
        <w:spacing w:line="285" w:lineRule="auto" w:before="2"/>
        <w:ind w:left="465" w:right="9008" w:hanging="7"/>
      </w:pPr>
      <w:r>
        <w:rPr>
          <w:color w:val="03070A"/>
          <w:w w:val="105"/>
        </w:rPr>
        <w:t>To</w:t>
      </w:r>
      <w:r>
        <w:rPr>
          <w:color w:val="03070A"/>
          <w:spacing w:val="-20"/>
          <w:w w:val="105"/>
        </w:rPr>
        <w:t> </w:t>
      </w:r>
      <w:r>
        <w:rPr>
          <w:color w:val="03070A"/>
          <w:w w:val="105"/>
        </w:rPr>
        <w:t>become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a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lifetime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giver,</w:t>
      </w:r>
      <w:r>
        <w:rPr>
          <w:color w:val="03070A"/>
          <w:spacing w:val="-17"/>
          <w:w w:val="105"/>
        </w:rPr>
        <w:t> </w:t>
      </w:r>
      <w:r>
        <w:rPr>
          <w:color w:val="03070A"/>
          <w:w w:val="105"/>
        </w:rPr>
        <w:t>who</w:t>
      </w:r>
      <w:r>
        <w:rPr>
          <w:color w:val="03070A"/>
          <w:spacing w:val="-7"/>
          <w:w w:val="105"/>
        </w:rPr>
        <w:t> </w:t>
      </w:r>
      <w:r>
        <w:rPr>
          <w:color w:val="03070A"/>
          <w:w w:val="105"/>
        </w:rPr>
        <w:t>gives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a</w:t>
      </w:r>
      <w:r>
        <w:rPr>
          <w:color w:val="03070A"/>
          <w:spacing w:val="-15"/>
          <w:w w:val="105"/>
        </w:rPr>
        <w:t> </w:t>
      </w:r>
      <w:r>
        <w:rPr>
          <w:color w:val="03070A"/>
          <w:w w:val="105"/>
        </w:rPr>
        <w:t>legacy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gift</w:t>
      </w:r>
      <w:r>
        <w:rPr>
          <w:color w:val="03070A"/>
          <w:spacing w:val="-16"/>
          <w:w w:val="105"/>
        </w:rPr>
        <w:t> </w:t>
      </w:r>
      <w:r>
        <w:rPr>
          <w:color w:val="03070A"/>
          <w:w w:val="105"/>
        </w:rPr>
        <w:t>that empowers the church</w:t>
      </w:r>
      <w:r>
        <w:rPr>
          <w:color w:val="03070A"/>
          <w:spacing w:val="-7"/>
          <w:w w:val="105"/>
        </w:rPr>
        <w:t> </w:t>
      </w:r>
      <w:r>
        <w:rPr>
          <w:color w:val="03070A"/>
          <w:w w:val="105"/>
        </w:rPr>
        <w:t>for</w:t>
      </w:r>
      <w:r>
        <w:rPr>
          <w:color w:val="03070A"/>
          <w:spacing w:val="-14"/>
          <w:w w:val="105"/>
        </w:rPr>
        <w:t> </w:t>
      </w:r>
      <w:r>
        <w:rPr>
          <w:color w:val="03070A"/>
          <w:w w:val="105"/>
        </w:rPr>
        <w:t>decades to come?</w:t>
      </w:r>
    </w:p>
    <w:p>
      <w:pPr>
        <w:pStyle w:val="BodyText"/>
        <w:spacing w:before="49"/>
      </w:pPr>
    </w:p>
    <w:p>
      <w:pPr>
        <w:pStyle w:val="BodyText"/>
        <w:spacing w:line="285" w:lineRule="auto"/>
        <w:ind w:left="118" w:right="9054" w:hanging="3"/>
      </w:pPr>
      <w:r>
        <w:rPr>
          <w:color w:val="03070A"/>
        </w:rPr>
        <w:t>God</w:t>
      </w:r>
      <w:r>
        <w:rPr>
          <w:color w:val="03070A"/>
          <w:spacing w:val="-5"/>
        </w:rPr>
        <w:t> </w:t>
      </w:r>
      <w:r>
        <w:rPr>
          <w:color w:val="03070A"/>
        </w:rPr>
        <w:t>has</w:t>
      </w:r>
      <w:r>
        <w:rPr>
          <w:color w:val="03070A"/>
          <w:spacing w:val="-3"/>
        </w:rPr>
        <w:t> </w:t>
      </w:r>
      <w:r>
        <w:rPr>
          <w:color w:val="03070A"/>
        </w:rPr>
        <w:t>prepared you for such a</w:t>
      </w:r>
      <w:r>
        <w:rPr>
          <w:color w:val="03070A"/>
          <w:spacing w:val="-3"/>
        </w:rPr>
        <w:t> </w:t>
      </w:r>
      <w:r>
        <w:rPr>
          <w:color w:val="03070A"/>
        </w:rPr>
        <w:t>time</w:t>
      </w:r>
      <w:r>
        <w:rPr>
          <w:color w:val="03070A"/>
          <w:spacing w:val="-5"/>
        </w:rPr>
        <w:t> </w:t>
      </w:r>
      <w:r>
        <w:rPr>
          <w:color w:val="03070A"/>
        </w:rPr>
        <w:t>as</w:t>
      </w:r>
      <w:r>
        <w:rPr>
          <w:color w:val="03070A"/>
          <w:spacing w:val="-4"/>
        </w:rPr>
        <w:t> </w:t>
      </w:r>
      <w:r>
        <w:rPr>
          <w:color w:val="03070A"/>
        </w:rPr>
        <w:t>this</w:t>
      </w:r>
      <w:r>
        <w:rPr>
          <w:color w:val="2F2F2F"/>
        </w:rPr>
        <w:t>.</w:t>
      </w:r>
      <w:r>
        <w:rPr>
          <w:color w:val="2F2F2F"/>
          <w:spacing w:val="-34"/>
        </w:rPr>
        <w:t> </w:t>
      </w:r>
      <w:r>
        <w:rPr>
          <w:color w:val="03070A"/>
        </w:rPr>
        <w:t>He</w:t>
      </w:r>
      <w:r>
        <w:rPr>
          <w:color w:val="03070A"/>
          <w:spacing w:val="-5"/>
        </w:rPr>
        <w:t> </w:t>
      </w:r>
      <w:r>
        <w:rPr>
          <w:color w:val="03070A"/>
        </w:rPr>
        <w:t>sacrificed </w:t>
      </w:r>
      <w:r>
        <w:rPr>
          <w:color w:val="03070A"/>
          <w:spacing w:val="-2"/>
          <w:w w:val="105"/>
        </w:rPr>
        <w:t>for</w:t>
      </w:r>
      <w:r>
        <w:rPr>
          <w:color w:val="03070A"/>
          <w:spacing w:val="-12"/>
          <w:w w:val="105"/>
        </w:rPr>
        <w:t> </w:t>
      </w:r>
      <w:r>
        <w:rPr>
          <w:color w:val="03070A"/>
          <w:spacing w:val="-2"/>
          <w:w w:val="105"/>
        </w:rPr>
        <w:t>us,</w:t>
      </w:r>
      <w:r>
        <w:rPr>
          <w:color w:val="03070A"/>
          <w:spacing w:val="-24"/>
          <w:w w:val="105"/>
        </w:rPr>
        <w:t> </w:t>
      </w:r>
      <w:r>
        <w:rPr>
          <w:color w:val="03070A"/>
          <w:spacing w:val="-2"/>
          <w:w w:val="105"/>
        </w:rPr>
        <w:t>and</w:t>
      </w:r>
      <w:r>
        <w:rPr>
          <w:color w:val="03070A"/>
          <w:spacing w:val="-15"/>
          <w:w w:val="105"/>
        </w:rPr>
        <w:t> </w:t>
      </w:r>
      <w:r>
        <w:rPr>
          <w:color w:val="03070A"/>
          <w:spacing w:val="-2"/>
          <w:w w:val="105"/>
        </w:rPr>
        <w:t>in response</w:t>
      </w:r>
      <w:r>
        <w:rPr>
          <w:color w:val="03070A"/>
          <w:spacing w:val="-3"/>
          <w:w w:val="105"/>
        </w:rPr>
        <w:t> </w:t>
      </w:r>
      <w:r>
        <w:rPr>
          <w:color w:val="03070A"/>
          <w:spacing w:val="-2"/>
          <w:w w:val="105"/>
        </w:rPr>
        <w:t>we</w:t>
      </w:r>
      <w:r>
        <w:rPr>
          <w:color w:val="03070A"/>
          <w:spacing w:val="-17"/>
          <w:w w:val="105"/>
        </w:rPr>
        <w:t> </w:t>
      </w:r>
      <w:r>
        <w:rPr>
          <w:color w:val="03070A"/>
          <w:spacing w:val="-2"/>
          <w:w w:val="105"/>
        </w:rPr>
        <w:t>sacrifice</w:t>
      </w:r>
      <w:r>
        <w:rPr>
          <w:color w:val="03070A"/>
          <w:spacing w:val="-6"/>
          <w:w w:val="105"/>
        </w:rPr>
        <w:t> </w:t>
      </w:r>
      <w:r>
        <w:rPr>
          <w:color w:val="03070A"/>
          <w:spacing w:val="-2"/>
          <w:w w:val="105"/>
        </w:rPr>
        <w:t>for</w:t>
      </w:r>
      <w:r>
        <w:rPr>
          <w:color w:val="03070A"/>
          <w:spacing w:val="-15"/>
          <w:w w:val="105"/>
        </w:rPr>
        <w:t> </w:t>
      </w:r>
      <w:r>
        <w:rPr>
          <w:color w:val="03070A"/>
          <w:spacing w:val="-2"/>
          <w:w w:val="105"/>
        </w:rPr>
        <w:t>Him</w:t>
      </w:r>
      <w:r>
        <w:rPr>
          <w:color w:val="1C1F26"/>
          <w:spacing w:val="-2"/>
          <w:w w:val="105"/>
        </w:rPr>
        <w:t>.</w:t>
      </w:r>
      <w:r>
        <w:rPr>
          <w:color w:val="1C1F26"/>
          <w:spacing w:val="-42"/>
          <w:w w:val="105"/>
        </w:rPr>
        <w:t> </w:t>
      </w:r>
      <w:r>
        <w:rPr>
          <w:color w:val="03070A"/>
          <w:spacing w:val="-2"/>
          <w:w w:val="105"/>
        </w:rPr>
        <w:t>Just</w:t>
      </w:r>
      <w:r>
        <w:rPr>
          <w:color w:val="03070A"/>
          <w:spacing w:val="-5"/>
          <w:w w:val="105"/>
        </w:rPr>
        <w:t> </w:t>
      </w:r>
      <w:r>
        <w:rPr>
          <w:color w:val="03070A"/>
          <w:spacing w:val="-2"/>
          <w:w w:val="105"/>
        </w:rPr>
        <w:t>take</w:t>
      </w:r>
      <w:r>
        <w:rPr>
          <w:color w:val="03070A"/>
          <w:spacing w:val="-13"/>
          <w:w w:val="105"/>
        </w:rPr>
        <w:t> </w:t>
      </w:r>
      <w:r>
        <w:rPr>
          <w:color w:val="03070A"/>
          <w:spacing w:val="-2"/>
          <w:w w:val="105"/>
        </w:rPr>
        <w:t>your </w:t>
      </w:r>
      <w:r>
        <w:rPr>
          <w:color w:val="03070A"/>
          <w:w w:val="105"/>
        </w:rPr>
        <w:t>next step with His guidance</w:t>
      </w:r>
      <w:r>
        <w:rPr>
          <w:color w:val="2F2F2F"/>
          <w:w w:val="105"/>
        </w:rPr>
        <w:t>.</w:t>
      </w:r>
    </w:p>
    <w:sectPr>
      <w:type w:val="continuous"/>
      <w:pgSz w:w="24480" w:h="15840" w:orient="landscape"/>
      <w:pgMar w:top="680" w:bottom="280" w:left="1320" w:right="540"/>
      <w:cols w:num="2" w:equalWidth="0">
        <w:col w:w="5709" w:space="2221"/>
        <w:col w:w="146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►"/>
      <w:lvlJc w:val="left"/>
      <w:pPr>
        <w:ind w:left="468" w:hanging="193"/>
      </w:pPr>
      <w:rPr>
        <w:rFonts w:hint="default" w:ascii="Arial" w:hAnsi="Arial" w:eastAsia="Arial" w:cs="Arial"/>
        <w:spacing w:val="0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4" w:hanging="1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9" w:hanging="1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4" w:hanging="1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9" w:hanging="1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4" w:hanging="1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08" w:hanging="1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33" w:hanging="1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8" w:hanging="19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Arial" w:hAnsi="Arial" w:eastAsia="Arial" w:cs="Arial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7"/>
      <w:ind w:left="464" w:hanging="19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urcornerstone.org" TargetMode="External"/><Relationship Id="rId13" Type="http://schemas.openxmlformats.org/officeDocument/2006/relationships/numbering" Target="numbering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fontTable" Target="fontTable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66ABF076D4E4B890EB141590A6500" ma:contentTypeVersion="13" ma:contentTypeDescription="Create a new document." ma:contentTypeScope="" ma:versionID="8532b66f9601de915692f0310ee2ae0d">
  <xsd:schema xmlns:xsd="http://www.w3.org/2001/XMLSchema" xmlns:xs="http://www.w3.org/2001/XMLSchema" xmlns:p="http://schemas.microsoft.com/office/2006/metadata/properties" xmlns:ns2="5b1ff59f-ad58-4a63-bc70-1a639d3fbfaa" xmlns:ns3="bf5aad28-68cb-49eb-b789-4a05bb1bbb85" targetNamespace="http://schemas.microsoft.com/office/2006/metadata/properties" ma:root="true" ma:fieldsID="b983e6a53ecd31f57139ac6699345746" ns2:_="" ns3:_="">
    <xsd:import namespace="5b1ff59f-ad58-4a63-bc70-1a639d3fbfaa"/>
    <xsd:import namespace="bf5aad28-68cb-49eb-b789-4a05bb1bb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ff59f-ad58-4a63-bc70-1a639d3fb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69f1f45-37f6-4760-ac1a-96c7e8c61f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aad28-68cb-49eb-b789-4a05bb1bbb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f440088-ccdf-4edf-b311-ed258f11fc7f}" ma:internalName="TaxCatchAll" ma:showField="CatchAllData" ma:web="bf5aad28-68cb-49eb-b789-4a05bb1bb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1ff59f-ad58-4a63-bc70-1a639d3fbfaa">
      <Terms xmlns="http://schemas.microsoft.com/office/infopath/2007/PartnerControls"/>
    </lcf76f155ced4ddcb4097134ff3c332f>
    <TaxCatchAll xmlns="bf5aad28-68cb-49eb-b789-4a05bb1bbb85" xsi:nil="true"/>
  </documentManagement>
</p:properties>
</file>

<file path=customXml/itemProps1.xml><?xml version="1.0" encoding="utf-8"?>
<ds:datastoreItem xmlns:ds="http://schemas.openxmlformats.org/officeDocument/2006/customXml" ds:itemID="{63D0A378-F473-431F-82C4-7FD0386259A1}"/>
</file>

<file path=customXml/itemProps2.xml><?xml version="1.0" encoding="utf-8"?>
<ds:datastoreItem xmlns:ds="http://schemas.openxmlformats.org/officeDocument/2006/customXml" ds:itemID="{94BA9A2E-90C4-487C-88A1-F3B68A21288A}"/>
</file>

<file path=customXml/itemProps3.xml><?xml version="1.0" encoding="utf-8"?>
<ds:datastoreItem xmlns:ds="http://schemas.openxmlformats.org/officeDocument/2006/customXml" ds:itemID="{52131E42-B6F9-4AAC-8A98-2AADEFFB7E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2025-05-08T19:23:59Z</dcterms:created>
  <dcterms:modified xsi:type="dcterms:W3CDTF">2025-05-08T19:23:59Z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Creator">
    <vt:lpwstr>Adobe Acrobat 25.1</vt:lpwstr>
  </property>
  <property fmtid="{D5CDD505-2E9C-101B-9397-08002B2CF9AE}" pid="4" name="LastSaved">
    <vt:filetime>2025-05-08T00:00:00Z</vt:filetime>
  </property>
  <property fmtid="{D5CDD505-2E9C-101B-9397-08002B2CF9AE}" pid="5" name="Producer">
    <vt:lpwstr>Adobe Acrobat 25.1 Image Conversion Plug-in</vt:lpwstr>
  </property>
  <property fmtid="{D5CDD505-2E9C-101B-9397-08002B2CF9AE}" pid="6" name="ContentTypeId">
    <vt:lpwstr>0x010100C9D66ABF076D4E4B890EB141590A6500</vt:lpwstr>
  </property>
</Properties>
</file>