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BDC9" w14:textId="77777777" w:rsidR="00A31034" w:rsidRDefault="00A31034">
      <w:pPr>
        <w:pStyle w:val="Header"/>
        <w:tabs>
          <w:tab w:val="clear" w:pos="4320"/>
          <w:tab w:val="clear" w:pos="8640"/>
          <w:tab w:val="right" w:pos="10800"/>
        </w:tabs>
        <w:jc w:val="center"/>
        <w:rPr>
          <w:rFonts w:ascii="Verdana" w:hAnsi="Verdana"/>
          <w:b/>
          <w:bCs/>
          <w:lang w:val="es-PR"/>
        </w:rPr>
      </w:pPr>
    </w:p>
    <w:p w14:paraId="41E28250" w14:textId="77777777" w:rsidR="00A31034" w:rsidRDefault="008F31C5">
      <w:pPr>
        <w:pStyle w:val="Header"/>
        <w:tabs>
          <w:tab w:val="clear" w:pos="4320"/>
          <w:tab w:val="clear" w:pos="8640"/>
          <w:tab w:val="right" w:pos="10800"/>
        </w:tabs>
        <w:jc w:val="center"/>
        <w:rPr>
          <w:rFonts w:ascii="Verdana" w:hAnsi="Verdana"/>
          <w:b/>
          <w:bCs/>
          <w:lang w:val="es-PR"/>
        </w:rPr>
      </w:pPr>
      <w:r>
        <w:rPr>
          <w:rFonts w:ascii="Verdana" w:hAnsi="Verdana"/>
          <w:b/>
          <w:bCs/>
          <w:lang w:val="es-PR"/>
        </w:rPr>
        <w:t>=</w:t>
      </w:r>
      <w:r>
        <w:rPr>
          <w:rFonts w:ascii="Verdana" w:hAnsi="Verdana"/>
          <w:b/>
          <w:bCs/>
          <w:u w:val="single"/>
          <w:lang w:val="es-PR"/>
        </w:rPr>
        <w:t>LA VIDA DE PEDRO</w:t>
      </w:r>
      <w:r>
        <w:rPr>
          <w:rFonts w:ascii="Verdana" w:hAnsi="Verdana"/>
          <w:b/>
          <w:bCs/>
          <w:lang w:val="es-PR"/>
        </w:rPr>
        <w:t>=</w:t>
      </w:r>
    </w:p>
    <w:p w14:paraId="29AE1D0B" w14:textId="77777777" w:rsidR="00A31034" w:rsidRDefault="00A31034">
      <w:pPr>
        <w:pStyle w:val="Header"/>
        <w:tabs>
          <w:tab w:val="clear" w:pos="4320"/>
          <w:tab w:val="clear" w:pos="8640"/>
          <w:tab w:val="right" w:pos="10800"/>
        </w:tabs>
        <w:jc w:val="center"/>
        <w:rPr>
          <w:rFonts w:ascii="Verdana" w:hAnsi="Verdana"/>
          <w:b/>
          <w:bCs/>
          <w:lang w:val="es-PR"/>
        </w:rPr>
      </w:pPr>
    </w:p>
    <w:p w14:paraId="179CEAA4" w14:textId="77777777" w:rsidR="00A31034" w:rsidRDefault="008F31C5">
      <w:pPr>
        <w:pStyle w:val="Header"/>
        <w:tabs>
          <w:tab w:val="clear" w:pos="4320"/>
          <w:tab w:val="clear" w:pos="8640"/>
          <w:tab w:val="right" w:pos="10800"/>
        </w:tabs>
        <w:jc w:val="center"/>
        <w:rPr>
          <w:sz w:val="22"/>
          <w:szCs w:val="24"/>
          <w:lang w:val="es-PR"/>
        </w:rPr>
      </w:pPr>
      <w:r>
        <w:rPr>
          <w:rFonts w:ascii="Verdana" w:hAnsi="Verdana"/>
          <w:b/>
          <w:bCs/>
          <w:lang w:val="es-PR"/>
        </w:rPr>
        <w:t>Pedro el Pescador se Convierte en Pedro el Pastor</w:t>
      </w:r>
    </w:p>
    <w:p w14:paraId="79E25F87" w14:textId="77777777" w:rsidR="00A31034" w:rsidRDefault="00A31034">
      <w:pPr>
        <w:pStyle w:val="Header"/>
        <w:tabs>
          <w:tab w:val="clear" w:pos="4320"/>
          <w:tab w:val="clear" w:pos="8640"/>
          <w:tab w:val="right" w:pos="10800"/>
        </w:tabs>
        <w:jc w:val="center"/>
        <w:rPr>
          <w:rFonts w:ascii="Verdana" w:hAnsi="Verdana"/>
          <w:sz w:val="18"/>
          <w:szCs w:val="18"/>
          <w:lang w:val="es-PR"/>
        </w:rPr>
      </w:pPr>
    </w:p>
    <w:p w14:paraId="7C77C8F5" w14:textId="77777777" w:rsidR="00A31034" w:rsidRDefault="008F31C5">
      <w:pPr>
        <w:pStyle w:val="Header"/>
        <w:tabs>
          <w:tab w:val="clear" w:pos="4320"/>
          <w:tab w:val="clear" w:pos="8640"/>
          <w:tab w:val="right" w:pos="10800"/>
        </w:tabs>
        <w:jc w:val="both"/>
        <w:rPr>
          <w:rFonts w:ascii="Verdana" w:hAnsi="Verdana"/>
          <w:sz w:val="18"/>
          <w:szCs w:val="18"/>
          <w:lang w:val="es-PR"/>
        </w:rPr>
      </w:pPr>
      <w:r>
        <w:rPr>
          <w:rFonts w:ascii="Verdana" w:hAnsi="Verdana"/>
          <w:b/>
          <w:bCs/>
          <w:sz w:val="18"/>
          <w:szCs w:val="18"/>
          <w:u w:val="single"/>
          <w:lang w:val="es-PR"/>
        </w:rPr>
        <w:t>PROPOSITO</w:t>
      </w:r>
      <w:r>
        <w:rPr>
          <w:rFonts w:ascii="Verdana" w:hAnsi="Verdana"/>
          <w:b/>
          <w:bCs/>
          <w:sz w:val="18"/>
          <w:szCs w:val="18"/>
          <w:lang w:val="es-PR"/>
        </w:rPr>
        <w:t>:</w:t>
      </w:r>
      <w:r>
        <w:rPr>
          <w:rFonts w:ascii="Verdana" w:hAnsi="Verdana"/>
          <w:sz w:val="18"/>
          <w:szCs w:val="18"/>
          <w:lang w:val="es-PR"/>
        </w:rPr>
        <w:t xml:space="preserve"> enseñarles a mis alumnos que el amor se requiere de una persona que sirve a Jesús, y que si una persona verdaderamente ama a Jesús, él le servirá.</w:t>
      </w:r>
    </w:p>
    <w:p w14:paraId="1A655638" w14:textId="77777777" w:rsidR="00A31034" w:rsidRDefault="00A31034">
      <w:pPr>
        <w:pStyle w:val="Header"/>
        <w:tabs>
          <w:tab w:val="clear" w:pos="4320"/>
          <w:tab w:val="clear" w:pos="8640"/>
          <w:tab w:val="right" w:pos="10800"/>
        </w:tabs>
        <w:jc w:val="both"/>
        <w:rPr>
          <w:rFonts w:ascii="Verdana" w:hAnsi="Verdana"/>
          <w:sz w:val="18"/>
          <w:szCs w:val="18"/>
          <w:lang w:val="es-PR"/>
        </w:rPr>
      </w:pPr>
    </w:p>
    <w:p w14:paraId="3CA95585" w14:textId="77777777" w:rsidR="00A31034" w:rsidRDefault="008F31C5">
      <w:pPr>
        <w:pStyle w:val="Header"/>
        <w:tabs>
          <w:tab w:val="clear" w:pos="4320"/>
          <w:tab w:val="clear" w:pos="8640"/>
          <w:tab w:val="right" w:pos="10800"/>
        </w:tabs>
        <w:jc w:val="both"/>
        <w:rPr>
          <w:rFonts w:ascii="Verdana" w:hAnsi="Verdana"/>
          <w:sz w:val="18"/>
          <w:szCs w:val="18"/>
          <w:lang w:val="es-PR"/>
        </w:rPr>
      </w:pPr>
      <w:r>
        <w:rPr>
          <w:rFonts w:ascii="Verdana" w:hAnsi="Verdana"/>
          <w:b/>
          <w:bCs/>
          <w:sz w:val="18"/>
          <w:szCs w:val="18"/>
          <w:u w:val="single"/>
          <w:lang w:val="es-PR"/>
        </w:rPr>
        <w:t>PUNTO DE CONTACTO</w:t>
      </w:r>
      <w:r>
        <w:rPr>
          <w:rFonts w:ascii="Verdana" w:hAnsi="Verdana"/>
          <w:b/>
          <w:bCs/>
          <w:sz w:val="18"/>
          <w:szCs w:val="18"/>
          <w:lang w:val="es-PR"/>
        </w:rPr>
        <w:t>:</w:t>
      </w:r>
      <w:r>
        <w:rPr>
          <w:rFonts w:ascii="Verdana" w:hAnsi="Verdana"/>
          <w:sz w:val="18"/>
          <w:szCs w:val="18"/>
          <w:lang w:val="es-PR"/>
        </w:rPr>
        <w:t xml:space="preserve"> Discute con tu clase los deberes requeridos de un pastor.  ¿Cuáles son los sentimientos de un pastor por sus ovejas?  Un pastor amorosamente provee refugio para sus ovejas; él las guía fuera del refugio para que ellas coman y beban; él las guía de regreso al rebaño donde pueden descansar y disfrutar comodidad; él cuida de sus ovejas para protegerlas de las víboras y animales salvajes; él regresa a la que se ha ido del rebaño.</w:t>
      </w:r>
    </w:p>
    <w:p w14:paraId="4742AB7A" w14:textId="77777777" w:rsidR="00A31034" w:rsidRDefault="00A31034">
      <w:pPr>
        <w:pStyle w:val="Header"/>
        <w:tabs>
          <w:tab w:val="clear" w:pos="4320"/>
          <w:tab w:val="clear" w:pos="8640"/>
          <w:tab w:val="right" w:pos="10800"/>
        </w:tabs>
        <w:jc w:val="both"/>
        <w:rPr>
          <w:rFonts w:ascii="Verdana" w:hAnsi="Verdana"/>
          <w:sz w:val="18"/>
          <w:szCs w:val="18"/>
          <w:lang w:val="es-PR"/>
        </w:rPr>
      </w:pPr>
    </w:p>
    <w:p w14:paraId="63B95131" w14:textId="77777777" w:rsidR="00A31034" w:rsidRDefault="008F31C5">
      <w:pPr>
        <w:pStyle w:val="Header"/>
        <w:tabs>
          <w:tab w:val="clear" w:pos="4320"/>
          <w:tab w:val="clear" w:pos="8640"/>
          <w:tab w:val="right" w:pos="10800"/>
        </w:tabs>
        <w:jc w:val="both"/>
        <w:rPr>
          <w:rFonts w:ascii="Verdana" w:hAnsi="Verdana"/>
          <w:sz w:val="18"/>
          <w:szCs w:val="18"/>
          <w:lang w:val="es-PR"/>
        </w:rPr>
      </w:pPr>
      <w:r>
        <w:rPr>
          <w:rFonts w:ascii="Verdana" w:hAnsi="Verdana"/>
          <w:b/>
          <w:bCs/>
          <w:sz w:val="18"/>
          <w:szCs w:val="18"/>
          <w:u w:val="single"/>
          <w:lang w:val="es-PR"/>
        </w:rPr>
        <w:t>INTRODUCCION</w:t>
      </w:r>
      <w:r>
        <w:rPr>
          <w:rFonts w:ascii="Verdana" w:hAnsi="Verdana"/>
          <w:b/>
          <w:bCs/>
          <w:sz w:val="18"/>
          <w:szCs w:val="18"/>
          <w:lang w:val="es-PR"/>
        </w:rPr>
        <w:t>:</w:t>
      </w:r>
      <w:r>
        <w:rPr>
          <w:rFonts w:ascii="Verdana" w:hAnsi="Verdana"/>
          <w:sz w:val="18"/>
          <w:szCs w:val="18"/>
          <w:lang w:val="es-PR"/>
        </w:rPr>
        <w:t xml:space="preserve"> Pedro está a punto de ser llamado por Jesús para ser un pastor.  (Para guiar la lección, el maestro puede dar un repaso de la vida de Pedro hasta ahora.  El repaso puede ser dado como si el maestro está hablándole a Pedro.)</w:t>
      </w:r>
    </w:p>
    <w:p w14:paraId="576CB7E4" w14:textId="77777777" w:rsidR="00A31034" w:rsidRDefault="00A31034">
      <w:pPr>
        <w:pStyle w:val="Header"/>
        <w:tabs>
          <w:tab w:val="clear" w:pos="4320"/>
          <w:tab w:val="clear" w:pos="8640"/>
          <w:tab w:val="right" w:pos="10800"/>
        </w:tabs>
        <w:jc w:val="both"/>
        <w:rPr>
          <w:rFonts w:ascii="Verdana" w:hAnsi="Verdana"/>
          <w:sz w:val="18"/>
          <w:szCs w:val="18"/>
          <w:lang w:val="es-PR"/>
        </w:rPr>
      </w:pPr>
    </w:p>
    <w:p w14:paraId="00D77FAC" w14:textId="77777777" w:rsidR="00A31034" w:rsidRDefault="008F31C5">
      <w:pPr>
        <w:pStyle w:val="Header"/>
        <w:tabs>
          <w:tab w:val="clear" w:pos="4320"/>
          <w:tab w:val="clear" w:pos="8640"/>
          <w:tab w:val="right" w:pos="10800"/>
        </w:tabs>
        <w:jc w:val="both"/>
        <w:rPr>
          <w:rFonts w:ascii="Verdana" w:hAnsi="Verdana"/>
          <w:sz w:val="18"/>
          <w:szCs w:val="18"/>
          <w:lang w:val="es-PR"/>
        </w:rPr>
      </w:pPr>
      <w:r>
        <w:rPr>
          <w:rFonts w:ascii="Verdana" w:hAnsi="Verdana"/>
          <w:sz w:val="18"/>
          <w:szCs w:val="18"/>
          <w:lang w:val="es-PR"/>
        </w:rPr>
        <w:t>“Tú estás a punto de cambiar carrera, Pedro.  Dejaste tu negocio de pesca para seguir a Jesús.  De hecho, cuando Jesús dijo, ‘Sígueme,’ tú dejaste enseguida las redes.  Tú fuiste obediente al llamado de Jesús.  Tú seguiste a Jesús y aprendiste de Su poder y Su identidad.  Tú padre terrenal, Jonás, no te lo dijo – fue nuestro Padre Celestial Quien te dijo que Jesús es el Hijo de Dios.  Tú viste por ti mismo la majestad de Jesús en el Monte de la transfiguración.  Aprendiste a amar a Jesús mucho; estabas dispuesto a poner tu vida por El.  Tú no entendiste todo lo que había para entender sobre la obra de Jesús que vino a hacer en la tierra y si tú hubieses podido hacer algo, el propósito para la cual Jesús vino a la tierra hubiera sido diferente.  Jesús te aseguró que después tú lo entenderías.</w:t>
      </w:r>
    </w:p>
    <w:p w14:paraId="664994CA" w14:textId="77777777" w:rsidR="00A31034" w:rsidRDefault="00A31034">
      <w:pPr>
        <w:pStyle w:val="Header"/>
        <w:tabs>
          <w:tab w:val="clear" w:pos="4320"/>
          <w:tab w:val="clear" w:pos="8640"/>
          <w:tab w:val="right" w:pos="10800"/>
        </w:tabs>
        <w:jc w:val="both"/>
        <w:rPr>
          <w:rFonts w:ascii="Verdana" w:hAnsi="Verdana"/>
          <w:sz w:val="18"/>
          <w:szCs w:val="18"/>
          <w:lang w:val="es-PR"/>
        </w:rPr>
      </w:pPr>
    </w:p>
    <w:p w14:paraId="2FDE0923" w14:textId="77777777" w:rsidR="00A31034" w:rsidRDefault="008F31C5">
      <w:pPr>
        <w:pStyle w:val="Header"/>
        <w:tabs>
          <w:tab w:val="clear" w:pos="4320"/>
          <w:tab w:val="clear" w:pos="8640"/>
          <w:tab w:val="right" w:pos="10800"/>
        </w:tabs>
        <w:jc w:val="both"/>
        <w:rPr>
          <w:rFonts w:ascii="Verdana" w:hAnsi="Verdana"/>
          <w:sz w:val="18"/>
          <w:szCs w:val="18"/>
          <w:lang w:val="es-PR"/>
        </w:rPr>
      </w:pPr>
      <w:r>
        <w:rPr>
          <w:rFonts w:ascii="Verdana" w:hAnsi="Verdana"/>
          <w:sz w:val="18"/>
          <w:szCs w:val="18"/>
          <w:lang w:val="es-PR"/>
        </w:rPr>
        <w:t>“El tiempo ha llegado para entender los eventos en los pasados días; de hecho, los eventos en los pasados tres años se te harán claros.  Hay la memoria de un evento que te causa agonía y desespero.  Durante la noche del juicio de Jesús en el palacio del sumo sacerdote tú negaste tres veces que conocías a Jesús.  Tú entonces reconociste lo que habías hecho, y tú viste que Jesús sabía lo que tú habías hecho.  Tu corazón se rompió.  Tú fuiste quebrantado al ver que los hermosos días de comunión e instrucción con Jesús parecían llegar a un final trágico en los eventos de Su crucifixión.</w:t>
      </w:r>
    </w:p>
    <w:p w14:paraId="74115D67" w14:textId="77777777" w:rsidR="00A31034" w:rsidRDefault="00A31034">
      <w:pPr>
        <w:pStyle w:val="Header"/>
        <w:tabs>
          <w:tab w:val="clear" w:pos="4320"/>
          <w:tab w:val="clear" w:pos="8640"/>
          <w:tab w:val="right" w:pos="10800"/>
        </w:tabs>
        <w:jc w:val="both"/>
        <w:rPr>
          <w:rFonts w:ascii="Verdana" w:hAnsi="Verdana"/>
          <w:sz w:val="18"/>
          <w:szCs w:val="18"/>
          <w:lang w:val="es-PR"/>
        </w:rPr>
      </w:pPr>
    </w:p>
    <w:p w14:paraId="59392284" w14:textId="77777777" w:rsidR="00A31034" w:rsidRDefault="008F31C5">
      <w:pPr>
        <w:pStyle w:val="Header"/>
        <w:tabs>
          <w:tab w:val="clear" w:pos="4320"/>
          <w:tab w:val="clear" w:pos="8640"/>
          <w:tab w:val="right" w:pos="10800"/>
        </w:tabs>
        <w:jc w:val="both"/>
        <w:rPr>
          <w:rFonts w:ascii="Verdana" w:hAnsi="Verdana"/>
          <w:sz w:val="18"/>
          <w:szCs w:val="18"/>
          <w:lang w:val="es-PR"/>
        </w:rPr>
      </w:pPr>
      <w:r>
        <w:rPr>
          <w:rFonts w:ascii="Verdana" w:hAnsi="Verdana"/>
          <w:sz w:val="18"/>
          <w:szCs w:val="18"/>
          <w:lang w:val="es-PR"/>
        </w:rPr>
        <w:t>“¡Entonces el día de triunfo de la resurrección llegó!  Jesús te mandó a decir que El todavía te estaba considerando para ser el líder de los discípulos.  Jesús se apareció a los discípulos en dos diferentes ocasiones después de la resurrección.  Pedro, tú no tuviste la oportunidad de hablar cara a cara con Jesús en ninguna de las dos ocasiones.  ¿Quieres una oportunidad de decirle a Jesús que verdaderamente lo amas?”</w:t>
      </w:r>
    </w:p>
    <w:p w14:paraId="7FEE0395" w14:textId="77777777" w:rsidR="00A31034" w:rsidRDefault="00A31034">
      <w:pPr>
        <w:pStyle w:val="Header"/>
        <w:tabs>
          <w:tab w:val="clear" w:pos="4320"/>
          <w:tab w:val="clear" w:pos="8640"/>
          <w:tab w:val="right" w:pos="10800"/>
        </w:tabs>
        <w:jc w:val="both"/>
        <w:rPr>
          <w:rFonts w:ascii="Verdana" w:hAnsi="Verdana"/>
          <w:sz w:val="18"/>
          <w:szCs w:val="18"/>
          <w:lang w:val="es-PR"/>
        </w:rPr>
      </w:pPr>
    </w:p>
    <w:p w14:paraId="690C5EF7" w14:textId="77777777" w:rsidR="00A31034" w:rsidRDefault="008F31C5">
      <w:pPr>
        <w:pStyle w:val="Header"/>
        <w:numPr>
          <w:ilvl w:val="0"/>
          <w:numId w:val="1"/>
        </w:numPr>
        <w:tabs>
          <w:tab w:val="clear" w:pos="870"/>
          <w:tab w:val="clear" w:pos="4320"/>
          <w:tab w:val="clear" w:pos="8640"/>
          <w:tab w:val="num" w:pos="540"/>
          <w:tab w:val="right" w:pos="10800"/>
        </w:tabs>
        <w:ind w:left="540" w:hanging="540"/>
        <w:jc w:val="both"/>
        <w:rPr>
          <w:rFonts w:ascii="Verdana" w:hAnsi="Verdana"/>
          <w:b/>
          <w:bCs/>
          <w:sz w:val="18"/>
          <w:szCs w:val="18"/>
          <w:lang w:val="es-PR"/>
        </w:rPr>
      </w:pPr>
      <w:r>
        <w:rPr>
          <w:rFonts w:ascii="Verdana" w:hAnsi="Verdana"/>
          <w:b/>
          <w:bCs/>
          <w:sz w:val="18"/>
          <w:szCs w:val="18"/>
          <w:u w:val="single"/>
          <w:lang w:val="es-PR"/>
        </w:rPr>
        <w:t>LA DECISION DE PEDRO DE IRSE A PESCAR OTRA VEZ</w:t>
      </w:r>
      <w:r>
        <w:rPr>
          <w:rFonts w:ascii="Verdana" w:hAnsi="Verdana"/>
          <w:b/>
          <w:bCs/>
          <w:sz w:val="18"/>
          <w:szCs w:val="18"/>
          <w:lang w:val="es-PR"/>
        </w:rPr>
        <w:t>.</w:t>
      </w:r>
      <w:r>
        <w:rPr>
          <w:rFonts w:ascii="Verdana" w:hAnsi="Verdana"/>
          <w:sz w:val="18"/>
          <w:szCs w:val="18"/>
          <w:lang w:val="es-PR"/>
        </w:rPr>
        <w:t xml:space="preserve">  Lee Juan 21:1-14.</w:t>
      </w:r>
    </w:p>
    <w:p w14:paraId="1AA4230B" w14:textId="77777777" w:rsidR="00A31034" w:rsidRDefault="008F31C5">
      <w:pPr>
        <w:pStyle w:val="Header"/>
        <w:numPr>
          <w:ilvl w:val="1"/>
          <w:numId w:val="1"/>
        </w:numPr>
        <w:tabs>
          <w:tab w:val="clear" w:pos="1230"/>
          <w:tab w:val="clear" w:pos="4320"/>
          <w:tab w:val="clear" w:pos="8640"/>
          <w:tab w:val="num" w:pos="900"/>
          <w:tab w:val="right" w:pos="10800"/>
        </w:tabs>
        <w:ind w:left="900"/>
        <w:jc w:val="both"/>
        <w:rPr>
          <w:rFonts w:ascii="Verdana" w:hAnsi="Verdana"/>
          <w:b/>
          <w:bCs/>
          <w:sz w:val="18"/>
          <w:szCs w:val="18"/>
          <w:lang w:val="es-PR"/>
        </w:rPr>
      </w:pPr>
      <w:r>
        <w:rPr>
          <w:rFonts w:ascii="Verdana" w:hAnsi="Verdana"/>
          <w:b/>
          <w:bCs/>
          <w:sz w:val="18"/>
          <w:szCs w:val="18"/>
          <w:u w:val="single"/>
          <w:lang w:val="es-PR"/>
        </w:rPr>
        <w:t>Pedro y seis otros discípulos se fueron al Mar de Galilea</w:t>
      </w:r>
      <w:r>
        <w:rPr>
          <w:rFonts w:ascii="Verdana" w:hAnsi="Verdana"/>
          <w:b/>
          <w:bCs/>
          <w:sz w:val="18"/>
          <w:szCs w:val="18"/>
          <w:lang w:val="es-PR"/>
        </w:rPr>
        <w:t>.</w:t>
      </w:r>
      <w:r>
        <w:rPr>
          <w:rFonts w:ascii="Verdana" w:hAnsi="Verdana"/>
          <w:sz w:val="18"/>
          <w:szCs w:val="18"/>
          <w:lang w:val="es-PR"/>
        </w:rPr>
        <w:t xml:space="preserve">  Podemos ver por la Escritura quienes cinco de los discípulos eran; dos no son identificados.</w:t>
      </w:r>
    </w:p>
    <w:p w14:paraId="25E11365"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Los discípulos estaban en Galilea como Jesús les había instruido.</w:t>
      </w:r>
      <w:r>
        <w:rPr>
          <w:rFonts w:ascii="Verdana" w:hAnsi="Verdana"/>
          <w:sz w:val="18"/>
          <w:szCs w:val="18"/>
          <w:lang w:val="es-PR"/>
        </w:rPr>
        <w:t xml:space="preserve">  Mateo 28:10, Marcos 16:7.</w:t>
      </w:r>
    </w:p>
    <w:p w14:paraId="46B1DE96"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Pedro dijo, “Me voy a pescar</w:t>
      </w:r>
      <w:r>
        <w:rPr>
          <w:rFonts w:ascii="Verdana" w:hAnsi="Verdana"/>
          <w:b/>
          <w:bCs/>
          <w:sz w:val="18"/>
          <w:szCs w:val="18"/>
          <w:lang w:val="es-PR"/>
        </w:rPr>
        <w:t>.”</w:t>
      </w:r>
      <w:r>
        <w:rPr>
          <w:rFonts w:ascii="Verdana" w:hAnsi="Verdana"/>
          <w:sz w:val="18"/>
          <w:szCs w:val="18"/>
          <w:lang w:val="es-PR"/>
        </w:rPr>
        <w:t xml:space="preserve">  Sin duda este regreso a su ocupación original fue decidida como un asunto de necesidad.  La pesca había sido su negocio, la manera de él hacer la vida.  Los otros discípulos dijeron con él, “Vamos nosotros también contigo.”</w:t>
      </w:r>
    </w:p>
    <w:p w14:paraId="30B4F29D"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Ellos pescaron toda la noche desde el pequeño barco</w:t>
      </w:r>
      <w:r>
        <w:rPr>
          <w:rFonts w:ascii="Verdana" w:hAnsi="Verdana"/>
          <w:b/>
          <w:bCs/>
          <w:sz w:val="18"/>
          <w:szCs w:val="18"/>
          <w:lang w:val="es-PR"/>
        </w:rPr>
        <w:t>.</w:t>
      </w:r>
      <w:r>
        <w:rPr>
          <w:rFonts w:ascii="Verdana" w:hAnsi="Verdana"/>
          <w:sz w:val="18"/>
          <w:szCs w:val="18"/>
          <w:lang w:val="es-PR"/>
        </w:rPr>
        <w:t xml:space="preserve">  Ellos no atraparon nada en su red.</w:t>
      </w:r>
    </w:p>
    <w:p w14:paraId="28CC4DE0"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Ellos regresaron a la orilla al amanecer.</w:t>
      </w:r>
      <w:r>
        <w:rPr>
          <w:rFonts w:ascii="Verdana" w:hAnsi="Verdana"/>
          <w:sz w:val="18"/>
          <w:szCs w:val="18"/>
          <w:lang w:val="es-PR"/>
        </w:rPr>
        <w:t xml:space="preserve">  En la orilla estaba Jesús, pero los discípulos, no lo reconocieron inmediatamente.  Jesús los llamó diciendo, “¿Atraparon algo?”  (Jesús estaba haciendo que ellos expresaran su necesidad de El.)  Ellos dijeron, “No.”</w:t>
      </w:r>
    </w:p>
    <w:p w14:paraId="40D43FE0" w14:textId="77777777" w:rsidR="00A31034" w:rsidRDefault="008F31C5">
      <w:pPr>
        <w:pStyle w:val="Header"/>
        <w:numPr>
          <w:ilvl w:val="1"/>
          <w:numId w:val="1"/>
        </w:numPr>
        <w:tabs>
          <w:tab w:val="clear" w:pos="1230"/>
          <w:tab w:val="clear" w:pos="4320"/>
          <w:tab w:val="clear" w:pos="8640"/>
          <w:tab w:val="num" w:pos="900"/>
          <w:tab w:val="right" w:pos="10800"/>
        </w:tabs>
        <w:ind w:left="900"/>
        <w:jc w:val="both"/>
        <w:rPr>
          <w:rFonts w:ascii="Verdana" w:hAnsi="Verdana"/>
          <w:b/>
          <w:bCs/>
          <w:sz w:val="18"/>
          <w:szCs w:val="18"/>
          <w:lang w:val="es-PR"/>
        </w:rPr>
      </w:pPr>
      <w:r>
        <w:rPr>
          <w:rFonts w:ascii="Verdana" w:hAnsi="Verdana"/>
          <w:b/>
          <w:bCs/>
          <w:sz w:val="18"/>
          <w:szCs w:val="18"/>
          <w:u w:val="single"/>
          <w:lang w:val="es-PR"/>
        </w:rPr>
        <w:t>Luego Pedro y los otros discípulos pescaron un número milagroso de peces.</w:t>
      </w:r>
    </w:p>
    <w:p w14:paraId="29A34261"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Fue en obediencia a Su mandato.</w:t>
      </w:r>
      <w:r>
        <w:rPr>
          <w:rFonts w:ascii="Verdana" w:hAnsi="Verdana"/>
          <w:sz w:val="18"/>
          <w:szCs w:val="18"/>
          <w:lang w:val="es-PR"/>
        </w:rPr>
        <w:t xml:space="preserve">  Jesús les dijo, “echen la red al otro lado del barco.”  Ellos lo hicieron, y como resultado, atraparon 153 peces grandes.  La red era tan pesada para ellos subirla al barco.  Ellos pudieron traer los peces a la orilla; ellos la tuvieron que arrastrar del barco.</w:t>
      </w:r>
    </w:p>
    <w:p w14:paraId="77363A15"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Juan reconoció a Jesús</w:t>
      </w:r>
      <w:r>
        <w:rPr>
          <w:rFonts w:ascii="Verdana" w:hAnsi="Verdana"/>
          <w:b/>
          <w:bCs/>
          <w:sz w:val="18"/>
          <w:szCs w:val="18"/>
          <w:lang w:val="es-PR"/>
        </w:rPr>
        <w:t>.</w:t>
      </w:r>
      <w:r>
        <w:rPr>
          <w:rFonts w:ascii="Verdana" w:hAnsi="Verdana"/>
          <w:sz w:val="18"/>
          <w:szCs w:val="18"/>
          <w:lang w:val="es-PR"/>
        </w:rPr>
        <w:t xml:space="preserve">  El le dijo a Pedro Quien era el que estaba en la orilla.  Pedro se vistió con ropa de pesca.  El brincó al mar y nadó a la orilla.</w:t>
      </w:r>
    </w:p>
    <w:p w14:paraId="765F3654"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El barco estaba como a unas cien yardas de la orilla</w:t>
      </w:r>
      <w:r>
        <w:rPr>
          <w:rFonts w:ascii="Verdana" w:hAnsi="Verdana"/>
          <w:b/>
          <w:bCs/>
          <w:sz w:val="18"/>
          <w:szCs w:val="18"/>
          <w:lang w:val="es-PR"/>
        </w:rPr>
        <w:t>.</w:t>
      </w:r>
      <w:r>
        <w:rPr>
          <w:rFonts w:ascii="Verdana" w:hAnsi="Verdana"/>
          <w:sz w:val="18"/>
          <w:szCs w:val="18"/>
          <w:lang w:val="es-PR"/>
        </w:rPr>
        <w:t xml:space="preserve">  Los discípulos vieron que el desayuno estaba siendo cocinado para ellos.  Un fuego había sido puesto y pescado y pan estaban siendo cocinados en el carbón.  Jesús dijo, “Traigan de los peces que tienen ahora atrapados.”  Pedro sacó la red a la tierra.  Aunque la red estaba llena y era pesada, todavía la red no se rompió.  (El acto que Jesús le ordenó a los discípulos hacer fue mitigado con éxito porque fue Su plan y Su plan fue seguido exactamente.)</w:t>
      </w:r>
    </w:p>
    <w:p w14:paraId="3DB43AB6"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Jesús sirvió el desayuno a los discípulos.</w:t>
      </w:r>
      <w:r>
        <w:rPr>
          <w:rFonts w:ascii="Verdana" w:hAnsi="Verdana"/>
          <w:sz w:val="18"/>
          <w:szCs w:val="18"/>
          <w:lang w:val="es-PR"/>
        </w:rPr>
        <w:t xml:space="preserve">  Mientras comían, ellos sabían que era Jesús.  Juan 21:12, “Y ninguno de los discípulos se atrevía a preguntarle: ¿Tú, quién eres? sabiendo que era el Señor.”  El </w:t>
      </w:r>
      <w:r>
        <w:rPr>
          <w:rFonts w:ascii="Verdana" w:hAnsi="Verdana"/>
          <w:sz w:val="18"/>
          <w:szCs w:val="18"/>
          <w:lang w:val="es-PR"/>
        </w:rPr>
        <w:lastRenderedPageBreak/>
        <w:t>verbo “preguntarle” significa “interrogar o probar.”  Tomás había probado Su identidad en una ocasión al examinar sus manos y su costado.  Juan 20:26-29.</w:t>
      </w:r>
    </w:p>
    <w:p w14:paraId="463D3E3F" w14:textId="77777777" w:rsidR="00A31034" w:rsidRDefault="00A31034">
      <w:pPr>
        <w:pStyle w:val="Header"/>
        <w:tabs>
          <w:tab w:val="clear" w:pos="4320"/>
          <w:tab w:val="clear" w:pos="8640"/>
          <w:tab w:val="right" w:pos="10800"/>
        </w:tabs>
        <w:ind w:left="1670" w:hanging="475"/>
        <w:jc w:val="both"/>
        <w:rPr>
          <w:rFonts w:ascii="Verdana" w:hAnsi="Verdana"/>
          <w:b/>
          <w:bCs/>
          <w:sz w:val="18"/>
          <w:szCs w:val="18"/>
          <w:lang w:val="es-PR"/>
        </w:rPr>
      </w:pPr>
    </w:p>
    <w:p w14:paraId="3689C078" w14:textId="77777777" w:rsidR="00A31034" w:rsidRDefault="008F31C5">
      <w:pPr>
        <w:pStyle w:val="Header"/>
        <w:numPr>
          <w:ilvl w:val="0"/>
          <w:numId w:val="1"/>
        </w:numPr>
        <w:tabs>
          <w:tab w:val="clear" w:pos="870"/>
          <w:tab w:val="clear" w:pos="4320"/>
          <w:tab w:val="clear" w:pos="8640"/>
          <w:tab w:val="num" w:pos="540"/>
          <w:tab w:val="right" w:pos="10800"/>
        </w:tabs>
        <w:ind w:left="540" w:hanging="540"/>
        <w:jc w:val="both"/>
        <w:rPr>
          <w:rFonts w:ascii="Verdana" w:hAnsi="Verdana"/>
          <w:b/>
          <w:bCs/>
          <w:sz w:val="18"/>
          <w:szCs w:val="18"/>
          <w:lang w:val="es-PR"/>
        </w:rPr>
      </w:pPr>
      <w:r>
        <w:rPr>
          <w:rFonts w:ascii="Verdana" w:hAnsi="Verdana"/>
          <w:b/>
          <w:bCs/>
          <w:sz w:val="18"/>
          <w:szCs w:val="18"/>
          <w:u w:val="single"/>
          <w:lang w:val="es-PR"/>
        </w:rPr>
        <w:t>LA EXAMINACION DEl CORAZON DE PEDRO</w:t>
      </w:r>
      <w:r>
        <w:rPr>
          <w:rFonts w:ascii="Verdana" w:hAnsi="Verdana"/>
          <w:b/>
          <w:bCs/>
          <w:sz w:val="18"/>
          <w:szCs w:val="18"/>
          <w:lang w:val="es-PR"/>
        </w:rPr>
        <w:t>.</w:t>
      </w:r>
      <w:r>
        <w:rPr>
          <w:rFonts w:ascii="Verdana" w:hAnsi="Verdana"/>
          <w:sz w:val="18"/>
          <w:szCs w:val="18"/>
          <w:lang w:val="es-PR"/>
        </w:rPr>
        <w:t xml:space="preserve"> Lee Juan 21:15-17.</w:t>
      </w:r>
    </w:p>
    <w:p w14:paraId="5DA97D4E" w14:textId="77777777" w:rsidR="00A31034" w:rsidRDefault="008F31C5">
      <w:pPr>
        <w:pStyle w:val="Header"/>
        <w:numPr>
          <w:ilvl w:val="1"/>
          <w:numId w:val="1"/>
        </w:numPr>
        <w:tabs>
          <w:tab w:val="clear" w:pos="1230"/>
          <w:tab w:val="clear" w:pos="4320"/>
          <w:tab w:val="clear" w:pos="8640"/>
          <w:tab w:val="num" w:pos="900"/>
          <w:tab w:val="right" w:pos="10800"/>
        </w:tabs>
        <w:ind w:left="900"/>
        <w:jc w:val="both"/>
        <w:rPr>
          <w:rFonts w:ascii="Verdana" w:hAnsi="Verdana"/>
          <w:b/>
          <w:bCs/>
          <w:sz w:val="18"/>
          <w:szCs w:val="18"/>
          <w:lang w:val="es-PR"/>
        </w:rPr>
      </w:pPr>
      <w:r>
        <w:rPr>
          <w:rFonts w:ascii="Verdana" w:hAnsi="Verdana"/>
          <w:b/>
          <w:bCs/>
          <w:sz w:val="18"/>
          <w:szCs w:val="18"/>
          <w:u w:val="single"/>
          <w:lang w:val="es-PR"/>
        </w:rPr>
        <w:t>Jesús le habló en privado a Pedro</w:t>
      </w:r>
      <w:r>
        <w:rPr>
          <w:rFonts w:ascii="Verdana" w:hAnsi="Verdana"/>
          <w:b/>
          <w:bCs/>
          <w:sz w:val="18"/>
          <w:szCs w:val="18"/>
          <w:lang w:val="es-PR"/>
        </w:rPr>
        <w:t>.</w:t>
      </w:r>
      <w:r>
        <w:rPr>
          <w:rFonts w:ascii="Verdana" w:hAnsi="Verdana"/>
          <w:sz w:val="18"/>
          <w:szCs w:val="18"/>
          <w:lang w:val="es-PR"/>
        </w:rPr>
        <w:t xml:space="preserve">  La cena había terminado.</w:t>
      </w:r>
    </w:p>
    <w:p w14:paraId="4A38FEA4"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El se dirigió a Pedro solamente llamándole por nombre.</w:t>
      </w:r>
      <w:r>
        <w:rPr>
          <w:rFonts w:ascii="Verdana" w:hAnsi="Verdana"/>
          <w:sz w:val="18"/>
          <w:szCs w:val="18"/>
          <w:lang w:val="es-PR"/>
        </w:rPr>
        <w:t xml:space="preserve">  Fue el nombre por el cual él era conocido antes de conocer a Jesús – Simón, hijo de Jonás.  Jesús estaba causando que Pedro recordara que hubo una vez que él era un pecador perdido.  El le estaba recordando su debilidad natural, que es común para todos.</w:t>
      </w:r>
    </w:p>
    <w:p w14:paraId="078DA33D"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El dijo, “Simón, ¿me amas</w:t>
      </w:r>
      <w:r>
        <w:rPr>
          <w:rFonts w:ascii="Verdana" w:hAnsi="Verdana"/>
          <w:b/>
          <w:bCs/>
          <w:sz w:val="18"/>
          <w:szCs w:val="18"/>
          <w:lang w:val="es-PR"/>
        </w:rPr>
        <w:t>?”</w:t>
      </w:r>
      <w:r>
        <w:rPr>
          <w:rFonts w:ascii="Verdana" w:hAnsi="Verdana"/>
          <w:sz w:val="18"/>
          <w:szCs w:val="18"/>
          <w:lang w:val="es-PR"/>
        </w:rPr>
        <w:t xml:space="preserve">  Pedro dijo, “Sí, siento un profundo aprecio por ti, Jesús.”  Pedro puede recordar el momento cuando fue salvo.  Aunque su amor comparado con el amor de Jesús, era imperfecto, él todavía sabía que lo amaba.  (En el Griego, dos palabras diferentes son usadas para “amor.”  Eran “ágape” y “fileo.”  Dos veces Jesús usó la palabra “ágape”; la tercera vez El cambió Su verbo para la misma palabra que Jesús había usado – “Fileo.”  “Agape” es la palabra más entusiasmada para “amor”—un amor profundo, divino.  “Fileo” es el aprecio caluroso que un amigo tiene para otro amigo, pero es amor menos perfecto que “ágape.”)  Jesús dijo “Simón, ¿es tu amor más grande que el amor que estos tres tienen para mi?”  En una ocasión Pedro se había comparado con otros, llegando a la conclusión de que si otros le había fracasado a Jesús, que todavía él no lo haría.  (Mateo 26:33.)  Mientras tanto, Pedro aprendió a no juzgar los corazones de otros, sino hablar de su propio corazón: Sabes Señor, que te amo y aunque mi amor puede que sea imperfecto.”</w:t>
      </w:r>
    </w:p>
    <w:p w14:paraId="5FBBFD7A" w14:textId="77777777" w:rsidR="00A31034" w:rsidRDefault="008F31C5">
      <w:pPr>
        <w:pStyle w:val="Header"/>
        <w:numPr>
          <w:ilvl w:val="1"/>
          <w:numId w:val="1"/>
        </w:numPr>
        <w:tabs>
          <w:tab w:val="clear" w:pos="1230"/>
          <w:tab w:val="clear" w:pos="4320"/>
          <w:tab w:val="clear" w:pos="8640"/>
          <w:tab w:val="num" w:pos="900"/>
          <w:tab w:val="right" w:pos="10800"/>
        </w:tabs>
        <w:ind w:left="900"/>
        <w:jc w:val="both"/>
        <w:rPr>
          <w:rFonts w:ascii="Verdana" w:hAnsi="Verdana"/>
          <w:b/>
          <w:bCs/>
          <w:sz w:val="18"/>
          <w:szCs w:val="18"/>
          <w:lang w:val="es-PR"/>
        </w:rPr>
      </w:pPr>
      <w:r>
        <w:rPr>
          <w:rFonts w:ascii="Verdana" w:hAnsi="Verdana"/>
          <w:b/>
          <w:bCs/>
          <w:sz w:val="18"/>
          <w:szCs w:val="18"/>
          <w:u w:val="single"/>
          <w:lang w:val="es-PR"/>
        </w:rPr>
        <w:t>Tres veces Jesús hace la pregunta del amor de Pedro a El.  Recuerda que fueron tres veces que Pedro negó a Cristo</w:t>
      </w:r>
      <w:r>
        <w:rPr>
          <w:rFonts w:ascii="Verdana" w:hAnsi="Verdana"/>
          <w:b/>
          <w:bCs/>
          <w:sz w:val="18"/>
          <w:szCs w:val="18"/>
          <w:lang w:val="es-PR"/>
        </w:rPr>
        <w:t>.</w:t>
      </w:r>
      <w:r>
        <w:rPr>
          <w:rFonts w:ascii="Verdana" w:hAnsi="Verdana"/>
          <w:sz w:val="18"/>
          <w:szCs w:val="18"/>
          <w:lang w:val="es-PR"/>
        </w:rPr>
        <w:t xml:space="preserve">  Tres veces Pedro le dijo a Jesús que le amaba aunque él sabía que era un amor imperfecto.  Jesús todavía lo podía usar aún con su amor imperfecto.</w:t>
      </w:r>
    </w:p>
    <w:p w14:paraId="49F81281" w14:textId="77777777" w:rsidR="00A31034" w:rsidRDefault="00A31034">
      <w:pPr>
        <w:pStyle w:val="Header"/>
        <w:tabs>
          <w:tab w:val="clear" w:pos="4320"/>
          <w:tab w:val="clear" w:pos="8640"/>
          <w:tab w:val="right" w:pos="10800"/>
        </w:tabs>
        <w:ind w:left="1195" w:hanging="475"/>
        <w:jc w:val="both"/>
        <w:rPr>
          <w:rFonts w:ascii="Verdana" w:hAnsi="Verdana"/>
          <w:b/>
          <w:bCs/>
          <w:sz w:val="18"/>
          <w:szCs w:val="18"/>
          <w:lang w:val="es-PR"/>
        </w:rPr>
      </w:pPr>
    </w:p>
    <w:p w14:paraId="4CEAA8E4" w14:textId="77777777" w:rsidR="00A31034" w:rsidRDefault="008F31C5">
      <w:pPr>
        <w:pStyle w:val="Header"/>
        <w:numPr>
          <w:ilvl w:val="0"/>
          <w:numId w:val="1"/>
        </w:numPr>
        <w:tabs>
          <w:tab w:val="clear" w:pos="870"/>
          <w:tab w:val="clear" w:pos="4320"/>
          <w:tab w:val="clear" w:pos="8640"/>
          <w:tab w:val="num" w:pos="540"/>
          <w:tab w:val="right" w:pos="10800"/>
        </w:tabs>
        <w:ind w:left="540" w:hanging="540"/>
        <w:jc w:val="both"/>
        <w:rPr>
          <w:rFonts w:ascii="Verdana" w:hAnsi="Verdana"/>
          <w:b/>
          <w:bCs/>
          <w:sz w:val="18"/>
          <w:szCs w:val="18"/>
          <w:lang w:val="es-PR"/>
        </w:rPr>
      </w:pPr>
      <w:r>
        <w:rPr>
          <w:rFonts w:ascii="Verdana" w:hAnsi="Verdana"/>
          <w:b/>
          <w:bCs/>
          <w:sz w:val="18"/>
          <w:szCs w:val="18"/>
          <w:u w:val="single"/>
          <w:lang w:val="es-PR"/>
        </w:rPr>
        <w:t>EL LLAMADO DE PEDRO AL PASTORADO.</w:t>
      </w:r>
      <w:r>
        <w:rPr>
          <w:rFonts w:ascii="Verdana" w:hAnsi="Verdana"/>
          <w:sz w:val="18"/>
          <w:szCs w:val="18"/>
          <w:lang w:val="es-PR"/>
        </w:rPr>
        <w:t xml:space="preserve">  Lee Juan 21:15-17.</w:t>
      </w:r>
    </w:p>
    <w:p w14:paraId="615E1E59" w14:textId="77777777" w:rsidR="00A31034" w:rsidRDefault="008F31C5">
      <w:pPr>
        <w:pStyle w:val="Header"/>
        <w:numPr>
          <w:ilvl w:val="1"/>
          <w:numId w:val="1"/>
        </w:numPr>
        <w:tabs>
          <w:tab w:val="clear" w:pos="1230"/>
          <w:tab w:val="clear" w:pos="4320"/>
          <w:tab w:val="clear" w:pos="8640"/>
          <w:tab w:val="num" w:pos="900"/>
          <w:tab w:val="right" w:pos="10800"/>
        </w:tabs>
        <w:ind w:left="900"/>
        <w:jc w:val="both"/>
        <w:rPr>
          <w:rFonts w:ascii="Verdana" w:hAnsi="Verdana"/>
          <w:b/>
          <w:bCs/>
          <w:sz w:val="18"/>
          <w:szCs w:val="18"/>
          <w:lang w:val="es-PR"/>
        </w:rPr>
      </w:pPr>
      <w:r>
        <w:rPr>
          <w:rFonts w:ascii="Verdana" w:hAnsi="Verdana"/>
          <w:b/>
          <w:bCs/>
          <w:sz w:val="18"/>
          <w:szCs w:val="18"/>
          <w:u w:val="single"/>
          <w:lang w:val="es-PR"/>
        </w:rPr>
        <w:t>Jesús dijo, “Alimenta a mis ovejas.</w:t>
      </w:r>
      <w:r>
        <w:rPr>
          <w:rFonts w:ascii="Verdana" w:hAnsi="Verdana"/>
          <w:b/>
          <w:bCs/>
          <w:sz w:val="18"/>
          <w:szCs w:val="18"/>
          <w:lang w:val="es-PR"/>
        </w:rPr>
        <w:t>”</w:t>
      </w:r>
      <w:r>
        <w:rPr>
          <w:rFonts w:ascii="Verdana" w:hAnsi="Verdana"/>
          <w:sz w:val="18"/>
          <w:szCs w:val="18"/>
          <w:lang w:val="es-PR"/>
        </w:rPr>
        <w:t xml:space="preserve">  Jesús es el Buen Pastor.  Juan 10:1-18.</w:t>
      </w:r>
    </w:p>
    <w:p w14:paraId="72BF2F45"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Jesús había llamado a Pedro a ser “pescador de hombres</w:t>
      </w:r>
      <w:r>
        <w:rPr>
          <w:rFonts w:ascii="Verdana" w:hAnsi="Verdana"/>
          <w:b/>
          <w:bCs/>
          <w:sz w:val="18"/>
          <w:szCs w:val="18"/>
          <w:lang w:val="es-PR"/>
        </w:rPr>
        <w:t>.”</w:t>
      </w:r>
      <w:r>
        <w:rPr>
          <w:rFonts w:ascii="Verdana" w:hAnsi="Verdana"/>
          <w:sz w:val="18"/>
          <w:szCs w:val="18"/>
          <w:lang w:val="es-PR"/>
        </w:rPr>
        <w:t xml:space="preserve">  Mateo 4:19.  El estaba supuesto a buscar a los perdidos y saber que Jesús era Su salvador.  (Nota: Piensa en la red que no se rompió bajo mucho peso de peces que atraparon.  No importa cuantas personas sean salvas, la red del Evangelio todavía los aguanta; siempre hay fuerza; siempre hay espacio para más venir a La familia de Dios.)</w:t>
      </w:r>
    </w:p>
    <w:p w14:paraId="2B855C55"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Jesús ahora va un paso más allá</w:t>
      </w:r>
      <w:r>
        <w:rPr>
          <w:rFonts w:ascii="Verdana" w:hAnsi="Verdana"/>
          <w:b/>
          <w:bCs/>
          <w:sz w:val="18"/>
          <w:szCs w:val="18"/>
          <w:lang w:val="es-PR"/>
        </w:rPr>
        <w:t>.</w:t>
      </w:r>
      <w:r>
        <w:rPr>
          <w:rFonts w:ascii="Verdana" w:hAnsi="Verdana"/>
          <w:sz w:val="18"/>
          <w:szCs w:val="18"/>
          <w:lang w:val="es-PR"/>
        </w:rPr>
        <w:t xml:space="preserve">  El está diciendo, “Alimenta a estos nuevos Cristianos.”  Jesús había llamado a los nuevos Cristianos “pequeños” e “hijitos” como corderos en un rebaño de ovejas.  Mateo 10:42; Juan 13:33.</w:t>
      </w:r>
    </w:p>
    <w:p w14:paraId="363402DE" w14:textId="77777777" w:rsidR="00A31034" w:rsidRDefault="008F31C5">
      <w:pPr>
        <w:pStyle w:val="Header"/>
        <w:numPr>
          <w:ilvl w:val="2"/>
          <w:numId w:val="1"/>
        </w:numPr>
        <w:tabs>
          <w:tab w:val="clear" w:pos="2130"/>
          <w:tab w:val="clear" w:pos="4320"/>
          <w:tab w:val="clear" w:pos="8640"/>
          <w:tab w:val="num" w:pos="1260"/>
          <w:tab w:val="right" w:pos="10800"/>
        </w:tabs>
        <w:ind w:left="1260"/>
        <w:jc w:val="both"/>
        <w:rPr>
          <w:rFonts w:ascii="Verdana" w:hAnsi="Verdana"/>
          <w:b/>
          <w:bCs/>
          <w:sz w:val="18"/>
          <w:szCs w:val="18"/>
          <w:lang w:val="es-PR"/>
        </w:rPr>
      </w:pPr>
      <w:r>
        <w:rPr>
          <w:rFonts w:ascii="Verdana" w:hAnsi="Verdana"/>
          <w:b/>
          <w:bCs/>
          <w:sz w:val="18"/>
          <w:szCs w:val="18"/>
          <w:u w:val="single"/>
          <w:lang w:val="es-PR"/>
        </w:rPr>
        <w:t>Pedro les daría la “leche espiritual no adulterada.</w:t>
      </w:r>
      <w:r>
        <w:rPr>
          <w:rFonts w:ascii="Verdana" w:hAnsi="Verdana"/>
          <w:b/>
          <w:bCs/>
          <w:sz w:val="18"/>
          <w:szCs w:val="18"/>
          <w:lang w:val="es-PR"/>
        </w:rPr>
        <w:t>”</w:t>
      </w:r>
      <w:r>
        <w:rPr>
          <w:rFonts w:ascii="Verdana" w:hAnsi="Verdana"/>
          <w:sz w:val="18"/>
          <w:szCs w:val="18"/>
          <w:lang w:val="es-PR"/>
        </w:rPr>
        <w:t xml:space="preserve">  I Pedro 2:2.</w:t>
      </w:r>
    </w:p>
    <w:p w14:paraId="045EDE43" w14:textId="77777777" w:rsidR="00A31034" w:rsidRDefault="008F31C5">
      <w:pPr>
        <w:pStyle w:val="Header"/>
        <w:numPr>
          <w:ilvl w:val="1"/>
          <w:numId w:val="1"/>
        </w:numPr>
        <w:tabs>
          <w:tab w:val="clear" w:pos="1230"/>
          <w:tab w:val="clear" w:pos="4320"/>
          <w:tab w:val="clear" w:pos="8640"/>
          <w:tab w:val="num" w:pos="900"/>
          <w:tab w:val="right" w:pos="10800"/>
        </w:tabs>
        <w:ind w:left="900"/>
        <w:jc w:val="both"/>
        <w:rPr>
          <w:rFonts w:ascii="Verdana" w:hAnsi="Verdana"/>
          <w:b/>
          <w:bCs/>
          <w:sz w:val="18"/>
          <w:szCs w:val="18"/>
          <w:lang w:val="es-PR"/>
        </w:rPr>
      </w:pPr>
      <w:r>
        <w:rPr>
          <w:rFonts w:ascii="Verdana" w:hAnsi="Verdana"/>
          <w:b/>
          <w:bCs/>
          <w:sz w:val="18"/>
          <w:szCs w:val="18"/>
          <w:u w:val="single"/>
          <w:lang w:val="es-PR"/>
        </w:rPr>
        <w:t>Jesús dijo otra vez, “Alimenta mis ovejas</w:t>
      </w:r>
      <w:r>
        <w:rPr>
          <w:rFonts w:ascii="Verdana" w:hAnsi="Verdana"/>
          <w:b/>
          <w:bCs/>
          <w:sz w:val="18"/>
          <w:szCs w:val="18"/>
          <w:lang w:val="es-PR"/>
        </w:rPr>
        <w:t>.”</w:t>
      </w:r>
      <w:r>
        <w:rPr>
          <w:rFonts w:ascii="Verdana" w:hAnsi="Verdana"/>
          <w:sz w:val="18"/>
          <w:szCs w:val="18"/>
          <w:lang w:val="es-PR"/>
        </w:rPr>
        <w:t xml:space="preserve">  “Cuida de esos que han crecido en gracia y en el conocimientos de Jesús.”  Ellos necesitaban “carne” de la Palabra.</w:t>
      </w:r>
    </w:p>
    <w:p w14:paraId="46815B20" w14:textId="77777777" w:rsidR="00A31034" w:rsidRDefault="008F31C5">
      <w:pPr>
        <w:pStyle w:val="Header"/>
        <w:numPr>
          <w:ilvl w:val="1"/>
          <w:numId w:val="1"/>
        </w:numPr>
        <w:tabs>
          <w:tab w:val="clear" w:pos="1230"/>
          <w:tab w:val="clear" w:pos="4320"/>
          <w:tab w:val="clear" w:pos="8640"/>
          <w:tab w:val="num" w:pos="900"/>
          <w:tab w:val="right" w:pos="10800"/>
        </w:tabs>
        <w:ind w:left="900"/>
        <w:jc w:val="both"/>
        <w:rPr>
          <w:rFonts w:ascii="Verdana" w:hAnsi="Verdana"/>
          <w:b/>
          <w:bCs/>
          <w:sz w:val="18"/>
          <w:szCs w:val="18"/>
          <w:lang w:val="es-PR"/>
        </w:rPr>
      </w:pPr>
      <w:r>
        <w:rPr>
          <w:rFonts w:ascii="Verdana" w:hAnsi="Verdana"/>
          <w:b/>
          <w:bCs/>
          <w:sz w:val="18"/>
          <w:szCs w:val="18"/>
          <w:u w:val="single"/>
          <w:lang w:val="es-PR"/>
        </w:rPr>
        <w:t>Jesús dijo la segunda vez, “Alimenta mis ovejas</w:t>
      </w:r>
      <w:r>
        <w:rPr>
          <w:rFonts w:ascii="Verdana" w:hAnsi="Verdana"/>
          <w:b/>
          <w:bCs/>
          <w:sz w:val="18"/>
          <w:szCs w:val="18"/>
          <w:lang w:val="es-PR"/>
        </w:rPr>
        <w:t>.”</w:t>
      </w:r>
      <w:r>
        <w:rPr>
          <w:rFonts w:ascii="Verdana" w:hAnsi="Verdana"/>
          <w:sz w:val="18"/>
          <w:szCs w:val="18"/>
          <w:lang w:val="es-PR"/>
        </w:rPr>
        <w:t xml:space="preserve">  Pedro estaba supuesto a asegurarse que esos que habían sido Cristianos mucho tiempo que maduraran en la doctrina para que no se apartaran nunca.  Es interesante notar que la palabra “pastor” significa “uno que alimenta.”  Jesús es el Pastor principal; el pastor del rebaño local es un pastor bajo El.  Pedro estaba siendo establecido a esa posición por Jesús.  Lee I Peter 5:1-4.  Un hombre no es pastor a menos que Dios lo llame a esta posición.  Jóvenes deben estar escuchando por este llamado por si viene.  Si Jesús no está llamando al ministerio, El tiene otro propósito para la vida.  Todas las niñas y todos los niños y hombres y mujeres y jóvenes tienen un lugar que Dios quiere que ellos cumplan.  Romanos 12:1-2.</w:t>
      </w:r>
    </w:p>
    <w:p w14:paraId="6B91A999" w14:textId="77777777" w:rsidR="00A31034" w:rsidRDefault="00A31034">
      <w:pPr>
        <w:pStyle w:val="Header"/>
        <w:tabs>
          <w:tab w:val="clear" w:pos="4320"/>
          <w:tab w:val="clear" w:pos="8640"/>
          <w:tab w:val="right" w:pos="10800"/>
        </w:tabs>
        <w:ind w:left="1195" w:hanging="475"/>
        <w:jc w:val="both"/>
        <w:rPr>
          <w:rFonts w:ascii="Verdana" w:hAnsi="Verdana"/>
          <w:b/>
          <w:bCs/>
          <w:sz w:val="18"/>
          <w:szCs w:val="18"/>
          <w:lang w:val="es-ES"/>
        </w:rPr>
      </w:pPr>
    </w:p>
    <w:p w14:paraId="4E243DA7" w14:textId="77777777" w:rsidR="00A31034" w:rsidRDefault="008F31C5">
      <w:pPr>
        <w:pStyle w:val="Header"/>
        <w:tabs>
          <w:tab w:val="clear" w:pos="4320"/>
          <w:tab w:val="clear" w:pos="8640"/>
          <w:tab w:val="right" w:pos="10800"/>
        </w:tabs>
        <w:jc w:val="both"/>
        <w:rPr>
          <w:rFonts w:ascii="Verdana" w:hAnsi="Verdana"/>
          <w:b/>
          <w:bCs/>
          <w:sz w:val="18"/>
          <w:szCs w:val="18"/>
          <w:lang w:val="es-ES"/>
        </w:rPr>
      </w:pPr>
      <w:r>
        <w:rPr>
          <w:rFonts w:ascii="Verdana" w:hAnsi="Verdana"/>
          <w:b/>
          <w:bCs/>
          <w:sz w:val="18"/>
          <w:szCs w:val="18"/>
          <w:u w:val="single"/>
          <w:lang w:val="es-ES"/>
        </w:rPr>
        <w:t>CONCLUSION</w:t>
      </w:r>
      <w:r>
        <w:rPr>
          <w:rFonts w:ascii="Verdana" w:hAnsi="Verdana"/>
          <w:b/>
          <w:bCs/>
          <w:sz w:val="18"/>
          <w:szCs w:val="18"/>
          <w:lang w:val="es-ES"/>
        </w:rPr>
        <w:t>:</w:t>
      </w:r>
      <w:r>
        <w:rPr>
          <w:rFonts w:ascii="Verdana" w:hAnsi="Verdana"/>
          <w:sz w:val="18"/>
          <w:szCs w:val="18"/>
          <w:lang w:val="es-ES"/>
        </w:rPr>
        <w:t xml:space="preserve"> Jesús quiere nuestro amor antes de que le sirvamos.  Nuestro amor, como el de Pedro, es imperfecto, pero amor es todo lo que Jesús necesita para darnos poder para servirle.  Si le servimos – si guardamos Sus mandamientos – mostramos que le amamos.</w:t>
      </w:r>
    </w:p>
    <w:sectPr w:rsidR="00A31034" w:rsidSect="008F31C5">
      <w:headerReference w:type="even" r:id="rId7"/>
      <w:footerReference w:type="even" r:id="rId8"/>
      <w:footerReference w:type="default" r:id="rId9"/>
      <w:headerReference w:type="first" r:id="rId10"/>
      <w:pgSz w:w="12240" w:h="15840"/>
      <w:pgMar w:top="720" w:right="720" w:bottom="720" w:left="72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58D6" w14:textId="77777777" w:rsidR="0076315C" w:rsidRDefault="008F31C5">
      <w:r>
        <w:separator/>
      </w:r>
    </w:p>
  </w:endnote>
  <w:endnote w:type="continuationSeparator" w:id="0">
    <w:p w14:paraId="59C742BB" w14:textId="77777777" w:rsidR="0076315C" w:rsidRDefault="008F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6AF0" w14:textId="77777777" w:rsidR="00A31034" w:rsidRDefault="008F31C5">
    <w:pPr>
      <w:pStyle w:val="Footer"/>
      <w:framePr w:wrap="around" w:vAnchor="text" w:hAnchor="text" w:xAlign="center" w:y="1"/>
      <w:rPr>
        <w:rStyle w:val="PageNumber"/>
        <w:rFonts w:ascii="Verdana" w:hAnsi="Verdana"/>
        <w:sz w:val="16"/>
        <w:szCs w:val="16"/>
      </w:rPr>
    </w:pPr>
    <w:r>
      <w:rPr>
        <w:rStyle w:val="PageNumber"/>
        <w:rFonts w:ascii="Verdana" w:hAnsi="Verdana"/>
        <w:sz w:val="16"/>
        <w:szCs w:val="16"/>
      </w:rPr>
      <w:fldChar w:fldCharType="begin"/>
    </w:r>
    <w:r>
      <w:rPr>
        <w:rStyle w:val="PageNumber"/>
        <w:rFonts w:ascii="Verdana" w:hAnsi="Verdana"/>
        <w:sz w:val="16"/>
        <w:szCs w:val="16"/>
      </w:rPr>
      <w:instrText xml:space="preserve">PAGE  </w:instrText>
    </w:r>
    <w:r>
      <w:rPr>
        <w:rStyle w:val="PageNumber"/>
        <w:rFonts w:ascii="Verdana" w:hAnsi="Verdana"/>
        <w:sz w:val="16"/>
        <w:szCs w:val="16"/>
      </w:rPr>
      <w:fldChar w:fldCharType="separate"/>
    </w:r>
    <w:r>
      <w:rPr>
        <w:rStyle w:val="PageNumber"/>
        <w:rFonts w:ascii="Verdana" w:hAnsi="Verdana"/>
        <w:noProof/>
        <w:sz w:val="16"/>
        <w:szCs w:val="16"/>
      </w:rPr>
      <w:t>2</w:t>
    </w:r>
    <w:r>
      <w:rPr>
        <w:rStyle w:val="PageNumber"/>
        <w:rFonts w:ascii="Verdana" w:hAnsi="Verdana"/>
        <w:sz w:val="16"/>
        <w:szCs w:val="16"/>
      </w:rPr>
      <w:fldChar w:fldCharType="end"/>
    </w:r>
  </w:p>
  <w:p w14:paraId="7D915725" w14:textId="77777777" w:rsidR="00A31034" w:rsidRDefault="00A31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A86E" w14:textId="77777777" w:rsidR="00A31034" w:rsidRDefault="008F31C5">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B0E6DC2" w14:textId="77777777" w:rsidR="00A31034" w:rsidRDefault="00A31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1F3C" w14:textId="77777777" w:rsidR="0076315C" w:rsidRDefault="008F31C5">
      <w:r>
        <w:separator/>
      </w:r>
    </w:p>
  </w:footnote>
  <w:footnote w:type="continuationSeparator" w:id="0">
    <w:p w14:paraId="3170F23D" w14:textId="77777777" w:rsidR="0076315C" w:rsidRDefault="008F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C08D" w14:textId="77777777" w:rsidR="00A31034" w:rsidRDefault="00A31034">
    <w:pPr>
      <w:pStyle w:val="Header"/>
      <w:tabs>
        <w:tab w:val="clear" w:pos="4320"/>
        <w:tab w:val="center" w:pos="5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A68B" w14:textId="77777777" w:rsidR="008F31C5" w:rsidRPr="008F31C5" w:rsidRDefault="008F31C5" w:rsidP="008F31C5">
    <w:pPr>
      <w:autoSpaceDE/>
      <w:autoSpaceDN/>
      <w:rPr>
        <w:sz w:val="24"/>
        <w:szCs w:val="28"/>
        <w:lang w:val="es-MX"/>
      </w:rPr>
    </w:pPr>
    <w:r w:rsidRPr="008F31C5">
      <w:rPr>
        <w:sz w:val="24"/>
        <w:szCs w:val="28"/>
        <w:lang w:val="es-MX"/>
      </w:rPr>
      <w:t xml:space="preserve">LECCION DE ESCUELA DOMINICAL                      </w:t>
    </w:r>
    <w:r w:rsidRPr="008F31C5">
      <w:rPr>
        <w:sz w:val="24"/>
        <w:szCs w:val="28"/>
        <w:lang w:val="es-MX"/>
      </w:rPr>
      <w:tab/>
    </w:r>
    <w:r w:rsidRPr="008F31C5">
      <w:rPr>
        <w:sz w:val="24"/>
        <w:szCs w:val="28"/>
        <w:lang w:val="es-MX"/>
      </w:rPr>
      <w:tab/>
    </w:r>
    <w:r w:rsidRPr="008F31C5">
      <w:rPr>
        <w:sz w:val="24"/>
        <w:szCs w:val="28"/>
        <w:lang w:val="es-MX"/>
      </w:rPr>
      <w:tab/>
      <w:t xml:space="preserve">IGLESIA BAUTISTATRINIDAD        </w:t>
    </w:r>
  </w:p>
  <w:p w14:paraId="3132F3CB" w14:textId="1C376F64" w:rsidR="008F31C5" w:rsidRPr="008F31C5" w:rsidRDefault="00A0461F" w:rsidP="008F31C5">
    <w:pPr>
      <w:autoSpaceDE/>
      <w:autoSpaceDN/>
      <w:rPr>
        <w:sz w:val="24"/>
        <w:szCs w:val="28"/>
        <w:lang w:val="es-MX"/>
      </w:rPr>
    </w:pPr>
    <w:r>
      <w:rPr>
        <w:sz w:val="24"/>
        <w:szCs w:val="28"/>
        <w:lang w:val="es-MX"/>
      </w:rPr>
      <w:t>Agosto 20</w:t>
    </w:r>
    <w:r w:rsidR="008F31C5" w:rsidRPr="008F31C5">
      <w:rPr>
        <w:sz w:val="24"/>
        <w:szCs w:val="28"/>
        <w:lang w:val="es-MX"/>
      </w:rPr>
      <w:t>, 202</w:t>
    </w:r>
    <w:r>
      <w:rPr>
        <w:sz w:val="24"/>
        <w:szCs w:val="28"/>
        <w:lang w:val="es-MX"/>
      </w:rPr>
      <w:t>3</w:t>
    </w:r>
    <w:r w:rsidR="008F31C5" w:rsidRPr="008F31C5">
      <w:rPr>
        <w:sz w:val="24"/>
        <w:szCs w:val="28"/>
        <w:lang w:val="es-MX"/>
      </w:rPr>
      <w:tab/>
    </w:r>
    <w:r w:rsidR="008F31C5" w:rsidRPr="008F31C5">
      <w:rPr>
        <w:sz w:val="24"/>
        <w:szCs w:val="28"/>
        <w:lang w:val="es-MX"/>
      </w:rPr>
      <w:tab/>
    </w:r>
    <w:r w:rsidR="008F31C5" w:rsidRPr="008F31C5">
      <w:rPr>
        <w:sz w:val="24"/>
        <w:szCs w:val="28"/>
        <w:lang w:val="es-MX"/>
      </w:rPr>
      <w:tab/>
    </w:r>
    <w:r w:rsidR="008F31C5" w:rsidRPr="008F31C5">
      <w:rPr>
        <w:sz w:val="24"/>
        <w:szCs w:val="28"/>
        <w:lang w:val="es-MX"/>
      </w:rPr>
      <w:tab/>
    </w:r>
    <w:r w:rsidR="008F31C5" w:rsidRPr="008F31C5">
      <w:rPr>
        <w:sz w:val="24"/>
        <w:szCs w:val="28"/>
        <w:lang w:val="es-MX"/>
      </w:rPr>
      <w:tab/>
    </w:r>
    <w:proofErr w:type="gramStart"/>
    <w:r w:rsidR="008F31C5" w:rsidRPr="008F31C5">
      <w:rPr>
        <w:sz w:val="24"/>
        <w:szCs w:val="28"/>
        <w:lang w:val="es-MX"/>
      </w:rPr>
      <w:tab/>
      <w:t xml:space="preserve">  </w:t>
    </w:r>
    <w:r w:rsidR="008F31C5" w:rsidRPr="008F31C5">
      <w:rPr>
        <w:sz w:val="24"/>
        <w:szCs w:val="28"/>
        <w:lang w:val="es-MX"/>
      </w:rPr>
      <w:tab/>
    </w:r>
    <w:proofErr w:type="gramEnd"/>
    <w:r w:rsidR="008F31C5" w:rsidRPr="008F31C5">
      <w:rPr>
        <w:sz w:val="24"/>
        <w:szCs w:val="28"/>
        <w:lang w:val="es-MX"/>
      </w:rPr>
      <w:tab/>
      <w:t>ARLINGTON, TEXAS</w:t>
    </w:r>
    <w:r w:rsidR="008F31C5" w:rsidRPr="008F31C5">
      <w:rPr>
        <w:sz w:val="24"/>
        <w:szCs w:val="28"/>
        <w:lang w:val="es-MX"/>
      </w:rPr>
      <w:tab/>
    </w:r>
    <w:r w:rsidR="008F31C5" w:rsidRPr="008F31C5">
      <w:rPr>
        <w:sz w:val="24"/>
        <w:szCs w:val="28"/>
        <w:lang w:val="es-MX"/>
      </w:rPr>
      <w:tab/>
      <w:t xml:space="preserve">                </w:t>
    </w:r>
    <w:r w:rsidR="008F31C5" w:rsidRPr="008F31C5">
      <w:rPr>
        <w:sz w:val="24"/>
        <w:szCs w:val="28"/>
        <w:lang w:val="es-MX"/>
      </w:rPr>
      <w:tab/>
    </w:r>
    <w:r w:rsidR="008F31C5" w:rsidRPr="008F31C5">
      <w:rPr>
        <w:sz w:val="24"/>
        <w:szCs w:val="28"/>
        <w:lang w:val="es-MX"/>
      </w:rPr>
      <w:tab/>
    </w:r>
    <w:r w:rsidR="008F31C5" w:rsidRPr="008F31C5">
      <w:rPr>
        <w:sz w:val="24"/>
        <w:szCs w:val="28"/>
        <w:lang w:val="es-MX"/>
      </w:rPr>
      <w:tab/>
    </w:r>
    <w:r w:rsidR="008F31C5" w:rsidRPr="008F31C5">
      <w:rPr>
        <w:sz w:val="24"/>
        <w:szCs w:val="28"/>
        <w:lang w:val="es-MX"/>
      </w:rPr>
      <w:tab/>
      <w:t xml:space="preserve">   </w:t>
    </w:r>
    <w:r w:rsidR="008F31C5" w:rsidRPr="008F31C5">
      <w:rPr>
        <w:sz w:val="24"/>
        <w:szCs w:val="28"/>
        <w:lang w:val="es-MX"/>
      </w:rPr>
      <w:tab/>
    </w:r>
    <w:r w:rsidR="008F31C5" w:rsidRPr="008F31C5">
      <w:rPr>
        <w:sz w:val="24"/>
        <w:szCs w:val="28"/>
        <w:lang w:val="es-MX"/>
      </w:rPr>
      <w:tab/>
    </w:r>
    <w:r w:rsidR="008F31C5" w:rsidRPr="008F31C5">
      <w:rPr>
        <w:sz w:val="24"/>
        <w:szCs w:val="28"/>
        <w:lang w:val="es-MX"/>
      </w:rPr>
      <w:tab/>
    </w:r>
    <w:r w:rsidR="008F31C5" w:rsidRPr="008F31C5">
      <w:rPr>
        <w:sz w:val="24"/>
        <w:szCs w:val="28"/>
        <w:lang w:val="es-MX"/>
      </w:rPr>
      <w:tab/>
    </w:r>
    <w:r w:rsidR="008F31C5" w:rsidRPr="008F31C5">
      <w:rPr>
        <w:sz w:val="24"/>
        <w:szCs w:val="28"/>
        <w:lang w:val="es-MX"/>
      </w:rPr>
      <w:tab/>
    </w:r>
    <w:r w:rsidR="008F31C5" w:rsidRPr="008F31C5">
      <w:rPr>
        <w:sz w:val="24"/>
        <w:szCs w:val="28"/>
        <w:lang w:val="es-MX"/>
      </w:rPr>
      <w:tab/>
      <w:t xml:space="preserve">Dr. Enrique González                                                                                                              </w:t>
    </w:r>
  </w:p>
  <w:p w14:paraId="0ABF8FA9" w14:textId="77777777" w:rsidR="008F31C5" w:rsidRPr="008F31C5" w:rsidRDefault="008F31C5">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466"/>
    <w:multiLevelType w:val="hybridMultilevel"/>
    <w:tmpl w:val="F880CF5A"/>
    <w:lvl w:ilvl="0" w:tplc="BAA6124A">
      <w:start w:val="1"/>
      <w:numFmt w:val="upperRoman"/>
      <w:lvlText w:val="%1."/>
      <w:lvlJc w:val="left"/>
      <w:pPr>
        <w:tabs>
          <w:tab w:val="num" w:pos="870"/>
        </w:tabs>
        <w:ind w:left="870" w:hanging="720"/>
      </w:pPr>
      <w:rPr>
        <w:rFonts w:hint="default"/>
      </w:rPr>
    </w:lvl>
    <w:lvl w:ilvl="1" w:tplc="02249E44">
      <w:start w:val="1"/>
      <w:numFmt w:val="decimal"/>
      <w:lvlText w:val="%2."/>
      <w:lvlJc w:val="left"/>
      <w:pPr>
        <w:tabs>
          <w:tab w:val="num" w:pos="1230"/>
        </w:tabs>
        <w:ind w:left="1230" w:hanging="360"/>
      </w:pPr>
      <w:rPr>
        <w:rFonts w:hint="default"/>
      </w:rPr>
    </w:lvl>
    <w:lvl w:ilvl="2" w:tplc="2482055E">
      <w:start w:val="1"/>
      <w:numFmt w:val="decimal"/>
      <w:lvlText w:val="%3)"/>
      <w:lvlJc w:val="left"/>
      <w:pPr>
        <w:tabs>
          <w:tab w:val="num" w:pos="2130"/>
        </w:tabs>
        <w:ind w:left="2130" w:hanging="360"/>
      </w:pPr>
      <w:rPr>
        <w:rFonts w:hint="default"/>
        <w:lang w:val="es-ES"/>
      </w:r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16cid:durableId="104807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intFractionalCharacterWidth/>
  <w:hideGrammaticalErrors/>
  <w:proofState w:spelling="clean" w:grammar="clean"/>
  <w:defaultTabStop w:val="720"/>
  <w:doNotHyphenateCaps/>
  <w:evenAndOddHeaders/>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34"/>
    <w:rsid w:val="005E27F9"/>
    <w:rsid w:val="0076315C"/>
    <w:rsid w:val="008F31C5"/>
    <w:rsid w:val="00A0461F"/>
    <w:rsid w:val="00A3103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E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Evening Bible Class Header</vt:lpstr>
    </vt:vector>
  </TitlesOfParts>
  <Manager/>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Evening Bible Class Header</dc:title>
  <dc:subject>Evening Bible Class</dc:subject>
  <dc:creator/>
  <cp:keywords/>
  <dc:description/>
  <cp:lastModifiedBy/>
  <cp:revision>1</cp:revision>
  <cp:lastPrinted>1997-09-17T20:42:00Z</cp:lastPrinted>
  <dcterms:created xsi:type="dcterms:W3CDTF">2020-10-01T15:00:00Z</dcterms:created>
  <dcterms:modified xsi:type="dcterms:W3CDTF">2023-07-11T19:51:00Z</dcterms:modified>
  <cp:version>04.2000</cp:version>
</cp:coreProperties>
</file>