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5B62" w14:textId="05463DA4" w:rsidR="000809B7" w:rsidRPr="000809B7" w:rsidRDefault="000809B7" w:rsidP="00446D5B">
      <w:pPr>
        <w:jc w:val="center"/>
        <w:rPr>
          <w:b/>
          <w:bCs/>
        </w:rPr>
      </w:pPr>
      <w:r w:rsidRPr="000809B7">
        <w:rPr>
          <w:b/>
          <w:bCs/>
        </w:rPr>
        <w:t>Three Deep Theological Questions</w:t>
      </w:r>
      <w:r w:rsidR="00446D5B">
        <w:rPr>
          <w:b/>
          <w:bCs/>
        </w:rPr>
        <w:t>: Let it Be to Me:  Luke 1:26-38</w:t>
      </w:r>
    </w:p>
    <w:p w14:paraId="1D82BB0F" w14:textId="77777777" w:rsidR="000809B7" w:rsidRPr="000809B7" w:rsidRDefault="000809B7" w:rsidP="000809B7">
      <w:pPr>
        <w:contextualSpacing/>
        <w:rPr>
          <w:b/>
          <w:bCs/>
        </w:rPr>
      </w:pPr>
      <w:r w:rsidRPr="000809B7">
        <w:rPr>
          <w:b/>
          <w:bCs/>
        </w:rPr>
        <w:t>1. How does the virgin conception reveal both the full divinity and full humanity of Christ, and why is this essential for understanding salvation?</w:t>
      </w:r>
    </w:p>
    <w:p w14:paraId="3B4EFD0D" w14:textId="77777777" w:rsidR="000809B7" w:rsidRPr="000809B7" w:rsidRDefault="000809B7" w:rsidP="000809B7">
      <w:pPr>
        <w:contextualSpacing/>
      </w:pPr>
      <w:r w:rsidRPr="000809B7">
        <w:rPr>
          <w:b/>
          <w:bCs/>
        </w:rPr>
        <w:t>Thought Behind the Question:</w:t>
      </w:r>
    </w:p>
    <w:p w14:paraId="604EA3F4" w14:textId="77777777" w:rsidR="000809B7" w:rsidRPr="000809B7" w:rsidRDefault="000809B7" w:rsidP="000809B7">
      <w:pPr>
        <w:numPr>
          <w:ilvl w:val="0"/>
          <w:numId w:val="1"/>
        </w:numPr>
        <w:contextualSpacing/>
      </w:pPr>
      <w:r w:rsidRPr="000809B7">
        <w:t>The Holy Spirit’s overshadowing protects the divine origin of Jesus while Mary provides His true humanity.</w:t>
      </w:r>
    </w:p>
    <w:p w14:paraId="43F4A560" w14:textId="77777777" w:rsidR="000809B7" w:rsidRPr="000809B7" w:rsidRDefault="000809B7" w:rsidP="000809B7">
      <w:pPr>
        <w:numPr>
          <w:ilvl w:val="0"/>
          <w:numId w:val="1"/>
        </w:numPr>
        <w:contextualSpacing/>
      </w:pPr>
      <w:r w:rsidRPr="000809B7">
        <w:t>Explore how the Incarnation makes Jesus the perfect mediator (1 Tim. 2:5), the sinless Savior (Heb. 4:15), and the promised Immanuel (Isa. 7:14).</w:t>
      </w:r>
    </w:p>
    <w:p w14:paraId="1B7936A2" w14:textId="77777777" w:rsidR="000809B7" w:rsidRPr="000809B7" w:rsidRDefault="000809B7" w:rsidP="000809B7">
      <w:pPr>
        <w:numPr>
          <w:ilvl w:val="0"/>
          <w:numId w:val="1"/>
        </w:numPr>
        <w:contextualSpacing/>
      </w:pPr>
      <w:r w:rsidRPr="000809B7">
        <w:t xml:space="preserve">Consider why salvation would be impossible if Jesus were </w:t>
      </w:r>
      <w:r w:rsidRPr="000809B7">
        <w:rPr>
          <w:i/>
          <w:iCs/>
        </w:rPr>
        <w:t>only</w:t>
      </w:r>
      <w:r w:rsidRPr="000809B7">
        <w:t xml:space="preserve"> God or </w:t>
      </w:r>
      <w:r w:rsidRPr="000809B7">
        <w:rPr>
          <w:i/>
          <w:iCs/>
        </w:rPr>
        <w:t>only</w:t>
      </w:r>
      <w:r w:rsidRPr="000809B7">
        <w:t xml:space="preserve"> man.</w:t>
      </w:r>
    </w:p>
    <w:p w14:paraId="1431A7C4" w14:textId="77777777" w:rsidR="000809B7" w:rsidRPr="000809B7" w:rsidRDefault="000809B7" w:rsidP="000809B7">
      <w:pPr>
        <w:contextualSpacing/>
      </w:pPr>
      <w:r w:rsidRPr="000809B7">
        <w:rPr>
          <w:b/>
          <w:bCs/>
        </w:rPr>
        <w:t>Discussion Aim:</w:t>
      </w:r>
      <w:r w:rsidRPr="000809B7">
        <w:br/>
        <w:t>To help believers grasp the theological weight of the Incarnation — not just as a miracle, but as the foundation of the gospel.</w:t>
      </w:r>
    </w:p>
    <w:p w14:paraId="4FFDC58C" w14:textId="77777777" w:rsidR="000809B7" w:rsidRPr="000809B7" w:rsidRDefault="006B014E" w:rsidP="000809B7">
      <w:pPr>
        <w:contextualSpacing/>
      </w:pPr>
      <w:r>
        <w:pict w14:anchorId="036B09FE">
          <v:rect id="_x0000_i1025" style="width:0;height:1.5pt" o:hralign="center" o:hrstd="t" o:hr="t" fillcolor="#a0a0a0" stroked="f"/>
        </w:pict>
      </w:r>
    </w:p>
    <w:p w14:paraId="5590604D" w14:textId="77777777" w:rsidR="000809B7" w:rsidRPr="000809B7" w:rsidRDefault="000809B7" w:rsidP="000809B7">
      <w:pPr>
        <w:contextualSpacing/>
        <w:rPr>
          <w:b/>
          <w:bCs/>
        </w:rPr>
      </w:pPr>
      <w:r w:rsidRPr="000809B7">
        <w:rPr>
          <w:b/>
          <w:bCs/>
        </w:rPr>
        <w:t>2. In what ways does Mary’s response, “Let it be to me according to Your word,” challenge our understanding of human submission versus divine sovereignty?</w:t>
      </w:r>
    </w:p>
    <w:p w14:paraId="1ECB5F03" w14:textId="77777777" w:rsidR="000809B7" w:rsidRPr="000809B7" w:rsidRDefault="000809B7" w:rsidP="000809B7">
      <w:pPr>
        <w:contextualSpacing/>
      </w:pPr>
      <w:r w:rsidRPr="000809B7">
        <w:rPr>
          <w:b/>
          <w:bCs/>
        </w:rPr>
        <w:t>Thought Behind the Question:</w:t>
      </w:r>
    </w:p>
    <w:p w14:paraId="7B08C549" w14:textId="77777777" w:rsidR="000809B7" w:rsidRPr="000809B7" w:rsidRDefault="000809B7" w:rsidP="000809B7">
      <w:pPr>
        <w:numPr>
          <w:ilvl w:val="0"/>
          <w:numId w:val="2"/>
        </w:numPr>
        <w:contextualSpacing/>
      </w:pPr>
      <w:r w:rsidRPr="000809B7">
        <w:t>God sovereignly initiates the Incarnation, yet Mary’s obedient surrender becomes the vessel for its fulfillment.</w:t>
      </w:r>
    </w:p>
    <w:p w14:paraId="1A858180" w14:textId="77777777" w:rsidR="000809B7" w:rsidRPr="000809B7" w:rsidRDefault="000809B7" w:rsidP="000809B7">
      <w:pPr>
        <w:numPr>
          <w:ilvl w:val="0"/>
          <w:numId w:val="2"/>
        </w:numPr>
        <w:contextualSpacing/>
      </w:pPr>
      <w:r w:rsidRPr="000809B7">
        <w:t>Explore the interplay between God’s plan and human willingness.</w:t>
      </w:r>
    </w:p>
    <w:p w14:paraId="0EC5C845" w14:textId="77777777" w:rsidR="000809B7" w:rsidRPr="000809B7" w:rsidRDefault="000809B7" w:rsidP="000809B7">
      <w:pPr>
        <w:numPr>
          <w:ilvl w:val="0"/>
          <w:numId w:val="2"/>
        </w:numPr>
        <w:contextualSpacing/>
      </w:pPr>
      <w:r w:rsidRPr="000809B7">
        <w:t>Discuss how Mary’s “yes” reflects biblical patterns of calling (Moses, Isaiah, Paul).</w:t>
      </w:r>
    </w:p>
    <w:p w14:paraId="54A0BE74" w14:textId="77777777" w:rsidR="000809B7" w:rsidRPr="000809B7" w:rsidRDefault="000809B7" w:rsidP="000809B7">
      <w:pPr>
        <w:contextualSpacing/>
      </w:pPr>
      <w:r w:rsidRPr="000809B7">
        <w:rPr>
          <w:b/>
          <w:bCs/>
        </w:rPr>
        <w:t>Discussion Aim:</w:t>
      </w:r>
      <w:r w:rsidRPr="000809B7">
        <w:br/>
        <w:t xml:space="preserve">To wrestle with how God’s sovereign will </w:t>
      </w:r>
      <w:proofErr w:type="gramStart"/>
      <w:r w:rsidRPr="000809B7">
        <w:t>honors</w:t>
      </w:r>
      <w:proofErr w:type="gramEnd"/>
      <w:r w:rsidRPr="000809B7">
        <w:t xml:space="preserve"> human agency — and how obedience positions believers to participate in God’s redemptive work.</w:t>
      </w:r>
    </w:p>
    <w:p w14:paraId="35B75B9B" w14:textId="77777777" w:rsidR="000809B7" w:rsidRPr="000809B7" w:rsidRDefault="006B014E" w:rsidP="000809B7">
      <w:pPr>
        <w:contextualSpacing/>
      </w:pPr>
      <w:r>
        <w:pict w14:anchorId="3C6B1869">
          <v:rect id="_x0000_i1026" style="width:0;height:1.5pt" o:hralign="center" o:hrstd="t" o:hr="t" fillcolor="#a0a0a0" stroked="f"/>
        </w:pict>
      </w:r>
    </w:p>
    <w:p w14:paraId="56421FA0" w14:textId="77777777" w:rsidR="000809B7" w:rsidRPr="000809B7" w:rsidRDefault="000809B7" w:rsidP="000809B7">
      <w:pPr>
        <w:contextualSpacing/>
        <w:rPr>
          <w:b/>
          <w:bCs/>
        </w:rPr>
      </w:pPr>
      <w:r w:rsidRPr="000809B7">
        <w:rPr>
          <w:b/>
          <w:bCs/>
        </w:rPr>
        <w:t>3. What does Gabriel’s declaration, “No word from God will ever fail,” reveal about the nature of divine promise, and how should this shape our faith in impossible circumstances?</w:t>
      </w:r>
    </w:p>
    <w:p w14:paraId="41C4208E" w14:textId="77777777" w:rsidR="000809B7" w:rsidRPr="000809B7" w:rsidRDefault="000809B7" w:rsidP="000809B7">
      <w:pPr>
        <w:contextualSpacing/>
      </w:pPr>
      <w:r w:rsidRPr="000809B7">
        <w:rPr>
          <w:b/>
          <w:bCs/>
        </w:rPr>
        <w:t>Thought Behind the Question:</w:t>
      </w:r>
    </w:p>
    <w:p w14:paraId="1C21C2DA" w14:textId="77777777" w:rsidR="000809B7" w:rsidRPr="000809B7" w:rsidRDefault="000809B7" w:rsidP="000809B7">
      <w:pPr>
        <w:numPr>
          <w:ilvl w:val="0"/>
          <w:numId w:val="3"/>
        </w:numPr>
        <w:contextualSpacing/>
      </w:pPr>
      <w:r w:rsidRPr="000809B7">
        <w:t xml:space="preserve">Explore the Greek nuance: not just that “nothing is impossible,” but that </w:t>
      </w:r>
      <w:r w:rsidRPr="000809B7">
        <w:rPr>
          <w:b/>
          <w:bCs/>
        </w:rPr>
        <w:t>every</w:t>
      </w:r>
      <w:r w:rsidRPr="000809B7">
        <w:t xml:space="preserve"> word God speaks carries the power of its own fulfillment.</w:t>
      </w:r>
    </w:p>
    <w:p w14:paraId="563CE1D0" w14:textId="77777777" w:rsidR="000809B7" w:rsidRPr="000809B7" w:rsidRDefault="000809B7" w:rsidP="000809B7">
      <w:pPr>
        <w:numPr>
          <w:ilvl w:val="0"/>
          <w:numId w:val="3"/>
        </w:numPr>
        <w:contextualSpacing/>
      </w:pPr>
      <w:r w:rsidRPr="000809B7">
        <w:t>How does this truth anchor believers during trials, unanswered prayers, or unclear callings?</w:t>
      </w:r>
    </w:p>
    <w:p w14:paraId="78AFC060" w14:textId="77777777" w:rsidR="000809B7" w:rsidRPr="000809B7" w:rsidRDefault="000809B7" w:rsidP="000809B7">
      <w:pPr>
        <w:numPr>
          <w:ilvl w:val="0"/>
          <w:numId w:val="3"/>
        </w:numPr>
        <w:contextualSpacing/>
      </w:pPr>
      <w:r w:rsidRPr="000809B7">
        <w:t xml:space="preserve">How does this promise </w:t>
      </w:r>
      <w:proofErr w:type="gramStart"/>
      <w:r w:rsidRPr="000809B7">
        <w:t>connect</w:t>
      </w:r>
      <w:proofErr w:type="gramEnd"/>
      <w:r w:rsidRPr="000809B7">
        <w:t xml:space="preserve"> the Old Testament prophecies to their New Testament fulfillment in Christ?</w:t>
      </w:r>
    </w:p>
    <w:p w14:paraId="09741E96" w14:textId="77777777" w:rsidR="000809B7" w:rsidRPr="000809B7" w:rsidRDefault="000809B7" w:rsidP="000809B7">
      <w:pPr>
        <w:contextualSpacing/>
      </w:pPr>
      <w:r w:rsidRPr="000809B7">
        <w:rPr>
          <w:b/>
          <w:bCs/>
        </w:rPr>
        <w:t>Discussion Aim:</w:t>
      </w:r>
      <w:r w:rsidRPr="000809B7">
        <w:br/>
        <w:t>To cultivate strong, promise-rooted faith that mirrors Mary’s trust in God’s Word above human logic or circumstance.</w:t>
      </w:r>
    </w:p>
    <w:p w14:paraId="02496A28" w14:textId="77777777" w:rsidR="003F24D8" w:rsidRPr="003F24D8" w:rsidRDefault="003F24D8" w:rsidP="003F24D8">
      <w:pPr>
        <w:jc w:val="center"/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lastRenderedPageBreak/>
        <w:t>Congregation Notes</w:t>
      </w:r>
    </w:p>
    <w:p w14:paraId="557A2638" w14:textId="77777777" w:rsidR="003F24D8" w:rsidRPr="003F24D8" w:rsidRDefault="003F24D8" w:rsidP="003F24D8">
      <w:pPr>
        <w:jc w:val="center"/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  <w:i/>
          <w:iCs/>
        </w:rPr>
        <w:t xml:space="preserve">“Let It </w:t>
      </w:r>
      <w:proofErr w:type="gramStart"/>
      <w:r w:rsidRPr="003F24D8">
        <w:rPr>
          <w:rFonts w:ascii="Aptos" w:eastAsia="Aptos" w:hAnsi="Aptos" w:cs="Times New Roman"/>
          <w:b/>
          <w:bCs/>
          <w:i/>
          <w:iCs/>
        </w:rPr>
        <w:t>Be</w:t>
      </w:r>
      <w:proofErr w:type="gramEnd"/>
      <w:r w:rsidRPr="003F24D8">
        <w:rPr>
          <w:rFonts w:ascii="Aptos" w:eastAsia="Aptos" w:hAnsi="Aptos" w:cs="Times New Roman"/>
          <w:b/>
          <w:bCs/>
          <w:i/>
          <w:iCs/>
        </w:rPr>
        <w:t xml:space="preserve"> to Me” – Luke 1:26–38</w:t>
      </w:r>
    </w:p>
    <w:p w14:paraId="4A191A32" w14:textId="77777777" w:rsidR="003F24D8" w:rsidRPr="003F24D8" w:rsidRDefault="003F24D8" w:rsidP="003F24D8">
      <w:pPr>
        <w:jc w:val="center"/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  <w:b/>
          <w:bCs/>
        </w:rPr>
        <w:t>Theme:</w:t>
      </w:r>
      <w:r w:rsidRPr="003F24D8">
        <w:rPr>
          <w:rFonts w:ascii="Aptos" w:eastAsia="Aptos" w:hAnsi="Aptos" w:cs="Times New Roman"/>
        </w:rPr>
        <w:t xml:space="preserve"> The faith and surrender of Mary</w:t>
      </w:r>
      <w:r w:rsidRPr="003F24D8">
        <w:rPr>
          <w:rFonts w:ascii="Aptos" w:eastAsia="Aptos" w:hAnsi="Aptos" w:cs="Times New Roman"/>
        </w:rPr>
        <w:br/>
      </w:r>
      <w:r w:rsidRPr="003F24D8">
        <w:rPr>
          <w:rFonts w:ascii="Aptos" w:eastAsia="Aptos" w:hAnsi="Aptos" w:cs="Times New Roman"/>
          <w:b/>
          <w:bCs/>
        </w:rPr>
        <w:t>Application:</w:t>
      </w:r>
      <w:r w:rsidRPr="003F24D8">
        <w:rPr>
          <w:rFonts w:ascii="Aptos" w:eastAsia="Aptos" w:hAnsi="Aptos" w:cs="Times New Roman"/>
        </w:rPr>
        <w:t xml:space="preserve"> Christmas reminds us that obedience births miracles.</w:t>
      </w:r>
    </w:p>
    <w:p w14:paraId="400ED791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pict w14:anchorId="6421D1B1">
          <v:rect id="_x0000_i1039" style="width:0;height:1.5pt" o:hralign="center" o:hrstd="t" o:hr="t" fillcolor="#a0a0a0" stroked="f"/>
        </w:pict>
      </w:r>
    </w:p>
    <w:p w14:paraId="1470A2A1" w14:textId="77777777" w:rsidR="003F24D8" w:rsidRPr="003F24D8" w:rsidRDefault="003F24D8" w:rsidP="003F24D8">
      <w:pPr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t>1. The Virgin Conception — Revealing Who Jesus Truly Is</w:t>
      </w:r>
    </w:p>
    <w:p w14:paraId="401BC2DF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  <w:b/>
          <w:bCs/>
        </w:rPr>
        <w:t>Key Truth:</w:t>
      </w:r>
      <w:r w:rsidRPr="003F24D8">
        <w:rPr>
          <w:rFonts w:ascii="Aptos" w:eastAsia="Aptos" w:hAnsi="Aptos" w:cs="Times New Roman"/>
        </w:rPr>
        <w:t xml:space="preserve"> The virgin conception shows Jesus is </w:t>
      </w:r>
      <w:r w:rsidRPr="003F24D8">
        <w:rPr>
          <w:rFonts w:ascii="Aptos" w:eastAsia="Aptos" w:hAnsi="Aptos" w:cs="Times New Roman"/>
          <w:b/>
          <w:bCs/>
        </w:rPr>
        <w:t>fully God</w:t>
      </w:r>
      <w:r w:rsidRPr="003F24D8">
        <w:rPr>
          <w:rFonts w:ascii="Aptos" w:eastAsia="Aptos" w:hAnsi="Aptos" w:cs="Times New Roman"/>
        </w:rPr>
        <w:t xml:space="preserve"> and </w:t>
      </w:r>
      <w:r w:rsidRPr="003F24D8">
        <w:rPr>
          <w:rFonts w:ascii="Aptos" w:eastAsia="Aptos" w:hAnsi="Aptos" w:cs="Times New Roman"/>
          <w:b/>
          <w:bCs/>
        </w:rPr>
        <w:t>fully man</w:t>
      </w:r>
      <w:r w:rsidRPr="003F24D8">
        <w:rPr>
          <w:rFonts w:ascii="Aptos" w:eastAsia="Aptos" w:hAnsi="Aptos" w:cs="Times New Roman"/>
        </w:rPr>
        <w:t xml:space="preserve"> — the foundation of our salvation.</w:t>
      </w:r>
    </w:p>
    <w:p w14:paraId="040FAA53" w14:textId="77777777" w:rsidR="003F24D8" w:rsidRPr="003F24D8" w:rsidRDefault="003F24D8" w:rsidP="003F24D8">
      <w:pPr>
        <w:numPr>
          <w:ilvl w:val="0"/>
          <w:numId w:val="5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 xml:space="preserve">Conceived by the </w:t>
      </w:r>
      <w:r w:rsidRPr="003F24D8">
        <w:rPr>
          <w:rFonts w:ascii="Aptos" w:eastAsia="Aptos" w:hAnsi="Aptos" w:cs="Times New Roman"/>
          <w:b/>
          <w:bCs/>
        </w:rPr>
        <w:t>Holy Spirit</w:t>
      </w:r>
      <w:r w:rsidRPr="003F24D8">
        <w:rPr>
          <w:rFonts w:ascii="Aptos" w:eastAsia="Aptos" w:hAnsi="Aptos" w:cs="Times New Roman"/>
        </w:rPr>
        <w:t xml:space="preserve"> → protects His </w:t>
      </w:r>
      <w:r w:rsidRPr="003F24D8">
        <w:rPr>
          <w:rFonts w:ascii="Aptos" w:eastAsia="Aptos" w:hAnsi="Aptos" w:cs="Times New Roman"/>
          <w:b/>
          <w:bCs/>
        </w:rPr>
        <w:t>divine origin</w:t>
      </w:r>
      <w:r w:rsidRPr="003F24D8">
        <w:rPr>
          <w:rFonts w:ascii="Aptos" w:eastAsia="Aptos" w:hAnsi="Aptos" w:cs="Times New Roman"/>
        </w:rPr>
        <w:t xml:space="preserve"> (Luke 1:35)</w:t>
      </w:r>
    </w:p>
    <w:p w14:paraId="6805E64D" w14:textId="77777777" w:rsidR="003F24D8" w:rsidRPr="003F24D8" w:rsidRDefault="003F24D8" w:rsidP="003F24D8">
      <w:pPr>
        <w:numPr>
          <w:ilvl w:val="0"/>
          <w:numId w:val="5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 xml:space="preserve">Born of </w:t>
      </w:r>
      <w:r w:rsidRPr="003F24D8">
        <w:rPr>
          <w:rFonts w:ascii="Aptos" w:eastAsia="Aptos" w:hAnsi="Aptos" w:cs="Times New Roman"/>
          <w:b/>
          <w:bCs/>
        </w:rPr>
        <w:t>Mary</w:t>
      </w:r>
      <w:r w:rsidRPr="003F24D8">
        <w:rPr>
          <w:rFonts w:ascii="Aptos" w:eastAsia="Aptos" w:hAnsi="Aptos" w:cs="Times New Roman"/>
        </w:rPr>
        <w:t xml:space="preserve"> → gives Him </w:t>
      </w:r>
      <w:r w:rsidRPr="003F24D8">
        <w:rPr>
          <w:rFonts w:ascii="Aptos" w:eastAsia="Aptos" w:hAnsi="Aptos" w:cs="Times New Roman"/>
          <w:b/>
          <w:bCs/>
        </w:rPr>
        <w:t>true humanity</w:t>
      </w:r>
      <w:r w:rsidRPr="003F24D8">
        <w:rPr>
          <w:rFonts w:ascii="Aptos" w:eastAsia="Aptos" w:hAnsi="Aptos" w:cs="Times New Roman"/>
        </w:rPr>
        <w:t xml:space="preserve"> (Gal. 4:4)</w:t>
      </w:r>
    </w:p>
    <w:p w14:paraId="456101FF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This makes Jesus:</w:t>
      </w:r>
    </w:p>
    <w:p w14:paraId="35966E4D" w14:textId="77777777" w:rsidR="003F24D8" w:rsidRPr="003F24D8" w:rsidRDefault="003F24D8" w:rsidP="003F24D8">
      <w:pPr>
        <w:numPr>
          <w:ilvl w:val="0"/>
          <w:numId w:val="6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 xml:space="preserve">The </w:t>
      </w:r>
      <w:r w:rsidRPr="003F24D8">
        <w:rPr>
          <w:rFonts w:ascii="Aptos" w:eastAsia="Aptos" w:hAnsi="Aptos" w:cs="Times New Roman"/>
          <w:b/>
          <w:bCs/>
        </w:rPr>
        <w:t>sinless Savior</w:t>
      </w:r>
      <w:r w:rsidRPr="003F24D8">
        <w:rPr>
          <w:rFonts w:ascii="Aptos" w:eastAsia="Aptos" w:hAnsi="Aptos" w:cs="Times New Roman"/>
        </w:rPr>
        <w:t xml:space="preserve"> (Heb. 4:15)</w:t>
      </w:r>
    </w:p>
    <w:p w14:paraId="67125191" w14:textId="77777777" w:rsidR="003F24D8" w:rsidRPr="003F24D8" w:rsidRDefault="003F24D8" w:rsidP="003F24D8">
      <w:pPr>
        <w:numPr>
          <w:ilvl w:val="0"/>
          <w:numId w:val="6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 xml:space="preserve">The </w:t>
      </w:r>
      <w:r w:rsidRPr="003F24D8">
        <w:rPr>
          <w:rFonts w:ascii="Aptos" w:eastAsia="Aptos" w:hAnsi="Aptos" w:cs="Times New Roman"/>
          <w:b/>
          <w:bCs/>
        </w:rPr>
        <w:t>perfect Mediator</w:t>
      </w:r>
      <w:r w:rsidRPr="003F24D8">
        <w:rPr>
          <w:rFonts w:ascii="Aptos" w:eastAsia="Aptos" w:hAnsi="Aptos" w:cs="Times New Roman"/>
        </w:rPr>
        <w:t xml:space="preserve"> between God and man (1 Tim. 2:5)</w:t>
      </w:r>
    </w:p>
    <w:p w14:paraId="44D02076" w14:textId="77777777" w:rsidR="003F24D8" w:rsidRPr="003F24D8" w:rsidRDefault="003F24D8" w:rsidP="003F24D8">
      <w:pPr>
        <w:numPr>
          <w:ilvl w:val="0"/>
          <w:numId w:val="6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 xml:space="preserve">The promised </w:t>
      </w:r>
      <w:r w:rsidRPr="003F24D8">
        <w:rPr>
          <w:rFonts w:ascii="Aptos" w:eastAsia="Aptos" w:hAnsi="Aptos" w:cs="Times New Roman"/>
          <w:b/>
          <w:bCs/>
        </w:rPr>
        <w:t>Immanuel</w:t>
      </w:r>
      <w:r w:rsidRPr="003F24D8">
        <w:rPr>
          <w:rFonts w:ascii="Aptos" w:eastAsia="Aptos" w:hAnsi="Aptos" w:cs="Times New Roman"/>
        </w:rPr>
        <w:t>, “God with us” (Isa. 7:14)</w:t>
      </w:r>
    </w:p>
    <w:p w14:paraId="7F7A2136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  <w:b/>
          <w:bCs/>
        </w:rPr>
        <w:t>Why it matters:</w:t>
      </w:r>
      <w:r w:rsidRPr="003F24D8">
        <w:rPr>
          <w:rFonts w:ascii="Aptos" w:eastAsia="Aptos" w:hAnsi="Aptos" w:cs="Times New Roman"/>
        </w:rPr>
        <w:br/>
        <w:t>If Jesus were only God, He couldn’t die.</w:t>
      </w:r>
      <w:r w:rsidRPr="003F24D8">
        <w:rPr>
          <w:rFonts w:ascii="Aptos" w:eastAsia="Aptos" w:hAnsi="Aptos" w:cs="Times New Roman"/>
        </w:rPr>
        <w:br/>
        <w:t>If He were only man, He couldn’t save.</w:t>
      </w:r>
      <w:r w:rsidRPr="003F24D8">
        <w:rPr>
          <w:rFonts w:ascii="Aptos" w:eastAsia="Aptos" w:hAnsi="Aptos" w:cs="Times New Roman"/>
        </w:rPr>
        <w:br/>
        <w:t xml:space="preserve">Through the virgin birth, He becomes the </w:t>
      </w:r>
      <w:proofErr w:type="gramStart"/>
      <w:r w:rsidRPr="003F24D8">
        <w:rPr>
          <w:rFonts w:ascii="Aptos" w:eastAsia="Aptos" w:hAnsi="Aptos" w:cs="Times New Roman"/>
          <w:b/>
          <w:bCs/>
        </w:rPr>
        <w:t>God-Man</w:t>
      </w:r>
      <w:proofErr w:type="gramEnd"/>
      <w:r w:rsidRPr="003F24D8">
        <w:rPr>
          <w:rFonts w:ascii="Aptos" w:eastAsia="Aptos" w:hAnsi="Aptos" w:cs="Times New Roman"/>
          <w:b/>
          <w:bCs/>
        </w:rPr>
        <w:t xml:space="preserve"> who can redeem humanity</w:t>
      </w:r>
      <w:r w:rsidRPr="003F24D8">
        <w:rPr>
          <w:rFonts w:ascii="Aptos" w:eastAsia="Aptos" w:hAnsi="Aptos" w:cs="Times New Roman"/>
        </w:rPr>
        <w:t>.</w:t>
      </w:r>
    </w:p>
    <w:p w14:paraId="0B59065D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pict w14:anchorId="0076698B">
          <v:rect id="_x0000_i1040" style="width:0;height:1.5pt" o:hralign="center" o:hrstd="t" o:hr="t" fillcolor="#a0a0a0" stroked="f"/>
        </w:pict>
      </w:r>
    </w:p>
    <w:p w14:paraId="7155C711" w14:textId="77777777" w:rsidR="003F24D8" w:rsidRPr="003F24D8" w:rsidRDefault="003F24D8" w:rsidP="003F24D8">
      <w:pPr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t>2. Mary’s Response — Surrender in the Hands of a Sovereign God</w:t>
      </w:r>
    </w:p>
    <w:p w14:paraId="02C2DA9B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 xml:space="preserve">Mary says, </w:t>
      </w:r>
      <w:r w:rsidRPr="003F24D8">
        <w:rPr>
          <w:rFonts w:ascii="Aptos" w:eastAsia="Aptos" w:hAnsi="Aptos" w:cs="Times New Roman"/>
          <w:b/>
          <w:bCs/>
        </w:rPr>
        <w:t>“Let it be to me according to Your word.”</w:t>
      </w:r>
      <w:r w:rsidRPr="003F24D8">
        <w:rPr>
          <w:rFonts w:ascii="Aptos" w:eastAsia="Aptos" w:hAnsi="Aptos" w:cs="Times New Roman"/>
        </w:rPr>
        <w:br/>
        <w:t>This reveals the beautiful balance between:</w:t>
      </w:r>
    </w:p>
    <w:p w14:paraId="08491081" w14:textId="77777777" w:rsidR="003F24D8" w:rsidRPr="003F24D8" w:rsidRDefault="003F24D8" w:rsidP="003F24D8">
      <w:pPr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t>• God’s Sovereignty — God initiates the Incarnation.</w:t>
      </w:r>
    </w:p>
    <w:p w14:paraId="760ACE13" w14:textId="77777777" w:rsidR="003F24D8" w:rsidRPr="003F24D8" w:rsidRDefault="003F24D8" w:rsidP="003F24D8">
      <w:pPr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t>• Mary’s Submission — Mary willingly participates.</w:t>
      </w:r>
    </w:p>
    <w:p w14:paraId="17909BFE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Her “yes” reflects biblical callings:</w:t>
      </w:r>
    </w:p>
    <w:p w14:paraId="21BD1599" w14:textId="77777777" w:rsidR="003F24D8" w:rsidRPr="003F24D8" w:rsidRDefault="003F24D8" w:rsidP="003F24D8">
      <w:pPr>
        <w:numPr>
          <w:ilvl w:val="0"/>
          <w:numId w:val="7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Moses: “Here I am”</w:t>
      </w:r>
    </w:p>
    <w:p w14:paraId="6DF25C81" w14:textId="77777777" w:rsidR="003F24D8" w:rsidRPr="003F24D8" w:rsidRDefault="003F24D8" w:rsidP="003F24D8">
      <w:pPr>
        <w:numPr>
          <w:ilvl w:val="0"/>
          <w:numId w:val="7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Isaiah: “Send me”</w:t>
      </w:r>
    </w:p>
    <w:p w14:paraId="05D3BD79" w14:textId="77777777" w:rsidR="003F24D8" w:rsidRPr="003F24D8" w:rsidRDefault="003F24D8" w:rsidP="003F24D8">
      <w:pPr>
        <w:numPr>
          <w:ilvl w:val="0"/>
          <w:numId w:val="7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Paul: “Lord, what do You want me to do?”</w:t>
      </w:r>
    </w:p>
    <w:p w14:paraId="27188122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  <w:b/>
          <w:bCs/>
        </w:rPr>
        <w:lastRenderedPageBreak/>
        <w:t>Application:</w:t>
      </w:r>
      <w:r w:rsidRPr="003F24D8">
        <w:rPr>
          <w:rFonts w:ascii="Aptos" w:eastAsia="Aptos" w:hAnsi="Aptos" w:cs="Times New Roman"/>
        </w:rPr>
        <w:br/>
        <w:t>Obedience does not earn God’s favor —</w:t>
      </w:r>
      <w:r w:rsidRPr="003F24D8">
        <w:rPr>
          <w:rFonts w:ascii="Aptos" w:eastAsia="Aptos" w:hAnsi="Aptos" w:cs="Times New Roman"/>
        </w:rPr>
        <w:br/>
        <w:t xml:space="preserve">it </w:t>
      </w:r>
      <w:r w:rsidRPr="003F24D8">
        <w:rPr>
          <w:rFonts w:ascii="Aptos" w:eastAsia="Aptos" w:hAnsi="Aptos" w:cs="Times New Roman"/>
          <w:b/>
          <w:bCs/>
        </w:rPr>
        <w:t>positions us</w:t>
      </w:r>
      <w:r w:rsidRPr="003F24D8">
        <w:rPr>
          <w:rFonts w:ascii="Aptos" w:eastAsia="Aptos" w:hAnsi="Aptos" w:cs="Times New Roman"/>
        </w:rPr>
        <w:t xml:space="preserve"> to be used in God’s redemptive work.</w:t>
      </w:r>
      <w:r w:rsidRPr="003F24D8">
        <w:rPr>
          <w:rFonts w:ascii="Aptos" w:eastAsia="Aptos" w:hAnsi="Aptos" w:cs="Times New Roman"/>
        </w:rPr>
        <w:br/>
        <w:t>God still invites people into His mission through surrendered hearts.</w:t>
      </w:r>
    </w:p>
    <w:p w14:paraId="721EB556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pict w14:anchorId="59BB9EBC">
          <v:rect id="_x0000_i1041" style="width:0;height:1.5pt" o:hralign="center" o:hrstd="t" o:hr="t" fillcolor="#a0a0a0" stroked="f"/>
        </w:pict>
      </w:r>
    </w:p>
    <w:p w14:paraId="1F1FA918" w14:textId="77777777" w:rsidR="003F24D8" w:rsidRPr="003F24D8" w:rsidRDefault="003F24D8" w:rsidP="003F24D8">
      <w:pPr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t>3. God’s Word Cannot Fail — Trusting God in Impossible Places</w:t>
      </w:r>
    </w:p>
    <w:p w14:paraId="1CA6B325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Gabriel declares:</w:t>
      </w:r>
      <w:r w:rsidRPr="003F24D8">
        <w:rPr>
          <w:rFonts w:ascii="Aptos" w:eastAsia="Aptos" w:hAnsi="Aptos" w:cs="Times New Roman"/>
        </w:rPr>
        <w:br/>
      </w:r>
      <w:r w:rsidRPr="003F24D8">
        <w:rPr>
          <w:rFonts w:ascii="Aptos" w:eastAsia="Aptos" w:hAnsi="Aptos" w:cs="Times New Roman"/>
          <w:b/>
          <w:bCs/>
        </w:rPr>
        <w:t>“No word from God will ever fail.”</w:t>
      </w:r>
      <w:r w:rsidRPr="003F24D8">
        <w:rPr>
          <w:rFonts w:ascii="Aptos" w:eastAsia="Aptos" w:hAnsi="Aptos" w:cs="Times New Roman"/>
        </w:rPr>
        <w:t xml:space="preserve"> (Luke 1:37)</w:t>
      </w:r>
    </w:p>
    <w:p w14:paraId="42335979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Meaning:</w:t>
      </w:r>
      <w:r w:rsidRPr="003F24D8">
        <w:rPr>
          <w:rFonts w:ascii="Aptos" w:eastAsia="Aptos" w:hAnsi="Aptos" w:cs="Times New Roman"/>
        </w:rPr>
        <w:br/>
        <w:t xml:space="preserve">Every promise God speaks carries </w:t>
      </w:r>
      <w:r w:rsidRPr="003F24D8">
        <w:rPr>
          <w:rFonts w:ascii="Aptos" w:eastAsia="Aptos" w:hAnsi="Aptos" w:cs="Times New Roman"/>
          <w:b/>
          <w:bCs/>
        </w:rPr>
        <w:t>the power of its own fulfillment</w:t>
      </w:r>
      <w:r w:rsidRPr="003F24D8">
        <w:rPr>
          <w:rFonts w:ascii="Aptos" w:eastAsia="Aptos" w:hAnsi="Aptos" w:cs="Times New Roman"/>
        </w:rPr>
        <w:t>.</w:t>
      </w:r>
    </w:p>
    <w:p w14:paraId="46FC584A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God’s word:</w:t>
      </w:r>
    </w:p>
    <w:p w14:paraId="59D3E6D9" w14:textId="77777777" w:rsidR="003F24D8" w:rsidRPr="003F24D8" w:rsidRDefault="003F24D8" w:rsidP="003F24D8">
      <w:pPr>
        <w:numPr>
          <w:ilvl w:val="0"/>
          <w:numId w:val="8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Created the world</w:t>
      </w:r>
    </w:p>
    <w:p w14:paraId="314BF61D" w14:textId="77777777" w:rsidR="003F24D8" w:rsidRPr="003F24D8" w:rsidRDefault="003F24D8" w:rsidP="003F24D8">
      <w:pPr>
        <w:numPr>
          <w:ilvl w:val="0"/>
          <w:numId w:val="8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Sustained Israel</w:t>
      </w:r>
    </w:p>
    <w:p w14:paraId="4A2D83DC" w14:textId="77777777" w:rsidR="003F24D8" w:rsidRPr="003F24D8" w:rsidRDefault="003F24D8" w:rsidP="003F24D8">
      <w:pPr>
        <w:numPr>
          <w:ilvl w:val="0"/>
          <w:numId w:val="8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Pointed to the Messiah</w:t>
      </w:r>
    </w:p>
    <w:p w14:paraId="4F287A25" w14:textId="77777777" w:rsidR="003F24D8" w:rsidRPr="003F24D8" w:rsidRDefault="003F24D8" w:rsidP="003F24D8">
      <w:pPr>
        <w:numPr>
          <w:ilvl w:val="0"/>
          <w:numId w:val="8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Now speaks life into believers</w:t>
      </w:r>
    </w:p>
    <w:p w14:paraId="5EE2B482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  <w:b/>
          <w:bCs/>
        </w:rPr>
        <w:t>Application:</w:t>
      </w:r>
      <w:r w:rsidRPr="003F24D8">
        <w:rPr>
          <w:rFonts w:ascii="Aptos" w:eastAsia="Aptos" w:hAnsi="Aptos" w:cs="Times New Roman"/>
        </w:rPr>
        <w:br/>
        <w:t>When circumstances seem impossible, remember:</w:t>
      </w:r>
    </w:p>
    <w:p w14:paraId="3A33BB9D" w14:textId="77777777" w:rsidR="003F24D8" w:rsidRPr="003F24D8" w:rsidRDefault="003F24D8" w:rsidP="003F24D8">
      <w:pPr>
        <w:numPr>
          <w:ilvl w:val="0"/>
          <w:numId w:val="9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God’s promises are stronger than human limitations</w:t>
      </w:r>
    </w:p>
    <w:p w14:paraId="6DB14E73" w14:textId="77777777" w:rsidR="003F24D8" w:rsidRPr="003F24D8" w:rsidRDefault="003F24D8" w:rsidP="003F24D8">
      <w:pPr>
        <w:numPr>
          <w:ilvl w:val="0"/>
          <w:numId w:val="9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God’s timing is wiser than our understanding</w:t>
      </w:r>
    </w:p>
    <w:p w14:paraId="461B7881" w14:textId="77777777" w:rsidR="003F24D8" w:rsidRPr="003F24D8" w:rsidRDefault="003F24D8" w:rsidP="003F24D8">
      <w:pPr>
        <w:numPr>
          <w:ilvl w:val="0"/>
          <w:numId w:val="9"/>
        </w:num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t>God’s Word will accomplish what He intends</w:t>
      </w:r>
    </w:p>
    <w:p w14:paraId="26EAC7E7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  <w:b/>
          <w:bCs/>
        </w:rPr>
        <w:t>Jesus’ birth is proof:</w:t>
      </w:r>
      <w:r w:rsidRPr="003F24D8">
        <w:rPr>
          <w:rFonts w:ascii="Aptos" w:eastAsia="Aptos" w:hAnsi="Aptos" w:cs="Times New Roman"/>
        </w:rPr>
        <w:br/>
        <w:t>God keeps every promise He makes.</w:t>
      </w:r>
    </w:p>
    <w:p w14:paraId="1803B6FF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pict w14:anchorId="0DC576B5">
          <v:rect id="_x0000_i1042" style="width:0;height:1.5pt" o:hralign="center" o:hrstd="t" o:hr="t" fillcolor="#a0a0a0" stroked="f"/>
        </w:pict>
      </w:r>
    </w:p>
    <w:p w14:paraId="61901273" w14:textId="77777777" w:rsidR="003F24D8" w:rsidRPr="003F24D8" w:rsidRDefault="003F24D8" w:rsidP="003F24D8">
      <w:pPr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t>Takeaway Truths</w:t>
      </w:r>
    </w:p>
    <w:p w14:paraId="6F20C05C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Segoe UI Symbol" w:eastAsia="Aptos" w:hAnsi="Segoe UI Symbol" w:cs="Segoe UI Symbol"/>
        </w:rPr>
        <w:t>✔</w:t>
      </w:r>
      <w:r w:rsidRPr="003F24D8">
        <w:rPr>
          <w:rFonts w:ascii="Aptos" w:eastAsia="Aptos" w:hAnsi="Aptos" w:cs="Times New Roman"/>
        </w:rPr>
        <w:t xml:space="preserve"> </w:t>
      </w:r>
      <w:r w:rsidRPr="003F24D8">
        <w:rPr>
          <w:rFonts w:ascii="Aptos" w:eastAsia="Aptos" w:hAnsi="Aptos" w:cs="Times New Roman"/>
          <w:b/>
          <w:bCs/>
        </w:rPr>
        <w:t>Jesus is fully God and fully man — and only He can save.</w:t>
      </w:r>
      <w:r w:rsidRPr="003F24D8">
        <w:rPr>
          <w:rFonts w:ascii="Aptos" w:eastAsia="Aptos" w:hAnsi="Aptos" w:cs="Times New Roman"/>
        </w:rPr>
        <w:br/>
      </w:r>
      <w:r w:rsidRPr="003F24D8">
        <w:rPr>
          <w:rFonts w:ascii="Segoe UI Symbol" w:eastAsia="Aptos" w:hAnsi="Segoe UI Symbol" w:cs="Segoe UI Symbol"/>
        </w:rPr>
        <w:t>✔</w:t>
      </w:r>
      <w:r w:rsidRPr="003F24D8">
        <w:rPr>
          <w:rFonts w:ascii="Aptos" w:eastAsia="Aptos" w:hAnsi="Aptos" w:cs="Times New Roman"/>
        </w:rPr>
        <w:t xml:space="preserve"> </w:t>
      </w:r>
      <w:r w:rsidRPr="003F24D8">
        <w:rPr>
          <w:rFonts w:ascii="Aptos" w:eastAsia="Aptos" w:hAnsi="Aptos" w:cs="Times New Roman"/>
          <w:b/>
          <w:bCs/>
        </w:rPr>
        <w:t>Mary teaches us to trust God even when explanations are unclear.</w:t>
      </w:r>
      <w:r w:rsidRPr="003F24D8">
        <w:rPr>
          <w:rFonts w:ascii="Aptos" w:eastAsia="Aptos" w:hAnsi="Aptos" w:cs="Times New Roman"/>
        </w:rPr>
        <w:br/>
      </w:r>
      <w:r w:rsidRPr="003F24D8">
        <w:rPr>
          <w:rFonts w:ascii="Segoe UI Symbol" w:eastAsia="Aptos" w:hAnsi="Segoe UI Symbol" w:cs="Segoe UI Symbol"/>
        </w:rPr>
        <w:t>✔</w:t>
      </w:r>
      <w:r w:rsidRPr="003F24D8">
        <w:rPr>
          <w:rFonts w:ascii="Aptos" w:eastAsia="Aptos" w:hAnsi="Aptos" w:cs="Times New Roman"/>
        </w:rPr>
        <w:t xml:space="preserve"> </w:t>
      </w:r>
      <w:r w:rsidRPr="003F24D8">
        <w:rPr>
          <w:rFonts w:ascii="Aptos" w:eastAsia="Aptos" w:hAnsi="Aptos" w:cs="Times New Roman"/>
          <w:b/>
          <w:bCs/>
        </w:rPr>
        <w:t>God’s Word never fails — we can believe Him in every circumstance.</w:t>
      </w:r>
      <w:r w:rsidRPr="003F24D8">
        <w:rPr>
          <w:rFonts w:ascii="Aptos" w:eastAsia="Aptos" w:hAnsi="Aptos" w:cs="Times New Roman"/>
        </w:rPr>
        <w:br/>
      </w:r>
      <w:r w:rsidRPr="003F24D8">
        <w:rPr>
          <w:rFonts w:ascii="Segoe UI Symbol" w:eastAsia="Aptos" w:hAnsi="Segoe UI Symbol" w:cs="Segoe UI Symbol"/>
        </w:rPr>
        <w:t>✔</w:t>
      </w:r>
      <w:r w:rsidRPr="003F24D8">
        <w:rPr>
          <w:rFonts w:ascii="Aptos" w:eastAsia="Aptos" w:hAnsi="Aptos" w:cs="Times New Roman"/>
        </w:rPr>
        <w:t xml:space="preserve"> </w:t>
      </w:r>
      <w:r w:rsidRPr="003F24D8">
        <w:rPr>
          <w:rFonts w:ascii="Aptos" w:eastAsia="Aptos" w:hAnsi="Aptos" w:cs="Times New Roman"/>
          <w:b/>
          <w:bCs/>
        </w:rPr>
        <w:t>Obedience births miracles because it opens the door for God’s work.</w:t>
      </w:r>
    </w:p>
    <w:p w14:paraId="5680698E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</w:rPr>
        <w:pict w14:anchorId="6B67A59D">
          <v:rect id="_x0000_i1043" style="width:0;height:1.5pt" o:hralign="center" o:hrstd="t" o:hr="t" fillcolor="#a0a0a0" stroked="f"/>
        </w:pict>
      </w:r>
    </w:p>
    <w:p w14:paraId="175E483A" w14:textId="77777777" w:rsidR="003F24D8" w:rsidRPr="003F24D8" w:rsidRDefault="003F24D8" w:rsidP="003F24D8">
      <w:pPr>
        <w:rPr>
          <w:rFonts w:ascii="Aptos" w:eastAsia="Aptos" w:hAnsi="Aptos" w:cs="Times New Roman"/>
          <w:b/>
          <w:bCs/>
        </w:rPr>
      </w:pPr>
      <w:r w:rsidRPr="003F24D8">
        <w:rPr>
          <w:rFonts w:ascii="Aptos" w:eastAsia="Aptos" w:hAnsi="Aptos" w:cs="Times New Roman"/>
          <w:b/>
          <w:bCs/>
        </w:rPr>
        <w:lastRenderedPageBreak/>
        <w:t>Reflection Question for the Week</w:t>
      </w:r>
    </w:p>
    <w:p w14:paraId="1705922B" w14:textId="77777777" w:rsidR="003F24D8" w:rsidRPr="003F24D8" w:rsidRDefault="003F24D8" w:rsidP="003F24D8">
      <w:pPr>
        <w:rPr>
          <w:rFonts w:ascii="Aptos" w:eastAsia="Aptos" w:hAnsi="Aptos" w:cs="Times New Roman"/>
        </w:rPr>
      </w:pPr>
      <w:r w:rsidRPr="003F24D8">
        <w:rPr>
          <w:rFonts w:ascii="Aptos" w:eastAsia="Aptos" w:hAnsi="Aptos" w:cs="Times New Roman"/>
          <w:b/>
          <w:bCs/>
        </w:rPr>
        <w:t>Where is God calling you to say, like Mary,</w:t>
      </w:r>
      <w:r w:rsidRPr="003F24D8">
        <w:rPr>
          <w:rFonts w:ascii="Aptos" w:eastAsia="Aptos" w:hAnsi="Aptos" w:cs="Times New Roman"/>
          <w:b/>
          <w:bCs/>
        </w:rPr>
        <w:br/>
        <w:t>“Lord, let it be to me according to Your word” —</w:t>
      </w:r>
      <w:r w:rsidRPr="003F24D8">
        <w:rPr>
          <w:rFonts w:ascii="Aptos" w:eastAsia="Aptos" w:hAnsi="Aptos" w:cs="Times New Roman"/>
          <w:b/>
          <w:bCs/>
        </w:rPr>
        <w:br/>
        <w:t>even if you don’t yet understand the how?</w:t>
      </w:r>
    </w:p>
    <w:p w14:paraId="4BC53ED5" w14:textId="77777777" w:rsidR="003F24D8" w:rsidRPr="003F24D8" w:rsidRDefault="003F24D8" w:rsidP="003F24D8">
      <w:pPr>
        <w:rPr>
          <w:rFonts w:ascii="Aptos" w:eastAsia="Aptos" w:hAnsi="Aptos" w:cs="Times New Roman"/>
        </w:rPr>
      </w:pPr>
    </w:p>
    <w:p w14:paraId="79E98C2A" w14:textId="6AA913BB" w:rsidR="00446D5B" w:rsidRPr="00446D5B" w:rsidRDefault="00446D5B" w:rsidP="00446D5B">
      <w:pPr>
        <w:contextualSpacing/>
      </w:pPr>
    </w:p>
    <w:sectPr w:rsidR="00446D5B" w:rsidRPr="00446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2665"/>
    <w:multiLevelType w:val="multilevel"/>
    <w:tmpl w:val="5C8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038E5"/>
    <w:multiLevelType w:val="multilevel"/>
    <w:tmpl w:val="BF0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92FD2"/>
    <w:multiLevelType w:val="multilevel"/>
    <w:tmpl w:val="9100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A2236"/>
    <w:multiLevelType w:val="multilevel"/>
    <w:tmpl w:val="3B2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B2A1D"/>
    <w:multiLevelType w:val="multilevel"/>
    <w:tmpl w:val="C67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0101C"/>
    <w:multiLevelType w:val="multilevel"/>
    <w:tmpl w:val="5590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856E2"/>
    <w:multiLevelType w:val="multilevel"/>
    <w:tmpl w:val="A5E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215EE"/>
    <w:multiLevelType w:val="multilevel"/>
    <w:tmpl w:val="EDA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B23BD"/>
    <w:multiLevelType w:val="multilevel"/>
    <w:tmpl w:val="8758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191745">
    <w:abstractNumId w:val="0"/>
  </w:num>
  <w:num w:numId="2" w16cid:durableId="1007904602">
    <w:abstractNumId w:val="1"/>
  </w:num>
  <w:num w:numId="3" w16cid:durableId="840006053">
    <w:abstractNumId w:val="4"/>
  </w:num>
  <w:num w:numId="4" w16cid:durableId="1612013541">
    <w:abstractNumId w:val="6"/>
  </w:num>
  <w:num w:numId="5" w16cid:durableId="1468626228">
    <w:abstractNumId w:val="7"/>
  </w:num>
  <w:num w:numId="6" w16cid:durableId="1199852966">
    <w:abstractNumId w:val="2"/>
  </w:num>
  <w:num w:numId="7" w16cid:durableId="1363170195">
    <w:abstractNumId w:val="3"/>
  </w:num>
  <w:num w:numId="8" w16cid:durableId="1020620548">
    <w:abstractNumId w:val="8"/>
  </w:num>
  <w:num w:numId="9" w16cid:durableId="84234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B7"/>
    <w:rsid w:val="000809B7"/>
    <w:rsid w:val="003F24D8"/>
    <w:rsid w:val="00426B2E"/>
    <w:rsid w:val="00446D5B"/>
    <w:rsid w:val="00591F09"/>
    <w:rsid w:val="00602FD2"/>
    <w:rsid w:val="00873B74"/>
    <w:rsid w:val="00913528"/>
    <w:rsid w:val="00C44343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8157"/>
  <w15:chartTrackingRefBased/>
  <w15:docId w15:val="{3227882B-A427-4AA7-B9FB-6C18C38C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695</Words>
  <Characters>3638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2</cp:revision>
  <dcterms:created xsi:type="dcterms:W3CDTF">2025-12-10T14:57:00Z</dcterms:created>
  <dcterms:modified xsi:type="dcterms:W3CDTF">2025-12-10T19:44:00Z</dcterms:modified>
</cp:coreProperties>
</file>