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C6B8" w14:textId="77777777" w:rsidR="00FD1C5C" w:rsidRPr="00FD1C5C" w:rsidRDefault="00FD1C5C" w:rsidP="00FD1C5C">
      <w:pPr>
        <w:spacing w:after="0" w:line="240" w:lineRule="auto"/>
        <w:jc w:val="center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>ADVANCE</w:t>
      </w:r>
    </w:p>
    <w:p w14:paraId="64707EF2" w14:textId="77777777" w:rsidR="00FD1C5C" w:rsidRPr="00FD1C5C" w:rsidRDefault="00FD1C5C" w:rsidP="00FD1C5C">
      <w:pPr>
        <w:spacing w:after="0" w:line="240" w:lineRule="auto"/>
        <w:jc w:val="center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>A Study in the Book of Joshua</w:t>
      </w:r>
    </w:p>
    <w:p w14:paraId="72017298" w14:textId="77777777" w:rsidR="00FD1C5C" w:rsidRDefault="00FD1C5C" w:rsidP="00FD1C5C">
      <w:pPr>
        <w:spacing w:after="0" w:line="240" w:lineRule="auto"/>
        <w:jc w:val="center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>Joshua 13-14</w:t>
      </w:r>
    </w:p>
    <w:p w14:paraId="41BC5B28" w14:textId="7820F849" w:rsidR="00FD1C5C" w:rsidRPr="00FD1C5C" w:rsidRDefault="00FD1C5C" w:rsidP="00FD1C5C">
      <w:pPr>
        <w:spacing w:after="0" w:line="240" w:lineRule="auto"/>
        <w:jc w:val="center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>Pastor R</w:t>
      </w:r>
      <w:r>
        <w:rPr>
          <w:rFonts w:ascii="Avenir Book" w:eastAsia="Times New Roman" w:hAnsi="Avenir Book" w:cs="Calibri Light"/>
          <w:kern w:val="0"/>
          <w14:ligatures w14:val="none"/>
        </w:rPr>
        <w:t>yan Egli</w:t>
      </w:r>
    </w:p>
    <w:p w14:paraId="7201EF29" w14:textId="3940118A" w:rsidR="00FD1C5C" w:rsidRPr="00FD1C5C" w:rsidRDefault="00FD1C5C" w:rsidP="00FD1C5C">
      <w:pPr>
        <w:jc w:val="center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 xml:space="preserve">January </w:t>
      </w:r>
      <w:r>
        <w:rPr>
          <w:rFonts w:ascii="Avenir Book" w:eastAsia="Times New Roman" w:hAnsi="Avenir Book" w:cs="Calibri Light"/>
          <w:kern w:val="0"/>
          <w14:ligatures w14:val="none"/>
        </w:rPr>
        <w:t>25</w:t>
      </w:r>
      <w:r w:rsidRPr="00FD1C5C">
        <w:rPr>
          <w:rFonts w:ascii="Avenir Book" w:eastAsia="Times New Roman" w:hAnsi="Avenir Book" w:cs="Calibri Light"/>
          <w:kern w:val="0"/>
          <w14:ligatures w14:val="none"/>
        </w:rPr>
        <w:t>, 2026</w:t>
      </w:r>
    </w:p>
    <w:p w14:paraId="27004CA9" w14:textId="77777777" w:rsidR="00DC2F2F" w:rsidRPr="001C6CBC" w:rsidRDefault="00DC2F2F" w:rsidP="001C6CBC">
      <w:pPr>
        <w:spacing w:after="0"/>
        <w:rPr>
          <w:rFonts w:cstheme="minorHAnsi"/>
          <w:sz w:val="28"/>
          <w:szCs w:val="28"/>
        </w:rPr>
      </w:pPr>
    </w:p>
    <w:p w14:paraId="5FA1881E" w14:textId="69EDAD54" w:rsidR="00DC2F2F" w:rsidRPr="00FD1C5C" w:rsidRDefault="001C6CBC" w:rsidP="001C6CBC">
      <w:pPr>
        <w:pStyle w:val="chapter-2"/>
        <w:spacing w:before="0" w:beforeAutospacing="0" w:after="0" w:afterAutospacing="0"/>
        <w:rPr>
          <w:rFonts w:ascii="Avenir Book" w:hAnsi="Avenir Book" w:cs="Calibri Light"/>
        </w:rPr>
      </w:pPr>
      <w:r w:rsidRPr="00FD1C5C">
        <w:rPr>
          <w:rFonts w:ascii="Avenir Book" w:hAnsi="Avenir Book" w:cs="Calibri Light"/>
        </w:rPr>
        <w:t>Joshua 13:1-7</w:t>
      </w:r>
    </w:p>
    <w:p w14:paraId="1B350C4E" w14:textId="77777777" w:rsidR="00312C91" w:rsidRPr="00FD1C5C" w:rsidRDefault="00312C91" w:rsidP="001C6CBC">
      <w:pPr>
        <w:pStyle w:val="chapter-2"/>
        <w:spacing w:before="0" w:beforeAutospacing="0" w:after="0" w:afterAutospacing="0"/>
        <w:rPr>
          <w:rFonts w:ascii="Avenir Book" w:hAnsi="Avenir Book" w:cs="Calibri Light"/>
        </w:rPr>
      </w:pPr>
    </w:p>
    <w:p w14:paraId="4F22C20B" w14:textId="5E1F5352" w:rsidR="00312C91" w:rsidRPr="00FD1C5C" w:rsidRDefault="00201F5F" w:rsidP="001C6CBC">
      <w:pPr>
        <w:spacing w:after="0"/>
        <w:rPr>
          <w:rFonts w:ascii="Avenir Book" w:eastAsia="Times New Roman" w:hAnsi="Avenir Book" w:cs="Calibri Light"/>
          <w:b/>
          <w:bCs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b/>
          <w:bCs/>
          <w:kern w:val="0"/>
          <w14:ligatures w14:val="none"/>
        </w:rPr>
        <w:t>Joshua was a common man, who through faith and the power of God did uncommon things.</w:t>
      </w:r>
    </w:p>
    <w:p w14:paraId="6A7F7C2D" w14:textId="77777777" w:rsidR="00201F5F" w:rsidRPr="00FD1C5C" w:rsidRDefault="00201F5F" w:rsidP="001C6CBC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</w:p>
    <w:p w14:paraId="1332C502" w14:textId="3C76E9A6" w:rsidR="00201F5F" w:rsidRPr="00FD1C5C" w:rsidRDefault="00201F5F" w:rsidP="00201F5F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>Joshua 14:1-5</w:t>
      </w:r>
    </w:p>
    <w:p w14:paraId="0C72C094" w14:textId="77777777" w:rsidR="00FD1C5C" w:rsidRPr="00FD1C5C" w:rsidRDefault="00FD1C5C" w:rsidP="001C6CBC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</w:p>
    <w:p w14:paraId="72542996" w14:textId="40620BFD" w:rsidR="003B1860" w:rsidRPr="00FD1C5C" w:rsidRDefault="001C6CBC" w:rsidP="001C6CBC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>Joshua 14:6-9</w:t>
      </w:r>
    </w:p>
    <w:p w14:paraId="512605CE" w14:textId="77777777" w:rsidR="00FD1C5C" w:rsidRPr="00FD1C5C" w:rsidRDefault="00FD1C5C" w:rsidP="001C6CBC">
      <w:pPr>
        <w:pStyle w:val="NormalWeb"/>
        <w:spacing w:before="0" w:beforeAutospacing="0" w:after="0" w:afterAutospacing="0"/>
        <w:rPr>
          <w:rFonts w:ascii="Avenir Book" w:hAnsi="Avenir Book" w:cs="Calibri Light"/>
        </w:rPr>
      </w:pPr>
    </w:p>
    <w:p w14:paraId="01C04F7E" w14:textId="5E612DC7" w:rsidR="004B626B" w:rsidRPr="00FD1C5C" w:rsidRDefault="00201F5F" w:rsidP="001C6CBC">
      <w:pPr>
        <w:pStyle w:val="NormalWeb"/>
        <w:spacing w:before="0" w:beforeAutospacing="0" w:after="0" w:afterAutospacing="0"/>
        <w:rPr>
          <w:rFonts w:ascii="Avenir Book" w:hAnsi="Avenir Book" w:cs="Calibri Light"/>
        </w:rPr>
      </w:pPr>
      <w:r w:rsidRPr="00FD1C5C">
        <w:rPr>
          <w:rFonts w:ascii="Avenir Book" w:hAnsi="Avenir Book" w:cs="Calibri Light"/>
        </w:rPr>
        <w:t>Joshua 14:10-12</w:t>
      </w:r>
    </w:p>
    <w:p w14:paraId="140AE783" w14:textId="77777777" w:rsidR="00FD1C5C" w:rsidRPr="00FD1C5C" w:rsidRDefault="00FD1C5C" w:rsidP="004B626B">
      <w:pPr>
        <w:pStyle w:val="NormalWeb"/>
        <w:spacing w:before="0" w:beforeAutospacing="0" w:after="0" w:afterAutospacing="0"/>
        <w:rPr>
          <w:rFonts w:ascii="Avenir Book" w:hAnsi="Avenir Book" w:cs="Calibri Light"/>
        </w:rPr>
      </w:pPr>
    </w:p>
    <w:p w14:paraId="4210089F" w14:textId="4D56BFDA" w:rsidR="004B626B" w:rsidRPr="00FD1C5C" w:rsidRDefault="004B626B" w:rsidP="004B626B">
      <w:pPr>
        <w:pStyle w:val="NormalWeb"/>
        <w:spacing w:before="0" w:beforeAutospacing="0" w:after="0" w:afterAutospacing="0"/>
        <w:rPr>
          <w:rFonts w:ascii="Avenir Book" w:hAnsi="Avenir Book" w:cs="Calibri Light"/>
        </w:rPr>
      </w:pPr>
      <w:r w:rsidRPr="00FD1C5C">
        <w:rPr>
          <w:rFonts w:ascii="Avenir Book" w:hAnsi="Avenir Book" w:cs="Calibri Light"/>
        </w:rPr>
        <w:t>Numbers 13:25-30</w:t>
      </w:r>
    </w:p>
    <w:p w14:paraId="1138F829" w14:textId="77777777" w:rsidR="004B626B" w:rsidRPr="00FD1C5C" w:rsidRDefault="004B626B" w:rsidP="004B626B">
      <w:pPr>
        <w:pStyle w:val="NormalWeb"/>
        <w:spacing w:before="0" w:beforeAutospacing="0" w:after="0" w:afterAutospacing="0"/>
        <w:rPr>
          <w:rFonts w:ascii="Avenir Book" w:hAnsi="Avenir Book" w:cs="Calibri Light"/>
        </w:rPr>
      </w:pPr>
    </w:p>
    <w:p w14:paraId="62A435B6" w14:textId="016053DA" w:rsidR="004B626B" w:rsidRPr="00FD1C5C" w:rsidRDefault="004B626B" w:rsidP="004B626B">
      <w:pPr>
        <w:pStyle w:val="NormalWeb"/>
        <w:spacing w:before="0" w:beforeAutospacing="0" w:after="0" w:afterAutospacing="0"/>
        <w:rPr>
          <w:rFonts w:ascii="Avenir Book" w:hAnsi="Avenir Book" w:cs="Calibri Light"/>
        </w:rPr>
      </w:pPr>
      <w:r w:rsidRPr="00FD1C5C">
        <w:rPr>
          <w:rFonts w:ascii="Avenir Book" w:hAnsi="Avenir Book" w:cs="Calibri Light"/>
        </w:rPr>
        <w:t>Joshua 14:10-15</w:t>
      </w:r>
    </w:p>
    <w:p w14:paraId="415FBE8B" w14:textId="77777777" w:rsidR="00FD1C5C" w:rsidRPr="00FD1C5C" w:rsidRDefault="00FD1C5C" w:rsidP="001C6CBC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</w:p>
    <w:p w14:paraId="2B4730CF" w14:textId="4AF8AF09" w:rsidR="004B626B" w:rsidRPr="00FD1C5C" w:rsidRDefault="004B626B" w:rsidP="001C6CBC">
      <w:pPr>
        <w:spacing w:after="0"/>
        <w:rPr>
          <w:rFonts w:ascii="Avenir Book" w:eastAsia="Times New Roman" w:hAnsi="Avenir Book" w:cs="Calibri Light"/>
          <w:b/>
          <w:bCs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b/>
          <w:bCs/>
          <w:kern w:val="0"/>
          <w14:ligatures w14:val="none"/>
        </w:rPr>
        <w:t>Fulfilling God’s plan can take a lifetime</w:t>
      </w:r>
    </w:p>
    <w:p w14:paraId="3BCA55AB" w14:textId="77777777" w:rsidR="00FD1C5C" w:rsidRPr="00FD1C5C" w:rsidRDefault="00FD1C5C" w:rsidP="001C6CBC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</w:p>
    <w:p w14:paraId="7ADED39B" w14:textId="69FE9029" w:rsidR="00E1405F" w:rsidRPr="00FD1C5C" w:rsidRDefault="00FD1C5C" w:rsidP="001C6CBC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>Daniel 3:16-18</w:t>
      </w:r>
    </w:p>
    <w:p w14:paraId="220FC319" w14:textId="77777777" w:rsidR="00FD1C5C" w:rsidRPr="00FD1C5C" w:rsidRDefault="00FD1C5C" w:rsidP="00E1405F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</w:p>
    <w:p w14:paraId="0D2F8F34" w14:textId="3E4617E7" w:rsidR="005456B6" w:rsidRPr="00FD1C5C" w:rsidRDefault="005456B6" w:rsidP="00E1405F">
      <w:pPr>
        <w:spacing w:after="0"/>
        <w:rPr>
          <w:rFonts w:ascii="Avenir Book" w:eastAsia="Times New Roman" w:hAnsi="Avenir Book" w:cs="Calibri Light"/>
          <w:kern w:val="0"/>
          <w14:ligatures w14:val="none"/>
        </w:rPr>
      </w:pPr>
      <w:r w:rsidRPr="00FD1C5C">
        <w:rPr>
          <w:rFonts w:ascii="Avenir Book" w:eastAsia="Times New Roman" w:hAnsi="Avenir Book" w:cs="Calibri Light"/>
          <w:kern w:val="0"/>
          <w14:ligatures w14:val="none"/>
        </w:rPr>
        <w:t>Philippians 3:7-12</w:t>
      </w:r>
    </w:p>
    <w:p w14:paraId="58423A77" w14:textId="27E71AC7" w:rsidR="008B399F" w:rsidRDefault="005456B6" w:rsidP="00FD1C5C">
      <w:pPr>
        <w:pStyle w:val="NormalWeb"/>
        <w:spacing w:before="0" w:beforeAutospacing="0" w:after="0" w:afterAutospacing="0"/>
        <w:rPr>
          <w:rStyle w:val="text"/>
          <w:rFonts w:asciiTheme="minorHAnsi" w:eastAsiaTheme="majorEastAsia" w:hAnsiTheme="minorHAnsi" w:cstheme="minorHAnsi"/>
          <w:color w:val="000000"/>
          <w:sz w:val="28"/>
          <w:szCs w:val="28"/>
          <w:highlight w:val="yellow"/>
        </w:rPr>
      </w:pPr>
      <w:r w:rsidRPr="00FD1C5C">
        <w:rPr>
          <w:rFonts w:ascii="Avenir Book" w:hAnsi="Avenir Book" w:cs="Calibri Light"/>
        </w:rPr>
        <w:br/>
      </w:r>
    </w:p>
    <w:p w14:paraId="36AD70FE" w14:textId="77777777" w:rsidR="00541809" w:rsidRDefault="00541809" w:rsidP="005456B6">
      <w:pPr>
        <w:pStyle w:val="NormalWeb"/>
        <w:spacing w:before="0" w:beforeAutospacing="0" w:after="0" w:afterAutospacing="0"/>
        <w:rPr>
          <w:rStyle w:val="text"/>
          <w:rFonts w:asciiTheme="minorHAnsi" w:eastAsiaTheme="majorEastAsia" w:hAnsiTheme="minorHAnsi" w:cstheme="minorHAnsi"/>
          <w:color w:val="000000"/>
          <w:sz w:val="28"/>
          <w:szCs w:val="28"/>
          <w:highlight w:val="yellow"/>
        </w:rPr>
      </w:pPr>
    </w:p>
    <w:p w14:paraId="60E5D0E0" w14:textId="77777777" w:rsidR="00541809" w:rsidRPr="00541809" w:rsidRDefault="00541809" w:rsidP="005456B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541809" w:rsidRPr="00541809" w:rsidSect="004F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8470B"/>
    <w:multiLevelType w:val="hybridMultilevel"/>
    <w:tmpl w:val="10CCE7E0"/>
    <w:lvl w:ilvl="0" w:tplc="BD723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3862"/>
    <w:multiLevelType w:val="hybridMultilevel"/>
    <w:tmpl w:val="95542D34"/>
    <w:lvl w:ilvl="0" w:tplc="A7A01B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6462">
    <w:abstractNumId w:val="1"/>
  </w:num>
  <w:num w:numId="2" w16cid:durableId="204663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3A"/>
    <w:rsid w:val="00015BCD"/>
    <w:rsid w:val="001C59B0"/>
    <w:rsid w:val="001C6CBC"/>
    <w:rsid w:val="001D62AB"/>
    <w:rsid w:val="00201F5F"/>
    <w:rsid w:val="00267EFB"/>
    <w:rsid w:val="002905D1"/>
    <w:rsid w:val="00312C91"/>
    <w:rsid w:val="0032542D"/>
    <w:rsid w:val="00351856"/>
    <w:rsid w:val="003B1860"/>
    <w:rsid w:val="003F77A6"/>
    <w:rsid w:val="00464555"/>
    <w:rsid w:val="004B626B"/>
    <w:rsid w:val="004F4683"/>
    <w:rsid w:val="00541809"/>
    <w:rsid w:val="005456B6"/>
    <w:rsid w:val="005559FD"/>
    <w:rsid w:val="00570D00"/>
    <w:rsid w:val="005F4CFA"/>
    <w:rsid w:val="008B399F"/>
    <w:rsid w:val="00913B17"/>
    <w:rsid w:val="00963B09"/>
    <w:rsid w:val="00AB183A"/>
    <w:rsid w:val="00AE6CEF"/>
    <w:rsid w:val="00B56A0B"/>
    <w:rsid w:val="00B749A1"/>
    <w:rsid w:val="00BB3DC6"/>
    <w:rsid w:val="00BE1CFC"/>
    <w:rsid w:val="00C1334F"/>
    <w:rsid w:val="00D35D6C"/>
    <w:rsid w:val="00D7381B"/>
    <w:rsid w:val="00D85BE3"/>
    <w:rsid w:val="00DC2F2F"/>
    <w:rsid w:val="00E1405F"/>
    <w:rsid w:val="00E5610E"/>
    <w:rsid w:val="00E87B70"/>
    <w:rsid w:val="00EF044A"/>
    <w:rsid w:val="00F14424"/>
    <w:rsid w:val="00F64074"/>
    <w:rsid w:val="00FA25BD"/>
    <w:rsid w:val="00FD1C5C"/>
    <w:rsid w:val="00FF1754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D772"/>
  <w15:chartTrackingRefBased/>
  <w15:docId w15:val="{077C1554-E96A-4C42-B498-E72B0082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8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8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8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83A"/>
    <w:rPr>
      <w:b/>
      <w:bCs/>
      <w:smallCaps/>
      <w:color w:val="2F5496" w:themeColor="accent1" w:themeShade="BF"/>
      <w:spacing w:val="5"/>
    </w:rPr>
  </w:style>
  <w:style w:type="paragraph" w:customStyle="1" w:styleId="chapter-2">
    <w:name w:val="chapter-2"/>
    <w:basedOn w:val="Normal"/>
    <w:rsid w:val="00DC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DC2F2F"/>
  </w:style>
  <w:style w:type="character" w:customStyle="1" w:styleId="apple-converted-space">
    <w:name w:val="apple-converted-space"/>
    <w:basedOn w:val="DefaultParagraphFont"/>
    <w:rsid w:val="00DC2F2F"/>
  </w:style>
  <w:style w:type="character" w:customStyle="1" w:styleId="small-caps">
    <w:name w:val="small-caps"/>
    <w:basedOn w:val="DefaultParagraphFont"/>
    <w:rsid w:val="00DC2F2F"/>
  </w:style>
  <w:style w:type="paragraph" w:customStyle="1" w:styleId="first-line-none">
    <w:name w:val="first-line-none"/>
    <w:basedOn w:val="Normal"/>
    <w:rsid w:val="00DC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op-05">
    <w:name w:val="top-05"/>
    <w:basedOn w:val="Normal"/>
    <w:rsid w:val="00DC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C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456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Sunnyside Church</dc:creator>
  <cp:keywords/>
  <dc:description/>
  <cp:lastModifiedBy>René Bogue</cp:lastModifiedBy>
  <cp:revision>3</cp:revision>
  <cp:lastPrinted>2026-01-22T23:16:00Z</cp:lastPrinted>
  <dcterms:created xsi:type="dcterms:W3CDTF">2026-01-22T23:17:00Z</dcterms:created>
  <dcterms:modified xsi:type="dcterms:W3CDTF">2026-01-22T23:22:00Z</dcterms:modified>
</cp:coreProperties>
</file>