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5D91" w14:textId="50838DC9" w:rsidR="009B15E5" w:rsidRPr="009B15E5" w:rsidRDefault="009B15E5" w:rsidP="002C0D84">
      <w:pPr>
        <w:shd w:val="clear" w:color="auto" w:fill="FFFFFF"/>
        <w:spacing w:after="0" w:line="228" w:lineRule="auto"/>
        <w:jc w:val="center"/>
        <w:outlineLvl w:val="2"/>
        <w:rPr>
          <w:rFonts w:ascii="Aptos" w:eastAsia="Times New Roman" w:hAnsi="Aptos" w:cs="Times New Roman"/>
          <w:b/>
          <w:bCs/>
          <w:color w:val="3F3F3F"/>
          <w:sz w:val="26"/>
          <w:szCs w:val="26"/>
          <w:lang w:val="en"/>
        </w:rPr>
      </w:pPr>
      <w:r w:rsidRPr="009B15E5">
        <w:rPr>
          <w:rFonts w:ascii="Aptos" w:eastAsia="Times New Roman" w:hAnsi="Aptos" w:cs="Times New Roman"/>
          <w:b/>
          <w:bCs/>
          <w:noProof/>
          <w:color w:val="3F3F3F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1F85980" wp14:editId="386C91D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980440"/>
            <wp:effectExtent l="0" t="0" r="0" b="0"/>
            <wp:wrapSquare wrapText="bothSides"/>
            <wp:docPr id="1004182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5E5">
        <w:rPr>
          <w:rFonts w:ascii="Aptos" w:eastAsia="Times New Roman" w:hAnsi="Aptos" w:cs="Times New Roman"/>
          <w:b/>
          <w:bCs/>
          <w:color w:val="3F3F3F"/>
          <w:sz w:val="26"/>
          <w:szCs w:val="26"/>
          <w:lang w:val="en"/>
        </w:rPr>
        <w:t>Weekly Small Group</w:t>
      </w:r>
    </w:p>
    <w:p w14:paraId="63A843E3" w14:textId="77777777" w:rsidR="009B15E5" w:rsidRPr="009B15E5" w:rsidRDefault="009B15E5" w:rsidP="002C0D84">
      <w:pPr>
        <w:shd w:val="clear" w:color="auto" w:fill="FFFFFF"/>
        <w:spacing w:after="0" w:line="228" w:lineRule="auto"/>
        <w:jc w:val="center"/>
        <w:outlineLvl w:val="2"/>
        <w:rPr>
          <w:rFonts w:ascii="Aptos" w:eastAsia="Times New Roman" w:hAnsi="Aptos" w:cs="Times New Roman"/>
          <w:b/>
          <w:bCs/>
          <w:color w:val="3F3F3F"/>
          <w:sz w:val="26"/>
          <w:szCs w:val="26"/>
          <w:lang w:val="en"/>
        </w:rPr>
      </w:pPr>
      <w:r w:rsidRPr="009B15E5">
        <w:rPr>
          <w:rFonts w:ascii="Aptos" w:eastAsia="Times New Roman" w:hAnsi="Aptos" w:cs="Times New Roman"/>
          <w:b/>
          <w:bCs/>
          <w:color w:val="3F3F3F"/>
          <w:sz w:val="26"/>
          <w:szCs w:val="26"/>
          <w:lang w:val="en"/>
        </w:rPr>
        <w:t>Bible Study</w:t>
      </w:r>
    </w:p>
    <w:p w14:paraId="49414EDB" w14:textId="53E419E1" w:rsidR="009B15E5" w:rsidRPr="009B15E5" w:rsidRDefault="009B15E5" w:rsidP="002C0D84">
      <w:pPr>
        <w:shd w:val="clear" w:color="auto" w:fill="FFFFFF"/>
        <w:spacing w:after="0" w:line="228" w:lineRule="auto"/>
        <w:jc w:val="center"/>
        <w:outlineLvl w:val="2"/>
        <w:rPr>
          <w:rFonts w:ascii="Aptos" w:eastAsia="Times New Roman" w:hAnsi="Aptos" w:cs="Times New Roman"/>
          <w:b/>
          <w:bCs/>
          <w:color w:val="3F3F3F"/>
          <w:sz w:val="26"/>
          <w:szCs w:val="26"/>
          <w:lang w:val="en"/>
        </w:rPr>
      </w:pPr>
      <w:r w:rsidRPr="009B15E5">
        <w:rPr>
          <w:rFonts w:ascii="Aptos" w:eastAsia="Times New Roman" w:hAnsi="Aptos" w:cs="Times New Roman"/>
          <w:b/>
          <w:bCs/>
          <w:color w:val="3F3F3F"/>
          <w:sz w:val="26"/>
          <w:szCs w:val="26"/>
          <w:lang w:val="en"/>
        </w:rPr>
        <w:t>Week of April 2</w:t>
      </w:r>
      <w:r w:rsidR="00102B5F">
        <w:rPr>
          <w:rFonts w:ascii="Aptos" w:eastAsia="Times New Roman" w:hAnsi="Aptos" w:cs="Times New Roman"/>
          <w:b/>
          <w:bCs/>
          <w:color w:val="3F3F3F"/>
          <w:sz w:val="26"/>
          <w:szCs w:val="26"/>
          <w:lang w:val="en"/>
        </w:rPr>
        <w:t>6</w:t>
      </w:r>
      <w:r w:rsidRPr="009B15E5">
        <w:rPr>
          <w:rFonts w:ascii="Aptos" w:eastAsia="Times New Roman" w:hAnsi="Aptos" w:cs="Times New Roman"/>
          <w:b/>
          <w:bCs/>
          <w:color w:val="3F3F3F"/>
          <w:sz w:val="26"/>
          <w:szCs w:val="26"/>
          <w:lang w:val="en"/>
        </w:rPr>
        <w:t>, 2026</w:t>
      </w:r>
    </w:p>
    <w:p w14:paraId="697AF6E8" w14:textId="77777777" w:rsidR="009B15E5" w:rsidRPr="009B15E5" w:rsidRDefault="009B15E5" w:rsidP="009B15E5">
      <w:pPr>
        <w:shd w:val="clear" w:color="auto" w:fill="FFFFFF"/>
        <w:spacing w:after="0" w:line="228" w:lineRule="auto"/>
        <w:outlineLvl w:val="2"/>
        <w:rPr>
          <w:rFonts w:ascii="Aptos" w:eastAsia="Times New Roman" w:hAnsi="Aptos" w:cs="Times New Roman"/>
          <w:b/>
          <w:bCs/>
          <w:color w:val="3F3F3F"/>
          <w:sz w:val="26"/>
          <w:szCs w:val="26"/>
          <w:lang w:val="en"/>
        </w:rPr>
      </w:pPr>
    </w:p>
    <w:p w14:paraId="71ADCDD1" w14:textId="77777777" w:rsidR="002A4306" w:rsidRPr="009B15E5" w:rsidRDefault="002A4306" w:rsidP="002A4306">
      <w:pPr>
        <w:shd w:val="clear" w:color="auto" w:fill="FFFFFF"/>
        <w:spacing w:before="240" w:after="0" w:line="228" w:lineRule="auto"/>
        <w:outlineLvl w:val="2"/>
        <w:rPr>
          <w:rFonts w:ascii="Aptos" w:eastAsia="Times New Roman" w:hAnsi="Aptos" w:cs="Times New Roman"/>
          <w:b/>
          <w:bCs/>
          <w:color w:val="3F3F3F"/>
          <w:sz w:val="26"/>
          <w:szCs w:val="26"/>
          <w:lang w:val="en"/>
        </w:rPr>
      </w:pPr>
    </w:p>
    <w:p w14:paraId="6E15649A" w14:textId="7321C5CA" w:rsidR="006C55C0" w:rsidRPr="002A4306" w:rsidRDefault="006C55C0" w:rsidP="002C0D84">
      <w:pPr>
        <w:shd w:val="clear" w:color="auto" w:fill="FFFFFF"/>
        <w:spacing w:after="0" w:line="228" w:lineRule="auto"/>
        <w:outlineLvl w:val="2"/>
        <w:rPr>
          <w:rFonts w:ascii="Aptos" w:eastAsia="Times New Roman" w:hAnsi="Aptos" w:cs="Times New Roman"/>
          <w:b/>
          <w:bCs/>
          <w:color w:val="3F3F3F"/>
          <w:sz w:val="26"/>
          <w:szCs w:val="26"/>
        </w:rPr>
      </w:pPr>
      <w:r w:rsidRPr="002A4306">
        <w:rPr>
          <w:rFonts w:ascii="Aptos" w:eastAsia="Times New Roman" w:hAnsi="Aptos" w:cs="Times New Roman"/>
          <w:b/>
          <w:bCs/>
          <w:color w:val="3F3F3F"/>
          <w:sz w:val="26"/>
          <w:szCs w:val="26"/>
        </w:rPr>
        <w:t>John 10:1-10</w:t>
      </w:r>
    </w:p>
    <w:p w14:paraId="45C14887" w14:textId="77777777" w:rsidR="006C55C0" w:rsidRPr="002A4306" w:rsidRDefault="006C55C0" w:rsidP="002A4306">
      <w:p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[Jesus said:]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1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“Very truly, I tell you, anyone who does not enter the sheepfold by the gate but climbs in by another way is a thief and a bandit.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2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The one who enters by the gate is the shepherd of the sheep.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3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The gatekeeper opens the gate for him, and the sheep hear his voice. He calls his own sheep by name and leads them out.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4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When he has brought out all his own, he goes ahead of them, and the sheep follow him because they know his voice.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5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They will not follow a stranger, but they will run from him because they do not know the voice of strangers.”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6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Jesus used this figure of speech with them, but they did not understand what he was saying to them.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br/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 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7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So again Jesus said to them, “Very truly, I tell you, I am the gate for the sheep.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8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All who came before me </w:t>
      </w:r>
      <w:proofErr w:type="gramStart"/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are</w:t>
      </w:r>
      <w:proofErr w:type="gramEnd"/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 thieves and bandits; but the sheep did not listen to them.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9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I am the gate. Whoever enters by me will be saved, and will come in and go out and find pasture.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10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The thief comes only to steal and kill and destroy. I came that they may have life, and have it abundantly.”</w:t>
      </w:r>
    </w:p>
    <w:p w14:paraId="663FA7A6" w14:textId="77777777" w:rsidR="006C55C0" w:rsidRPr="002A4306" w:rsidRDefault="006C55C0" w:rsidP="002A4306">
      <w:pPr>
        <w:shd w:val="clear" w:color="auto" w:fill="FFFFFF"/>
        <w:spacing w:before="240" w:after="0" w:line="228" w:lineRule="auto"/>
        <w:outlineLvl w:val="2"/>
        <w:rPr>
          <w:rFonts w:ascii="Aptos" w:eastAsia="Times New Roman" w:hAnsi="Aptos" w:cs="Times New Roman"/>
          <w:b/>
          <w:bCs/>
          <w:color w:val="3F3F3F"/>
          <w:sz w:val="26"/>
          <w:szCs w:val="26"/>
        </w:rPr>
      </w:pPr>
      <w:r w:rsidRPr="002A4306">
        <w:rPr>
          <w:rFonts w:ascii="Aptos" w:eastAsia="Times New Roman" w:hAnsi="Aptos" w:cs="Times New Roman"/>
          <w:b/>
          <w:bCs/>
          <w:color w:val="3F3F3F"/>
          <w:sz w:val="26"/>
          <w:szCs w:val="26"/>
        </w:rPr>
        <w:t>Acts 2:42-47</w:t>
      </w:r>
    </w:p>
    <w:p w14:paraId="330F71A8" w14:textId="57EBA99D" w:rsidR="006C55C0" w:rsidRPr="002A4306" w:rsidRDefault="006C55C0" w:rsidP="002A4306">
      <w:p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42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[The baptized] devoted themselves to the apostles’ teaching and fellowship, to the breaking of bread and the prayers.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br/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 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43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Awe came upon everyone, because many wonders and signs were being done by the apostles.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44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All who </w:t>
      </w:r>
      <w:proofErr w:type="gramStart"/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believed</w:t>
      </w:r>
      <w:proofErr w:type="gramEnd"/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 were together and had all things in common;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45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they would sell their possessions and goods and distribute the proceeds to all, as any had need.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46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Day by day, as they spent much time together in the temple, they broke bread at home and ate their food with glad and generous hearts, </w:t>
      </w:r>
      <w:r w:rsidRPr="002A4306">
        <w:rPr>
          <w:rFonts w:ascii="Aptos" w:eastAsia="Times New Roman" w:hAnsi="Aptos" w:cs="Times New Roman"/>
          <w:color w:val="808080"/>
          <w:sz w:val="26"/>
          <w:szCs w:val="26"/>
          <w:vertAlign w:val="superscript"/>
        </w:rPr>
        <w:t>47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praising God and having the goodwill of all the people. And day by day the Lord added to their number those who were being saved.</w:t>
      </w:r>
    </w:p>
    <w:p w14:paraId="2EFFCD3C" w14:textId="08C930DE" w:rsidR="006C55C0" w:rsidRPr="002A4306" w:rsidRDefault="002C0D84" w:rsidP="002A4306">
      <w:pPr>
        <w:shd w:val="clear" w:color="auto" w:fill="FFFFFF"/>
        <w:spacing w:after="0" w:line="228" w:lineRule="auto"/>
        <w:rPr>
          <w:rFonts w:ascii="Aptos" w:eastAsia="Times New Roman" w:hAnsi="Aptos" w:cs="Times New Roman"/>
          <w:b/>
          <w:bCs/>
          <w:color w:val="222222"/>
          <w:sz w:val="26"/>
          <w:szCs w:val="26"/>
        </w:rPr>
      </w:pPr>
      <w:r>
        <w:rPr>
          <w:rFonts w:ascii="Aptos" w:eastAsia="Times New Roman" w:hAnsi="Aptos" w:cs="Times New Roman"/>
          <w:b/>
          <w:bCs/>
          <w:color w:val="222222"/>
          <w:sz w:val="26"/>
          <w:szCs w:val="26"/>
        </w:rPr>
        <w:t>Discovery Questions:</w:t>
      </w:r>
    </w:p>
    <w:p w14:paraId="1742CF16" w14:textId="627E7C52" w:rsidR="006C55C0" w:rsidRPr="002A4306" w:rsidRDefault="006C55C0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As a kid, did you have a favorite pet? How did this pet respond when it heard your voice? </w:t>
      </w:r>
    </w:p>
    <w:p w14:paraId="29744C1A" w14:textId="1AA11BAF" w:rsidR="006C55C0" w:rsidRDefault="006C55C0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Who have been the comforting voices in your life?</w:t>
      </w:r>
    </w:p>
    <w:p w14:paraId="2AD28848" w14:textId="30EADFBB" w:rsidR="002C0D84" w:rsidRPr="002C0D84" w:rsidRDefault="002C0D84" w:rsidP="002C0D84">
      <w:pPr>
        <w:shd w:val="clear" w:color="auto" w:fill="FFFFFF"/>
        <w:spacing w:after="0" w:line="228" w:lineRule="auto"/>
        <w:rPr>
          <w:rFonts w:ascii="Aptos" w:eastAsia="Times New Roman" w:hAnsi="Aptos" w:cs="Times New Roman"/>
          <w:b/>
          <w:bCs/>
          <w:color w:val="222222"/>
          <w:sz w:val="26"/>
          <w:szCs w:val="26"/>
        </w:rPr>
      </w:pPr>
      <w:r>
        <w:rPr>
          <w:rFonts w:ascii="Aptos" w:eastAsia="Times New Roman" w:hAnsi="Aptos" w:cs="Times New Roman"/>
          <w:b/>
          <w:bCs/>
          <w:color w:val="222222"/>
          <w:sz w:val="26"/>
          <w:szCs w:val="26"/>
        </w:rPr>
        <w:t>Discover More</w:t>
      </w:r>
    </w:p>
    <w:p w14:paraId="47EE8C6F" w14:textId="56CC4245" w:rsidR="006C55C0" w:rsidRPr="002A4306" w:rsidRDefault="006C55C0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What is Jesus describing with this metaphor of a shepherd and the sheep? </w:t>
      </w:r>
    </w:p>
    <w:p w14:paraId="751728A8" w14:textId="316CF933" w:rsidR="006C55C0" w:rsidRPr="002A4306" w:rsidRDefault="006C55C0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What does it mean to hear Jesus’ voice? How do you hear it or recognize it? </w:t>
      </w:r>
    </w:p>
    <w:p w14:paraId="3CA0DA44" w14:textId="298D0740" w:rsidR="006C55C0" w:rsidRPr="002A4306" w:rsidRDefault="006C55C0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Have you ever wondered whether it was Jesus speaking to you or a spiritual stranger’s voice that was leading you astray? </w:t>
      </w:r>
      <w:r w:rsidR="00EA69D3"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How do you tell the difference? </w:t>
      </w:r>
    </w:p>
    <w:p w14:paraId="148827B7" w14:textId="51C47573" w:rsidR="00EA69D3" w:rsidRPr="002A4306" w:rsidRDefault="00EA69D3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How do you discern the voice of Jesus from other voices that vie for your attention? </w:t>
      </w:r>
    </w:p>
    <w:p w14:paraId="6BBA8953" w14:textId="7FE1CD26" w:rsidR="006C55C0" w:rsidRPr="002A4306" w:rsidRDefault="00EA69D3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What are favorite Bible verses that speak Jesus’ voice to you? </w:t>
      </w:r>
    </w:p>
    <w:p w14:paraId="396687B7" w14:textId="4203EACB" w:rsidR="00EA69D3" w:rsidRPr="002A4306" w:rsidRDefault="00EA69D3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Jesus speaks of offering abundant life. What does abundant life mean to you here? What are the elements of abundant life that Jesus offers? </w:t>
      </w:r>
    </w:p>
    <w:p w14:paraId="78493FDD" w14:textId="75EFB6ED" w:rsidR="00EA69D3" w:rsidRPr="002A4306" w:rsidRDefault="00EA69D3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Acts 2 describes a time of abundance in the early church. What does it mean to </w:t>
      </w:r>
      <w:r w:rsidR="00572358"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be </w:t>
      </w: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“devoted to the apostle’s teachings”</w:t>
      </w:r>
    </w:p>
    <w:p w14:paraId="4B8AE84D" w14:textId="7E468887" w:rsidR="00EA69D3" w:rsidRPr="002A4306" w:rsidRDefault="00EA69D3" w:rsidP="002A4306">
      <w:pPr>
        <w:pStyle w:val="ListParagraph"/>
        <w:shd w:val="clear" w:color="auto" w:fill="FFFFFF"/>
        <w:spacing w:after="0" w:line="228" w:lineRule="auto"/>
        <w:ind w:left="360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“</w:t>
      </w:r>
      <w:proofErr w:type="gramStart"/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devoted</w:t>
      </w:r>
      <w:proofErr w:type="gramEnd"/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 to fellowship.”</w:t>
      </w:r>
    </w:p>
    <w:p w14:paraId="72F0A33E" w14:textId="2A3C8E69" w:rsidR="00EA69D3" w:rsidRPr="002A4306" w:rsidRDefault="00EA69D3" w:rsidP="002A4306">
      <w:pPr>
        <w:pStyle w:val="ListParagraph"/>
        <w:shd w:val="clear" w:color="auto" w:fill="FFFFFF"/>
        <w:spacing w:after="0" w:line="228" w:lineRule="auto"/>
        <w:ind w:left="360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“</w:t>
      </w:r>
      <w:proofErr w:type="gramStart"/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devoted</w:t>
      </w:r>
      <w:proofErr w:type="gramEnd"/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 to the breaking of bread and prayers”</w:t>
      </w:r>
      <w:r w:rsidR="00572358" w:rsidRPr="002A4306">
        <w:rPr>
          <w:rFonts w:ascii="Aptos" w:eastAsia="Times New Roman" w:hAnsi="Aptos" w:cs="Times New Roman"/>
          <w:color w:val="222222"/>
          <w:sz w:val="26"/>
          <w:szCs w:val="26"/>
        </w:rPr>
        <w:t>?</w:t>
      </w:r>
    </w:p>
    <w:p w14:paraId="20E824E5" w14:textId="3CB593C3" w:rsidR="00572358" w:rsidRPr="002A4306" w:rsidRDefault="00572358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How do these practices connect with Jesus’ words on hearing his voice? How might they lead to a sense of abundance? Which are most important for you? </w:t>
      </w:r>
    </w:p>
    <w:p w14:paraId="10680B92" w14:textId="39C1830E" w:rsidR="00572358" w:rsidRPr="002A4306" w:rsidRDefault="00572358" w:rsidP="002A4306">
      <w:pPr>
        <w:pStyle w:val="ListParagraph"/>
        <w:shd w:val="clear" w:color="auto" w:fill="FFFFFF"/>
        <w:spacing w:after="0" w:line="228" w:lineRule="auto"/>
        <w:ind w:left="360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A: apostle’s teachings</w:t>
      </w:r>
    </w:p>
    <w:p w14:paraId="4FCD953D" w14:textId="2BDB5045" w:rsidR="00572358" w:rsidRPr="002A4306" w:rsidRDefault="00572358" w:rsidP="002A4306">
      <w:pPr>
        <w:pStyle w:val="ListParagraph"/>
        <w:shd w:val="clear" w:color="auto" w:fill="FFFFFF"/>
        <w:spacing w:after="0" w:line="228" w:lineRule="auto"/>
        <w:ind w:left="360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B: fellowship</w:t>
      </w:r>
    </w:p>
    <w:p w14:paraId="17A3276F" w14:textId="5663D6BB" w:rsidR="00572358" w:rsidRPr="002A4306" w:rsidRDefault="00572358" w:rsidP="002A4306">
      <w:pPr>
        <w:pStyle w:val="ListParagraph"/>
        <w:shd w:val="clear" w:color="auto" w:fill="FFFFFF"/>
        <w:spacing w:after="0" w:line="228" w:lineRule="auto"/>
        <w:ind w:left="360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C: breaking of bread (communion)</w:t>
      </w:r>
    </w:p>
    <w:p w14:paraId="4F319EAC" w14:textId="2F558410" w:rsidR="00572358" w:rsidRPr="002A4306" w:rsidRDefault="00572358" w:rsidP="002A4306">
      <w:pPr>
        <w:pStyle w:val="ListParagraph"/>
        <w:shd w:val="clear" w:color="auto" w:fill="FFFFFF"/>
        <w:spacing w:after="0" w:line="228" w:lineRule="auto"/>
        <w:ind w:left="360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>D: prayer</w:t>
      </w:r>
    </w:p>
    <w:p w14:paraId="37B440D0" w14:textId="0C84E8D7" w:rsidR="00572358" w:rsidRPr="002A4306" w:rsidRDefault="00572358" w:rsidP="002A4306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What awareness do you have of the ways First Lutheran and its members pray? What would be on that list of ways prayer happens? </w:t>
      </w:r>
    </w:p>
    <w:p w14:paraId="55147694" w14:textId="122044CC" w:rsidR="00320258" w:rsidRPr="00245FD3" w:rsidRDefault="00572358" w:rsidP="00545EB5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hAnsi="Aptos"/>
          <w:sz w:val="26"/>
          <w:szCs w:val="26"/>
        </w:rPr>
      </w:pPr>
      <w:r w:rsidRPr="002F53EB">
        <w:rPr>
          <w:rFonts w:ascii="Aptos" w:eastAsia="Times New Roman" w:hAnsi="Aptos" w:cs="Times New Roman"/>
          <w:color w:val="222222"/>
          <w:sz w:val="26"/>
          <w:szCs w:val="26"/>
        </w:rPr>
        <w:t>Acts 2 is a list of simple activities. How does</w:t>
      </w:r>
      <w:r w:rsidR="002F53EB">
        <w:rPr>
          <w:rFonts w:ascii="Aptos" w:eastAsia="Times New Roman" w:hAnsi="Aptos" w:cs="Times New Roman"/>
          <w:color w:val="222222"/>
          <w:sz w:val="26"/>
          <w:szCs w:val="26"/>
        </w:rPr>
        <w:t xml:space="preserve"> First Lutheran live this </w:t>
      </w:r>
      <w:r w:rsidRPr="002F53EB">
        <w:rPr>
          <w:rFonts w:ascii="Aptos" w:eastAsia="Times New Roman" w:hAnsi="Aptos" w:cs="Times New Roman"/>
          <w:color w:val="222222"/>
          <w:sz w:val="26"/>
          <w:szCs w:val="26"/>
        </w:rPr>
        <w:t xml:space="preserve">description? </w:t>
      </w:r>
    </w:p>
    <w:p w14:paraId="1326762C" w14:textId="0B56152D" w:rsidR="00245FD3" w:rsidRDefault="00245FD3" w:rsidP="00245FD3">
      <w:pPr>
        <w:shd w:val="clear" w:color="auto" w:fill="FFFFFF"/>
        <w:spacing w:after="0" w:line="228" w:lineRule="auto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>Discover More Together</w:t>
      </w:r>
    </w:p>
    <w:p w14:paraId="798DA27C" w14:textId="77777777" w:rsidR="00245FD3" w:rsidRPr="002721EA" w:rsidRDefault="00245FD3" w:rsidP="00245FD3">
      <w:pPr>
        <w:pStyle w:val="ListParagraph"/>
        <w:numPr>
          <w:ilvl w:val="0"/>
          <w:numId w:val="1"/>
        </w:numPr>
        <w:shd w:val="clear" w:color="auto" w:fill="FFFFFF"/>
        <w:spacing w:after="0" w:line="228" w:lineRule="auto"/>
        <w:rPr>
          <w:rFonts w:ascii="Aptos" w:eastAsia="Times New Roman" w:hAnsi="Aptos" w:cs="Times New Roman"/>
          <w:color w:val="222222"/>
          <w:sz w:val="26"/>
          <w:szCs w:val="26"/>
        </w:rPr>
      </w:pPr>
      <w:r w:rsidRPr="002A4306">
        <w:rPr>
          <w:rFonts w:ascii="Aptos" w:eastAsia="Times New Roman" w:hAnsi="Aptos" w:cs="Times New Roman"/>
          <w:color w:val="222222"/>
          <w:sz w:val="26"/>
          <w:szCs w:val="26"/>
        </w:rPr>
        <w:t xml:space="preserve">Have you known people who are materially poor, but spiritually rich? Is that possible? </w:t>
      </w:r>
    </w:p>
    <w:p w14:paraId="74DA6625" w14:textId="77777777" w:rsidR="00245FD3" w:rsidRPr="00245FD3" w:rsidRDefault="00245FD3" w:rsidP="00245FD3">
      <w:pPr>
        <w:shd w:val="clear" w:color="auto" w:fill="FFFFFF"/>
        <w:spacing w:after="0" w:line="228" w:lineRule="auto"/>
        <w:rPr>
          <w:rFonts w:ascii="Aptos" w:hAnsi="Aptos"/>
          <w:b/>
          <w:bCs/>
          <w:sz w:val="26"/>
          <w:szCs w:val="26"/>
        </w:rPr>
      </w:pPr>
    </w:p>
    <w:sectPr w:rsidR="00245FD3" w:rsidRPr="00245FD3" w:rsidSect="002C0D84">
      <w:pgSz w:w="12240" w:h="15840"/>
      <w:pgMar w:top="720" w:right="576" w:bottom="446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9C1"/>
    <w:multiLevelType w:val="hybridMultilevel"/>
    <w:tmpl w:val="1396DA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934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C0"/>
    <w:rsid w:val="00102B5F"/>
    <w:rsid w:val="00245FD3"/>
    <w:rsid w:val="002721EA"/>
    <w:rsid w:val="002A4306"/>
    <w:rsid w:val="002C0D84"/>
    <w:rsid w:val="002F53EB"/>
    <w:rsid w:val="00320258"/>
    <w:rsid w:val="004B571E"/>
    <w:rsid w:val="00572358"/>
    <w:rsid w:val="006C55C0"/>
    <w:rsid w:val="007E2D8F"/>
    <w:rsid w:val="00854FE9"/>
    <w:rsid w:val="009B15E5"/>
    <w:rsid w:val="00CD6505"/>
    <w:rsid w:val="00CE70FB"/>
    <w:rsid w:val="00DA36AA"/>
    <w:rsid w:val="00EA69D3"/>
    <w:rsid w:val="00EA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0CA2"/>
  <w15:chartTrackingRefBased/>
  <w15:docId w15:val="{C7AF40E9-7547-41F6-9860-A7498CB1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C0"/>
  </w:style>
  <w:style w:type="paragraph" w:styleId="Heading3">
    <w:name w:val="heading 3"/>
    <w:basedOn w:val="Normal"/>
    <w:link w:val="Heading3Char"/>
    <w:uiPriority w:val="9"/>
    <w:qFormat/>
    <w:rsid w:val="006C5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55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C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Knudson</dc:creator>
  <cp:keywords/>
  <dc:description/>
  <cp:lastModifiedBy>Megan Roling</cp:lastModifiedBy>
  <cp:revision>3</cp:revision>
  <dcterms:created xsi:type="dcterms:W3CDTF">2026-04-22T14:45:00Z</dcterms:created>
  <dcterms:modified xsi:type="dcterms:W3CDTF">2026-04-22T14:48:00Z</dcterms:modified>
</cp:coreProperties>
</file>