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67B56" w14:textId="77777777" w:rsidR="00C74B65" w:rsidRPr="00C74B65" w:rsidRDefault="00C74B65" w:rsidP="00C74B65">
      <w:pPr>
        <w:rPr>
          <w:b/>
          <w:bCs/>
        </w:rPr>
      </w:pPr>
      <w:r w:rsidRPr="00C74B65">
        <w:rPr>
          <w:b/>
          <w:bCs/>
        </w:rPr>
        <w:t xml:space="preserve">Weekly Small Group </w:t>
      </w:r>
    </w:p>
    <w:p w14:paraId="62968734" w14:textId="77777777" w:rsidR="00C74B65" w:rsidRPr="00C74B65" w:rsidRDefault="00C74B65" w:rsidP="00C74B65">
      <w:pPr>
        <w:rPr>
          <w:b/>
          <w:bCs/>
        </w:rPr>
      </w:pPr>
      <w:r w:rsidRPr="00C74B65">
        <w:rPr>
          <w:b/>
          <w:bCs/>
        </w:rPr>
        <w:t>Bible Study</w:t>
      </w:r>
    </w:p>
    <w:p w14:paraId="02C6296A" w14:textId="50297249" w:rsidR="00C74B65" w:rsidRPr="00C74B65" w:rsidRDefault="00C74B65" w:rsidP="00C74B65">
      <w:pPr>
        <w:rPr>
          <w:b/>
          <w:bCs/>
        </w:rPr>
      </w:pPr>
      <w:r w:rsidRPr="00C74B65">
        <w:rPr>
          <w:b/>
          <w:bCs/>
        </w:rPr>
        <w:t>Week of June 7, 2026</w:t>
      </w:r>
    </w:p>
    <w:p w14:paraId="072F8A6C" w14:textId="77777777" w:rsidR="00C74B65" w:rsidRDefault="00C74B65" w:rsidP="00C74B65"/>
    <w:p w14:paraId="45DE0C94" w14:textId="77777777" w:rsidR="00C74B65" w:rsidRPr="00C74B65" w:rsidRDefault="00C74B65" w:rsidP="00C74B65">
      <w:pPr>
        <w:rPr>
          <w:b/>
          <w:bCs/>
        </w:rPr>
      </w:pPr>
      <w:r w:rsidRPr="00C74B65">
        <w:rPr>
          <w:b/>
          <w:bCs/>
        </w:rPr>
        <w:t>Introduction</w:t>
      </w:r>
    </w:p>
    <w:p w14:paraId="72957533" w14:textId="77777777" w:rsidR="00C74B65" w:rsidRDefault="00C74B65" w:rsidP="00C74B65">
      <w:r>
        <w:t xml:space="preserve">Tax collectors, though religiously on the margins yet were power people of money and coercion. They were often the high and mighty in the halls of power. Jesus had dinner with them. Jairus was a person of religious standing, and Jesus helped him. And then a </w:t>
      </w:r>
      <w:proofErr w:type="gramStart"/>
      <w:r>
        <w:t>women</w:t>
      </w:r>
      <w:proofErr w:type="gramEnd"/>
      <w:r>
        <w:t xml:space="preserve"> who hemorrhaged reached out for help, and Jesus responded. Jesus was seemingly indiscriminate in sowing the seeds of God's love and mercy, often in surprising and even contradictory directions.</w:t>
      </w:r>
    </w:p>
    <w:p w14:paraId="6ABE2893" w14:textId="77777777" w:rsidR="00C74B65" w:rsidRPr="00C74B65" w:rsidRDefault="00C74B65" w:rsidP="00C74B65">
      <w:pPr>
        <w:rPr>
          <w:b/>
          <w:bCs/>
        </w:rPr>
      </w:pPr>
      <w:r w:rsidRPr="00C74B65">
        <w:rPr>
          <w:b/>
          <w:bCs/>
        </w:rPr>
        <w:t>Matthew 9:9-13, 18-26</w:t>
      </w:r>
    </w:p>
    <w:p w14:paraId="1C2783C5" w14:textId="77777777" w:rsidR="00C74B65" w:rsidRDefault="00C74B65" w:rsidP="00C74B65">
      <w:r w:rsidRPr="00EA67A7">
        <w:rPr>
          <w:vertAlign w:val="superscript"/>
        </w:rPr>
        <w:t>9</w:t>
      </w:r>
      <w:r>
        <w:t>As Jesus was walking along, he saw a man called Matthew sitting at the tax booth; and he said to him, “Follow me.” And he got up and followed him.</w:t>
      </w:r>
    </w:p>
    <w:p w14:paraId="32F6D36A" w14:textId="77777777" w:rsidR="00C74B65" w:rsidRDefault="00C74B65" w:rsidP="00C74B65">
      <w:r>
        <w:t> </w:t>
      </w:r>
      <w:r w:rsidRPr="00EA67A7">
        <w:rPr>
          <w:vertAlign w:val="superscript"/>
        </w:rPr>
        <w:t>10</w:t>
      </w:r>
      <w:r>
        <w:t xml:space="preserve">And as he sat at dinner in the house, many tax collectors and sinners came and were sitting with him and his disciples. </w:t>
      </w:r>
      <w:r w:rsidRPr="00EA67A7">
        <w:rPr>
          <w:vertAlign w:val="superscript"/>
        </w:rPr>
        <w:t>11</w:t>
      </w:r>
      <w:r>
        <w:t xml:space="preserve">When the Pharisees saw this, they said to his disciples, “Why does your teacher eat with tax collectors and sinners?” </w:t>
      </w:r>
      <w:r w:rsidRPr="00EA67A7">
        <w:rPr>
          <w:vertAlign w:val="superscript"/>
        </w:rPr>
        <w:t>12</w:t>
      </w:r>
      <w:r>
        <w:t xml:space="preserve">But when he heard this, he said, “Those who are well have no need of a physician, but those who are sick. </w:t>
      </w:r>
      <w:r w:rsidRPr="00EA67A7">
        <w:rPr>
          <w:vertAlign w:val="superscript"/>
        </w:rPr>
        <w:t>13</w:t>
      </w:r>
      <w:r>
        <w:t xml:space="preserve">Go and learn what this </w:t>
      </w:r>
      <w:proofErr w:type="gramStart"/>
      <w:r>
        <w:t>means, ‘</w:t>
      </w:r>
      <w:proofErr w:type="gramEnd"/>
      <w:r>
        <w:t>I desire mercy, not sacrifice.’ For I have come to call not the righteous but sinners.”</w:t>
      </w:r>
    </w:p>
    <w:p w14:paraId="421961D9" w14:textId="77777777" w:rsidR="00C74B65" w:rsidRDefault="00C74B65" w:rsidP="00C74B65">
      <w:r>
        <w:t> </w:t>
      </w:r>
      <w:r w:rsidRPr="00EA67A7">
        <w:rPr>
          <w:vertAlign w:val="superscript"/>
        </w:rPr>
        <w:t>18</w:t>
      </w:r>
      <w:r>
        <w:t xml:space="preserve">While he was saying these things to them, suddenly a leader of the synagogue came in and knelt before him, saying, “My daughter has just died; but come and lay your hand on her, and she will live.” </w:t>
      </w:r>
      <w:r w:rsidRPr="00EA67A7">
        <w:rPr>
          <w:vertAlign w:val="superscript"/>
        </w:rPr>
        <w:t>19</w:t>
      </w:r>
      <w:r>
        <w:t xml:space="preserve">And Jesus got up and followed him, with his disciples. </w:t>
      </w:r>
      <w:r w:rsidRPr="00EA67A7">
        <w:rPr>
          <w:vertAlign w:val="superscript"/>
        </w:rPr>
        <w:t>20</w:t>
      </w:r>
      <w:r>
        <w:t xml:space="preserve">Then suddenly a woman who had been suffering from hemorrhages for twelve years came up behind him and touched the fringe of his cloak, </w:t>
      </w:r>
      <w:r w:rsidRPr="00EA67A7">
        <w:rPr>
          <w:vertAlign w:val="superscript"/>
        </w:rPr>
        <w:t>21</w:t>
      </w:r>
      <w:r>
        <w:t xml:space="preserve">for she said to herself, “If I only touch his cloak, I will be made well.” </w:t>
      </w:r>
      <w:r w:rsidRPr="00EA67A7">
        <w:rPr>
          <w:vertAlign w:val="superscript"/>
        </w:rPr>
        <w:t>22</w:t>
      </w:r>
      <w:r>
        <w:t xml:space="preserve">Jesus turned, and seeing her he said, “Take heart, daughter; your faith has made you well.” And instantly the woman was made well. </w:t>
      </w:r>
      <w:r w:rsidRPr="00EA67A7">
        <w:rPr>
          <w:vertAlign w:val="superscript"/>
        </w:rPr>
        <w:t>23</w:t>
      </w:r>
      <w:r>
        <w:t xml:space="preserve">When Jesus came to the leader’s house and saw the flute players and the crowd making a commotion, </w:t>
      </w:r>
      <w:r w:rsidRPr="00EA67A7">
        <w:rPr>
          <w:vertAlign w:val="superscript"/>
        </w:rPr>
        <w:t>24</w:t>
      </w:r>
      <w:r>
        <w:t xml:space="preserve">he said, “Go away; for the girl is not dead but sleeping.” And they laughed at him. </w:t>
      </w:r>
      <w:r w:rsidRPr="00EA67A7">
        <w:rPr>
          <w:vertAlign w:val="superscript"/>
        </w:rPr>
        <w:t>25</w:t>
      </w:r>
      <w:r>
        <w:t xml:space="preserve">But when the crowd had been put outside, he went in and took her by the hand, and the girl got up. </w:t>
      </w:r>
      <w:r w:rsidRPr="00EA67A7">
        <w:rPr>
          <w:vertAlign w:val="superscript"/>
        </w:rPr>
        <w:t>26</w:t>
      </w:r>
      <w:r>
        <w:t>And the report of this spread throughout that district.</w:t>
      </w:r>
    </w:p>
    <w:p w14:paraId="62CBA197" w14:textId="77777777" w:rsidR="00C74B65" w:rsidRDefault="00C74B65" w:rsidP="00C74B65"/>
    <w:p w14:paraId="13B7305B" w14:textId="77777777" w:rsidR="00C74B65" w:rsidRDefault="00C74B65" w:rsidP="00C74B65"/>
    <w:p w14:paraId="3902FCF1" w14:textId="61123CE6" w:rsidR="00C74B65" w:rsidRPr="00C74B65" w:rsidRDefault="00C74B65" w:rsidP="00C74B65">
      <w:pPr>
        <w:rPr>
          <w:b/>
          <w:bCs/>
        </w:rPr>
      </w:pPr>
      <w:r w:rsidRPr="00C74B65">
        <w:rPr>
          <w:b/>
          <w:bCs/>
        </w:rPr>
        <w:lastRenderedPageBreak/>
        <w:t xml:space="preserve">Discovery Questions: </w:t>
      </w:r>
    </w:p>
    <w:p w14:paraId="42AE7049" w14:textId="77777777" w:rsidR="00C74B65" w:rsidRDefault="00C74B65" w:rsidP="00C74B65">
      <w:r>
        <w:t>1.</w:t>
      </w:r>
      <w:r>
        <w:tab/>
        <w:t xml:space="preserve">How important is reputation to you? Were you taught to pay attention to whom you associated with? Were there people you were to stay away from? </w:t>
      </w:r>
    </w:p>
    <w:p w14:paraId="391665FB" w14:textId="77777777" w:rsidR="00C74B65" w:rsidRPr="00C74B65" w:rsidRDefault="00C74B65" w:rsidP="00C74B65">
      <w:pPr>
        <w:rPr>
          <w:b/>
          <w:bCs/>
        </w:rPr>
      </w:pPr>
      <w:r w:rsidRPr="00C74B65">
        <w:rPr>
          <w:b/>
          <w:bCs/>
        </w:rPr>
        <w:t>Discover More</w:t>
      </w:r>
    </w:p>
    <w:p w14:paraId="2B531046" w14:textId="77777777" w:rsidR="00C74B65" w:rsidRDefault="00C74B65" w:rsidP="00C74B65">
      <w:r>
        <w:t>2.</w:t>
      </w:r>
      <w:r>
        <w:tab/>
        <w:t xml:space="preserve">What reputation does Matthew seem to have? Beyond good or bad, what would be some particulars you could imagine? Rich or poor? Polite or </w:t>
      </w:r>
      <w:proofErr w:type="gramStart"/>
      <w:r>
        <w:t>a bully</w:t>
      </w:r>
      <w:proofErr w:type="gramEnd"/>
      <w:r>
        <w:t xml:space="preserve">? Matthew’s associates? </w:t>
      </w:r>
    </w:p>
    <w:p w14:paraId="2CA408D9" w14:textId="77777777" w:rsidR="00C74B65" w:rsidRDefault="00C74B65" w:rsidP="00C74B65">
      <w:r>
        <w:t>3.</w:t>
      </w:r>
      <w:r>
        <w:tab/>
        <w:t xml:space="preserve">One commentator said it isn’t that Jesus ate with sinners, but that he seemed to have a good time as well. How would that change your sense of </w:t>
      </w:r>
      <w:proofErr w:type="gramStart"/>
      <w:r>
        <w:t>the dinner</w:t>
      </w:r>
      <w:proofErr w:type="gramEnd"/>
      <w:r>
        <w:t xml:space="preserve"> with sinners? </w:t>
      </w:r>
    </w:p>
    <w:p w14:paraId="2BF4483F" w14:textId="77777777" w:rsidR="00C74B65" w:rsidRDefault="00C74B65" w:rsidP="00C74B65">
      <w:r>
        <w:t>4.</w:t>
      </w:r>
      <w:r>
        <w:tab/>
        <w:t xml:space="preserve">Jesus heals physically and spiritually a wide variety of people: sinners, tax collectors, a leader of the synagogue, a child, a woman who had suffered who could only approach from behind. What does the variety of people say about Jesus and the Gospel? Do you sense limits or openness? How so? </w:t>
      </w:r>
    </w:p>
    <w:p w14:paraId="55846370" w14:textId="77777777" w:rsidR="00C74B65" w:rsidRDefault="00C74B65" w:rsidP="00C74B65">
      <w:r>
        <w:t>5.</w:t>
      </w:r>
      <w:r>
        <w:tab/>
        <w:t xml:space="preserve">Capon: What does it take to receive the work of Jesus? Not </w:t>
      </w:r>
      <w:proofErr w:type="gramStart"/>
      <w:r>
        <w:t>smarts</w:t>
      </w:r>
      <w:proofErr w:type="gramEnd"/>
      <w:r>
        <w:t>. Not ability. The Little girl is dead. She has nothing to offer. Jesus came for the dead. That is the promise of life. How do you respond to this?  Who wants to confess the truth that they are dead?</w:t>
      </w:r>
    </w:p>
    <w:p w14:paraId="52E7B5A0" w14:textId="77777777" w:rsidR="00C74B65" w:rsidRDefault="00C74B65" w:rsidP="00C74B65">
      <w:r>
        <w:t>6.</w:t>
      </w:r>
      <w:r>
        <w:tab/>
        <w:t>What does Jesus mean when he says: I have come to call not the righteous but sinners. What does a sinner need that the righteous does not?</w:t>
      </w:r>
    </w:p>
    <w:p w14:paraId="1E2F9138" w14:textId="77777777" w:rsidR="00C74B65" w:rsidRPr="00C74B65" w:rsidRDefault="00C74B65" w:rsidP="00C74B65">
      <w:pPr>
        <w:rPr>
          <w:b/>
          <w:bCs/>
        </w:rPr>
      </w:pPr>
      <w:r w:rsidRPr="00C74B65">
        <w:rPr>
          <w:b/>
          <w:bCs/>
        </w:rPr>
        <w:t>Discover More Together</w:t>
      </w:r>
    </w:p>
    <w:p w14:paraId="21E2DFDF" w14:textId="77777777" w:rsidR="00C74B65" w:rsidRDefault="00C74B65" w:rsidP="00C74B65">
      <w:r>
        <w:t>7.</w:t>
      </w:r>
      <w:r>
        <w:tab/>
        <w:t xml:space="preserve">If you were to identify with a character in the story, who would it be and why? Sinner, Crowd, Matthew, Leader, dead girl, woman, flute player, other? </w:t>
      </w:r>
    </w:p>
    <w:p w14:paraId="17B32F47" w14:textId="77777777" w:rsidR="00C74B65" w:rsidRDefault="00C74B65" w:rsidP="00C74B65">
      <w:r>
        <w:t>8.</w:t>
      </w:r>
      <w:r>
        <w:tab/>
        <w:t xml:space="preserve">How is this story a story of Christ ahead of me? Christ through me? </w:t>
      </w:r>
    </w:p>
    <w:p w14:paraId="531F1AC8" w14:textId="77777777" w:rsidR="00993DB0" w:rsidRDefault="00993DB0"/>
    <w:sectPr w:rsidR="00993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B65"/>
    <w:rsid w:val="0021734F"/>
    <w:rsid w:val="0074694A"/>
    <w:rsid w:val="00993DB0"/>
    <w:rsid w:val="009A77B8"/>
    <w:rsid w:val="00A25C9D"/>
    <w:rsid w:val="00AB59B0"/>
    <w:rsid w:val="00B527DA"/>
    <w:rsid w:val="00C50035"/>
    <w:rsid w:val="00C74B65"/>
    <w:rsid w:val="00EA6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C990C"/>
  <w15:chartTrackingRefBased/>
  <w15:docId w15:val="{804967F6-F61E-4D5D-ACDC-6412AE903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B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4B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B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B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B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B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B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B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B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B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B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B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B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B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B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B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B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B65"/>
    <w:rPr>
      <w:rFonts w:eastAsiaTheme="majorEastAsia" w:cstheme="majorBidi"/>
      <w:color w:val="272727" w:themeColor="text1" w:themeTint="D8"/>
    </w:rPr>
  </w:style>
  <w:style w:type="paragraph" w:styleId="Title">
    <w:name w:val="Title"/>
    <w:basedOn w:val="Normal"/>
    <w:next w:val="Normal"/>
    <w:link w:val="TitleChar"/>
    <w:uiPriority w:val="10"/>
    <w:qFormat/>
    <w:rsid w:val="00C74B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B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B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B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B65"/>
    <w:pPr>
      <w:spacing w:before="160"/>
      <w:jc w:val="center"/>
    </w:pPr>
    <w:rPr>
      <w:i/>
      <w:iCs/>
      <w:color w:val="404040" w:themeColor="text1" w:themeTint="BF"/>
    </w:rPr>
  </w:style>
  <w:style w:type="character" w:customStyle="1" w:styleId="QuoteChar">
    <w:name w:val="Quote Char"/>
    <w:basedOn w:val="DefaultParagraphFont"/>
    <w:link w:val="Quote"/>
    <w:uiPriority w:val="29"/>
    <w:rsid w:val="00C74B65"/>
    <w:rPr>
      <w:i/>
      <w:iCs/>
      <w:color w:val="404040" w:themeColor="text1" w:themeTint="BF"/>
    </w:rPr>
  </w:style>
  <w:style w:type="paragraph" w:styleId="ListParagraph">
    <w:name w:val="List Paragraph"/>
    <w:basedOn w:val="Normal"/>
    <w:uiPriority w:val="34"/>
    <w:qFormat/>
    <w:rsid w:val="00C74B65"/>
    <w:pPr>
      <w:ind w:left="720"/>
      <w:contextualSpacing/>
    </w:pPr>
  </w:style>
  <w:style w:type="character" w:styleId="IntenseEmphasis">
    <w:name w:val="Intense Emphasis"/>
    <w:basedOn w:val="DefaultParagraphFont"/>
    <w:uiPriority w:val="21"/>
    <w:qFormat/>
    <w:rsid w:val="00C74B65"/>
    <w:rPr>
      <w:i/>
      <w:iCs/>
      <w:color w:val="0F4761" w:themeColor="accent1" w:themeShade="BF"/>
    </w:rPr>
  </w:style>
  <w:style w:type="paragraph" w:styleId="IntenseQuote">
    <w:name w:val="Intense Quote"/>
    <w:basedOn w:val="Normal"/>
    <w:next w:val="Normal"/>
    <w:link w:val="IntenseQuoteChar"/>
    <w:uiPriority w:val="30"/>
    <w:qFormat/>
    <w:rsid w:val="00C74B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B65"/>
    <w:rPr>
      <w:i/>
      <w:iCs/>
      <w:color w:val="0F4761" w:themeColor="accent1" w:themeShade="BF"/>
    </w:rPr>
  </w:style>
  <w:style w:type="character" w:styleId="IntenseReference">
    <w:name w:val="Intense Reference"/>
    <w:basedOn w:val="DefaultParagraphFont"/>
    <w:uiPriority w:val="32"/>
    <w:qFormat/>
    <w:rsid w:val="00C74B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538</Words>
  <Characters>3067</Characters>
  <Application>Microsoft Office Word</Application>
  <DocSecurity>0</DocSecurity>
  <Lines>25</Lines>
  <Paragraphs>7</Paragraphs>
  <ScaleCrop>false</ScaleCrop>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Roling</dc:creator>
  <cp:keywords/>
  <dc:description/>
  <cp:lastModifiedBy>Megan Roling</cp:lastModifiedBy>
  <cp:revision>2</cp:revision>
  <dcterms:created xsi:type="dcterms:W3CDTF">2026-06-02T13:09:00Z</dcterms:created>
  <dcterms:modified xsi:type="dcterms:W3CDTF">2026-06-02T13:17:00Z</dcterms:modified>
</cp:coreProperties>
</file>