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7C5A99F4" w:rsidR="003F15FD" w:rsidRPr="00CF6BCC" w:rsidRDefault="008F4EFA" w:rsidP="00CF6BCC">
      <w:pPr>
        <w:jc w:val="center"/>
        <w:rPr>
          <w:rFonts w:ascii="CMG Sans" w:hAnsi="CMG Sans"/>
          <w:b/>
          <w:bCs/>
          <w:sz w:val="24"/>
          <w:szCs w:val="24"/>
        </w:rPr>
      </w:pPr>
      <w:r>
        <w:rPr>
          <w:rFonts w:ascii="CMG Sans" w:hAnsi="CMG Sans"/>
          <w:b/>
          <w:bCs/>
          <w:sz w:val="24"/>
          <w:szCs w:val="24"/>
        </w:rPr>
        <w:t>Words Matter</w:t>
      </w:r>
    </w:p>
    <w:p w14:paraId="6B4BAB64" w14:textId="1AF50764" w:rsidR="00420657" w:rsidRDefault="008F4EFA" w:rsidP="00CF6BCC">
      <w:pPr>
        <w:jc w:val="center"/>
        <w:rPr>
          <w:rFonts w:ascii="CMG Sans" w:hAnsi="CMG Sans"/>
        </w:rPr>
      </w:pPr>
      <w:r>
        <w:rPr>
          <w:rFonts w:ascii="CMG Sans" w:hAnsi="CMG Sans"/>
        </w:rPr>
        <w:t>Understanding biblical language</w:t>
      </w:r>
    </w:p>
    <w:p w14:paraId="273B228D" w14:textId="77777777" w:rsidR="00CF6BCC" w:rsidRDefault="00CF6BCC" w:rsidP="00CF6BCC">
      <w:pPr>
        <w:jc w:val="center"/>
        <w:rPr>
          <w:rFonts w:ascii="CMG Sans" w:hAnsi="CMG Sans"/>
        </w:rPr>
      </w:pPr>
    </w:p>
    <w:p w14:paraId="36BC8521" w14:textId="77777777" w:rsidR="000D704B" w:rsidRDefault="000D704B" w:rsidP="00CF6BCC">
      <w:pPr>
        <w:jc w:val="center"/>
        <w:rPr>
          <w:rFonts w:ascii="CMG Sans" w:hAnsi="CMG Sans"/>
        </w:rPr>
      </w:pPr>
    </w:p>
    <w:p w14:paraId="529C6AA9" w14:textId="720E6A00" w:rsidR="000D704B" w:rsidRDefault="008F4EFA" w:rsidP="00CF6BCC">
      <w:pPr>
        <w:rPr>
          <w:rFonts w:ascii="CMG Sans" w:hAnsi="CMG Sans"/>
        </w:rPr>
      </w:pPr>
      <w:r>
        <w:rPr>
          <w:rFonts w:ascii="CMG Sans" w:hAnsi="CMG Sans"/>
        </w:rPr>
        <w:t xml:space="preserve">Words are important. They shape and form the way we view the biblical narrative, which then extends into how we view God and ourselves. The difficulty with understanding biblical language is that it was written in a different time and in a different language(s). Therefore, we often </w:t>
      </w:r>
      <w:proofErr w:type="gramStart"/>
      <w:r w:rsidR="00F5634B">
        <w:rPr>
          <w:rFonts w:ascii="CMG Sans" w:hAnsi="CMG Sans"/>
        </w:rPr>
        <w:t>have to</w:t>
      </w:r>
      <w:proofErr w:type="gramEnd"/>
      <w:r w:rsidR="00F5634B">
        <w:rPr>
          <w:rFonts w:ascii="CMG Sans" w:hAnsi="CMG Sans"/>
        </w:rPr>
        <w:t xml:space="preserve"> </w:t>
      </w:r>
      <w:r>
        <w:rPr>
          <w:rFonts w:ascii="CMG Sans" w:hAnsi="CMG Sans"/>
        </w:rPr>
        <w:t>check the way we understand these concepts to ensure we comprehend what the biblical writers intended to communicate.</w:t>
      </w:r>
    </w:p>
    <w:p w14:paraId="151D05A6" w14:textId="77777777" w:rsidR="008F4EFA" w:rsidRDefault="008F4EFA" w:rsidP="00CF6BCC">
      <w:pPr>
        <w:rPr>
          <w:rFonts w:ascii="CMG Sans" w:hAnsi="CMG Sans"/>
        </w:rPr>
      </w:pPr>
    </w:p>
    <w:p w14:paraId="462BB4B1" w14:textId="02A1829B" w:rsidR="008F4EFA" w:rsidRDefault="008F4EFA" w:rsidP="00CF6BCC">
      <w:pPr>
        <w:rPr>
          <w:rFonts w:ascii="CMG Sans" w:hAnsi="CMG Sans"/>
        </w:rPr>
      </w:pPr>
      <w:r>
        <w:rPr>
          <w:rFonts w:ascii="CMG Sans" w:hAnsi="CMG Sans"/>
        </w:rPr>
        <w:t>In this series, we will take different words and study what they truly meant to the biblical writers and the biblical audience. In understanding these things, we will get a clearer picture of who God is, who we are, and the story we’re meant to live out.</w:t>
      </w:r>
    </w:p>
    <w:p w14:paraId="1146C417" w14:textId="77777777" w:rsidR="000D704B" w:rsidRDefault="000D704B" w:rsidP="00CF6BCC">
      <w:pPr>
        <w:rPr>
          <w:rFonts w:ascii="CMG Sans" w:hAnsi="CMG Sans"/>
        </w:rPr>
      </w:pPr>
    </w:p>
    <w:p w14:paraId="3BCDED9B" w14:textId="77777777" w:rsidR="000D704B" w:rsidRDefault="000D704B" w:rsidP="00CF6BCC">
      <w:pPr>
        <w:rPr>
          <w:rFonts w:ascii="CMG Sans" w:hAnsi="CMG Sans"/>
        </w:rPr>
      </w:pPr>
    </w:p>
    <w:p w14:paraId="1E10A78B" w14:textId="2227B03F" w:rsidR="000D704B" w:rsidRPr="008F4EFA" w:rsidRDefault="000D704B" w:rsidP="00CF6BCC">
      <w:pPr>
        <w:rPr>
          <w:rFonts w:ascii="CMG Sans" w:hAnsi="CMG Sans"/>
          <w:i/>
          <w:iCs/>
          <w:u w:val="single"/>
        </w:rPr>
      </w:pPr>
      <w:r w:rsidRPr="008F4EFA">
        <w:rPr>
          <w:rFonts w:ascii="CMG Sans" w:hAnsi="CMG Sans"/>
          <w:i/>
          <w:iCs/>
          <w:u w:val="single"/>
        </w:rPr>
        <w:t xml:space="preserve">Week </w:t>
      </w:r>
      <w:r w:rsidR="00F5634B">
        <w:rPr>
          <w:rFonts w:ascii="CMG Sans" w:hAnsi="CMG Sans"/>
          <w:i/>
          <w:iCs/>
          <w:u w:val="single"/>
        </w:rPr>
        <w:t>2</w:t>
      </w:r>
    </w:p>
    <w:p w14:paraId="29C0C9BB" w14:textId="1AE3B401" w:rsidR="008F4EFA" w:rsidRDefault="008F4EFA" w:rsidP="00CF6BCC">
      <w:pPr>
        <w:rPr>
          <w:rFonts w:ascii="CMG Sans" w:hAnsi="CMG Sans"/>
        </w:rPr>
      </w:pPr>
    </w:p>
    <w:p w14:paraId="18461AA9" w14:textId="2E86E90E" w:rsidR="008F4EFA" w:rsidRDefault="00F5634B" w:rsidP="00CF6BCC">
      <w:pPr>
        <w:rPr>
          <w:rFonts w:ascii="CMG Sans" w:hAnsi="CMG Sans"/>
          <w:b/>
          <w:bCs/>
        </w:rPr>
      </w:pPr>
      <w:r>
        <w:rPr>
          <w:rFonts w:ascii="CMG Sans" w:hAnsi="CMG Sans"/>
          <w:b/>
          <w:bCs/>
        </w:rPr>
        <w:t>Faith</w:t>
      </w:r>
    </w:p>
    <w:p w14:paraId="5653D325" w14:textId="77777777" w:rsidR="008F4EFA" w:rsidRDefault="008F4EFA" w:rsidP="00CF6BCC">
      <w:pPr>
        <w:rPr>
          <w:rFonts w:ascii="CMG Sans" w:hAnsi="CMG Sans"/>
          <w:b/>
          <w:bCs/>
        </w:rPr>
      </w:pPr>
    </w:p>
    <w:p w14:paraId="46F98E2F" w14:textId="77777777" w:rsidR="008F4EFA" w:rsidRPr="008F4EFA" w:rsidRDefault="008F4EFA" w:rsidP="00CF6BCC">
      <w:pPr>
        <w:rPr>
          <w:rFonts w:ascii="CMG Sans" w:hAnsi="CMG Sans"/>
        </w:rPr>
      </w:pPr>
    </w:p>
    <w:p w14:paraId="10BB0097" w14:textId="607FA357" w:rsidR="008F4EFA" w:rsidRDefault="002345E5" w:rsidP="008F4EFA">
      <w:pPr>
        <w:rPr>
          <w:rFonts w:ascii="CMG Sans" w:hAnsi="CMG Sans"/>
        </w:rPr>
      </w:pPr>
      <w:r>
        <w:rPr>
          <w:rFonts w:ascii="CMG Sans" w:hAnsi="CMG Sans"/>
        </w:rPr>
        <w:t>As you study faith in the biblical story, what you will regularly see is that this means two things</w:t>
      </w:r>
      <w:r w:rsidR="00331AC4">
        <w:rPr>
          <w:rFonts w:ascii="CMG Sans" w:hAnsi="CMG Sans"/>
        </w:rPr>
        <w:t xml:space="preserve"> to</w:t>
      </w:r>
      <w:r>
        <w:rPr>
          <w:rFonts w:ascii="CMG Sans" w:hAnsi="CMG Sans"/>
        </w:rPr>
        <w:t xml:space="preserve"> the biblical writers:</w:t>
      </w:r>
    </w:p>
    <w:p w14:paraId="0F683278" w14:textId="77777777" w:rsidR="002345E5" w:rsidRDefault="002345E5" w:rsidP="008F4EFA">
      <w:pPr>
        <w:rPr>
          <w:rFonts w:ascii="CMG Sans" w:hAnsi="CMG Sans"/>
        </w:rPr>
      </w:pPr>
    </w:p>
    <w:p w14:paraId="566F9EA4" w14:textId="0612E83C" w:rsidR="002345E5" w:rsidRDefault="002345E5" w:rsidP="002345E5">
      <w:pPr>
        <w:pStyle w:val="ListParagraph"/>
        <w:numPr>
          <w:ilvl w:val="0"/>
          <w:numId w:val="11"/>
        </w:numPr>
        <w:rPr>
          <w:rFonts w:ascii="CMG Sans" w:hAnsi="CMG Sans"/>
        </w:rPr>
      </w:pPr>
      <w:r>
        <w:rPr>
          <w:rFonts w:ascii="CMG Sans" w:hAnsi="CMG Sans"/>
        </w:rPr>
        <w:t>Trust in God</w:t>
      </w:r>
    </w:p>
    <w:p w14:paraId="799BA3EA" w14:textId="3DDD4BEE" w:rsidR="002345E5" w:rsidRDefault="002345E5" w:rsidP="002345E5">
      <w:pPr>
        <w:pStyle w:val="ListParagraph"/>
        <w:numPr>
          <w:ilvl w:val="0"/>
          <w:numId w:val="11"/>
        </w:numPr>
        <w:rPr>
          <w:rFonts w:ascii="CMG Sans" w:hAnsi="CMG Sans"/>
        </w:rPr>
      </w:pPr>
      <w:r>
        <w:rPr>
          <w:rFonts w:ascii="CMG Sans" w:hAnsi="CMG Sans"/>
        </w:rPr>
        <w:t>Loyalty to God</w:t>
      </w:r>
    </w:p>
    <w:p w14:paraId="14FF6EB6" w14:textId="77777777" w:rsidR="002345E5" w:rsidRDefault="002345E5" w:rsidP="002345E5">
      <w:pPr>
        <w:rPr>
          <w:rFonts w:ascii="CMG Sans" w:hAnsi="CMG Sans"/>
        </w:rPr>
      </w:pPr>
    </w:p>
    <w:p w14:paraId="2D1FC309" w14:textId="57C89019" w:rsidR="002345E5" w:rsidRDefault="002345E5" w:rsidP="002345E5">
      <w:pPr>
        <w:rPr>
          <w:rFonts w:ascii="CMG Sans" w:hAnsi="CMG Sans"/>
        </w:rPr>
      </w:pPr>
      <w:r>
        <w:rPr>
          <w:rFonts w:ascii="CMG Sans" w:hAnsi="CMG Sans"/>
        </w:rPr>
        <w:t>In other words, that we would trust in God to the extent that we’re loyal to him in all things.</w:t>
      </w:r>
    </w:p>
    <w:p w14:paraId="59F744B6" w14:textId="77777777" w:rsidR="002345E5" w:rsidRDefault="002345E5" w:rsidP="002345E5">
      <w:pPr>
        <w:rPr>
          <w:rFonts w:ascii="CMG Sans" w:hAnsi="CMG Sans"/>
        </w:rPr>
      </w:pPr>
    </w:p>
    <w:p w14:paraId="5904F7B1" w14:textId="6B7EE567" w:rsidR="002345E5" w:rsidRDefault="002345E5" w:rsidP="002345E5">
      <w:pPr>
        <w:rPr>
          <w:rFonts w:ascii="CMG Sans" w:hAnsi="CMG Sans"/>
        </w:rPr>
      </w:pPr>
      <w:r>
        <w:rPr>
          <w:rFonts w:ascii="CMG Sans" w:hAnsi="CMG Sans"/>
        </w:rPr>
        <w:t>As we read “faith” in the text, these are the ideas that should ring in our ears. From 2 Corinthians 5:7 to Romans 1:17 to James 2:17</w:t>
      </w:r>
      <w:r w:rsidR="00331AC4">
        <w:rPr>
          <w:rFonts w:ascii="CMG Sans" w:hAnsi="CMG Sans"/>
        </w:rPr>
        <w:t>, t</w:t>
      </w:r>
      <w:r>
        <w:rPr>
          <w:rFonts w:ascii="CMG Sans" w:hAnsi="CMG Sans"/>
        </w:rPr>
        <w:t>he writers are trying to show us how important our trust and loyalty is to God.</w:t>
      </w:r>
    </w:p>
    <w:p w14:paraId="5995ACD3" w14:textId="77777777" w:rsidR="002345E5" w:rsidRDefault="002345E5" w:rsidP="002345E5">
      <w:pPr>
        <w:rPr>
          <w:rFonts w:ascii="CMG Sans" w:hAnsi="CMG Sans"/>
        </w:rPr>
      </w:pPr>
    </w:p>
    <w:p w14:paraId="6C649901" w14:textId="77777777" w:rsidR="002345E5" w:rsidRDefault="002345E5" w:rsidP="002345E5">
      <w:pPr>
        <w:rPr>
          <w:rFonts w:ascii="CMG Sans" w:hAnsi="CMG Sans"/>
        </w:rPr>
      </w:pPr>
    </w:p>
    <w:p w14:paraId="3FEA882F" w14:textId="041BDA8E" w:rsidR="002345E5" w:rsidRDefault="002345E5" w:rsidP="002345E5">
      <w:pPr>
        <w:rPr>
          <w:rFonts w:ascii="CMG Sans" w:hAnsi="CMG Sans"/>
        </w:rPr>
      </w:pPr>
      <w:r>
        <w:rPr>
          <w:rFonts w:ascii="CMG Sans" w:hAnsi="CMG Sans"/>
        </w:rPr>
        <w:t>This carries with it a few important implications we need to consider:</w:t>
      </w:r>
    </w:p>
    <w:p w14:paraId="70D2D7FC" w14:textId="77777777" w:rsidR="002345E5" w:rsidRDefault="002345E5" w:rsidP="002345E5">
      <w:pPr>
        <w:rPr>
          <w:rFonts w:ascii="CMG Sans" w:hAnsi="CMG Sans"/>
        </w:rPr>
      </w:pPr>
    </w:p>
    <w:p w14:paraId="1458E21F" w14:textId="77777777" w:rsidR="002345E5" w:rsidRDefault="002345E5" w:rsidP="002345E5">
      <w:pPr>
        <w:rPr>
          <w:rFonts w:ascii="CMG Sans" w:hAnsi="CMG Sans"/>
        </w:rPr>
      </w:pPr>
    </w:p>
    <w:p w14:paraId="2854713B" w14:textId="39FC4B92" w:rsidR="002345E5" w:rsidRPr="00331AC4" w:rsidRDefault="002345E5" w:rsidP="00331AC4">
      <w:pPr>
        <w:pStyle w:val="ListParagraph"/>
        <w:numPr>
          <w:ilvl w:val="0"/>
          <w:numId w:val="13"/>
        </w:numPr>
        <w:rPr>
          <w:rFonts w:ascii="CMG Sans" w:hAnsi="CMG Sans"/>
          <w:b/>
          <w:bCs/>
        </w:rPr>
      </w:pPr>
      <w:r w:rsidRPr="00331AC4">
        <w:rPr>
          <w:rFonts w:ascii="CMG Sans" w:hAnsi="CMG Sans"/>
          <w:b/>
          <w:bCs/>
        </w:rPr>
        <w:t>Faith is 100% relational.</w:t>
      </w:r>
    </w:p>
    <w:p w14:paraId="69CEE8CC" w14:textId="77777777" w:rsidR="002345E5" w:rsidRDefault="002345E5" w:rsidP="002345E5">
      <w:pPr>
        <w:rPr>
          <w:rFonts w:ascii="CMG Sans" w:hAnsi="CMG Sans"/>
          <w:b/>
          <w:bCs/>
        </w:rPr>
      </w:pPr>
    </w:p>
    <w:p w14:paraId="5A726D7B" w14:textId="273F8550" w:rsidR="002345E5" w:rsidRDefault="002345E5" w:rsidP="002345E5">
      <w:pPr>
        <w:rPr>
          <w:rFonts w:ascii="CMG Sans" w:hAnsi="CMG Sans"/>
        </w:rPr>
      </w:pPr>
      <w:r>
        <w:rPr>
          <w:rFonts w:ascii="CMG Sans" w:hAnsi="CMG Sans"/>
        </w:rPr>
        <w:t>This word was not about a transaction or a formula to spiritual health for the writers of scripture. It was completely about relationship.</w:t>
      </w:r>
    </w:p>
    <w:p w14:paraId="1040E62D" w14:textId="77777777" w:rsidR="002345E5" w:rsidRDefault="002345E5" w:rsidP="002345E5">
      <w:pPr>
        <w:rPr>
          <w:rFonts w:ascii="CMG Sans" w:hAnsi="CMG Sans"/>
        </w:rPr>
      </w:pPr>
    </w:p>
    <w:p w14:paraId="1BDBE6C8" w14:textId="0B71EAAB" w:rsidR="002345E5" w:rsidRDefault="002345E5" w:rsidP="002345E5">
      <w:pPr>
        <w:rPr>
          <w:rFonts w:ascii="CMG Sans" w:hAnsi="CMG Sans"/>
        </w:rPr>
      </w:pPr>
      <w:r>
        <w:rPr>
          <w:rFonts w:ascii="CMG Sans" w:hAnsi="CMG Sans"/>
        </w:rPr>
        <w:t>Faith in its purest form is trust. Within the biblical narrative, it’s the idea of trusting in the person we call God.</w:t>
      </w:r>
    </w:p>
    <w:p w14:paraId="563E0D1D" w14:textId="77777777" w:rsidR="002345E5" w:rsidRDefault="002345E5" w:rsidP="002345E5">
      <w:pPr>
        <w:rPr>
          <w:rFonts w:ascii="CMG Sans" w:hAnsi="CMG Sans"/>
        </w:rPr>
      </w:pPr>
    </w:p>
    <w:p w14:paraId="379BCD99" w14:textId="792A0737" w:rsidR="002345E5" w:rsidRDefault="002345E5" w:rsidP="002345E5">
      <w:pPr>
        <w:rPr>
          <w:rFonts w:ascii="CMG Sans" w:hAnsi="CMG Sans"/>
        </w:rPr>
      </w:pPr>
      <w:r>
        <w:rPr>
          <w:rFonts w:ascii="CMG Sans" w:hAnsi="CMG Sans"/>
        </w:rPr>
        <w:t>This is no small thing. When you think about the most precious relationships in your life, it doesn’t take long to see just how central the role of trust is in those relationships. Trust is essential for the life, the health, and the destiny of those relationships. It’s everything!</w:t>
      </w:r>
    </w:p>
    <w:p w14:paraId="7901FAA6" w14:textId="77777777" w:rsidR="002345E5" w:rsidRDefault="002345E5" w:rsidP="002345E5">
      <w:pPr>
        <w:rPr>
          <w:rFonts w:ascii="CMG Sans" w:hAnsi="CMG Sans"/>
        </w:rPr>
      </w:pPr>
    </w:p>
    <w:p w14:paraId="1414247B" w14:textId="624DDEAC" w:rsidR="002345E5" w:rsidRDefault="002345E5" w:rsidP="002345E5">
      <w:pPr>
        <w:rPr>
          <w:rFonts w:ascii="CMG Sans" w:hAnsi="CMG Sans"/>
        </w:rPr>
      </w:pPr>
      <w:r>
        <w:rPr>
          <w:rFonts w:ascii="CMG Sans" w:hAnsi="CMG Sans"/>
        </w:rPr>
        <w:t>And this is the case the biblical writers are trying to make from beginning to end of the story.</w:t>
      </w:r>
    </w:p>
    <w:p w14:paraId="03E778F0" w14:textId="77777777" w:rsidR="002345E5" w:rsidRDefault="002345E5" w:rsidP="002345E5">
      <w:pPr>
        <w:rPr>
          <w:rFonts w:ascii="CMG Sans" w:hAnsi="CMG Sans"/>
        </w:rPr>
      </w:pPr>
    </w:p>
    <w:p w14:paraId="313FE71D" w14:textId="43CB0532" w:rsidR="002345E5" w:rsidRDefault="002345E5" w:rsidP="002345E5">
      <w:pPr>
        <w:rPr>
          <w:rFonts w:ascii="CMG Sans" w:hAnsi="CMG Sans"/>
        </w:rPr>
      </w:pPr>
      <w:r>
        <w:rPr>
          <w:rFonts w:ascii="CMG Sans" w:hAnsi="CMG Sans"/>
        </w:rPr>
        <w:t xml:space="preserve">From the beginning, we see that the breakdown of humanity came with a breakdown of trust. A breakdown of faith. Adam and Eve began to question the character and motives of </w:t>
      </w:r>
      <w:r>
        <w:rPr>
          <w:rFonts w:ascii="CMG Sans" w:hAnsi="CMG Sans"/>
        </w:rPr>
        <w:lastRenderedPageBreak/>
        <w:t xml:space="preserve">God, which chipped away at their trust in him. And as soon as that trust broke down, chaos and destruction ensued. For them, for others, </w:t>
      </w:r>
      <w:r w:rsidR="00D42B7C">
        <w:rPr>
          <w:rFonts w:ascii="CMG Sans" w:hAnsi="CMG Sans"/>
        </w:rPr>
        <w:t xml:space="preserve">and </w:t>
      </w:r>
      <w:r>
        <w:rPr>
          <w:rFonts w:ascii="CMG Sans" w:hAnsi="CMG Sans"/>
        </w:rPr>
        <w:t>for creation itself.</w:t>
      </w:r>
    </w:p>
    <w:p w14:paraId="58B41341" w14:textId="77777777" w:rsidR="002345E5" w:rsidRDefault="002345E5" w:rsidP="002345E5">
      <w:pPr>
        <w:rPr>
          <w:rFonts w:ascii="CMG Sans" w:hAnsi="CMG Sans"/>
        </w:rPr>
      </w:pPr>
    </w:p>
    <w:p w14:paraId="1437B682" w14:textId="1C9ACF22" w:rsidR="002345E5" w:rsidRDefault="002345E5" w:rsidP="002345E5">
      <w:pPr>
        <w:rPr>
          <w:rFonts w:ascii="CMG Sans" w:hAnsi="CMG Sans"/>
        </w:rPr>
      </w:pPr>
      <w:r>
        <w:rPr>
          <w:rFonts w:ascii="CMG Sans" w:hAnsi="CMG Sans"/>
        </w:rPr>
        <w:t>But then there’s a turning point of sorts in the story. A few chapters later we’re introduced to a man named Abram (later Abraham). It’s not long before you realize that Abraham is being shown as a figure of who Adam was supposed to be. Namely, somebody who trusts in the character and goodness and love of Yahweh. In other words, Abraham has faith in God. He was far from perfect. His story was full of mistakes and mishaps... BUT... he trusts in God, and apparently, that made all the difference. Apparently, that changed everything.</w:t>
      </w:r>
    </w:p>
    <w:p w14:paraId="45987DC7" w14:textId="77777777" w:rsidR="002345E5" w:rsidRDefault="002345E5" w:rsidP="002345E5">
      <w:pPr>
        <w:rPr>
          <w:rFonts w:ascii="CMG Sans" w:hAnsi="CMG Sans"/>
        </w:rPr>
      </w:pPr>
    </w:p>
    <w:p w14:paraId="489F67BC" w14:textId="37B23373" w:rsidR="002345E5" w:rsidRDefault="002345E5" w:rsidP="002345E5">
      <w:pPr>
        <w:rPr>
          <w:rFonts w:ascii="CMG Sans" w:hAnsi="CMG Sans"/>
        </w:rPr>
      </w:pPr>
      <w:r>
        <w:rPr>
          <w:rFonts w:ascii="CMG Sans" w:hAnsi="CMG Sans"/>
        </w:rPr>
        <w:t>This is an invitation from within the biblical story to trust in God no matter what. Through mistakes, shortcomings, confusion, pain, suffering... trust changes everything.</w:t>
      </w:r>
    </w:p>
    <w:p w14:paraId="4467E392" w14:textId="77777777" w:rsidR="002345E5" w:rsidRDefault="002345E5" w:rsidP="002345E5">
      <w:pPr>
        <w:rPr>
          <w:rFonts w:ascii="CMG Sans" w:hAnsi="CMG Sans"/>
        </w:rPr>
      </w:pPr>
    </w:p>
    <w:p w14:paraId="622BE672" w14:textId="77777777" w:rsidR="002345E5" w:rsidRDefault="002345E5" w:rsidP="002345E5">
      <w:pPr>
        <w:rPr>
          <w:rFonts w:ascii="CMG Sans" w:hAnsi="CMG Sans"/>
        </w:rPr>
      </w:pPr>
    </w:p>
    <w:p w14:paraId="7F7C23D9" w14:textId="23D07AC3" w:rsidR="002345E5" w:rsidRDefault="002345E5" w:rsidP="002345E5">
      <w:pPr>
        <w:rPr>
          <w:rFonts w:ascii="CMG Sans" w:hAnsi="CMG Sans"/>
        </w:rPr>
      </w:pPr>
      <w:r>
        <w:rPr>
          <w:rFonts w:ascii="CMG Sans" w:hAnsi="CMG Sans"/>
        </w:rPr>
        <w:t xml:space="preserve">Now, here’s the caveat in play... </w:t>
      </w:r>
      <w:proofErr w:type="gramStart"/>
      <w:r>
        <w:rPr>
          <w:rFonts w:ascii="CMG Sans" w:hAnsi="CMG Sans"/>
        </w:rPr>
        <w:t>in order to</w:t>
      </w:r>
      <w:proofErr w:type="gramEnd"/>
      <w:r>
        <w:rPr>
          <w:rFonts w:ascii="CMG Sans" w:hAnsi="CMG Sans"/>
        </w:rPr>
        <w:t xml:space="preserve"> trust someone, you need to </w:t>
      </w:r>
      <w:r w:rsidRPr="002345E5">
        <w:rPr>
          <w:rFonts w:ascii="CMG Sans" w:hAnsi="CMG Sans"/>
          <w:i/>
          <w:iCs/>
        </w:rPr>
        <w:t>know</w:t>
      </w:r>
      <w:r>
        <w:rPr>
          <w:rFonts w:ascii="CMG Sans" w:hAnsi="CMG Sans"/>
        </w:rPr>
        <w:t xml:space="preserve"> them. You </w:t>
      </w:r>
      <w:r w:rsidR="00D42B7C">
        <w:rPr>
          <w:rFonts w:ascii="CMG Sans" w:hAnsi="CMG Sans"/>
        </w:rPr>
        <w:t>must</w:t>
      </w:r>
      <w:r>
        <w:rPr>
          <w:rFonts w:ascii="CMG Sans" w:hAnsi="CMG Sans"/>
        </w:rPr>
        <w:t xml:space="preserve"> have some level of knowledge of who someone is before you’re going to truly trust them.</w:t>
      </w:r>
      <w:r w:rsidR="00D42B7C">
        <w:rPr>
          <w:rFonts w:ascii="CMG Sans" w:hAnsi="CMG Sans"/>
        </w:rPr>
        <w:t xml:space="preserve"> </w:t>
      </w:r>
      <w:r>
        <w:rPr>
          <w:rFonts w:ascii="CMG Sans" w:hAnsi="CMG Sans"/>
        </w:rPr>
        <w:t>And this is the importance of practices, such as:</w:t>
      </w:r>
    </w:p>
    <w:p w14:paraId="0C2B2147" w14:textId="65D881B5" w:rsidR="002345E5" w:rsidRDefault="002345E5" w:rsidP="002345E5">
      <w:pPr>
        <w:pStyle w:val="ListParagraph"/>
        <w:numPr>
          <w:ilvl w:val="0"/>
          <w:numId w:val="12"/>
        </w:numPr>
        <w:rPr>
          <w:rFonts w:ascii="CMG Sans" w:hAnsi="CMG Sans"/>
        </w:rPr>
      </w:pPr>
      <w:r>
        <w:rPr>
          <w:rFonts w:ascii="CMG Sans" w:hAnsi="CMG Sans"/>
        </w:rPr>
        <w:t>Reading Scripture</w:t>
      </w:r>
    </w:p>
    <w:p w14:paraId="797B1194" w14:textId="30C3B0F3" w:rsidR="002345E5" w:rsidRDefault="002345E5" w:rsidP="002345E5">
      <w:pPr>
        <w:pStyle w:val="ListParagraph"/>
        <w:numPr>
          <w:ilvl w:val="0"/>
          <w:numId w:val="12"/>
        </w:numPr>
        <w:rPr>
          <w:rFonts w:ascii="CMG Sans" w:hAnsi="CMG Sans"/>
        </w:rPr>
      </w:pPr>
      <w:r>
        <w:rPr>
          <w:rFonts w:ascii="CMG Sans" w:hAnsi="CMG Sans"/>
        </w:rPr>
        <w:t>Prayer</w:t>
      </w:r>
    </w:p>
    <w:p w14:paraId="5DE95CFA" w14:textId="6E9F8BBD" w:rsidR="002345E5" w:rsidRDefault="002345E5" w:rsidP="002345E5">
      <w:pPr>
        <w:pStyle w:val="ListParagraph"/>
        <w:numPr>
          <w:ilvl w:val="0"/>
          <w:numId w:val="12"/>
        </w:numPr>
        <w:rPr>
          <w:rFonts w:ascii="CMG Sans" w:hAnsi="CMG Sans"/>
        </w:rPr>
      </w:pPr>
      <w:r>
        <w:rPr>
          <w:rFonts w:ascii="CMG Sans" w:hAnsi="CMG Sans"/>
        </w:rPr>
        <w:t>Community</w:t>
      </w:r>
    </w:p>
    <w:p w14:paraId="74FAE022" w14:textId="77777777" w:rsidR="002345E5" w:rsidRDefault="002345E5" w:rsidP="002345E5">
      <w:pPr>
        <w:rPr>
          <w:rFonts w:ascii="CMG Sans" w:hAnsi="CMG Sans"/>
        </w:rPr>
      </w:pPr>
    </w:p>
    <w:p w14:paraId="3F052D0D" w14:textId="10023FF8" w:rsidR="002345E5" w:rsidRDefault="002345E5" w:rsidP="002345E5">
      <w:pPr>
        <w:rPr>
          <w:rFonts w:ascii="CMG Sans" w:hAnsi="CMG Sans"/>
        </w:rPr>
      </w:pPr>
      <w:r>
        <w:rPr>
          <w:rFonts w:ascii="CMG Sans" w:hAnsi="CMG Sans"/>
        </w:rPr>
        <w:t>In different ways, these give us knowledge around the true character and nature of God, and this knowledge is essential for our trust journey.</w:t>
      </w:r>
    </w:p>
    <w:p w14:paraId="09777C9D" w14:textId="77777777" w:rsidR="002345E5" w:rsidRDefault="002345E5" w:rsidP="002345E5">
      <w:pPr>
        <w:rPr>
          <w:rFonts w:ascii="CMG Sans" w:hAnsi="CMG Sans"/>
        </w:rPr>
      </w:pPr>
    </w:p>
    <w:p w14:paraId="7F36B8CC" w14:textId="77777777" w:rsidR="002345E5" w:rsidRDefault="002345E5" w:rsidP="002345E5">
      <w:pPr>
        <w:rPr>
          <w:rFonts w:ascii="CMG Sans" w:hAnsi="CMG Sans"/>
        </w:rPr>
      </w:pPr>
    </w:p>
    <w:p w14:paraId="6D813679" w14:textId="7288FC46" w:rsidR="002345E5" w:rsidRDefault="002345E5" w:rsidP="002345E5">
      <w:pPr>
        <w:rPr>
          <w:rFonts w:ascii="CMG Sans" w:hAnsi="CMG Sans"/>
        </w:rPr>
      </w:pPr>
      <w:r>
        <w:rPr>
          <w:rFonts w:ascii="CMG Sans" w:hAnsi="CMG Sans"/>
        </w:rPr>
        <w:t>Again, faith is not simply a button we press or phrase we utter</w:t>
      </w:r>
      <w:r w:rsidR="00D42B7C">
        <w:rPr>
          <w:rFonts w:ascii="CMG Sans" w:hAnsi="CMG Sans"/>
        </w:rPr>
        <w:t>.</w:t>
      </w:r>
      <w:r>
        <w:rPr>
          <w:rFonts w:ascii="CMG Sans" w:hAnsi="CMG Sans"/>
        </w:rPr>
        <w:t xml:space="preserve"> </w:t>
      </w:r>
      <w:r w:rsidR="00D42B7C">
        <w:rPr>
          <w:rFonts w:ascii="CMG Sans" w:hAnsi="CMG Sans"/>
        </w:rPr>
        <w:t>F</w:t>
      </w:r>
      <w:r>
        <w:rPr>
          <w:rFonts w:ascii="CMG Sans" w:hAnsi="CMG Sans"/>
        </w:rPr>
        <w:t xml:space="preserve">aith is an unrelenting trust in God, </w:t>
      </w:r>
      <w:r w:rsidR="00D42B7C">
        <w:rPr>
          <w:rFonts w:ascii="CMG Sans" w:hAnsi="CMG Sans"/>
        </w:rPr>
        <w:t>which</w:t>
      </w:r>
      <w:r>
        <w:rPr>
          <w:rFonts w:ascii="CMG Sans" w:hAnsi="CMG Sans"/>
        </w:rPr>
        <w:t xml:space="preserve"> is the heart of this fundamental biblical concept.</w:t>
      </w:r>
    </w:p>
    <w:p w14:paraId="3D2D1D2A" w14:textId="77777777" w:rsidR="002345E5" w:rsidRDefault="002345E5" w:rsidP="002345E5">
      <w:pPr>
        <w:rPr>
          <w:rFonts w:ascii="CMG Sans" w:hAnsi="CMG Sans"/>
        </w:rPr>
      </w:pPr>
    </w:p>
    <w:p w14:paraId="3F470A0F" w14:textId="77777777" w:rsidR="002345E5" w:rsidRDefault="002345E5" w:rsidP="002345E5">
      <w:pPr>
        <w:rPr>
          <w:rFonts w:ascii="CMG Sans" w:hAnsi="CMG Sans"/>
        </w:rPr>
      </w:pPr>
    </w:p>
    <w:p w14:paraId="4692448B" w14:textId="494891F5" w:rsidR="002345E5" w:rsidRPr="00331AC4" w:rsidRDefault="002345E5" w:rsidP="00331AC4">
      <w:pPr>
        <w:pStyle w:val="ListParagraph"/>
        <w:numPr>
          <w:ilvl w:val="0"/>
          <w:numId w:val="13"/>
        </w:numPr>
        <w:rPr>
          <w:rFonts w:ascii="CMG Sans" w:hAnsi="CMG Sans"/>
          <w:b/>
          <w:bCs/>
        </w:rPr>
      </w:pPr>
      <w:r w:rsidRPr="00331AC4">
        <w:rPr>
          <w:rFonts w:ascii="CMG Sans" w:hAnsi="CMG Sans"/>
          <w:b/>
          <w:bCs/>
        </w:rPr>
        <w:t>We experience salvation life through faith.</w:t>
      </w:r>
    </w:p>
    <w:p w14:paraId="18B39DB7" w14:textId="77777777" w:rsidR="002345E5" w:rsidRDefault="002345E5" w:rsidP="002345E5">
      <w:pPr>
        <w:rPr>
          <w:rFonts w:ascii="CMG Sans" w:hAnsi="CMG Sans"/>
          <w:b/>
          <w:bCs/>
        </w:rPr>
      </w:pPr>
    </w:p>
    <w:p w14:paraId="7EC0EF54" w14:textId="6A83AD03" w:rsidR="002345E5" w:rsidRDefault="002345E5" w:rsidP="002345E5">
      <w:pPr>
        <w:rPr>
          <w:rFonts w:ascii="CMG Sans" w:hAnsi="CMG Sans"/>
        </w:rPr>
      </w:pPr>
      <w:r>
        <w:rPr>
          <w:rFonts w:ascii="CMG Sans" w:hAnsi="CMG Sans"/>
        </w:rPr>
        <w:t xml:space="preserve">Simply put, </w:t>
      </w:r>
      <w:r w:rsidR="002A05AB">
        <w:rPr>
          <w:rFonts w:ascii="CMG Sans" w:hAnsi="CMG Sans"/>
        </w:rPr>
        <w:t>all</w:t>
      </w:r>
      <w:r>
        <w:rPr>
          <w:rFonts w:ascii="CMG Sans" w:hAnsi="CMG Sans"/>
        </w:rPr>
        <w:t xml:space="preserve"> the impact and power of biblical salvation in our lives is felt and experienced through our trust in God and loyalty to him.</w:t>
      </w:r>
    </w:p>
    <w:p w14:paraId="3B2DD7F8" w14:textId="77777777" w:rsidR="002345E5" w:rsidRDefault="002345E5" w:rsidP="002345E5">
      <w:pPr>
        <w:rPr>
          <w:rFonts w:ascii="CMG Sans" w:hAnsi="CMG Sans"/>
        </w:rPr>
      </w:pPr>
    </w:p>
    <w:p w14:paraId="20B7664D" w14:textId="44D28B06" w:rsidR="002345E5" w:rsidRDefault="002345E5" w:rsidP="002345E5">
      <w:pPr>
        <w:rPr>
          <w:rFonts w:ascii="CMG Sans" w:hAnsi="CMG Sans"/>
        </w:rPr>
      </w:pPr>
      <w:r>
        <w:rPr>
          <w:rFonts w:ascii="CMG Sans" w:hAnsi="CMG Sans"/>
        </w:rPr>
        <w:t>Sometimes that doesn’t feel like enough, or maybe that it’s too simple. However, when you understand the depths of faith, and when you experience the reality of it, you find that it’s more than enough. In fact, this is what God wants from us. He wants us to trust him, and in trusting him, we find abundant life.</w:t>
      </w:r>
    </w:p>
    <w:p w14:paraId="2985C876" w14:textId="77777777" w:rsidR="002345E5" w:rsidRDefault="002345E5" w:rsidP="002345E5">
      <w:pPr>
        <w:rPr>
          <w:rFonts w:ascii="CMG Sans" w:hAnsi="CMG Sans"/>
        </w:rPr>
      </w:pPr>
    </w:p>
    <w:p w14:paraId="414265DD" w14:textId="684EC049" w:rsidR="002345E5" w:rsidRDefault="002345E5" w:rsidP="002345E5">
      <w:pPr>
        <w:rPr>
          <w:rFonts w:ascii="CMG Sans" w:hAnsi="CMG Sans"/>
        </w:rPr>
      </w:pPr>
    </w:p>
    <w:p w14:paraId="4A3D78CF" w14:textId="793FBCA8" w:rsidR="002345E5" w:rsidRDefault="002345E5" w:rsidP="002345E5">
      <w:pPr>
        <w:rPr>
          <w:rFonts w:ascii="CMG Sans" w:hAnsi="CMG Sans"/>
        </w:rPr>
      </w:pPr>
      <w:r>
        <w:rPr>
          <w:rFonts w:ascii="CMG Sans" w:hAnsi="CMG Sans"/>
        </w:rPr>
        <w:t>An important nuance needs to be included at this point...</w:t>
      </w:r>
    </w:p>
    <w:p w14:paraId="182646EF" w14:textId="18B3901C" w:rsidR="002345E5" w:rsidRDefault="002345E5" w:rsidP="002345E5">
      <w:pPr>
        <w:pStyle w:val="ListParagraph"/>
        <w:numPr>
          <w:ilvl w:val="0"/>
          <w:numId w:val="12"/>
        </w:numPr>
        <w:rPr>
          <w:rFonts w:ascii="CMG Sans" w:hAnsi="CMG Sans"/>
        </w:rPr>
      </w:pPr>
      <w:r w:rsidRPr="002345E5">
        <w:rPr>
          <w:rFonts w:ascii="CMG Sans" w:hAnsi="CMG Sans"/>
        </w:rPr>
        <w:t>Faith, like salvation, is more complex than a one-time decision.</w:t>
      </w:r>
    </w:p>
    <w:p w14:paraId="5B111644" w14:textId="77777777" w:rsidR="002345E5" w:rsidRDefault="002345E5" w:rsidP="002345E5">
      <w:pPr>
        <w:rPr>
          <w:rFonts w:ascii="CMG Sans" w:hAnsi="CMG Sans"/>
        </w:rPr>
      </w:pPr>
    </w:p>
    <w:p w14:paraId="24306226" w14:textId="158EB7CA" w:rsidR="002345E5" w:rsidRDefault="002345E5" w:rsidP="002345E5">
      <w:pPr>
        <w:rPr>
          <w:rFonts w:ascii="CMG Sans" w:hAnsi="CMG Sans"/>
        </w:rPr>
      </w:pPr>
      <w:r>
        <w:rPr>
          <w:rFonts w:ascii="CMG Sans" w:hAnsi="CMG Sans"/>
        </w:rPr>
        <w:t>Biblical faith is both a moment-in-time decision AND an ongoing lifestyle.</w:t>
      </w:r>
    </w:p>
    <w:p w14:paraId="2C5E20A2" w14:textId="77777777" w:rsidR="002345E5" w:rsidRDefault="002345E5" w:rsidP="002345E5">
      <w:pPr>
        <w:rPr>
          <w:rFonts w:ascii="CMG Sans" w:hAnsi="CMG Sans"/>
        </w:rPr>
      </w:pPr>
    </w:p>
    <w:p w14:paraId="29F185C1" w14:textId="755BBBDC" w:rsidR="002345E5" w:rsidRDefault="002345E5" w:rsidP="002345E5">
      <w:pPr>
        <w:rPr>
          <w:rFonts w:ascii="CMG Sans" w:hAnsi="CMG Sans"/>
        </w:rPr>
      </w:pPr>
      <w:r>
        <w:rPr>
          <w:rFonts w:ascii="CMG Sans" w:hAnsi="CMG Sans"/>
        </w:rPr>
        <w:t>When we make a covenant decision to trust and follow Jesus, everything does change in our lives. Our priorities. Our relationships. Our commitments. They’re all fundamentally changed by that one decision. At the same time, the</w:t>
      </w:r>
      <w:r w:rsidR="002A05AB">
        <w:rPr>
          <w:rFonts w:ascii="CMG Sans" w:hAnsi="CMG Sans"/>
        </w:rPr>
        <w:t>re’s an</w:t>
      </w:r>
      <w:r>
        <w:rPr>
          <w:rFonts w:ascii="CMG Sans" w:hAnsi="CMG Sans"/>
        </w:rPr>
        <w:t xml:space="preserve"> ongoing lifestyle of faith </w:t>
      </w:r>
      <w:r w:rsidR="002A05AB">
        <w:rPr>
          <w:rFonts w:ascii="CMG Sans" w:hAnsi="CMG Sans"/>
        </w:rPr>
        <w:t xml:space="preserve">that </w:t>
      </w:r>
      <w:r>
        <w:rPr>
          <w:rFonts w:ascii="CMG Sans" w:hAnsi="CMG Sans"/>
        </w:rPr>
        <w:t xml:space="preserve">shapes and forms us in indescribable ways as well. Our habits change. Our worries change. Our disposition changes. </w:t>
      </w:r>
    </w:p>
    <w:p w14:paraId="68CE26FB" w14:textId="77777777" w:rsidR="002345E5" w:rsidRDefault="002345E5" w:rsidP="002345E5">
      <w:pPr>
        <w:rPr>
          <w:rFonts w:ascii="CMG Sans" w:hAnsi="CMG Sans"/>
        </w:rPr>
      </w:pPr>
    </w:p>
    <w:p w14:paraId="5415B963" w14:textId="5B42EBC5" w:rsidR="002345E5" w:rsidRDefault="002345E5" w:rsidP="002345E5">
      <w:pPr>
        <w:rPr>
          <w:rFonts w:ascii="CMG Sans" w:hAnsi="CMG Sans"/>
        </w:rPr>
      </w:pPr>
      <w:r>
        <w:rPr>
          <w:rFonts w:ascii="CMG Sans" w:hAnsi="CMG Sans"/>
        </w:rPr>
        <w:t xml:space="preserve">Both aspects of faith are essential, and both aspects of faith lead to salvation life. Healing, freedom, and deliverance are experienced through that one-time decision </w:t>
      </w:r>
      <w:proofErr w:type="gramStart"/>
      <w:r>
        <w:rPr>
          <w:rFonts w:ascii="CMG Sans" w:hAnsi="CMG Sans"/>
        </w:rPr>
        <w:t>AND also</w:t>
      </w:r>
      <w:proofErr w:type="gramEnd"/>
      <w:r>
        <w:rPr>
          <w:rFonts w:ascii="CMG Sans" w:hAnsi="CMG Sans"/>
        </w:rPr>
        <w:t xml:space="preserve"> </w:t>
      </w:r>
      <w:r>
        <w:rPr>
          <w:rFonts w:ascii="CMG Sans" w:hAnsi="CMG Sans"/>
        </w:rPr>
        <w:lastRenderedPageBreak/>
        <w:t xml:space="preserve">through our ongoing life of trust in God. To try and simplify it to one or the other misses the point (and power) of our dynamic relationship with God. </w:t>
      </w:r>
    </w:p>
    <w:p w14:paraId="7266BA98" w14:textId="77777777" w:rsidR="002345E5" w:rsidRDefault="002345E5" w:rsidP="002345E5">
      <w:pPr>
        <w:rPr>
          <w:rFonts w:ascii="CMG Sans" w:hAnsi="CMG Sans"/>
        </w:rPr>
      </w:pPr>
    </w:p>
    <w:p w14:paraId="36BA34BE" w14:textId="77777777" w:rsidR="002345E5" w:rsidRDefault="002345E5" w:rsidP="002345E5">
      <w:pPr>
        <w:rPr>
          <w:rFonts w:ascii="CMG Sans" w:hAnsi="CMG Sans"/>
        </w:rPr>
      </w:pPr>
    </w:p>
    <w:p w14:paraId="58132C89" w14:textId="315BC05B" w:rsidR="002345E5" w:rsidRDefault="002345E5" w:rsidP="002345E5">
      <w:pPr>
        <w:rPr>
          <w:rFonts w:ascii="CMG Sans" w:hAnsi="CMG Sans"/>
        </w:rPr>
      </w:pPr>
      <w:r>
        <w:rPr>
          <w:rFonts w:ascii="CMG Sans" w:hAnsi="CMG Sans"/>
        </w:rPr>
        <w:t xml:space="preserve">The truth </w:t>
      </w:r>
      <w:proofErr w:type="gramStart"/>
      <w:r>
        <w:rPr>
          <w:rFonts w:ascii="CMG Sans" w:hAnsi="CMG Sans"/>
        </w:rPr>
        <w:t>is</w:t>
      </w:r>
      <w:r w:rsidR="002A05AB">
        <w:rPr>
          <w:rFonts w:ascii="CMG Sans" w:hAnsi="CMG Sans"/>
        </w:rPr>
        <w:t>,</w:t>
      </w:r>
      <w:proofErr w:type="gramEnd"/>
      <w:r>
        <w:rPr>
          <w:rFonts w:ascii="CMG Sans" w:hAnsi="CMG Sans"/>
        </w:rPr>
        <w:t xml:space="preserve"> faith is one of the most powerful, impactful concepts we can experience in life. We know this from other trusted relationships we’ve encountered. When you’re in a relationship with someone you trust wholeheartedly, you’ve experienced the freedom and healing that comes with it. And that’s the power of trust. That’s the power of faith.</w:t>
      </w:r>
    </w:p>
    <w:p w14:paraId="2D7D2917" w14:textId="77777777" w:rsidR="002345E5" w:rsidRDefault="002345E5" w:rsidP="002345E5">
      <w:pPr>
        <w:rPr>
          <w:rFonts w:ascii="CMG Sans" w:hAnsi="CMG Sans"/>
        </w:rPr>
      </w:pPr>
    </w:p>
    <w:p w14:paraId="0DDB3EFB" w14:textId="57B71350" w:rsidR="002345E5" w:rsidRDefault="002345E5" w:rsidP="002345E5">
      <w:pPr>
        <w:rPr>
          <w:rFonts w:ascii="CMG Sans" w:hAnsi="CMG Sans"/>
        </w:rPr>
      </w:pPr>
      <w:r>
        <w:rPr>
          <w:rFonts w:ascii="CMG Sans" w:hAnsi="CMG Sans"/>
        </w:rPr>
        <w:t xml:space="preserve">And this is exactly what the biblical writers have in mind when they say, “we’re saved through faith” (Ephesians 2). They recognize that when we come to trust God in that way... knowing that he’s for us, that he’s with us, that he loves us... we experience the freedom and healing that our soul’s hunger for. </w:t>
      </w:r>
    </w:p>
    <w:p w14:paraId="072164DC" w14:textId="77777777" w:rsidR="002345E5" w:rsidRDefault="002345E5" w:rsidP="002345E5">
      <w:pPr>
        <w:rPr>
          <w:rFonts w:ascii="CMG Sans" w:hAnsi="CMG Sans"/>
        </w:rPr>
      </w:pPr>
    </w:p>
    <w:p w14:paraId="1C8E4FD6" w14:textId="77777777" w:rsidR="002345E5" w:rsidRDefault="002345E5" w:rsidP="002345E5">
      <w:pPr>
        <w:rPr>
          <w:rFonts w:ascii="CMG Sans" w:hAnsi="CMG Sans"/>
        </w:rPr>
      </w:pPr>
    </w:p>
    <w:p w14:paraId="46F86A6F" w14:textId="73CE0453" w:rsidR="002345E5" w:rsidRDefault="002345E5" w:rsidP="002345E5">
      <w:pPr>
        <w:rPr>
          <w:rFonts w:ascii="CMG Sans" w:hAnsi="CMG Sans"/>
        </w:rPr>
      </w:pPr>
      <w:r>
        <w:rPr>
          <w:rFonts w:ascii="CMG Sans" w:hAnsi="CMG Sans"/>
        </w:rPr>
        <w:t xml:space="preserve">The primary Hebrew word for salvation is </w:t>
      </w:r>
      <w:proofErr w:type="spellStart"/>
      <w:r>
        <w:rPr>
          <w:rFonts w:ascii="CMG Sans" w:hAnsi="CMG Sans"/>
          <w:i/>
          <w:iCs/>
        </w:rPr>
        <w:t>yeshua</w:t>
      </w:r>
      <w:proofErr w:type="spellEnd"/>
      <w:r>
        <w:rPr>
          <w:rFonts w:ascii="CMG Sans" w:hAnsi="CMG Sans"/>
          <w:i/>
          <w:iCs/>
        </w:rPr>
        <w:t xml:space="preserve">. </w:t>
      </w:r>
      <w:r>
        <w:rPr>
          <w:rFonts w:ascii="CMG Sans" w:hAnsi="CMG Sans"/>
        </w:rPr>
        <w:t xml:space="preserve">When translated to English, this is the name Jesus. </w:t>
      </w:r>
      <w:r>
        <w:rPr>
          <w:rFonts w:ascii="CMG Sans" w:hAnsi="CMG Sans"/>
        </w:rPr>
        <w:t>In other words, the biblical claim is this... th</w:t>
      </w:r>
      <w:r>
        <w:rPr>
          <w:rFonts w:ascii="CMG Sans" w:hAnsi="CMG Sans"/>
        </w:rPr>
        <w:t>e</w:t>
      </w:r>
      <w:r>
        <w:rPr>
          <w:rFonts w:ascii="CMG Sans" w:hAnsi="CMG Sans"/>
        </w:rPr>
        <w:t xml:space="preserve"> huge, </w:t>
      </w:r>
      <w:proofErr w:type="spellStart"/>
      <w:r>
        <w:rPr>
          <w:rFonts w:ascii="CMG Sans" w:hAnsi="CMG Sans"/>
        </w:rPr>
        <w:t>holisitic</w:t>
      </w:r>
      <w:proofErr w:type="spellEnd"/>
      <w:r>
        <w:rPr>
          <w:rFonts w:ascii="CMG Sans" w:hAnsi="CMG Sans"/>
        </w:rPr>
        <w:t>, all-</w:t>
      </w:r>
      <w:proofErr w:type="spellStart"/>
      <w:r>
        <w:rPr>
          <w:rFonts w:ascii="CMG Sans" w:hAnsi="CMG Sans"/>
        </w:rPr>
        <w:t>emcompassing</w:t>
      </w:r>
      <w:proofErr w:type="spellEnd"/>
      <w:r>
        <w:rPr>
          <w:rFonts w:ascii="CMG Sans" w:hAnsi="CMG Sans"/>
        </w:rPr>
        <w:t xml:space="preserve"> idea of salvation is found, not in an idea or an activity or some sort of spiritual button we </w:t>
      </w:r>
      <w:proofErr w:type="gramStart"/>
      <w:r>
        <w:rPr>
          <w:rFonts w:ascii="CMG Sans" w:hAnsi="CMG Sans"/>
        </w:rPr>
        <w:t>have to</w:t>
      </w:r>
      <w:proofErr w:type="gramEnd"/>
      <w:r>
        <w:rPr>
          <w:rFonts w:ascii="CMG Sans" w:hAnsi="CMG Sans"/>
        </w:rPr>
        <w:t xml:space="preserve"> press... but rather, in a person</w:t>
      </w:r>
      <w:r>
        <w:rPr>
          <w:rFonts w:ascii="CMG Sans" w:hAnsi="CMG Sans"/>
        </w:rPr>
        <w:t>. A</w:t>
      </w:r>
      <w:r>
        <w:rPr>
          <w:rFonts w:ascii="CMG Sans" w:hAnsi="CMG Sans"/>
        </w:rPr>
        <w:t>nd his name is Jesus</w:t>
      </w:r>
      <w:r>
        <w:rPr>
          <w:rFonts w:ascii="CMG Sans" w:hAnsi="CMG Sans"/>
        </w:rPr>
        <w:t>. I</w:t>
      </w:r>
      <w:r>
        <w:rPr>
          <w:rFonts w:ascii="CMG Sans" w:hAnsi="CMG Sans"/>
        </w:rPr>
        <w:t>t’s in our trust and loyalty</w:t>
      </w:r>
      <w:r>
        <w:rPr>
          <w:rFonts w:ascii="CMG Sans" w:hAnsi="CMG Sans"/>
        </w:rPr>
        <w:t xml:space="preserve">, </w:t>
      </w:r>
      <w:r>
        <w:rPr>
          <w:rFonts w:ascii="CMG Sans" w:hAnsi="CMG Sans"/>
        </w:rPr>
        <w:t>our faith</w:t>
      </w:r>
      <w:r>
        <w:rPr>
          <w:rFonts w:ascii="CMG Sans" w:hAnsi="CMG Sans"/>
        </w:rPr>
        <w:t>,</w:t>
      </w:r>
      <w:r>
        <w:rPr>
          <w:rFonts w:ascii="CMG Sans" w:hAnsi="CMG Sans"/>
        </w:rPr>
        <w:t xml:space="preserve"> in this person that we experience salvation</w:t>
      </w:r>
      <w:r>
        <w:rPr>
          <w:rFonts w:ascii="CMG Sans" w:hAnsi="CMG Sans"/>
        </w:rPr>
        <w:t>. I</w:t>
      </w:r>
      <w:r>
        <w:rPr>
          <w:rFonts w:ascii="CMG Sans" w:hAnsi="CMG Sans"/>
        </w:rPr>
        <w:t xml:space="preserve">t’s in our belief </w:t>
      </w:r>
      <w:r>
        <w:rPr>
          <w:rFonts w:ascii="CMG Sans" w:hAnsi="CMG Sans"/>
        </w:rPr>
        <w:t>of</w:t>
      </w:r>
      <w:r>
        <w:rPr>
          <w:rFonts w:ascii="CMG Sans" w:hAnsi="CMG Sans"/>
        </w:rPr>
        <w:t xml:space="preserve"> who he is</w:t>
      </w:r>
      <w:r>
        <w:rPr>
          <w:rFonts w:ascii="CMG Sans" w:hAnsi="CMG Sans"/>
        </w:rPr>
        <w:t xml:space="preserve"> and what he’s done</w:t>
      </w:r>
      <w:r>
        <w:rPr>
          <w:rFonts w:ascii="CMG Sans" w:hAnsi="CMG Sans"/>
        </w:rPr>
        <w:t>, our confidence in his character, our commitment to him... and him to us... where that salvation is realized and experienced and lived out</w:t>
      </w:r>
      <w:r>
        <w:rPr>
          <w:rFonts w:ascii="CMG Sans" w:hAnsi="CMG Sans"/>
        </w:rPr>
        <w:t>.</w:t>
      </w:r>
    </w:p>
    <w:p w14:paraId="3B628C2B" w14:textId="77777777" w:rsidR="002345E5" w:rsidRDefault="002345E5" w:rsidP="002345E5">
      <w:pPr>
        <w:rPr>
          <w:rFonts w:ascii="CMG Sans" w:hAnsi="CMG Sans"/>
        </w:rPr>
      </w:pPr>
    </w:p>
    <w:p w14:paraId="23C80E00" w14:textId="770A1962" w:rsidR="002345E5" w:rsidRDefault="002345E5" w:rsidP="002345E5">
      <w:pPr>
        <w:rPr>
          <w:rFonts w:ascii="CMG Sans" w:hAnsi="CMG Sans"/>
        </w:rPr>
      </w:pPr>
      <w:r>
        <w:rPr>
          <w:rFonts w:ascii="CMG Sans" w:hAnsi="CMG Sans"/>
        </w:rPr>
        <w:t>Ephesians 2:8</w:t>
      </w:r>
    </w:p>
    <w:p w14:paraId="23EA1553" w14:textId="46FDB545" w:rsidR="002345E5" w:rsidRDefault="002345E5" w:rsidP="002345E5">
      <w:pPr>
        <w:rPr>
          <w:rFonts w:ascii="CMG Sans" w:hAnsi="CMG Sans"/>
        </w:rPr>
      </w:pPr>
      <w:r>
        <w:rPr>
          <w:rFonts w:ascii="CMG Sans" w:hAnsi="CMG Sans"/>
        </w:rPr>
        <w:t xml:space="preserve">For by </w:t>
      </w:r>
      <w:proofErr w:type="gramStart"/>
      <w:r>
        <w:rPr>
          <w:rFonts w:ascii="CMG Sans" w:hAnsi="CMG Sans"/>
        </w:rPr>
        <w:t>grace</w:t>
      </w:r>
      <w:proofErr w:type="gramEnd"/>
      <w:r>
        <w:rPr>
          <w:rFonts w:ascii="CMG Sans" w:hAnsi="CMG Sans"/>
        </w:rPr>
        <w:t xml:space="preserve"> you have been saved through faith</w:t>
      </w:r>
    </w:p>
    <w:p w14:paraId="7CD4C8D3" w14:textId="77777777" w:rsidR="002345E5" w:rsidRDefault="002345E5" w:rsidP="002345E5">
      <w:pPr>
        <w:rPr>
          <w:rFonts w:ascii="CMG Sans" w:hAnsi="CMG Sans"/>
        </w:rPr>
      </w:pPr>
    </w:p>
    <w:p w14:paraId="6E397E2A" w14:textId="77777777" w:rsidR="002345E5" w:rsidRDefault="002345E5" w:rsidP="002345E5">
      <w:pPr>
        <w:rPr>
          <w:rFonts w:ascii="CMG Sans" w:hAnsi="CMG Sans"/>
        </w:rPr>
      </w:pPr>
    </w:p>
    <w:p w14:paraId="493C7DC7" w14:textId="304CD7D6" w:rsidR="002345E5" w:rsidRDefault="002345E5" w:rsidP="002345E5">
      <w:pPr>
        <w:rPr>
          <w:rFonts w:ascii="CMG Sans" w:hAnsi="CMG Sans"/>
        </w:rPr>
      </w:pPr>
      <w:r>
        <w:rPr>
          <w:rFonts w:ascii="CMG Sans" w:hAnsi="CMG Sans"/>
        </w:rPr>
        <w:t>Salvation is freely offered to those who would have faith in God. Healing, deliverance, and freedom are readily available through trust and loyalty to Him.</w:t>
      </w:r>
    </w:p>
    <w:p w14:paraId="56C9C395" w14:textId="43180E59" w:rsidR="002345E5" w:rsidRPr="002345E5" w:rsidRDefault="002345E5" w:rsidP="002345E5">
      <w:pPr>
        <w:rPr>
          <w:rFonts w:ascii="CMG Sans" w:hAnsi="CMG Sans"/>
        </w:rPr>
      </w:pPr>
    </w:p>
    <w:p w14:paraId="71E59CBD" w14:textId="77777777" w:rsidR="008F4EFA" w:rsidRPr="008F4EFA" w:rsidRDefault="008F4EFA" w:rsidP="008F4EFA">
      <w:pPr>
        <w:rPr>
          <w:rFonts w:ascii="CMG Sans" w:hAnsi="CMG Sans"/>
        </w:rPr>
      </w:pPr>
    </w:p>
    <w:p w14:paraId="614A9EB0" w14:textId="77777777" w:rsidR="000D704B" w:rsidRDefault="000D704B" w:rsidP="00CF6BCC">
      <w:pPr>
        <w:rPr>
          <w:rFonts w:ascii="CMG Sans" w:hAnsi="CMG Sans"/>
        </w:rPr>
      </w:pPr>
    </w:p>
    <w:p w14:paraId="5BF4738D" w14:textId="77777777" w:rsidR="00E6444B" w:rsidRDefault="00E6444B" w:rsidP="00D66ABA">
      <w:pPr>
        <w:rPr>
          <w:rFonts w:ascii="CMG Sans" w:hAnsi="CMG Sans"/>
        </w:rPr>
      </w:pPr>
    </w:p>
    <w:p w14:paraId="4AC1E96B" w14:textId="77777777" w:rsidR="00A37951" w:rsidRDefault="00A37951" w:rsidP="00D66ABA">
      <w:pPr>
        <w:rPr>
          <w:rFonts w:ascii="CMG Sans" w:hAnsi="CMG Sans"/>
        </w:rPr>
      </w:pPr>
    </w:p>
    <w:p w14:paraId="454EAF35" w14:textId="693C58F8" w:rsidR="00D66ABA" w:rsidRPr="00E6444B" w:rsidRDefault="00F5634B" w:rsidP="00D66ABA">
      <w:pPr>
        <w:rPr>
          <w:rFonts w:ascii="CMG Sans" w:hAnsi="CMG Sans"/>
          <w:i/>
          <w:iCs/>
          <w:u w:val="single"/>
        </w:rPr>
      </w:pPr>
      <w:r>
        <w:rPr>
          <w:rFonts w:ascii="CMG Sans" w:hAnsi="CMG Sans"/>
          <w:i/>
          <w:iCs/>
          <w:u w:val="single"/>
        </w:rPr>
        <w:t>Scripture Reading</w:t>
      </w:r>
    </w:p>
    <w:p w14:paraId="22B8670E" w14:textId="77777777" w:rsidR="00E46645" w:rsidRDefault="00E46645" w:rsidP="00E6444B">
      <w:pPr>
        <w:rPr>
          <w:rFonts w:ascii="CMG Sans" w:hAnsi="CMG Sans"/>
        </w:rPr>
      </w:pPr>
    </w:p>
    <w:p w14:paraId="07F8D6B7" w14:textId="53CC2558" w:rsidR="008F4EFA" w:rsidRDefault="00F5634B" w:rsidP="00E6444B">
      <w:pPr>
        <w:rPr>
          <w:rFonts w:ascii="CMG Sans" w:hAnsi="CMG Sans"/>
        </w:rPr>
      </w:pPr>
      <w:r>
        <w:rPr>
          <w:rFonts w:ascii="CMG Sans" w:hAnsi="CMG Sans"/>
        </w:rPr>
        <w:t>Galatians 3</w:t>
      </w:r>
    </w:p>
    <w:p w14:paraId="6DF30FFB" w14:textId="6F9C0AB9" w:rsidR="00F5634B" w:rsidRDefault="00F5634B" w:rsidP="00E6444B">
      <w:pPr>
        <w:rPr>
          <w:rFonts w:ascii="CMG Sans" w:hAnsi="CMG Sans"/>
        </w:rPr>
      </w:pPr>
      <w:r>
        <w:rPr>
          <w:rFonts w:ascii="CMG Sans" w:hAnsi="CMG Sans"/>
        </w:rPr>
        <w:t>Hebrews 11</w:t>
      </w:r>
    </w:p>
    <w:p w14:paraId="4D71F1D7" w14:textId="29D10FCB" w:rsidR="00F5634B" w:rsidRDefault="00F5634B" w:rsidP="00E6444B">
      <w:pPr>
        <w:rPr>
          <w:rFonts w:ascii="CMG Sans" w:hAnsi="CMG Sans"/>
        </w:rPr>
      </w:pPr>
      <w:r>
        <w:rPr>
          <w:rFonts w:ascii="CMG Sans" w:hAnsi="CMG Sans"/>
        </w:rPr>
        <w:t>Romans 3 &amp; 4</w:t>
      </w:r>
    </w:p>
    <w:p w14:paraId="4476827C" w14:textId="77777777" w:rsidR="00F5634B" w:rsidRDefault="00F5634B" w:rsidP="00E6444B">
      <w:pPr>
        <w:rPr>
          <w:rFonts w:ascii="CMG Sans" w:hAnsi="CMG Sans"/>
        </w:rPr>
      </w:pPr>
    </w:p>
    <w:p w14:paraId="5A9B192A" w14:textId="6C9795EF" w:rsidR="00F5634B" w:rsidRDefault="00F5634B" w:rsidP="00E6444B">
      <w:pPr>
        <w:rPr>
          <w:rFonts w:ascii="CMG Sans" w:hAnsi="CMG Sans"/>
        </w:rPr>
      </w:pPr>
      <w:r>
        <w:rPr>
          <w:rFonts w:ascii="CMG Sans" w:hAnsi="CMG Sans"/>
        </w:rPr>
        <w:t>(Read slowly. Contemplate what the writers are saying about faith and how it plays into the biblical story.)</w:t>
      </w:r>
    </w:p>
    <w:p w14:paraId="246B056F" w14:textId="77777777" w:rsidR="008F4EFA" w:rsidRDefault="008F4EFA" w:rsidP="00E6444B">
      <w:pPr>
        <w:rPr>
          <w:rFonts w:ascii="CMG Sans" w:hAnsi="CMG Sans"/>
        </w:rPr>
      </w:pPr>
    </w:p>
    <w:p w14:paraId="019AE6C2" w14:textId="77777777" w:rsidR="008F4EFA" w:rsidRDefault="008F4EFA" w:rsidP="00E6444B">
      <w:pPr>
        <w:rPr>
          <w:rFonts w:ascii="CMG Sans" w:hAnsi="CMG Sans"/>
        </w:rPr>
      </w:pPr>
    </w:p>
    <w:p w14:paraId="12BB445B" w14:textId="77777777" w:rsidR="0081563F" w:rsidRDefault="0081563F" w:rsidP="00E6444B">
      <w:pPr>
        <w:rPr>
          <w:rFonts w:ascii="CMG Sans" w:hAnsi="CMG Sans"/>
        </w:rPr>
      </w:pPr>
    </w:p>
    <w:p w14:paraId="0D8808E5" w14:textId="77777777" w:rsidR="0081563F" w:rsidRDefault="0081563F" w:rsidP="00E6444B">
      <w:pPr>
        <w:rPr>
          <w:rFonts w:ascii="CMG Sans" w:hAnsi="CMG Sans"/>
        </w:rPr>
      </w:pPr>
    </w:p>
    <w:sectPr w:rsidR="0081563F"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MG Sans">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A2F8E"/>
    <w:multiLevelType w:val="hybridMultilevel"/>
    <w:tmpl w:val="10C0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61C48"/>
    <w:multiLevelType w:val="hybridMultilevel"/>
    <w:tmpl w:val="936C0F6A"/>
    <w:lvl w:ilvl="0" w:tplc="188E49A4">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F2D41"/>
    <w:multiLevelType w:val="hybridMultilevel"/>
    <w:tmpl w:val="A154A012"/>
    <w:lvl w:ilvl="0" w:tplc="174E5B3C">
      <w:start w:val="1"/>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F3E7D"/>
    <w:multiLevelType w:val="hybridMultilevel"/>
    <w:tmpl w:val="C9F0B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F2107"/>
    <w:multiLevelType w:val="hybridMultilevel"/>
    <w:tmpl w:val="7DA0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4181A"/>
    <w:multiLevelType w:val="hybridMultilevel"/>
    <w:tmpl w:val="C2D2A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81554">
    <w:abstractNumId w:val="0"/>
  </w:num>
  <w:num w:numId="2" w16cid:durableId="504976406">
    <w:abstractNumId w:val="5"/>
  </w:num>
  <w:num w:numId="3" w16cid:durableId="678193578">
    <w:abstractNumId w:val="7"/>
  </w:num>
  <w:num w:numId="4" w16cid:durableId="1219167286">
    <w:abstractNumId w:val="2"/>
  </w:num>
  <w:num w:numId="5" w16cid:durableId="694041591">
    <w:abstractNumId w:val="8"/>
  </w:num>
  <w:num w:numId="6" w16cid:durableId="500897468">
    <w:abstractNumId w:val="1"/>
  </w:num>
  <w:num w:numId="7" w16cid:durableId="1262690056">
    <w:abstractNumId w:val="6"/>
  </w:num>
  <w:num w:numId="8" w16cid:durableId="254828172">
    <w:abstractNumId w:val="12"/>
  </w:num>
  <w:num w:numId="9" w16cid:durableId="622812166">
    <w:abstractNumId w:val="9"/>
  </w:num>
  <w:num w:numId="10" w16cid:durableId="1289891173">
    <w:abstractNumId w:val="11"/>
  </w:num>
  <w:num w:numId="11" w16cid:durableId="1679038695">
    <w:abstractNumId w:val="3"/>
  </w:num>
  <w:num w:numId="12" w16cid:durableId="1047996758">
    <w:abstractNumId w:val="4"/>
  </w:num>
  <w:num w:numId="13" w16cid:durableId="534735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9674D"/>
    <w:rsid w:val="000B1FC5"/>
    <w:rsid w:val="000D704B"/>
    <w:rsid w:val="000D7C6A"/>
    <w:rsid w:val="000E3D1A"/>
    <w:rsid w:val="002345E5"/>
    <w:rsid w:val="00252183"/>
    <w:rsid w:val="002A05AB"/>
    <w:rsid w:val="002E0DE8"/>
    <w:rsid w:val="002E7790"/>
    <w:rsid w:val="0030728D"/>
    <w:rsid w:val="0032676D"/>
    <w:rsid w:val="00331AC4"/>
    <w:rsid w:val="003D41AA"/>
    <w:rsid w:val="003F15FD"/>
    <w:rsid w:val="00420657"/>
    <w:rsid w:val="0044379A"/>
    <w:rsid w:val="00445348"/>
    <w:rsid w:val="00495C36"/>
    <w:rsid w:val="00496E2C"/>
    <w:rsid w:val="004B5DEB"/>
    <w:rsid w:val="004D3331"/>
    <w:rsid w:val="0053665D"/>
    <w:rsid w:val="00570A38"/>
    <w:rsid w:val="005940D1"/>
    <w:rsid w:val="00597BC4"/>
    <w:rsid w:val="005B247A"/>
    <w:rsid w:val="006340E0"/>
    <w:rsid w:val="006E04A5"/>
    <w:rsid w:val="006F0CEF"/>
    <w:rsid w:val="007133A1"/>
    <w:rsid w:val="00750F5C"/>
    <w:rsid w:val="007651C5"/>
    <w:rsid w:val="00785C4D"/>
    <w:rsid w:val="007C4AAD"/>
    <w:rsid w:val="00803993"/>
    <w:rsid w:val="0081563F"/>
    <w:rsid w:val="008509D1"/>
    <w:rsid w:val="008845C9"/>
    <w:rsid w:val="008C224F"/>
    <w:rsid w:val="008E5FA6"/>
    <w:rsid w:val="008F4EFA"/>
    <w:rsid w:val="00901E33"/>
    <w:rsid w:val="009A02B6"/>
    <w:rsid w:val="009A1A9D"/>
    <w:rsid w:val="009E3FCC"/>
    <w:rsid w:val="00A0449A"/>
    <w:rsid w:val="00A34A10"/>
    <w:rsid w:val="00A37951"/>
    <w:rsid w:val="00A611CA"/>
    <w:rsid w:val="00A72777"/>
    <w:rsid w:val="00A76EC3"/>
    <w:rsid w:val="00A84BD7"/>
    <w:rsid w:val="00AD00A9"/>
    <w:rsid w:val="00AE41CF"/>
    <w:rsid w:val="00B1771D"/>
    <w:rsid w:val="00B779E5"/>
    <w:rsid w:val="00BA04E2"/>
    <w:rsid w:val="00BA6764"/>
    <w:rsid w:val="00BD727C"/>
    <w:rsid w:val="00C23AF0"/>
    <w:rsid w:val="00C37E6F"/>
    <w:rsid w:val="00C40A2D"/>
    <w:rsid w:val="00C423F5"/>
    <w:rsid w:val="00C60777"/>
    <w:rsid w:val="00C90623"/>
    <w:rsid w:val="00CC135E"/>
    <w:rsid w:val="00CC2A30"/>
    <w:rsid w:val="00CE23BC"/>
    <w:rsid w:val="00CE4D0D"/>
    <w:rsid w:val="00CF6BCC"/>
    <w:rsid w:val="00D1087B"/>
    <w:rsid w:val="00D42B7C"/>
    <w:rsid w:val="00D50C4F"/>
    <w:rsid w:val="00D66ABA"/>
    <w:rsid w:val="00DC227C"/>
    <w:rsid w:val="00DC642B"/>
    <w:rsid w:val="00DD6685"/>
    <w:rsid w:val="00E23B94"/>
    <w:rsid w:val="00E46645"/>
    <w:rsid w:val="00E6444B"/>
    <w:rsid w:val="00E93B24"/>
    <w:rsid w:val="00EB6C0B"/>
    <w:rsid w:val="00F04164"/>
    <w:rsid w:val="00F23B4B"/>
    <w:rsid w:val="00F33D4A"/>
    <w:rsid w:val="00F5634B"/>
    <w:rsid w:val="00F61DBE"/>
    <w:rsid w:val="00F85E4D"/>
    <w:rsid w:val="00FC3A00"/>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8</cp:revision>
  <dcterms:created xsi:type="dcterms:W3CDTF">2026-01-11T01:29:00Z</dcterms:created>
  <dcterms:modified xsi:type="dcterms:W3CDTF">2026-01-11T02:16:00Z</dcterms:modified>
</cp:coreProperties>
</file>