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C08F" w14:textId="43B9C008" w:rsidR="00672349" w:rsidRPr="007B353D" w:rsidRDefault="00890382">
      <w:pPr>
        <w:pStyle w:val="Title"/>
        <w:rPr>
          <w:color w:val="000000" w:themeColor="text1"/>
          <w:szCs w:val="24"/>
        </w:rPr>
      </w:pPr>
      <w:r w:rsidRPr="007B353D">
        <w:rPr>
          <w:color w:val="000000" w:themeColor="text1"/>
          <w:szCs w:val="24"/>
        </w:rPr>
        <w:t>WE</w:t>
      </w:r>
      <w:r w:rsidR="00BA311B" w:rsidRPr="007B353D">
        <w:rPr>
          <w:color w:val="000000" w:themeColor="text1"/>
          <w:szCs w:val="24"/>
        </w:rPr>
        <w:t xml:space="preserve"> MUST REPENT!</w:t>
      </w:r>
    </w:p>
    <w:p w14:paraId="1B6353F6" w14:textId="7B29C999" w:rsidR="00BA311B" w:rsidRPr="007B353D" w:rsidRDefault="00BA311B" w:rsidP="00BA311B">
      <w:pPr>
        <w:spacing w:line="264" w:lineRule="atLeast"/>
        <w:rPr>
          <w:rFonts w:ascii="Palatino" w:hAnsi="Palatino"/>
          <w:color w:val="000000" w:themeColor="text1"/>
          <w:szCs w:val="24"/>
        </w:rPr>
      </w:pPr>
      <w:r w:rsidRPr="007B353D">
        <w:rPr>
          <w:rFonts w:ascii="Palatino" w:hAnsi="Palatino" w:cs="Arial"/>
          <w:color w:val="000000" w:themeColor="text1"/>
          <w:szCs w:val="24"/>
        </w:rPr>
        <w:br/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“As it is written, There is none righteous, no, not one: there is none that understand</w:t>
      </w:r>
      <w:r w:rsidR="007B353D">
        <w:rPr>
          <w:rFonts w:ascii="Palatino" w:hAnsi="Palatino" w:cs="Arial"/>
          <w:i/>
          <w:iCs/>
          <w:color w:val="000000" w:themeColor="text1"/>
          <w:szCs w:val="24"/>
        </w:rPr>
        <w:t>s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, there is none that seek</w:t>
      </w:r>
      <w:r w:rsidR="007B353D">
        <w:rPr>
          <w:rFonts w:ascii="Palatino" w:hAnsi="Palatino" w:cs="Arial"/>
          <w:i/>
          <w:iCs/>
          <w:color w:val="000000" w:themeColor="text1"/>
          <w:szCs w:val="24"/>
        </w:rPr>
        <w:t>s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 xml:space="preserve"> after God.” (</w:t>
      </w:r>
      <w:hyperlink r:id="rId7" w:history="1">
        <w:r w:rsidRPr="007B353D">
          <w:rPr>
            <w:rFonts w:ascii="Palatino" w:hAnsi="Palatino" w:cs="Arial"/>
            <w:i/>
            <w:iCs/>
            <w:color w:val="000000" w:themeColor="text1"/>
            <w:szCs w:val="24"/>
          </w:rPr>
          <w:t>Romans 3:10</w:t>
        </w:r>
      </w:hyperlink>
      <w:r w:rsidRPr="007B353D">
        <w:rPr>
          <w:rFonts w:ascii="Palatino" w:hAnsi="Palatino" w:cs="Arial"/>
          <w:i/>
          <w:iCs/>
          <w:color w:val="000000" w:themeColor="text1"/>
          <w:szCs w:val="24"/>
        </w:rPr>
        <w:t>–11)</w:t>
      </w:r>
      <w:r w:rsidRPr="007B353D">
        <w:rPr>
          <w:rFonts w:ascii="Palatino" w:hAnsi="Palatino" w:cs="Arial"/>
          <w:color w:val="000000" w:themeColor="text1"/>
          <w:szCs w:val="24"/>
        </w:rPr>
        <w:br/>
      </w:r>
      <w:r w:rsidRPr="007B353D">
        <w:rPr>
          <w:rFonts w:ascii="Palatino" w:hAnsi="Palatino" w:cs="Arial"/>
          <w:color w:val="000000" w:themeColor="text1"/>
          <w:szCs w:val="24"/>
        </w:rPr>
        <w:br/>
        <w:t>From the moment Adam and Eve disobeyed their Creator in the Garden, humanity has attempted to deflect conscious acceptance of guilt. Adam blamed God because “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the woman</w:t>
      </w:r>
      <w:r w:rsidRPr="007B353D">
        <w:rPr>
          <w:rFonts w:ascii="Palatino" w:hAnsi="Palatino" w:cs="Arial"/>
          <w:color w:val="000000" w:themeColor="text1"/>
          <w:szCs w:val="24"/>
        </w:rPr>
        <w:t>” was given to him by the Creator. Eve blamed the serpent—and you and I have continued that reaction ever since.</w:t>
      </w:r>
      <w:r w:rsidRPr="007B353D">
        <w:rPr>
          <w:rFonts w:ascii="Palatino" w:hAnsi="Palatino" w:cs="Arial"/>
          <w:color w:val="000000" w:themeColor="text1"/>
          <w:szCs w:val="24"/>
        </w:rPr>
        <w:br/>
      </w:r>
      <w:r w:rsidRPr="007B353D">
        <w:rPr>
          <w:rFonts w:ascii="Palatino" w:hAnsi="Palatino" w:cs="Arial"/>
          <w:color w:val="000000" w:themeColor="text1"/>
          <w:szCs w:val="24"/>
        </w:rPr>
        <w:br/>
        <w:t xml:space="preserve">That is precisely why repentance is a requirement for salvation. When Adam rebelled, the relationship between man and God was destroyed: 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“By the offence of one judgment came upon all men to condemnation,”</w:t>
      </w:r>
      <w:r w:rsidRPr="007B353D">
        <w:rPr>
          <w:rFonts w:ascii="Palatino" w:hAnsi="Palatino" w:cs="Arial"/>
          <w:color w:val="000000" w:themeColor="text1"/>
          <w:szCs w:val="24"/>
        </w:rPr>
        <w:t xml:space="preserve"> and 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“by one man’s disobedience many were made sinners”</w:t>
      </w:r>
      <w:r w:rsidRPr="007B353D">
        <w:rPr>
          <w:rFonts w:ascii="Palatino" w:hAnsi="Palatino" w:cs="Arial"/>
          <w:color w:val="000000" w:themeColor="text1"/>
          <w:szCs w:val="24"/>
        </w:rPr>
        <w:t xml:space="preserve"> (</w:t>
      </w:r>
      <w:hyperlink r:id="rId8" w:history="1">
        <w:r w:rsidRPr="007B353D">
          <w:rPr>
            <w:rFonts w:ascii="Palatino" w:hAnsi="Palatino" w:cs="Arial"/>
            <w:color w:val="000000" w:themeColor="text1"/>
            <w:szCs w:val="24"/>
          </w:rPr>
          <w:t>Romans 5:18</w:t>
        </w:r>
      </w:hyperlink>
      <w:r w:rsidRPr="007B353D">
        <w:rPr>
          <w:rFonts w:ascii="Palatino" w:hAnsi="Palatino" w:cs="Arial"/>
          <w:color w:val="000000" w:themeColor="text1"/>
          <w:szCs w:val="24"/>
        </w:rPr>
        <w:t xml:space="preserve">–19). All men have 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“no hope, and [are] without God in the world”</w:t>
      </w:r>
      <w:r w:rsidRPr="007B353D">
        <w:rPr>
          <w:rFonts w:ascii="Palatino" w:hAnsi="Palatino" w:cs="Arial"/>
          <w:color w:val="000000" w:themeColor="text1"/>
          <w:szCs w:val="24"/>
        </w:rPr>
        <w:t xml:space="preserve"> (</w:t>
      </w:r>
      <w:hyperlink r:id="rId9" w:history="1">
        <w:r w:rsidRPr="007B353D">
          <w:rPr>
            <w:rFonts w:ascii="Palatino" w:hAnsi="Palatino" w:cs="Arial"/>
            <w:color w:val="000000" w:themeColor="text1"/>
            <w:szCs w:val="24"/>
          </w:rPr>
          <w:t>Ephesians 2:12</w:t>
        </w:r>
      </w:hyperlink>
      <w:r w:rsidRPr="007B353D">
        <w:rPr>
          <w:rFonts w:ascii="Palatino" w:hAnsi="Palatino" w:cs="Arial"/>
          <w:color w:val="000000" w:themeColor="text1"/>
          <w:szCs w:val="24"/>
        </w:rPr>
        <w:t>).</w:t>
      </w:r>
      <w:r w:rsidRPr="007B353D">
        <w:rPr>
          <w:rFonts w:ascii="Palatino" w:hAnsi="Palatino" w:cs="Arial"/>
          <w:color w:val="000000" w:themeColor="text1"/>
          <w:szCs w:val="24"/>
        </w:rPr>
        <w:br/>
      </w:r>
      <w:r w:rsidRPr="007B353D">
        <w:rPr>
          <w:rFonts w:ascii="Palatino" w:hAnsi="Palatino" w:cs="Arial"/>
          <w:color w:val="000000" w:themeColor="text1"/>
          <w:szCs w:val="24"/>
        </w:rPr>
        <w:br/>
        <w:t>The death that entered the world because of Adam (</w:t>
      </w:r>
      <w:hyperlink r:id="rId10" w:history="1">
        <w:r w:rsidRPr="007B353D">
          <w:rPr>
            <w:rFonts w:ascii="Palatino" w:hAnsi="Palatino" w:cs="Arial"/>
            <w:color w:val="000000" w:themeColor="text1"/>
            <w:szCs w:val="24"/>
          </w:rPr>
          <w:t>Romans 5:12</w:t>
        </w:r>
      </w:hyperlink>
      <w:r w:rsidRPr="007B353D">
        <w:rPr>
          <w:rFonts w:ascii="Palatino" w:hAnsi="Palatino" w:cs="Arial"/>
          <w:color w:val="000000" w:themeColor="text1"/>
          <w:szCs w:val="24"/>
        </w:rPr>
        <w:t>) not only introduced physical death into the entire creation (</w:t>
      </w:r>
      <w:hyperlink r:id="rId11" w:history="1">
        <w:r w:rsidRPr="007B353D">
          <w:rPr>
            <w:rFonts w:ascii="Palatino" w:hAnsi="Palatino" w:cs="Arial"/>
            <w:color w:val="000000" w:themeColor="text1"/>
            <w:szCs w:val="24"/>
          </w:rPr>
          <w:t>Romans 8:22</w:t>
        </w:r>
      </w:hyperlink>
      <w:r w:rsidRPr="007B353D">
        <w:rPr>
          <w:rFonts w:ascii="Palatino" w:hAnsi="Palatino" w:cs="Arial"/>
          <w:color w:val="000000" w:themeColor="text1"/>
          <w:szCs w:val="24"/>
        </w:rPr>
        <w:t xml:space="preserve">) but a spiritual separation from the life of God, as well. 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“But the natural man receive</w:t>
      </w:r>
      <w:r w:rsidR="007B353D">
        <w:rPr>
          <w:rFonts w:ascii="Palatino" w:hAnsi="Palatino" w:cs="Arial"/>
          <w:i/>
          <w:iCs/>
          <w:color w:val="000000" w:themeColor="text1"/>
          <w:szCs w:val="24"/>
        </w:rPr>
        <w:t>s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 xml:space="preserve"> not the things of the Spirit of God: for they are foolishness unto him: neither can he know them, because they are spiritually discerned”</w:t>
      </w:r>
      <w:r w:rsidRPr="007B353D">
        <w:rPr>
          <w:rFonts w:ascii="Palatino" w:hAnsi="Palatino" w:cs="Arial"/>
          <w:color w:val="000000" w:themeColor="text1"/>
          <w:szCs w:val="24"/>
        </w:rPr>
        <w:t xml:space="preserve"> (</w:t>
      </w:r>
      <w:hyperlink r:id="rId12" w:history="1">
        <w:r w:rsidRPr="007B353D">
          <w:rPr>
            <w:rFonts w:ascii="Palatino" w:hAnsi="Palatino" w:cs="Arial"/>
            <w:color w:val="000000" w:themeColor="text1"/>
            <w:szCs w:val="24"/>
          </w:rPr>
          <w:t>1 Corinthians 2:14</w:t>
        </w:r>
      </w:hyperlink>
      <w:r w:rsidRPr="007B353D">
        <w:rPr>
          <w:rFonts w:ascii="Palatino" w:hAnsi="Palatino" w:cs="Arial"/>
          <w:color w:val="000000" w:themeColor="text1"/>
          <w:szCs w:val="24"/>
        </w:rPr>
        <w:t>). For millennia God bore man’s ignorance of what God was going to do through Christ Jesus at Calvary by faith in the promise of the coming “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Lamb of God, which taketh away the sin of the world”</w:t>
      </w:r>
      <w:r w:rsidRPr="007B353D">
        <w:rPr>
          <w:rFonts w:ascii="Palatino" w:hAnsi="Palatino" w:cs="Arial"/>
          <w:color w:val="000000" w:themeColor="text1"/>
          <w:szCs w:val="24"/>
        </w:rPr>
        <w:t xml:space="preserve"> (</w:t>
      </w:r>
      <w:hyperlink r:id="rId13" w:history="1">
        <w:r w:rsidRPr="007B353D">
          <w:rPr>
            <w:rFonts w:ascii="Palatino" w:hAnsi="Palatino" w:cs="Arial"/>
            <w:color w:val="000000" w:themeColor="text1"/>
            <w:szCs w:val="24"/>
          </w:rPr>
          <w:t>John 1:29</w:t>
        </w:r>
      </w:hyperlink>
      <w:r w:rsidRPr="007B353D">
        <w:rPr>
          <w:rFonts w:ascii="Palatino" w:hAnsi="Palatino" w:cs="Arial"/>
          <w:color w:val="000000" w:themeColor="text1"/>
          <w:szCs w:val="24"/>
        </w:rPr>
        <w:t xml:space="preserve">). 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“And the times of this ignorance God winked at; but now command</w:t>
      </w:r>
      <w:r w:rsidR="007B353D">
        <w:rPr>
          <w:rFonts w:ascii="Palatino" w:hAnsi="Palatino" w:cs="Arial"/>
          <w:i/>
          <w:iCs/>
          <w:color w:val="000000" w:themeColor="text1"/>
          <w:szCs w:val="24"/>
        </w:rPr>
        <w:t>s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 xml:space="preserve"> all men everywhere to repent”</w:t>
      </w:r>
      <w:r w:rsidRPr="007B353D">
        <w:rPr>
          <w:rFonts w:ascii="Palatino" w:hAnsi="Palatino" w:cs="Arial"/>
          <w:color w:val="000000" w:themeColor="text1"/>
          <w:szCs w:val="24"/>
        </w:rPr>
        <w:t xml:space="preserve"> (</w:t>
      </w:r>
      <w:hyperlink r:id="rId14" w:history="1">
        <w:r w:rsidRPr="007B353D">
          <w:rPr>
            <w:rFonts w:ascii="Palatino" w:hAnsi="Palatino" w:cs="Arial"/>
            <w:color w:val="000000" w:themeColor="text1"/>
            <w:szCs w:val="24"/>
          </w:rPr>
          <w:t>Acts 17:30</w:t>
        </w:r>
      </w:hyperlink>
      <w:r w:rsidRPr="007B353D">
        <w:rPr>
          <w:rFonts w:ascii="Palatino" w:hAnsi="Palatino" w:cs="Arial"/>
          <w:color w:val="000000" w:themeColor="text1"/>
          <w:szCs w:val="24"/>
        </w:rPr>
        <w:t>).</w:t>
      </w:r>
      <w:r w:rsidRPr="007B353D">
        <w:rPr>
          <w:rFonts w:ascii="Palatino" w:hAnsi="Palatino" w:cs="Arial"/>
          <w:color w:val="000000" w:themeColor="text1"/>
          <w:szCs w:val="24"/>
        </w:rPr>
        <w:br/>
      </w:r>
      <w:r w:rsidRPr="007B353D">
        <w:rPr>
          <w:rFonts w:ascii="Palatino" w:hAnsi="Palatino" w:cs="Arial"/>
          <w:color w:val="000000" w:themeColor="text1"/>
          <w:szCs w:val="24"/>
        </w:rPr>
        <w:br/>
      </w:r>
      <w:r w:rsidR="007B353D">
        <w:rPr>
          <w:rFonts w:ascii="Palatino" w:hAnsi="Palatino" w:cs="Arial"/>
          <w:color w:val="000000" w:themeColor="text1"/>
          <w:szCs w:val="24"/>
        </w:rPr>
        <w:t>God never repents, but e</w:t>
      </w:r>
      <w:r w:rsidRPr="007B353D">
        <w:rPr>
          <w:rFonts w:ascii="Palatino" w:hAnsi="Palatino" w:cs="Arial"/>
          <w:color w:val="000000" w:themeColor="text1"/>
          <w:szCs w:val="24"/>
        </w:rPr>
        <w:t xml:space="preserve">ach of us must change our mind and admit we are sinful and desperately need God’s gracious forgiveness, praying, </w:t>
      </w:r>
      <w:r w:rsidRPr="007B353D">
        <w:rPr>
          <w:rFonts w:ascii="Palatino" w:hAnsi="Palatino" w:cs="Arial"/>
          <w:i/>
          <w:iCs/>
          <w:color w:val="000000" w:themeColor="text1"/>
          <w:szCs w:val="24"/>
        </w:rPr>
        <w:t>“God be merciful to me a sinner”</w:t>
      </w:r>
      <w:r w:rsidRPr="007B353D">
        <w:rPr>
          <w:rFonts w:ascii="Palatino" w:hAnsi="Palatino" w:cs="Arial"/>
          <w:color w:val="000000" w:themeColor="text1"/>
          <w:szCs w:val="24"/>
        </w:rPr>
        <w:t xml:space="preserve"> (</w:t>
      </w:r>
      <w:hyperlink r:id="rId15" w:history="1">
        <w:r w:rsidRPr="007B353D">
          <w:rPr>
            <w:rFonts w:ascii="Palatino" w:hAnsi="Palatino" w:cs="Arial"/>
            <w:color w:val="000000" w:themeColor="text1"/>
            <w:szCs w:val="24"/>
          </w:rPr>
          <w:t>Luke 18:13</w:t>
        </w:r>
      </w:hyperlink>
      <w:r w:rsidRPr="007B353D">
        <w:rPr>
          <w:rFonts w:ascii="Palatino" w:hAnsi="Palatino" w:cs="Arial"/>
          <w:color w:val="000000" w:themeColor="text1"/>
          <w:szCs w:val="24"/>
        </w:rPr>
        <w:t>). HMM III. ICR. 5.20.26</w:t>
      </w:r>
      <w:r w:rsidR="007B353D">
        <w:rPr>
          <w:rFonts w:ascii="Palatino" w:hAnsi="Palatino" w:cs="Arial"/>
          <w:color w:val="000000" w:themeColor="text1"/>
          <w:szCs w:val="24"/>
        </w:rPr>
        <w:t xml:space="preserve"> Adapted.</w:t>
      </w:r>
    </w:p>
    <w:p w14:paraId="328DF0A3" w14:textId="77777777" w:rsidR="00C84194" w:rsidRPr="007B353D" w:rsidRDefault="00C84194">
      <w:pPr>
        <w:rPr>
          <w:rFonts w:ascii="Palatino" w:hAnsi="Palatino"/>
          <w:color w:val="000000" w:themeColor="text1"/>
          <w:szCs w:val="24"/>
        </w:rPr>
      </w:pPr>
    </w:p>
    <w:sectPr w:rsidR="00C84194" w:rsidRPr="007B353D" w:rsidSect="00C84194">
      <w:headerReference w:type="even" r:id="rId16"/>
      <w:headerReference w:type="default" r:id="rId17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E771" w14:textId="77777777" w:rsidR="00831EC6" w:rsidRDefault="00831EC6">
      <w:r>
        <w:separator/>
      </w:r>
    </w:p>
  </w:endnote>
  <w:endnote w:type="continuationSeparator" w:id="0">
    <w:p w14:paraId="17A95136" w14:textId="77777777" w:rsidR="00831EC6" w:rsidRDefault="0083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FDBBC" w14:textId="77777777" w:rsidR="00831EC6" w:rsidRDefault="00831EC6">
      <w:r>
        <w:separator/>
      </w:r>
    </w:p>
  </w:footnote>
  <w:footnote w:type="continuationSeparator" w:id="0">
    <w:p w14:paraId="777200B3" w14:textId="77777777" w:rsidR="00831EC6" w:rsidRDefault="0083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158E" w14:textId="77777777" w:rsidR="00672349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8AFA49B" w14:textId="77777777" w:rsidR="00672349" w:rsidRDefault="0067234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0CF9" w14:textId="77777777" w:rsidR="00672349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37F06" w14:textId="77777777" w:rsidR="00672349" w:rsidRDefault="0067234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65101564">
    <w:abstractNumId w:val="0"/>
  </w:num>
  <w:num w:numId="2" w16cid:durableId="114264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1B"/>
    <w:rsid w:val="00370FBD"/>
    <w:rsid w:val="00500207"/>
    <w:rsid w:val="005E59B8"/>
    <w:rsid w:val="00621A9C"/>
    <w:rsid w:val="00652246"/>
    <w:rsid w:val="00672349"/>
    <w:rsid w:val="007B353D"/>
    <w:rsid w:val="00831EC6"/>
    <w:rsid w:val="00890382"/>
    <w:rsid w:val="00BA311B"/>
    <w:rsid w:val="00C84194"/>
    <w:rsid w:val="00F739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55D8"/>
  <w15:docId w15:val="{C2611642-02AC-8448-A0B5-22A7AD2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  <w:style w:type="character" w:customStyle="1" w:styleId="apple-converted-space">
    <w:name w:val="apple-converted-space"/>
    <w:basedOn w:val="DefaultParagraphFont"/>
    <w:rsid w:val="00BA311B"/>
  </w:style>
  <w:style w:type="character" w:styleId="Hyperlink">
    <w:name w:val="Hyperlink"/>
    <w:basedOn w:val="DefaultParagraphFont"/>
    <w:uiPriority w:val="99"/>
    <w:semiHidden/>
    <w:unhideWhenUsed/>
    <w:rsid w:val="00BA311B"/>
    <w:rPr>
      <w:color w:val="0000FF"/>
      <w:u w:val="single"/>
    </w:rPr>
  </w:style>
  <w:style w:type="character" w:customStyle="1" w:styleId="a2akit">
    <w:name w:val="a2a_kit"/>
    <w:basedOn w:val="DefaultParagraphFont"/>
    <w:rsid w:val="00BA311B"/>
  </w:style>
  <w:style w:type="character" w:customStyle="1" w:styleId="a2alabel">
    <w:name w:val="a2a_label"/>
    <w:basedOn w:val="DefaultParagraphFont"/>
    <w:rsid w:val="00BA311B"/>
  </w:style>
  <w:style w:type="character" w:styleId="Emphasis">
    <w:name w:val="Emphasis"/>
    <w:basedOn w:val="DefaultParagraphFont"/>
    <w:uiPriority w:val="20"/>
    <w:qFormat/>
    <w:rsid w:val="00BA3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r.org/bible/Romans/5/18" TargetMode="External"/><Relationship Id="rId13" Type="http://schemas.openxmlformats.org/officeDocument/2006/relationships/hyperlink" Target="https://www.icr.org/bible/John/1/2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r.org/bible/Romans/3/10" TargetMode="External"/><Relationship Id="rId12" Type="http://schemas.openxmlformats.org/officeDocument/2006/relationships/hyperlink" Target="https://www.icr.org/bible/1Corinthians/2/1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r.org/bible/Romans/8/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r.org/bible/Luke/18/13" TargetMode="External"/><Relationship Id="rId10" Type="http://schemas.openxmlformats.org/officeDocument/2006/relationships/hyperlink" Target="https://www.icr.org/bible/Romans/5/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cr.org/bible/Ephesians/2/12" TargetMode="External"/><Relationship Id="rId14" Type="http://schemas.openxmlformats.org/officeDocument/2006/relationships/hyperlink" Target="https://www.icr.org/bible/Acts/17/3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Bu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Bull.dotx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>PharMingen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2026-06-03T17:22:00Z</dcterms:created>
  <dcterms:modified xsi:type="dcterms:W3CDTF">2026-06-03T17:22:00Z</dcterms:modified>
</cp:coreProperties>
</file>