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FD9C" w14:textId="0EFB57D2" w:rsidR="00575618" w:rsidRPr="00575618" w:rsidRDefault="00575618" w:rsidP="00575618">
      <w:pPr>
        <w:jc w:val="center"/>
        <w:rPr>
          <w:rFonts w:ascii="Palatino" w:hAnsi="Palatino"/>
          <w:b/>
          <w:bCs/>
          <w:sz w:val="22"/>
          <w:szCs w:val="22"/>
        </w:rPr>
      </w:pPr>
      <w:r w:rsidRPr="00575618">
        <w:rPr>
          <w:rFonts w:ascii="Palatino" w:hAnsi="Palatino"/>
          <w:b/>
          <w:bCs/>
          <w:sz w:val="22"/>
          <w:szCs w:val="22"/>
        </w:rPr>
        <w:t>JESUS OR MUHAMMAD?</w:t>
      </w:r>
    </w:p>
    <w:p w14:paraId="05D69204" w14:textId="77777777" w:rsidR="00575618" w:rsidRPr="00575618" w:rsidRDefault="00575618" w:rsidP="00575618">
      <w:pPr>
        <w:jc w:val="center"/>
        <w:rPr>
          <w:rFonts w:ascii="Palatino" w:hAnsi="Palatino"/>
          <w:b/>
          <w:bCs/>
          <w:sz w:val="22"/>
          <w:szCs w:val="22"/>
        </w:rPr>
      </w:pPr>
    </w:p>
    <w:p w14:paraId="3D1DF9B4" w14:textId="77777777" w:rsidR="00575618" w:rsidRPr="00575618" w:rsidRDefault="00575618" w:rsidP="00575618">
      <w:pPr>
        <w:numPr>
          <w:ilvl w:val="0"/>
          <w:numId w:val="3"/>
        </w:numPr>
        <w:spacing w:after="180"/>
        <w:rPr>
          <w:rFonts w:ascii="Palatino" w:hAnsi="Palatino"/>
          <w:sz w:val="22"/>
          <w:szCs w:val="22"/>
        </w:rPr>
      </w:pPr>
      <w:r w:rsidRPr="00575618">
        <w:rPr>
          <w:rFonts w:ascii="Palatino" w:hAnsi="Palatino"/>
          <w:b/>
          <w:bCs/>
          <w:sz w:val="22"/>
          <w:szCs w:val="22"/>
        </w:rPr>
        <w:t>Nature and Divinity:</w:t>
      </w:r>
      <w:r w:rsidRPr="00575618">
        <w:rPr>
          <w:rFonts w:ascii="Palatino" w:hAnsi="Palatino"/>
          <w:sz w:val="22"/>
          <w:szCs w:val="22"/>
        </w:rPr>
        <w:t> Christians believe Jesus is God incarnate. In Islam, Jesus is a revered prophet (Issa), but not divine, and Muhammad is considered the final human messenger of Allah.</w:t>
      </w:r>
    </w:p>
    <w:p w14:paraId="4201326D" w14:textId="77777777" w:rsidR="00575618" w:rsidRPr="00575618" w:rsidRDefault="00575618" w:rsidP="00575618">
      <w:pPr>
        <w:numPr>
          <w:ilvl w:val="0"/>
          <w:numId w:val="3"/>
        </w:numPr>
        <w:spacing w:after="180"/>
        <w:rPr>
          <w:rFonts w:ascii="Palatino" w:hAnsi="Palatino"/>
          <w:sz w:val="22"/>
          <w:szCs w:val="22"/>
        </w:rPr>
      </w:pPr>
      <w:r w:rsidRPr="00575618">
        <w:rPr>
          <w:rFonts w:ascii="Palatino" w:hAnsi="Palatino"/>
          <w:b/>
          <w:bCs/>
          <w:sz w:val="22"/>
          <w:szCs w:val="22"/>
        </w:rPr>
        <w:t>Life and Mission:</w:t>
      </w:r>
    </w:p>
    <w:p w14:paraId="42F856BD" w14:textId="77777777" w:rsidR="00575618" w:rsidRPr="00575618" w:rsidRDefault="00575618" w:rsidP="00575618">
      <w:pPr>
        <w:spacing w:after="180"/>
        <w:ind w:left="720"/>
        <w:rPr>
          <w:rFonts w:ascii="Palatino" w:hAnsi="Palatino"/>
          <w:sz w:val="22"/>
          <w:szCs w:val="22"/>
        </w:rPr>
      </w:pPr>
      <w:r w:rsidRPr="00575618">
        <w:rPr>
          <w:rFonts w:ascii="Palatino" w:hAnsi="Palatino"/>
          <w:sz w:val="22"/>
          <w:szCs w:val="22"/>
        </w:rPr>
        <w:t> Jesus' ministry focused on spiritual reform, love, nonviolence, and preaching the kingdom of God. Muhammad was both a religious leader and a political/military head of state, leading armies and establishing a legal system.</w:t>
      </w:r>
    </w:p>
    <w:p w14:paraId="4C247404" w14:textId="7BBBECD4" w:rsidR="00575618" w:rsidRPr="00575618" w:rsidRDefault="00575618" w:rsidP="00575618">
      <w:pPr>
        <w:numPr>
          <w:ilvl w:val="0"/>
          <w:numId w:val="3"/>
        </w:numPr>
        <w:spacing w:after="180"/>
        <w:rPr>
          <w:rFonts w:ascii="Palatino" w:hAnsi="Palatino"/>
          <w:sz w:val="22"/>
          <w:szCs w:val="22"/>
        </w:rPr>
      </w:pPr>
      <w:r w:rsidRPr="00575618">
        <w:rPr>
          <w:rFonts w:ascii="Palatino" w:hAnsi="Palatino"/>
          <w:b/>
          <w:bCs/>
          <w:sz w:val="22"/>
          <w:szCs w:val="22"/>
        </w:rPr>
        <w:t>Death and Resurrection:</w:t>
      </w:r>
      <w:r w:rsidRPr="00575618">
        <w:rPr>
          <w:rFonts w:ascii="Palatino" w:hAnsi="Palatino"/>
          <w:sz w:val="22"/>
          <w:szCs w:val="22"/>
        </w:rPr>
        <w:t> Christianity centers on Jesus' crucifixion and resurrection for salvation. Islamic tradition holds that Jesus was not crucified but raised to heaven, and he will return. Muhammad died in Medina after completing his mission.</w:t>
      </w:r>
    </w:p>
    <w:p w14:paraId="2D8391C0" w14:textId="77777777" w:rsidR="00575618" w:rsidRPr="00575618" w:rsidRDefault="00575618" w:rsidP="00575618">
      <w:pPr>
        <w:numPr>
          <w:ilvl w:val="0"/>
          <w:numId w:val="3"/>
        </w:numPr>
        <w:spacing w:after="180"/>
        <w:rPr>
          <w:rFonts w:ascii="Palatino" w:hAnsi="Palatino"/>
          <w:sz w:val="22"/>
          <w:szCs w:val="22"/>
        </w:rPr>
      </w:pPr>
      <w:r w:rsidRPr="00575618">
        <w:rPr>
          <w:rFonts w:ascii="Palatino" w:hAnsi="Palatino"/>
          <w:b/>
          <w:bCs/>
          <w:sz w:val="22"/>
          <w:szCs w:val="22"/>
        </w:rPr>
        <w:t>Sinlessness:</w:t>
      </w:r>
      <w:r w:rsidRPr="00575618">
        <w:rPr>
          <w:rFonts w:ascii="Palatino" w:hAnsi="Palatino"/>
          <w:sz w:val="22"/>
          <w:szCs w:val="22"/>
        </w:rPr>
        <w:t> The Bible portrays Jesus as sinless. The Quran indicates that Muhammad was tasked to ask for forgiveness for his sins.</w:t>
      </w:r>
    </w:p>
    <w:p w14:paraId="2B7B337D" w14:textId="77777777" w:rsidR="00575618" w:rsidRPr="00575618" w:rsidRDefault="00575618" w:rsidP="00575618">
      <w:pPr>
        <w:numPr>
          <w:ilvl w:val="0"/>
          <w:numId w:val="3"/>
        </w:numPr>
        <w:spacing w:after="180"/>
        <w:rPr>
          <w:rFonts w:ascii="Palatino" w:hAnsi="Palatino"/>
          <w:sz w:val="22"/>
          <w:szCs w:val="22"/>
        </w:rPr>
      </w:pPr>
      <w:r w:rsidRPr="00575618">
        <w:rPr>
          <w:rFonts w:ascii="Palatino" w:hAnsi="Palatino"/>
          <w:b/>
          <w:bCs/>
          <w:sz w:val="22"/>
          <w:szCs w:val="22"/>
        </w:rPr>
        <w:t>Approach to Power:</w:t>
      </w:r>
      <w:r w:rsidRPr="00575618">
        <w:rPr>
          <w:rFonts w:ascii="Palatino" w:hAnsi="Palatino"/>
          <w:sz w:val="22"/>
          <w:szCs w:val="22"/>
        </w:rPr>
        <w:t> Jesus renounced worldly power, refusing to use force to defend himself. Muhammad exercised power through both preaching and military leadership.</w:t>
      </w:r>
    </w:p>
    <w:p w14:paraId="4AB3990F" w14:textId="3BCC4CFA" w:rsidR="00575618" w:rsidRPr="00575618" w:rsidRDefault="00575618" w:rsidP="00575618">
      <w:pPr>
        <w:numPr>
          <w:ilvl w:val="0"/>
          <w:numId w:val="3"/>
        </w:numPr>
        <w:spacing w:after="180"/>
        <w:rPr>
          <w:rFonts w:ascii="Palatino" w:hAnsi="Palatino"/>
          <w:sz w:val="22"/>
          <w:szCs w:val="22"/>
        </w:rPr>
      </w:pPr>
      <w:r w:rsidRPr="00575618">
        <w:rPr>
          <w:rFonts w:ascii="Palatino" w:hAnsi="Palatino"/>
          <w:b/>
          <w:bCs/>
          <w:sz w:val="22"/>
          <w:szCs w:val="22"/>
        </w:rPr>
        <w:t>Miracles:</w:t>
      </w:r>
      <w:r w:rsidRPr="00575618">
        <w:rPr>
          <w:rFonts w:ascii="Palatino" w:hAnsi="Palatino"/>
          <w:sz w:val="22"/>
          <w:szCs w:val="22"/>
        </w:rPr>
        <w:t> While both are associated with miracles, Islamic tradition emphasizes that Jesus performed miracles only by Allah's permission. </w:t>
      </w:r>
    </w:p>
    <w:p w14:paraId="6703BE9F" w14:textId="77777777" w:rsidR="00575618" w:rsidRDefault="00575618" w:rsidP="00575618">
      <w:pPr>
        <w:rPr>
          <w:rFonts w:ascii="Palatino" w:hAnsi="Palatino"/>
          <w:b/>
          <w:bCs/>
          <w:color w:val="0A0A0A"/>
          <w:sz w:val="22"/>
          <w:szCs w:val="22"/>
        </w:rPr>
      </w:pPr>
      <w:r w:rsidRPr="00575618">
        <w:rPr>
          <w:rFonts w:ascii="Palatino" w:hAnsi="Palatino"/>
          <w:b/>
          <w:bCs/>
          <w:color w:val="0A0A0A"/>
          <w:sz w:val="22"/>
          <w:szCs w:val="22"/>
        </w:rPr>
        <w:t>Key Shared Beliefs (within Islam):</w:t>
      </w:r>
    </w:p>
    <w:p w14:paraId="64F0D310" w14:textId="77777777" w:rsidR="00575618" w:rsidRPr="00575618" w:rsidRDefault="00575618" w:rsidP="00575618">
      <w:pPr>
        <w:rPr>
          <w:rFonts w:ascii="Palatino" w:hAnsi="Palatino"/>
          <w:color w:val="0A0A0A"/>
          <w:sz w:val="22"/>
          <w:szCs w:val="22"/>
        </w:rPr>
      </w:pPr>
    </w:p>
    <w:p w14:paraId="15B4C25D" w14:textId="77777777" w:rsidR="00575618" w:rsidRPr="00575618" w:rsidRDefault="00575618" w:rsidP="0055147C">
      <w:pPr>
        <w:numPr>
          <w:ilvl w:val="0"/>
          <w:numId w:val="4"/>
        </w:numPr>
        <w:spacing w:after="180"/>
        <w:rPr>
          <w:rFonts w:ascii="Palatino" w:hAnsi="Palatino"/>
          <w:color w:val="0A0A0A"/>
          <w:sz w:val="22"/>
          <w:szCs w:val="22"/>
        </w:rPr>
      </w:pPr>
      <w:r w:rsidRPr="00575618">
        <w:rPr>
          <w:rFonts w:ascii="Palatino" w:hAnsi="Palatino"/>
          <w:color w:val="0A0A0A"/>
          <w:sz w:val="22"/>
          <w:szCs w:val="22"/>
        </w:rPr>
        <w:t>Both were born to the Virgin Mary (Maryam).</w:t>
      </w:r>
    </w:p>
    <w:p w14:paraId="52913324" w14:textId="77777777" w:rsidR="00575618" w:rsidRPr="00575618" w:rsidRDefault="00575618" w:rsidP="0055147C">
      <w:pPr>
        <w:numPr>
          <w:ilvl w:val="0"/>
          <w:numId w:val="4"/>
        </w:numPr>
        <w:spacing w:after="180"/>
        <w:rPr>
          <w:rFonts w:ascii="Palatino" w:hAnsi="Palatino"/>
          <w:color w:val="0A0A0A"/>
          <w:sz w:val="22"/>
          <w:szCs w:val="22"/>
        </w:rPr>
      </w:pPr>
      <w:r w:rsidRPr="00575618">
        <w:rPr>
          <w:rFonts w:ascii="Palatino" w:hAnsi="Palatino"/>
          <w:color w:val="0A0A0A"/>
          <w:sz w:val="22"/>
          <w:szCs w:val="22"/>
        </w:rPr>
        <w:t>Both are considered messengers of God.</w:t>
      </w:r>
    </w:p>
    <w:p w14:paraId="487869CD" w14:textId="2BF150B9" w:rsidR="00575618" w:rsidRPr="0055147C" w:rsidRDefault="00575618" w:rsidP="0055147C">
      <w:pPr>
        <w:numPr>
          <w:ilvl w:val="0"/>
          <w:numId w:val="4"/>
        </w:numPr>
        <w:spacing w:after="180"/>
        <w:rPr>
          <w:rFonts w:ascii="Palatino" w:hAnsi="Palatino"/>
          <w:sz w:val="22"/>
          <w:szCs w:val="22"/>
        </w:rPr>
      </w:pPr>
      <w:r w:rsidRPr="00575618">
        <w:rPr>
          <w:rFonts w:ascii="Palatino" w:hAnsi="Palatino"/>
          <w:color w:val="0A0A0A"/>
          <w:sz w:val="22"/>
          <w:szCs w:val="22"/>
        </w:rPr>
        <w:t>Both are expected to play a role in the end times (Jesus' Second Coming). </w:t>
      </w:r>
    </w:p>
    <w:p w14:paraId="4DC6F30A" w14:textId="6EBEC858" w:rsidR="0055147C" w:rsidRPr="00575618" w:rsidRDefault="0055147C" w:rsidP="0055147C">
      <w:pPr>
        <w:spacing w:after="180"/>
        <w:jc w:val="center"/>
        <w:rPr>
          <w:rFonts w:ascii="Palatino" w:hAnsi="Palatino"/>
          <w:sz w:val="22"/>
          <w:szCs w:val="22"/>
        </w:rPr>
      </w:pPr>
      <w:r>
        <w:rPr>
          <w:rFonts w:ascii="Palatino" w:hAnsi="Palatino"/>
          <w:color w:val="0A0A0A"/>
          <w:sz w:val="22"/>
          <w:szCs w:val="22"/>
        </w:rPr>
        <w:t>Only Jesus is the Way, the Truth, and the Life! John 14:6</w:t>
      </w:r>
    </w:p>
    <w:sectPr w:rsidR="0055147C" w:rsidRPr="00575618"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5504" w14:textId="77777777" w:rsidR="00DD28DE" w:rsidRDefault="00DD28DE">
      <w:r>
        <w:separator/>
      </w:r>
    </w:p>
  </w:endnote>
  <w:endnote w:type="continuationSeparator" w:id="0">
    <w:p w14:paraId="7A1F2C52" w14:textId="77777777" w:rsidR="00DD28DE" w:rsidRDefault="00DD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3D0C" w14:textId="77777777" w:rsidR="00DD28DE" w:rsidRDefault="00DD28DE">
      <w:r>
        <w:separator/>
      </w:r>
    </w:p>
  </w:footnote>
  <w:footnote w:type="continuationSeparator" w:id="0">
    <w:p w14:paraId="7C88AD39" w14:textId="77777777" w:rsidR="00DD28DE" w:rsidRDefault="00DD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99D8" w14:textId="77777777" w:rsidR="00CF6CB0"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D1BF73" w14:textId="77777777" w:rsidR="00CF6CB0" w:rsidRDefault="00CF6C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8D21" w14:textId="77777777" w:rsidR="00CF6CB0"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A300A2" w14:textId="77777777" w:rsidR="00CF6CB0" w:rsidRDefault="00CF6CB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1" w15:restartNumberingAfterBreak="0">
    <w:nsid w:val="119231F3"/>
    <w:multiLevelType w:val="multilevel"/>
    <w:tmpl w:val="D7FC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C5C8B"/>
    <w:multiLevelType w:val="multilevel"/>
    <w:tmpl w:val="1C90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500383">
    <w:abstractNumId w:val="0"/>
  </w:num>
  <w:num w:numId="2" w16cid:durableId="1736121783">
    <w:abstractNumId w:val="0"/>
  </w:num>
  <w:num w:numId="3" w16cid:durableId="383793265">
    <w:abstractNumId w:val="2"/>
  </w:num>
  <w:num w:numId="4" w16cid:durableId="42056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18"/>
    <w:rsid w:val="002C2397"/>
    <w:rsid w:val="0055147C"/>
    <w:rsid w:val="00575618"/>
    <w:rsid w:val="005B2DDE"/>
    <w:rsid w:val="007D11F2"/>
    <w:rsid w:val="008D65B3"/>
    <w:rsid w:val="00AC17D9"/>
    <w:rsid w:val="00BE2350"/>
    <w:rsid w:val="00C84194"/>
    <w:rsid w:val="00CF6CB0"/>
    <w:rsid w:val="00DD28DE"/>
    <w:rsid w:val="00E73E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6F1C"/>
  <w15:docId w15:val="{EBC930A2-1801-F442-83E0-A122B827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Strong">
    <w:name w:val="Strong"/>
    <w:basedOn w:val="DefaultParagraphFont"/>
    <w:uiPriority w:val="22"/>
    <w:qFormat/>
    <w:rsid w:val="00575618"/>
    <w:rPr>
      <w:b/>
      <w:bCs/>
    </w:rPr>
  </w:style>
  <w:style w:type="character" w:customStyle="1" w:styleId="vkekvd">
    <w:name w:val="vkekvd"/>
    <w:basedOn w:val="DefaultParagraphFont"/>
    <w:rsid w:val="00575618"/>
  </w:style>
  <w:style w:type="paragraph" w:customStyle="1" w:styleId="df3vjf">
    <w:name w:val="df3vjf"/>
    <w:basedOn w:val="Normal"/>
    <w:rsid w:val="00575618"/>
    <w:pPr>
      <w:spacing w:before="100" w:beforeAutospacing="1" w:after="100" w:afterAutospacing="1"/>
    </w:pPr>
    <w:rPr>
      <w:szCs w:val="24"/>
    </w:rPr>
  </w:style>
  <w:style w:type="character" w:customStyle="1" w:styleId="t286pc">
    <w:name w:val="t286pc"/>
    <w:basedOn w:val="DefaultParagraphFont"/>
    <w:rsid w:val="00575618"/>
  </w:style>
  <w:style w:type="character" w:customStyle="1" w:styleId="apple-converted-space">
    <w:name w:val="apple-converted-space"/>
    <w:basedOn w:val="DefaultParagraphFont"/>
    <w:rsid w:val="00575618"/>
  </w:style>
  <w:style w:type="character" w:customStyle="1" w:styleId="ifmvxd">
    <w:name w:val="ifmvxd"/>
    <w:basedOn w:val="DefaultParagraphFont"/>
    <w:rsid w:val="00575618"/>
  </w:style>
  <w:style w:type="character" w:customStyle="1" w:styleId="ijm6od">
    <w:name w:val="ijm6od"/>
    <w:basedOn w:val="DefaultParagraphFont"/>
    <w:rsid w:val="0057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0</TotalTime>
  <Pages>1</Pages>
  <Words>206</Words>
  <Characters>1179</Characters>
  <Application>Microsoft Office Word</Application>
  <DocSecurity>0</DocSecurity>
  <Lines>9</Lines>
  <Paragraphs>2</Paragraphs>
  <ScaleCrop>false</ScaleCrop>
  <Company>PharMingen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2026-03-17T19:59:00Z</dcterms:created>
  <dcterms:modified xsi:type="dcterms:W3CDTF">2026-03-17T19:59:00Z</dcterms:modified>
</cp:coreProperties>
</file>