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4C7F559C" w:rsidR="00EF2591" w:rsidRPr="00C75DAE" w:rsidRDefault="00EF2591" w:rsidP="00C01788">
      <w:pPr>
        <w:rPr>
          <w:rFonts w:ascii="Times New Roman" w:hAnsi="Times New Roman" w:cs="Times New Roman"/>
          <w:b/>
          <w:bCs/>
          <w:i/>
          <w:iCs/>
          <w:sz w:val="32"/>
          <w:szCs w:val="32"/>
        </w:rPr>
      </w:pPr>
      <w:bookmarkStart w:id="0" w:name="_Hlk107735137"/>
      <w:bookmarkStart w:id="1" w:name="_Hlk112570583"/>
      <w:r w:rsidRPr="00C75DAE">
        <w:rPr>
          <w:rFonts w:ascii="Times New Roman" w:hAnsi="Times New Roman" w:cs="Times New Roman"/>
          <w:b/>
          <w:bCs/>
          <w:sz w:val="32"/>
          <w:szCs w:val="32"/>
        </w:rPr>
        <w:t xml:space="preserve">Worship Service Guide - </w:t>
      </w:r>
      <w:r w:rsidRPr="00C75DAE">
        <w:rPr>
          <w:rFonts w:ascii="Times New Roman" w:hAnsi="Times New Roman" w:cs="Times New Roman"/>
          <w:b/>
          <w:bCs/>
          <w:i/>
          <w:iCs/>
          <w:sz w:val="32"/>
          <w:szCs w:val="32"/>
        </w:rPr>
        <w:t>Week of</w:t>
      </w:r>
      <w:r w:rsidR="00975234" w:rsidRPr="00C75DAE">
        <w:rPr>
          <w:rFonts w:ascii="Times New Roman" w:hAnsi="Times New Roman" w:cs="Times New Roman"/>
          <w:b/>
          <w:bCs/>
          <w:i/>
          <w:iCs/>
          <w:sz w:val="32"/>
          <w:szCs w:val="32"/>
        </w:rPr>
        <w:t xml:space="preserve"> </w:t>
      </w:r>
      <w:r w:rsidR="00640D16" w:rsidRPr="00C75DAE">
        <w:rPr>
          <w:rFonts w:ascii="Times New Roman" w:hAnsi="Times New Roman" w:cs="Times New Roman"/>
          <w:b/>
          <w:bCs/>
          <w:i/>
          <w:iCs/>
          <w:sz w:val="32"/>
          <w:szCs w:val="32"/>
        </w:rPr>
        <w:t>March</w:t>
      </w:r>
      <w:r w:rsidR="002172A1" w:rsidRPr="00C75DAE">
        <w:rPr>
          <w:rFonts w:ascii="Times New Roman" w:hAnsi="Times New Roman" w:cs="Times New Roman"/>
          <w:b/>
          <w:bCs/>
          <w:i/>
          <w:iCs/>
          <w:sz w:val="32"/>
          <w:szCs w:val="32"/>
        </w:rPr>
        <w:t xml:space="preserve"> </w:t>
      </w:r>
      <w:r w:rsidR="00F36EC6" w:rsidRPr="00C75DAE">
        <w:rPr>
          <w:rFonts w:ascii="Times New Roman" w:hAnsi="Times New Roman" w:cs="Times New Roman"/>
          <w:b/>
          <w:bCs/>
          <w:i/>
          <w:iCs/>
          <w:sz w:val="32"/>
          <w:szCs w:val="32"/>
        </w:rPr>
        <w:t>2</w:t>
      </w:r>
      <w:r w:rsidR="00C75DAE" w:rsidRPr="00C75DAE">
        <w:rPr>
          <w:rFonts w:ascii="Times New Roman" w:hAnsi="Times New Roman" w:cs="Times New Roman"/>
          <w:b/>
          <w:bCs/>
          <w:i/>
          <w:iCs/>
          <w:sz w:val="32"/>
          <w:szCs w:val="32"/>
        </w:rPr>
        <w:t>9</w:t>
      </w:r>
      <w:r w:rsidR="00C75DAE" w:rsidRPr="00C75DAE">
        <w:rPr>
          <w:rFonts w:ascii="Times New Roman" w:hAnsi="Times New Roman" w:cs="Times New Roman"/>
          <w:b/>
          <w:bCs/>
          <w:i/>
          <w:iCs/>
          <w:sz w:val="32"/>
          <w:szCs w:val="32"/>
          <w:vertAlign w:val="superscript"/>
        </w:rPr>
        <w:t>th</w:t>
      </w:r>
      <w:r w:rsidRPr="00C75DAE">
        <w:rPr>
          <w:rFonts w:ascii="Times New Roman" w:hAnsi="Times New Roman" w:cs="Times New Roman"/>
          <w:b/>
          <w:bCs/>
          <w:i/>
          <w:iCs/>
          <w:sz w:val="32"/>
          <w:szCs w:val="32"/>
        </w:rPr>
        <w:t>, 202</w:t>
      </w:r>
      <w:r w:rsidR="00D34483" w:rsidRPr="00C75DAE">
        <w:rPr>
          <w:rFonts w:ascii="Times New Roman" w:hAnsi="Times New Roman" w:cs="Times New Roman"/>
          <w:b/>
          <w:bCs/>
          <w:i/>
          <w:iCs/>
          <w:sz w:val="32"/>
          <w:szCs w:val="32"/>
        </w:rPr>
        <w:t>6</w:t>
      </w:r>
    </w:p>
    <w:p w14:paraId="09303A10" w14:textId="77777777" w:rsidR="00BF122D" w:rsidRPr="00C75DAE" w:rsidRDefault="00BF122D" w:rsidP="000A1446">
      <w:pPr>
        <w:rPr>
          <w:rFonts w:ascii="Times New Roman" w:hAnsi="Times New Roman" w:cs="Times New Roman"/>
          <w:b/>
          <w:bCs/>
          <w:sz w:val="32"/>
          <w:szCs w:val="32"/>
        </w:rPr>
      </w:pPr>
      <w:bookmarkStart w:id="2" w:name="_Hlk116203837"/>
    </w:p>
    <w:p w14:paraId="75391499" w14:textId="4D5A871A" w:rsidR="00C75DAE" w:rsidRPr="00C75DAE" w:rsidRDefault="00CB4A8B" w:rsidP="00C75DAE">
      <w:pPr>
        <w:rPr>
          <w:rFonts w:ascii="Times New Roman" w:hAnsi="Times New Roman" w:cs="Times New Roman"/>
          <w:i/>
          <w:iCs/>
          <w:sz w:val="32"/>
          <w:szCs w:val="32"/>
        </w:rPr>
      </w:pPr>
      <w:r w:rsidRPr="00C75DAE">
        <w:rPr>
          <w:rFonts w:ascii="Times New Roman" w:hAnsi="Times New Roman" w:cs="Times New Roman"/>
          <w:b/>
          <w:bCs/>
          <w:sz w:val="32"/>
          <w:szCs w:val="32"/>
        </w:rPr>
        <w:t xml:space="preserve">Call to Worship: </w:t>
      </w:r>
      <w:r w:rsidR="00C2048C" w:rsidRPr="00C75DAE">
        <w:rPr>
          <w:rFonts w:ascii="Times New Roman" w:hAnsi="Times New Roman" w:cs="Times New Roman"/>
          <w:b/>
          <w:bCs/>
          <w:sz w:val="32"/>
          <w:szCs w:val="32"/>
        </w:rPr>
        <w:t xml:space="preserve">Psalm </w:t>
      </w:r>
      <w:r w:rsidR="00C75DAE" w:rsidRPr="00C75DAE">
        <w:rPr>
          <w:rFonts w:ascii="Times New Roman" w:hAnsi="Times New Roman" w:cs="Times New Roman"/>
          <w:b/>
          <w:bCs/>
          <w:sz w:val="32"/>
          <w:szCs w:val="32"/>
        </w:rPr>
        <w:t>117:1-2</w:t>
      </w:r>
      <w:r w:rsidR="009A6775" w:rsidRPr="00C75DAE">
        <w:rPr>
          <w:rFonts w:ascii="Times New Roman" w:hAnsi="Times New Roman" w:cs="Times New Roman"/>
          <w:i/>
          <w:iCs/>
          <w:sz w:val="32"/>
          <w:szCs w:val="32"/>
        </w:rPr>
        <w:br/>
      </w:r>
      <w:r w:rsidR="00C75DAE" w:rsidRPr="00C75DAE">
        <w:rPr>
          <w:rFonts w:ascii="Times New Roman" w:hAnsi="Times New Roman" w:cs="Times New Roman"/>
          <w:i/>
          <w:iCs/>
          <w:sz w:val="32"/>
          <w:szCs w:val="32"/>
        </w:rPr>
        <w:t>Praise the Lord, all nations!</w:t>
      </w:r>
      <w:r w:rsidR="00C75DAE" w:rsidRPr="00C75DAE">
        <w:rPr>
          <w:rFonts w:ascii="Times New Roman" w:hAnsi="Times New Roman" w:cs="Times New Roman"/>
          <w:i/>
          <w:iCs/>
          <w:sz w:val="32"/>
          <w:szCs w:val="32"/>
        </w:rPr>
        <w:t xml:space="preserve"> </w:t>
      </w:r>
      <w:r w:rsidR="00C75DAE" w:rsidRPr="00C75DAE">
        <w:rPr>
          <w:rFonts w:ascii="Times New Roman" w:hAnsi="Times New Roman" w:cs="Times New Roman"/>
          <w:i/>
          <w:iCs/>
          <w:sz w:val="32"/>
          <w:szCs w:val="32"/>
        </w:rPr>
        <w:t>Extol him, all peoples!</w:t>
      </w:r>
      <w:r w:rsidR="00C75DAE" w:rsidRPr="00C75DAE">
        <w:rPr>
          <w:rFonts w:ascii="Times New Roman" w:hAnsi="Times New Roman" w:cs="Times New Roman"/>
          <w:i/>
          <w:iCs/>
          <w:sz w:val="32"/>
          <w:szCs w:val="32"/>
        </w:rPr>
        <w:t xml:space="preserve"> </w:t>
      </w:r>
      <w:r w:rsidR="00C75DAE" w:rsidRPr="00C75DAE">
        <w:rPr>
          <w:rFonts w:ascii="Times New Roman" w:hAnsi="Times New Roman" w:cs="Times New Roman"/>
          <w:i/>
          <w:iCs/>
          <w:sz w:val="32"/>
          <w:szCs w:val="32"/>
        </w:rPr>
        <w:t>For great is his steadfast love toward us,</w:t>
      </w:r>
      <w:r w:rsidR="00C75DAE" w:rsidRPr="00C75DAE">
        <w:rPr>
          <w:rFonts w:ascii="Times New Roman" w:hAnsi="Times New Roman" w:cs="Times New Roman"/>
          <w:i/>
          <w:iCs/>
          <w:sz w:val="32"/>
          <w:szCs w:val="32"/>
        </w:rPr>
        <w:t xml:space="preserve"> </w:t>
      </w:r>
      <w:r w:rsidR="00C75DAE" w:rsidRPr="00C75DAE">
        <w:rPr>
          <w:rFonts w:ascii="Times New Roman" w:hAnsi="Times New Roman" w:cs="Times New Roman"/>
          <w:i/>
          <w:iCs/>
          <w:sz w:val="32"/>
          <w:szCs w:val="32"/>
        </w:rPr>
        <w:t>and the faithfulness of the Lord endures forever.</w:t>
      </w:r>
      <w:r w:rsidR="00C75DAE" w:rsidRPr="00C75DAE">
        <w:rPr>
          <w:rFonts w:ascii="Times New Roman" w:hAnsi="Times New Roman" w:cs="Times New Roman"/>
          <w:i/>
          <w:iCs/>
          <w:sz w:val="32"/>
          <w:szCs w:val="32"/>
        </w:rPr>
        <w:t xml:space="preserve"> </w:t>
      </w:r>
      <w:r w:rsidR="00C75DAE" w:rsidRPr="00C75DAE">
        <w:rPr>
          <w:rFonts w:ascii="Times New Roman" w:hAnsi="Times New Roman" w:cs="Times New Roman"/>
          <w:i/>
          <w:iCs/>
          <w:sz w:val="32"/>
          <w:szCs w:val="32"/>
        </w:rPr>
        <w:t>Praise the Lord!</w:t>
      </w:r>
    </w:p>
    <w:p w14:paraId="6E8C0EED" w14:textId="29D81CF5" w:rsidR="002A24BC" w:rsidRPr="00C75DAE" w:rsidRDefault="002A24BC" w:rsidP="00F34151">
      <w:pPr>
        <w:rPr>
          <w:rFonts w:ascii="Times New Roman" w:hAnsi="Times New Roman" w:cs="Times New Roman"/>
          <w:i/>
          <w:iCs/>
          <w:sz w:val="32"/>
          <w:szCs w:val="32"/>
        </w:rPr>
      </w:pPr>
    </w:p>
    <w:p w14:paraId="0EBD57DA" w14:textId="037F9CD1" w:rsidR="0004745B" w:rsidRPr="00C75DAE" w:rsidRDefault="00EF2591" w:rsidP="00486D31">
      <w:pPr>
        <w:rPr>
          <w:rFonts w:ascii="Times New Roman" w:hAnsi="Times New Roman" w:cs="Times New Roman"/>
          <w:i/>
          <w:iCs/>
          <w:sz w:val="32"/>
          <w:szCs w:val="32"/>
        </w:rPr>
      </w:pPr>
      <w:r w:rsidRPr="00C75DAE">
        <w:rPr>
          <w:rFonts w:ascii="Times New Roman" w:hAnsi="Times New Roman" w:cs="Times New Roman"/>
          <w:b/>
          <w:bCs/>
          <w:sz w:val="32"/>
          <w:szCs w:val="32"/>
        </w:rPr>
        <w:t>Hymn:</w:t>
      </w:r>
      <w:r w:rsidRPr="00C75DAE">
        <w:rPr>
          <w:rFonts w:ascii="Times New Roman" w:hAnsi="Times New Roman" w:cs="Times New Roman"/>
          <w:b/>
          <w:bCs/>
          <w:i/>
          <w:iCs/>
          <w:sz w:val="32"/>
          <w:szCs w:val="32"/>
        </w:rPr>
        <w:t xml:space="preserve"> </w:t>
      </w:r>
      <w:r w:rsidR="00C75DAE" w:rsidRPr="00C75DAE">
        <w:rPr>
          <w:rFonts w:ascii="Times New Roman" w:hAnsi="Times New Roman" w:cs="Times New Roman"/>
          <w:b/>
          <w:bCs/>
          <w:i/>
          <w:iCs/>
          <w:sz w:val="32"/>
          <w:szCs w:val="32"/>
        </w:rPr>
        <w:t>Rejoice the Lord is King</w:t>
      </w:r>
    </w:p>
    <w:bookmarkEnd w:id="2"/>
    <w:p w14:paraId="79810346" w14:textId="77777777" w:rsidR="000921C7" w:rsidRPr="00C75DAE" w:rsidRDefault="000921C7" w:rsidP="00B5209F">
      <w:pPr>
        <w:rPr>
          <w:rFonts w:ascii="Times New Roman" w:hAnsi="Times New Roman" w:cs="Times New Roman"/>
          <w:i/>
          <w:iCs/>
          <w:sz w:val="32"/>
          <w:szCs w:val="32"/>
        </w:rPr>
      </w:pPr>
    </w:p>
    <w:p w14:paraId="1D210516" w14:textId="0C43CE4C" w:rsidR="00B5209F" w:rsidRPr="00C75DAE" w:rsidRDefault="00682880" w:rsidP="00B5209F">
      <w:pPr>
        <w:rPr>
          <w:rFonts w:ascii="Times New Roman" w:hAnsi="Times New Roman" w:cs="Times New Roman"/>
          <w:b/>
          <w:bCs/>
          <w:sz w:val="32"/>
          <w:szCs w:val="32"/>
        </w:rPr>
      </w:pPr>
      <w:r w:rsidRPr="00C75DAE">
        <w:rPr>
          <w:rFonts w:ascii="Times New Roman" w:hAnsi="Times New Roman" w:cs="Times New Roman"/>
          <w:b/>
          <w:bCs/>
          <w:sz w:val="32"/>
          <w:szCs w:val="32"/>
        </w:rPr>
        <w:t>P</w:t>
      </w:r>
      <w:r w:rsidR="00EF2591" w:rsidRPr="00C75DAE">
        <w:rPr>
          <w:rFonts w:ascii="Times New Roman" w:hAnsi="Times New Roman" w:cs="Times New Roman"/>
          <w:b/>
          <w:bCs/>
          <w:sz w:val="32"/>
          <w:szCs w:val="32"/>
        </w:rPr>
        <w:t>rayer</w:t>
      </w:r>
      <w:r w:rsidR="00BF122D" w:rsidRPr="00C75DAE">
        <w:rPr>
          <w:rFonts w:ascii="Times New Roman" w:hAnsi="Times New Roman" w:cs="Times New Roman"/>
          <w:b/>
          <w:bCs/>
          <w:sz w:val="32"/>
          <w:szCs w:val="32"/>
        </w:rPr>
        <w:t xml:space="preserve">: </w:t>
      </w:r>
      <w:r w:rsidR="00C75DAE" w:rsidRPr="00C75DAE">
        <w:rPr>
          <w:rFonts w:ascii="Times New Roman" w:hAnsi="Times New Roman" w:cs="Times New Roman"/>
          <w:b/>
          <w:bCs/>
          <w:sz w:val="32"/>
          <w:szCs w:val="32"/>
        </w:rPr>
        <w:t>Ephesians 2:1-5</w:t>
      </w:r>
    </w:p>
    <w:p w14:paraId="3F5190F6" w14:textId="77777777" w:rsidR="00C75DAE" w:rsidRPr="00C75DAE" w:rsidRDefault="00C75DAE" w:rsidP="00F4238F">
      <w:pPr>
        <w:rPr>
          <w:rFonts w:ascii="Times New Roman" w:hAnsi="Times New Roman" w:cs="Times New Roman"/>
          <w:i/>
          <w:iCs/>
          <w:sz w:val="32"/>
          <w:szCs w:val="32"/>
        </w:rPr>
      </w:pPr>
      <w:r w:rsidRPr="00C75DAE">
        <w:rPr>
          <w:rFonts w:ascii="Times New Roman" w:hAnsi="Times New Roman" w:cs="Times New Roman"/>
          <w:i/>
          <w:iCs/>
          <w:sz w:val="32"/>
          <w:szCs w:val="32"/>
        </w:rPr>
        <w:t>And 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flesh and the mind, and were by nature children of wrath, like the rest of mankind. But God, being rich in mercy, because of the great love with which he loved us, even when we were dead in our trespasses, made us alive together with Christ⁠—by grace you have been saved⁠—</w:t>
      </w:r>
    </w:p>
    <w:p w14:paraId="6F3B1B6E" w14:textId="1DC8E6F9" w:rsidR="00526B96" w:rsidRPr="00C75DAE" w:rsidRDefault="002C0880" w:rsidP="00F4238F">
      <w:pPr>
        <w:rPr>
          <w:rFonts w:ascii="Times New Roman" w:hAnsi="Times New Roman" w:cs="Times New Roman"/>
          <w:b/>
          <w:bCs/>
          <w:i/>
          <w:iCs/>
          <w:sz w:val="32"/>
          <w:szCs w:val="32"/>
        </w:rPr>
      </w:pPr>
      <w:r w:rsidRPr="00C75DAE">
        <w:rPr>
          <w:rFonts w:ascii="Times New Roman" w:hAnsi="Times New Roman" w:cs="Times New Roman"/>
          <w:b/>
          <w:bCs/>
          <w:sz w:val="32"/>
          <w:szCs w:val="32"/>
        </w:rPr>
        <w:br/>
      </w:r>
      <w:r w:rsidR="00EF2591" w:rsidRPr="00C75DAE">
        <w:rPr>
          <w:rFonts w:ascii="Times New Roman" w:hAnsi="Times New Roman" w:cs="Times New Roman"/>
          <w:b/>
          <w:bCs/>
          <w:sz w:val="32"/>
          <w:szCs w:val="32"/>
        </w:rPr>
        <w:t>Hymn:</w:t>
      </w:r>
      <w:r w:rsidR="00EF2591" w:rsidRPr="00C75DAE">
        <w:rPr>
          <w:rFonts w:ascii="Times New Roman" w:hAnsi="Times New Roman" w:cs="Times New Roman"/>
          <w:b/>
          <w:bCs/>
          <w:i/>
          <w:iCs/>
          <w:sz w:val="32"/>
          <w:szCs w:val="32"/>
        </w:rPr>
        <w:t xml:space="preserve"> </w:t>
      </w:r>
      <w:bookmarkStart w:id="3" w:name="_Hlk87154732"/>
      <w:bookmarkEnd w:id="0"/>
      <w:r w:rsidR="00C75DAE" w:rsidRPr="00C75DAE">
        <w:rPr>
          <w:rFonts w:ascii="Times New Roman" w:hAnsi="Times New Roman" w:cs="Times New Roman"/>
          <w:b/>
          <w:bCs/>
          <w:i/>
          <w:iCs/>
          <w:sz w:val="32"/>
          <w:szCs w:val="32"/>
        </w:rPr>
        <w:t>All Glory, Laud, and Honor</w:t>
      </w:r>
    </w:p>
    <w:p w14:paraId="21B90E52" w14:textId="77777777" w:rsidR="00526B96" w:rsidRPr="00C75DAE" w:rsidRDefault="00526B96" w:rsidP="00F4238F">
      <w:pPr>
        <w:rPr>
          <w:rFonts w:ascii="Times New Roman" w:hAnsi="Times New Roman" w:cs="Times New Roman"/>
          <w:b/>
          <w:bCs/>
          <w:i/>
          <w:iCs/>
          <w:sz w:val="32"/>
          <w:szCs w:val="32"/>
        </w:rPr>
      </w:pPr>
    </w:p>
    <w:p w14:paraId="7168AD03" w14:textId="5C71F7B6" w:rsidR="005207A7" w:rsidRPr="00C75DAE" w:rsidRDefault="000022FA" w:rsidP="00C426CC">
      <w:pPr>
        <w:rPr>
          <w:rFonts w:ascii="Times New Roman" w:hAnsi="Times New Roman" w:cs="Times New Roman"/>
          <w:b/>
          <w:bCs/>
          <w:sz w:val="32"/>
          <w:szCs w:val="32"/>
        </w:rPr>
      </w:pPr>
      <w:r w:rsidRPr="00C75DAE">
        <w:rPr>
          <w:rFonts w:ascii="Times New Roman" w:hAnsi="Times New Roman" w:cs="Times New Roman"/>
          <w:b/>
          <w:bCs/>
          <w:sz w:val="32"/>
          <w:szCs w:val="32"/>
        </w:rPr>
        <w:t>Sermon</w:t>
      </w:r>
      <w:bookmarkStart w:id="4" w:name="_Hlk107735236"/>
      <w:bookmarkEnd w:id="3"/>
      <w:r w:rsidR="00D34483" w:rsidRPr="00C75DAE">
        <w:rPr>
          <w:rFonts w:ascii="Times New Roman" w:hAnsi="Times New Roman" w:cs="Times New Roman"/>
          <w:b/>
          <w:bCs/>
          <w:sz w:val="32"/>
          <w:szCs w:val="32"/>
        </w:rPr>
        <w:t xml:space="preserve">: </w:t>
      </w:r>
      <w:r w:rsidR="0039040A">
        <w:rPr>
          <w:rFonts w:ascii="Times New Roman" w:hAnsi="Times New Roman" w:cs="Times New Roman"/>
          <w:b/>
          <w:bCs/>
          <w:sz w:val="32"/>
          <w:szCs w:val="32"/>
        </w:rPr>
        <w:t>John 12:12-19</w:t>
      </w:r>
    </w:p>
    <w:p w14:paraId="55A237FC" w14:textId="3A2C5BD4" w:rsidR="004F00D3" w:rsidRPr="00C75DAE" w:rsidRDefault="0039040A" w:rsidP="0039040A">
      <w:pPr>
        <w:rPr>
          <w:rFonts w:ascii="Times New Roman" w:eastAsia="Calibri" w:hAnsi="Times New Roman" w:cs="Times New Roman"/>
          <w:i/>
          <w:iCs/>
          <w:sz w:val="32"/>
          <w:szCs w:val="32"/>
          <w:lang w:bidi="he-IL"/>
        </w:rPr>
      </w:pPr>
      <w:r w:rsidRPr="0039040A">
        <w:rPr>
          <w:rFonts w:ascii="Times New Roman" w:eastAsia="Calibri" w:hAnsi="Times New Roman" w:cs="Times New Roman"/>
          <w:b/>
          <w:bCs/>
          <w:i/>
          <w:iCs/>
          <w:sz w:val="32"/>
          <w:szCs w:val="32"/>
          <w:lang w:bidi="he-IL"/>
        </w:rPr>
        <w:t xml:space="preserve">12 </w:t>
      </w:r>
      <w:r w:rsidRPr="0039040A">
        <w:rPr>
          <w:rFonts w:ascii="Times New Roman" w:eastAsia="Calibri" w:hAnsi="Times New Roman" w:cs="Times New Roman"/>
          <w:i/>
          <w:iCs/>
          <w:sz w:val="32"/>
          <w:szCs w:val="32"/>
          <w:lang w:bidi="he-IL"/>
        </w:rPr>
        <w:t xml:space="preserve">The next day the large crowd that had come to the feast heard that Jesus was coming to Jerusalem. </w:t>
      </w:r>
      <w:r w:rsidRPr="0039040A">
        <w:rPr>
          <w:rFonts w:ascii="Times New Roman" w:eastAsia="Calibri" w:hAnsi="Times New Roman" w:cs="Times New Roman"/>
          <w:b/>
          <w:bCs/>
          <w:i/>
          <w:iCs/>
          <w:sz w:val="32"/>
          <w:szCs w:val="32"/>
          <w:lang w:bidi="he-IL"/>
        </w:rPr>
        <w:t xml:space="preserve">13 </w:t>
      </w:r>
      <w:r w:rsidRPr="0039040A">
        <w:rPr>
          <w:rFonts w:ascii="Times New Roman" w:eastAsia="Calibri" w:hAnsi="Times New Roman" w:cs="Times New Roman"/>
          <w:i/>
          <w:iCs/>
          <w:sz w:val="32"/>
          <w:szCs w:val="32"/>
          <w:lang w:bidi="he-IL"/>
        </w:rPr>
        <w:t xml:space="preserve">So they took branches of palm trees and went out to meet him, crying out, “Hosanna! Blessed is he who comes in the name of the Lord, even the King of Israel!” </w:t>
      </w:r>
      <w:r w:rsidRPr="0039040A">
        <w:rPr>
          <w:rFonts w:ascii="Times New Roman" w:eastAsia="Calibri" w:hAnsi="Times New Roman" w:cs="Times New Roman"/>
          <w:b/>
          <w:bCs/>
          <w:i/>
          <w:iCs/>
          <w:sz w:val="32"/>
          <w:szCs w:val="32"/>
          <w:lang w:bidi="he-IL"/>
        </w:rPr>
        <w:t xml:space="preserve">14 </w:t>
      </w:r>
      <w:r w:rsidRPr="0039040A">
        <w:rPr>
          <w:rFonts w:ascii="Times New Roman" w:eastAsia="Calibri" w:hAnsi="Times New Roman" w:cs="Times New Roman"/>
          <w:i/>
          <w:iCs/>
          <w:sz w:val="32"/>
          <w:szCs w:val="32"/>
          <w:lang w:bidi="he-IL"/>
        </w:rPr>
        <w:t>And Jesus found a young donkey and sat on it, just as it is written,</w:t>
      </w:r>
      <w:r>
        <w:rPr>
          <w:rFonts w:ascii="Times New Roman" w:eastAsia="Calibri" w:hAnsi="Times New Roman" w:cs="Times New Roman"/>
          <w:i/>
          <w:iCs/>
          <w:sz w:val="32"/>
          <w:szCs w:val="32"/>
          <w:lang w:bidi="he-IL"/>
        </w:rPr>
        <w:t xml:space="preserve"> </w:t>
      </w:r>
      <w:r w:rsidRPr="0039040A">
        <w:rPr>
          <w:rFonts w:ascii="Times New Roman" w:eastAsia="Calibri" w:hAnsi="Times New Roman" w:cs="Times New Roman"/>
          <w:b/>
          <w:bCs/>
          <w:i/>
          <w:iCs/>
          <w:sz w:val="32"/>
          <w:szCs w:val="32"/>
          <w:lang w:bidi="he-IL"/>
        </w:rPr>
        <w:t xml:space="preserve">15 </w:t>
      </w:r>
      <w:r>
        <w:rPr>
          <w:rFonts w:ascii="Times New Roman" w:eastAsia="Calibri" w:hAnsi="Times New Roman" w:cs="Times New Roman"/>
          <w:i/>
          <w:iCs/>
          <w:sz w:val="32"/>
          <w:szCs w:val="32"/>
          <w:lang w:bidi="he-IL"/>
        </w:rPr>
        <w:t xml:space="preserve"> </w:t>
      </w:r>
      <w:r w:rsidRPr="0039040A">
        <w:rPr>
          <w:rFonts w:ascii="Times New Roman" w:eastAsia="Calibri" w:hAnsi="Times New Roman" w:cs="Times New Roman"/>
          <w:i/>
          <w:iCs/>
          <w:sz w:val="32"/>
          <w:szCs w:val="32"/>
          <w:lang w:bidi="he-IL"/>
        </w:rPr>
        <w:t>“Fear not, daughter of Zion;</w:t>
      </w:r>
      <w:r>
        <w:rPr>
          <w:rFonts w:ascii="Times New Roman" w:eastAsia="Calibri" w:hAnsi="Times New Roman" w:cs="Times New Roman"/>
          <w:i/>
          <w:iCs/>
          <w:sz w:val="32"/>
          <w:szCs w:val="32"/>
          <w:lang w:bidi="he-IL"/>
        </w:rPr>
        <w:t xml:space="preserve"> </w:t>
      </w:r>
      <w:r w:rsidRPr="0039040A">
        <w:rPr>
          <w:rFonts w:ascii="Times New Roman" w:eastAsia="Calibri" w:hAnsi="Times New Roman" w:cs="Times New Roman"/>
          <w:i/>
          <w:iCs/>
          <w:sz w:val="32"/>
          <w:szCs w:val="32"/>
          <w:lang w:bidi="he-IL"/>
        </w:rPr>
        <w:t>behold, your king is coming,</w:t>
      </w:r>
      <w:r>
        <w:rPr>
          <w:rFonts w:ascii="Times New Roman" w:eastAsia="Calibri" w:hAnsi="Times New Roman" w:cs="Times New Roman"/>
          <w:i/>
          <w:iCs/>
          <w:sz w:val="32"/>
          <w:szCs w:val="32"/>
          <w:lang w:bidi="he-IL"/>
        </w:rPr>
        <w:t xml:space="preserve"> </w:t>
      </w:r>
      <w:r w:rsidRPr="0039040A">
        <w:rPr>
          <w:rFonts w:ascii="Times New Roman" w:eastAsia="Calibri" w:hAnsi="Times New Roman" w:cs="Times New Roman"/>
          <w:i/>
          <w:iCs/>
          <w:sz w:val="32"/>
          <w:szCs w:val="32"/>
          <w:lang w:bidi="he-IL"/>
        </w:rPr>
        <w:t>sitting on a donkey’s colt!”</w:t>
      </w:r>
      <w:r>
        <w:rPr>
          <w:rFonts w:ascii="Times New Roman" w:eastAsia="Calibri" w:hAnsi="Times New Roman" w:cs="Times New Roman"/>
          <w:i/>
          <w:iCs/>
          <w:sz w:val="32"/>
          <w:szCs w:val="32"/>
          <w:lang w:bidi="he-IL"/>
        </w:rPr>
        <w:t xml:space="preserve"> </w:t>
      </w:r>
      <w:r w:rsidRPr="0039040A">
        <w:rPr>
          <w:rFonts w:ascii="Times New Roman" w:eastAsia="Calibri" w:hAnsi="Times New Roman" w:cs="Times New Roman"/>
          <w:b/>
          <w:bCs/>
          <w:i/>
          <w:iCs/>
          <w:sz w:val="32"/>
          <w:szCs w:val="32"/>
          <w:lang w:bidi="he-IL"/>
        </w:rPr>
        <w:t xml:space="preserve">16 </w:t>
      </w:r>
      <w:r w:rsidRPr="0039040A">
        <w:rPr>
          <w:rFonts w:ascii="Times New Roman" w:eastAsia="Calibri" w:hAnsi="Times New Roman" w:cs="Times New Roman"/>
          <w:i/>
          <w:iCs/>
          <w:sz w:val="32"/>
          <w:szCs w:val="32"/>
          <w:lang w:bidi="he-IL"/>
        </w:rPr>
        <w:t xml:space="preserve">His disciples did not understand these things at first, but when Jesus was glorified, then they remembered that these things had been written about him and had been done to him. </w:t>
      </w:r>
      <w:r w:rsidRPr="0039040A">
        <w:rPr>
          <w:rFonts w:ascii="Times New Roman" w:eastAsia="Calibri" w:hAnsi="Times New Roman" w:cs="Times New Roman"/>
          <w:b/>
          <w:bCs/>
          <w:i/>
          <w:iCs/>
          <w:sz w:val="32"/>
          <w:szCs w:val="32"/>
          <w:lang w:bidi="he-IL"/>
        </w:rPr>
        <w:t xml:space="preserve">17 </w:t>
      </w:r>
      <w:r w:rsidRPr="0039040A">
        <w:rPr>
          <w:rFonts w:ascii="Times New Roman" w:eastAsia="Calibri" w:hAnsi="Times New Roman" w:cs="Times New Roman"/>
          <w:i/>
          <w:iCs/>
          <w:sz w:val="32"/>
          <w:szCs w:val="32"/>
          <w:lang w:bidi="he-IL"/>
        </w:rPr>
        <w:t xml:space="preserve">The crowd that had been with him when he called Lazarus out of the tomb and raised him from the dead continued to bear witness. </w:t>
      </w:r>
      <w:r w:rsidRPr="0039040A">
        <w:rPr>
          <w:rFonts w:ascii="Times New Roman" w:eastAsia="Calibri" w:hAnsi="Times New Roman" w:cs="Times New Roman"/>
          <w:b/>
          <w:bCs/>
          <w:i/>
          <w:iCs/>
          <w:sz w:val="32"/>
          <w:szCs w:val="32"/>
          <w:lang w:bidi="he-IL"/>
        </w:rPr>
        <w:t xml:space="preserve">18 </w:t>
      </w:r>
      <w:r w:rsidRPr="0039040A">
        <w:rPr>
          <w:rFonts w:ascii="Times New Roman" w:eastAsia="Calibri" w:hAnsi="Times New Roman" w:cs="Times New Roman"/>
          <w:i/>
          <w:iCs/>
          <w:sz w:val="32"/>
          <w:szCs w:val="32"/>
          <w:lang w:bidi="he-IL"/>
        </w:rPr>
        <w:t xml:space="preserve">The reason why the crowd went to meet him was that they heard he had done this sign. </w:t>
      </w:r>
      <w:r w:rsidRPr="0039040A">
        <w:rPr>
          <w:rFonts w:ascii="Times New Roman" w:eastAsia="Calibri" w:hAnsi="Times New Roman" w:cs="Times New Roman"/>
          <w:b/>
          <w:bCs/>
          <w:i/>
          <w:iCs/>
          <w:sz w:val="32"/>
          <w:szCs w:val="32"/>
          <w:lang w:bidi="he-IL"/>
        </w:rPr>
        <w:t xml:space="preserve">19 </w:t>
      </w:r>
      <w:r w:rsidRPr="0039040A">
        <w:rPr>
          <w:rFonts w:ascii="Times New Roman" w:eastAsia="Calibri" w:hAnsi="Times New Roman" w:cs="Times New Roman"/>
          <w:i/>
          <w:iCs/>
          <w:sz w:val="32"/>
          <w:szCs w:val="32"/>
          <w:lang w:bidi="he-IL"/>
        </w:rPr>
        <w:t>So the Pharisees said to one another, “You see that you are gaining nothing. Look, the world has gone after him.”</w:t>
      </w:r>
    </w:p>
    <w:p w14:paraId="019E6568" w14:textId="77777777" w:rsidR="009E1622" w:rsidRPr="00C75DAE" w:rsidRDefault="009E1622" w:rsidP="00E073E0">
      <w:pPr>
        <w:rPr>
          <w:rFonts w:ascii="Times New Roman" w:hAnsi="Times New Roman" w:cs="Times New Roman"/>
          <w:b/>
          <w:bCs/>
          <w:sz w:val="32"/>
          <w:szCs w:val="32"/>
        </w:rPr>
      </w:pPr>
      <w:bookmarkStart w:id="5" w:name="_Hlk116203605"/>
    </w:p>
    <w:p w14:paraId="55363C86" w14:textId="43E8B7E1" w:rsidR="00EE64D4" w:rsidRPr="00C75DAE" w:rsidRDefault="00705A69" w:rsidP="00E073E0">
      <w:pPr>
        <w:rPr>
          <w:rFonts w:ascii="Times New Roman" w:hAnsi="Times New Roman" w:cs="Times New Roman"/>
          <w:b/>
          <w:bCs/>
          <w:i/>
          <w:iCs/>
          <w:sz w:val="32"/>
          <w:szCs w:val="32"/>
        </w:rPr>
      </w:pPr>
      <w:r w:rsidRPr="00C75DAE">
        <w:rPr>
          <w:rFonts w:ascii="Times New Roman" w:hAnsi="Times New Roman" w:cs="Times New Roman"/>
          <w:b/>
          <w:bCs/>
          <w:sz w:val="32"/>
          <w:szCs w:val="32"/>
        </w:rPr>
        <w:t>Hymn:</w:t>
      </w:r>
      <w:r w:rsidRPr="00C75DAE">
        <w:rPr>
          <w:rFonts w:ascii="Times New Roman" w:hAnsi="Times New Roman" w:cs="Times New Roman"/>
          <w:b/>
          <w:bCs/>
          <w:i/>
          <w:iCs/>
          <w:sz w:val="32"/>
          <w:szCs w:val="32"/>
        </w:rPr>
        <w:t xml:space="preserve"> </w:t>
      </w:r>
      <w:bookmarkEnd w:id="1"/>
      <w:bookmarkEnd w:id="4"/>
      <w:bookmarkEnd w:id="5"/>
      <w:r w:rsidR="003D6CC6">
        <w:rPr>
          <w:rFonts w:ascii="Times New Roman" w:hAnsi="Times New Roman" w:cs="Times New Roman"/>
          <w:b/>
          <w:bCs/>
          <w:i/>
          <w:iCs/>
          <w:sz w:val="32"/>
          <w:szCs w:val="32"/>
        </w:rPr>
        <w:t>I Surrender All</w:t>
      </w:r>
    </w:p>
    <w:p w14:paraId="30D563E8" w14:textId="77777777" w:rsidR="00B5209F" w:rsidRPr="00C75DAE" w:rsidRDefault="00B5209F" w:rsidP="00E073E0">
      <w:pPr>
        <w:rPr>
          <w:rFonts w:ascii="Times New Roman" w:hAnsi="Times New Roman" w:cs="Times New Roman"/>
          <w:i/>
          <w:iCs/>
          <w:sz w:val="32"/>
          <w:szCs w:val="32"/>
        </w:rPr>
      </w:pPr>
    </w:p>
    <w:p w14:paraId="7A386F01" w14:textId="513AC406" w:rsidR="00AA65E8" w:rsidRPr="00C75DAE" w:rsidRDefault="00C2048C" w:rsidP="00216C29">
      <w:pPr>
        <w:rPr>
          <w:rFonts w:ascii="Times New Roman" w:hAnsi="Times New Roman" w:cs="Times New Roman"/>
          <w:i/>
          <w:iCs/>
          <w:sz w:val="32"/>
          <w:szCs w:val="32"/>
        </w:rPr>
      </w:pPr>
      <w:r w:rsidRPr="00C75DAE">
        <w:rPr>
          <w:rFonts w:ascii="Times New Roman" w:hAnsi="Times New Roman" w:cs="Times New Roman"/>
          <w:b/>
          <w:bCs/>
          <w:sz w:val="32"/>
          <w:szCs w:val="32"/>
        </w:rPr>
        <w:t xml:space="preserve">Benediction: </w:t>
      </w:r>
      <w:r w:rsidR="003D6CC6">
        <w:rPr>
          <w:rFonts w:ascii="Times New Roman" w:hAnsi="Times New Roman" w:cs="Times New Roman"/>
          <w:b/>
          <w:bCs/>
          <w:sz w:val="32"/>
          <w:szCs w:val="32"/>
        </w:rPr>
        <w:t>Hebrews 13:20-21</w:t>
      </w:r>
      <w:r w:rsidRPr="00C75DAE">
        <w:rPr>
          <w:rFonts w:ascii="Times New Roman" w:hAnsi="Times New Roman" w:cs="Times New Roman"/>
          <w:i/>
          <w:iCs/>
          <w:sz w:val="32"/>
          <w:szCs w:val="32"/>
        </w:rPr>
        <w:br/>
      </w:r>
      <w:r w:rsidR="003D6CC6" w:rsidRPr="003D6CC6">
        <w:rPr>
          <w:rFonts w:ascii="Times New Roman" w:hAnsi="Times New Roman" w:cs="Times New Roman"/>
          <w:i/>
          <w:iCs/>
          <w:sz w:val="32"/>
          <w:szCs w:val="32"/>
        </w:rPr>
        <w:t>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w:t>
      </w:r>
    </w:p>
    <w:sectPr w:rsidR="00AA65E8" w:rsidRPr="00C75DAE"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4EED"/>
    <w:rsid w:val="00037946"/>
    <w:rsid w:val="00040095"/>
    <w:rsid w:val="0004267F"/>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A1446"/>
    <w:rsid w:val="000A25A9"/>
    <w:rsid w:val="000A4D3A"/>
    <w:rsid w:val="000A58DF"/>
    <w:rsid w:val="000A6AE5"/>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35E3"/>
    <w:rsid w:val="00394095"/>
    <w:rsid w:val="003A140D"/>
    <w:rsid w:val="003A2336"/>
    <w:rsid w:val="003A6B67"/>
    <w:rsid w:val="003B05D7"/>
    <w:rsid w:val="003B0899"/>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502D0"/>
    <w:rsid w:val="0046115D"/>
    <w:rsid w:val="00462C10"/>
    <w:rsid w:val="004630E1"/>
    <w:rsid w:val="004637DE"/>
    <w:rsid w:val="00464537"/>
    <w:rsid w:val="00464C2F"/>
    <w:rsid w:val="00466870"/>
    <w:rsid w:val="00467402"/>
    <w:rsid w:val="00467684"/>
    <w:rsid w:val="004677CA"/>
    <w:rsid w:val="004736BD"/>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E221E"/>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0C7"/>
    <w:rsid w:val="00BF122D"/>
    <w:rsid w:val="00BF2154"/>
    <w:rsid w:val="00BF3201"/>
    <w:rsid w:val="00BF3989"/>
    <w:rsid w:val="00BF6577"/>
    <w:rsid w:val="00C01788"/>
    <w:rsid w:val="00C03230"/>
    <w:rsid w:val="00C0392E"/>
    <w:rsid w:val="00C03D4F"/>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D7CD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37</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2026-03-27T17:14:00Z</dcterms:created>
  <dcterms:modified xsi:type="dcterms:W3CDTF">2026-03-27T17:51:00Z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