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8220" w14:textId="77777777" w:rsidR="0017594E" w:rsidRDefault="0017594E" w:rsidP="00BD3551">
      <w:pPr>
        <w:spacing w:after="180" w:line="240" w:lineRule="auto"/>
        <w:rPr>
          <w:rFonts w:ascii="Times New Roman" w:hAnsi="Times New Roman" w:cs="Times New Roman"/>
          <w:i/>
          <w:iCs/>
          <w:color w:val="000000"/>
          <w:kern w:val="0"/>
          <w:sz w:val="30"/>
          <w:szCs w:val="30"/>
          <w14:ligatures w14:val="none"/>
        </w:rPr>
      </w:pPr>
      <w:r w:rsidRPr="002A6F8E">
        <w:rPr>
          <w:rFonts w:ascii="Times New Roman" w:hAnsi="Times New Roman" w:cs="Times New Roman"/>
          <w:b/>
          <w:bCs/>
          <w:i/>
          <w:iCs/>
          <w:color w:val="000000"/>
          <w:kern w:val="0"/>
          <w:sz w:val="30"/>
          <w:szCs w:val="30"/>
          <w14:ligatures w14:val="none"/>
        </w:rPr>
        <w:t>A Little Psalm Musing: Reflections on the Psalms</w:t>
      </w:r>
    </w:p>
    <w:p w14:paraId="1DB63325" w14:textId="7390DFED" w:rsidR="00B977AA" w:rsidRPr="00B977AA" w:rsidRDefault="00D55DE2" w:rsidP="00BD3551">
      <w:pPr>
        <w:spacing w:after="180" w:line="240" w:lineRule="auto"/>
        <w:rPr>
          <w:rFonts w:ascii="Times New Roman" w:hAnsi="Times New Roman" w:cs="Times New Roman"/>
          <w:i/>
          <w:iCs/>
          <w:color w:val="000000"/>
          <w:kern w:val="0"/>
          <w:sz w:val="30"/>
          <w:szCs w:val="30"/>
          <w14:ligatures w14:val="none"/>
        </w:rPr>
      </w:pPr>
      <w:r>
        <w:rPr>
          <w:rFonts w:ascii="Times New Roman" w:hAnsi="Times New Roman" w:cs="Times New Roman"/>
          <w:i/>
          <w:iCs/>
          <w:color w:val="000000"/>
          <w:kern w:val="0"/>
          <w:sz w:val="30"/>
          <w:szCs w:val="30"/>
          <w14:ligatures w14:val="none"/>
        </w:rPr>
        <w:t>I</w:t>
      </w:r>
      <w:r w:rsidR="00814C6B">
        <w:rPr>
          <w:rFonts w:ascii="Times New Roman" w:hAnsi="Times New Roman" w:cs="Times New Roman"/>
          <w:i/>
          <w:iCs/>
          <w:color w:val="000000"/>
          <w:kern w:val="0"/>
          <w:sz w:val="30"/>
          <w:szCs w:val="30"/>
          <w14:ligatures w14:val="none"/>
        </w:rPr>
        <w:t>ntroduc</w:t>
      </w:r>
      <w:r w:rsidR="00166A23">
        <w:rPr>
          <w:rFonts w:ascii="Times New Roman" w:hAnsi="Times New Roman" w:cs="Times New Roman"/>
          <w:i/>
          <w:iCs/>
          <w:color w:val="000000"/>
          <w:kern w:val="0"/>
          <w:sz w:val="30"/>
          <w:szCs w:val="30"/>
          <w14:ligatures w14:val="none"/>
        </w:rPr>
        <w:t>tion</w:t>
      </w:r>
    </w:p>
    <w:p w14:paraId="54EDFCFC" w14:textId="0BC4E407" w:rsidR="0017594E" w:rsidRPr="002A6F8E" w:rsidRDefault="0017594E" w:rsidP="00BD3551">
      <w:pPr>
        <w:spacing w:after="180" w:line="240" w:lineRule="auto"/>
        <w:ind w:firstLine="720"/>
        <w:rPr>
          <w:rFonts w:ascii="Times New Roman" w:hAnsi="Times New Roman" w:cs="Times New Roman"/>
          <w:color w:val="000000"/>
          <w:kern w:val="0"/>
          <w:sz w:val="30"/>
          <w:szCs w:val="30"/>
          <w14:ligatures w14:val="none"/>
        </w:rPr>
      </w:pPr>
      <w:r w:rsidRPr="002A6F8E">
        <w:rPr>
          <w:rFonts w:ascii="Times New Roman" w:hAnsi="Times New Roman" w:cs="Times New Roman"/>
          <w:color w:val="000000"/>
          <w:kern w:val="0"/>
          <w:sz w:val="30"/>
          <w:szCs w:val="30"/>
          <w14:ligatures w14:val="none"/>
        </w:rPr>
        <w:t xml:space="preserve">I would like to start a new series of weekly reflections on the psalms. The title comes from a </w:t>
      </w:r>
      <w:r w:rsidR="002E1429" w:rsidRPr="002A6F8E">
        <w:rPr>
          <w:rFonts w:ascii="Times New Roman" w:hAnsi="Times New Roman" w:cs="Times New Roman"/>
          <w:color w:val="000000"/>
          <w:kern w:val="0"/>
          <w:sz w:val="30"/>
          <w:szCs w:val="30"/>
          <w14:ligatures w14:val="none"/>
        </w:rPr>
        <w:t>pun</w:t>
      </w:r>
      <w:r w:rsidRPr="002A6F8E">
        <w:rPr>
          <w:rFonts w:ascii="Times New Roman" w:hAnsi="Times New Roman" w:cs="Times New Roman"/>
          <w:color w:val="000000"/>
          <w:kern w:val="0"/>
          <w:sz w:val="30"/>
          <w:szCs w:val="30"/>
          <w14:ligatures w14:val="none"/>
        </w:rPr>
        <w:t xml:space="preserve"> on the </w:t>
      </w:r>
      <w:r w:rsidR="00816CA0">
        <w:rPr>
          <w:rFonts w:ascii="Times New Roman" w:hAnsi="Times New Roman" w:cs="Times New Roman"/>
          <w:color w:val="000000"/>
          <w:kern w:val="0"/>
          <w:sz w:val="30"/>
          <w:szCs w:val="30"/>
          <w14:ligatures w14:val="none"/>
        </w:rPr>
        <w:t>name</w:t>
      </w:r>
      <w:r w:rsidRPr="002A6F8E">
        <w:rPr>
          <w:rFonts w:ascii="Times New Roman" w:hAnsi="Times New Roman" w:cs="Times New Roman"/>
          <w:color w:val="000000"/>
          <w:kern w:val="0"/>
          <w:sz w:val="30"/>
          <w:szCs w:val="30"/>
          <w14:ligatures w14:val="none"/>
        </w:rPr>
        <w:t xml:space="preserve"> of the famous Mozart piece </w:t>
      </w:r>
      <w:r w:rsidRPr="002A6F8E">
        <w:rPr>
          <w:rFonts w:ascii="Times New Roman" w:hAnsi="Times New Roman" w:cs="Times New Roman"/>
          <w:i/>
          <w:iCs/>
          <w:color w:val="000000"/>
          <w:kern w:val="0"/>
          <w:sz w:val="30"/>
          <w:szCs w:val="30"/>
          <w14:ligatures w14:val="none"/>
        </w:rPr>
        <w:t>Eine Kleine Nachtmusik</w:t>
      </w:r>
      <w:r w:rsidRPr="002A6F8E">
        <w:rPr>
          <w:rFonts w:ascii="Times New Roman" w:hAnsi="Times New Roman" w:cs="Times New Roman"/>
          <w:color w:val="000000"/>
          <w:kern w:val="0"/>
          <w:sz w:val="30"/>
          <w:szCs w:val="30"/>
          <w14:ligatures w14:val="none"/>
        </w:rPr>
        <w:t xml:space="preserve"> and Stephen Sondheim’s musical </w:t>
      </w:r>
      <w:r w:rsidRPr="002A6F8E">
        <w:rPr>
          <w:rFonts w:ascii="Times New Roman" w:hAnsi="Times New Roman" w:cs="Times New Roman"/>
          <w:i/>
          <w:iCs/>
          <w:color w:val="000000"/>
          <w:kern w:val="0"/>
          <w:sz w:val="30"/>
          <w:szCs w:val="30"/>
          <w14:ligatures w14:val="none"/>
        </w:rPr>
        <w:t>A Little Night Music</w:t>
      </w:r>
      <w:r w:rsidRPr="002A6F8E">
        <w:rPr>
          <w:rFonts w:ascii="Times New Roman" w:hAnsi="Times New Roman" w:cs="Times New Roman"/>
          <w:color w:val="000000"/>
          <w:kern w:val="0"/>
          <w:sz w:val="30"/>
          <w:szCs w:val="30"/>
          <w14:ligatures w14:val="none"/>
        </w:rPr>
        <w:t xml:space="preserve">. What I propose is to take some idea, some image, some aspect of a psalm or psalms and simply reflect a little bit on it for the deepening of our prayer and our relationship to God. Thus, I hope to </w:t>
      </w:r>
      <w:r w:rsidRPr="002A6F8E">
        <w:rPr>
          <w:rFonts w:ascii="Times New Roman" w:hAnsi="Times New Roman" w:cs="Times New Roman"/>
          <w:i/>
          <w:iCs/>
          <w:color w:val="000000"/>
          <w:kern w:val="0"/>
          <w:sz w:val="30"/>
          <w:szCs w:val="30"/>
          <w14:ligatures w14:val="none"/>
        </w:rPr>
        <w:t>muse</w:t>
      </w:r>
      <w:r w:rsidRPr="002A6F8E">
        <w:rPr>
          <w:rFonts w:ascii="Times New Roman" w:hAnsi="Times New Roman" w:cs="Times New Roman"/>
          <w:color w:val="000000"/>
          <w:kern w:val="0"/>
          <w:sz w:val="30"/>
          <w:szCs w:val="30"/>
          <w14:ligatures w14:val="none"/>
        </w:rPr>
        <w:t xml:space="preserve"> on the psalms, which were and are, Israel’s music or hymn book. It is how the people of God sang to the Lord.</w:t>
      </w:r>
    </w:p>
    <w:p w14:paraId="490F3706" w14:textId="77777777" w:rsidR="0017594E" w:rsidRPr="002A6F8E" w:rsidRDefault="0017594E" w:rsidP="00BD3551">
      <w:pPr>
        <w:spacing w:after="180" w:line="240" w:lineRule="auto"/>
        <w:ind w:firstLine="720"/>
        <w:rPr>
          <w:rFonts w:ascii="Times New Roman" w:hAnsi="Times New Roman" w:cs="Times New Roman"/>
          <w:color w:val="000000"/>
          <w:kern w:val="0"/>
          <w:sz w:val="30"/>
          <w:szCs w:val="30"/>
          <w14:ligatures w14:val="none"/>
        </w:rPr>
      </w:pPr>
      <w:r w:rsidRPr="002A6F8E">
        <w:rPr>
          <w:rFonts w:ascii="Times New Roman" w:hAnsi="Times New Roman" w:cs="Times New Roman"/>
          <w:color w:val="000000"/>
          <w:kern w:val="0"/>
          <w:sz w:val="30"/>
          <w:szCs w:val="30"/>
          <w14:ligatures w14:val="none"/>
        </w:rPr>
        <w:t xml:space="preserve">There is a dictum in theology that goes: </w:t>
      </w:r>
      <w:r w:rsidRPr="002A6F8E">
        <w:rPr>
          <w:rFonts w:ascii="Times New Roman" w:hAnsi="Times New Roman" w:cs="Times New Roman"/>
          <w:i/>
          <w:iCs/>
          <w:color w:val="000000"/>
          <w:kern w:val="0"/>
          <w:sz w:val="30"/>
          <w:szCs w:val="30"/>
          <w14:ligatures w14:val="none"/>
        </w:rPr>
        <w:t xml:space="preserve">lex </w:t>
      </w:r>
      <w:proofErr w:type="spellStart"/>
      <w:r w:rsidRPr="002A6F8E">
        <w:rPr>
          <w:rFonts w:ascii="Times New Roman" w:hAnsi="Times New Roman" w:cs="Times New Roman"/>
          <w:i/>
          <w:iCs/>
          <w:color w:val="000000"/>
          <w:kern w:val="0"/>
          <w:sz w:val="30"/>
          <w:szCs w:val="30"/>
          <w14:ligatures w14:val="none"/>
        </w:rPr>
        <w:t>orandi</w:t>
      </w:r>
      <w:proofErr w:type="spellEnd"/>
      <w:r w:rsidRPr="002A6F8E">
        <w:rPr>
          <w:rFonts w:ascii="Times New Roman" w:hAnsi="Times New Roman" w:cs="Times New Roman"/>
          <w:i/>
          <w:iCs/>
          <w:color w:val="000000"/>
          <w:kern w:val="0"/>
          <w:sz w:val="30"/>
          <w:szCs w:val="30"/>
          <w14:ligatures w14:val="none"/>
        </w:rPr>
        <w:t xml:space="preserve">, lex </w:t>
      </w:r>
      <w:proofErr w:type="spellStart"/>
      <w:r w:rsidRPr="002A6F8E">
        <w:rPr>
          <w:rFonts w:ascii="Times New Roman" w:hAnsi="Times New Roman" w:cs="Times New Roman"/>
          <w:i/>
          <w:iCs/>
          <w:color w:val="000000"/>
          <w:kern w:val="0"/>
          <w:sz w:val="30"/>
          <w:szCs w:val="30"/>
          <w14:ligatures w14:val="none"/>
        </w:rPr>
        <w:t>credendi</w:t>
      </w:r>
      <w:proofErr w:type="spellEnd"/>
      <w:r w:rsidRPr="002A6F8E">
        <w:rPr>
          <w:rFonts w:ascii="Times New Roman" w:hAnsi="Times New Roman" w:cs="Times New Roman"/>
          <w:i/>
          <w:iCs/>
          <w:color w:val="000000"/>
          <w:kern w:val="0"/>
          <w:sz w:val="30"/>
          <w:szCs w:val="30"/>
          <w14:ligatures w14:val="none"/>
        </w:rPr>
        <w:t>…</w:t>
      </w:r>
      <w:r w:rsidRPr="002A6F8E">
        <w:rPr>
          <w:rFonts w:ascii="Times New Roman" w:hAnsi="Times New Roman" w:cs="Times New Roman"/>
          <w:color w:val="000000"/>
          <w:kern w:val="0"/>
          <w:sz w:val="30"/>
          <w:szCs w:val="30"/>
          <w14:ligatures w14:val="none"/>
        </w:rPr>
        <w:t xml:space="preserve">the law of praying is the law of believing. In other words, how and what I worship is how and what I believe. In the psalms, we can discern that. </w:t>
      </w:r>
    </w:p>
    <w:p w14:paraId="67BEB519" w14:textId="77777777" w:rsidR="0017594E" w:rsidRPr="002A6F8E" w:rsidRDefault="0017594E" w:rsidP="00BD3551">
      <w:pPr>
        <w:spacing w:after="180" w:line="240" w:lineRule="auto"/>
        <w:ind w:firstLine="720"/>
        <w:rPr>
          <w:rFonts w:ascii="Times New Roman" w:hAnsi="Times New Roman" w:cs="Times New Roman"/>
          <w:b/>
          <w:bCs/>
          <w:color w:val="000000"/>
          <w:kern w:val="0"/>
          <w:sz w:val="30"/>
          <w:szCs w:val="30"/>
          <w14:ligatures w14:val="none"/>
        </w:rPr>
      </w:pPr>
      <w:r w:rsidRPr="002A6F8E">
        <w:rPr>
          <w:rFonts w:ascii="Times New Roman" w:hAnsi="Times New Roman" w:cs="Times New Roman"/>
          <w:color w:val="000000"/>
          <w:kern w:val="0"/>
          <w:sz w:val="30"/>
          <w:szCs w:val="30"/>
          <w14:ligatures w14:val="none"/>
        </w:rPr>
        <w:t xml:space="preserve">A little bit about them generally: The Hebrew title of the Book of Psalms is </w:t>
      </w:r>
      <w:r w:rsidRPr="002A6F8E">
        <w:rPr>
          <w:rFonts w:ascii="TimesNewRomanPS-ItalicMT" w:hAnsi="TimesNewRomanPS-ItalicMT" w:cs="Times New Roman"/>
          <w:i/>
          <w:iCs/>
          <w:color w:val="000000"/>
          <w:kern w:val="0"/>
          <w:sz w:val="30"/>
          <w:szCs w:val="30"/>
          <w14:ligatures w14:val="none"/>
        </w:rPr>
        <w:t>Tehillim</w:t>
      </w:r>
      <w:r w:rsidRPr="002A6F8E">
        <w:rPr>
          <w:rFonts w:ascii="Times New Roman" w:hAnsi="Times New Roman" w:cs="Times New Roman"/>
          <w:color w:val="000000"/>
          <w:kern w:val="0"/>
          <w:sz w:val="30"/>
          <w:szCs w:val="30"/>
          <w14:ligatures w14:val="none"/>
        </w:rPr>
        <w:t xml:space="preserve">, and it literally </w:t>
      </w:r>
      <w:proofErr w:type="gramStart"/>
      <w:r w:rsidRPr="002A6F8E">
        <w:rPr>
          <w:rFonts w:ascii="Times New Roman" w:hAnsi="Times New Roman" w:cs="Times New Roman"/>
          <w:color w:val="000000"/>
          <w:kern w:val="0"/>
          <w:sz w:val="30"/>
          <w:szCs w:val="30"/>
          <w14:ligatures w14:val="none"/>
        </w:rPr>
        <w:t>means:</w:t>
      </w:r>
      <w:proofErr w:type="gramEnd"/>
      <w:r w:rsidRPr="002A6F8E">
        <w:rPr>
          <w:rFonts w:ascii="Times New Roman" w:hAnsi="Times New Roman" w:cs="Times New Roman"/>
          <w:color w:val="000000"/>
          <w:kern w:val="0"/>
          <w:sz w:val="30"/>
          <w:szCs w:val="30"/>
          <w14:ligatures w14:val="none"/>
        </w:rPr>
        <w:t xml:space="preserve"> </w:t>
      </w:r>
      <w:r w:rsidRPr="002A6F8E">
        <w:rPr>
          <w:rFonts w:ascii="Times New Roman" w:hAnsi="Times New Roman" w:cs="Times New Roman"/>
          <w:i/>
          <w:iCs/>
          <w:color w:val="000000"/>
          <w:kern w:val="0"/>
          <w:sz w:val="30"/>
          <w:szCs w:val="30"/>
          <w14:ligatures w14:val="none"/>
        </w:rPr>
        <w:t>Praises</w:t>
      </w:r>
      <w:r w:rsidRPr="002A6F8E">
        <w:rPr>
          <w:rFonts w:ascii="Times New Roman" w:hAnsi="Times New Roman" w:cs="Times New Roman"/>
          <w:color w:val="000000"/>
          <w:kern w:val="0"/>
          <w:sz w:val="30"/>
          <w:szCs w:val="30"/>
          <w14:ligatures w14:val="none"/>
        </w:rPr>
        <w:t>.</w:t>
      </w:r>
      <w:r w:rsidRPr="002A6F8E">
        <w:rPr>
          <w:rFonts w:ascii="Times New Roman" w:hAnsi="Times New Roman" w:cs="Times New Roman"/>
          <w:i/>
          <w:iCs/>
          <w:color w:val="000000"/>
          <w:kern w:val="0"/>
          <w:sz w:val="30"/>
          <w:szCs w:val="30"/>
          <w14:ligatures w14:val="none"/>
        </w:rPr>
        <w:t xml:space="preserve"> </w:t>
      </w:r>
      <w:r w:rsidRPr="002A6F8E">
        <w:rPr>
          <w:rFonts w:ascii="Times New Roman" w:hAnsi="Times New Roman" w:cs="Times New Roman"/>
          <w:color w:val="000000"/>
          <w:kern w:val="0"/>
          <w:sz w:val="30"/>
          <w:szCs w:val="30"/>
          <w14:ligatures w14:val="none"/>
        </w:rPr>
        <w:t xml:space="preserve">It comes from the Hebrew root </w:t>
      </w:r>
      <w:r w:rsidRPr="002A6F8E">
        <w:rPr>
          <w:rFonts w:ascii="Times New Roman" w:hAnsi="Times New Roman" w:cs="Times New Roman"/>
          <w:i/>
          <w:iCs/>
          <w:color w:val="000000"/>
          <w:kern w:val="0"/>
          <w:sz w:val="30"/>
          <w:szCs w:val="30"/>
          <w14:ligatures w14:val="none"/>
        </w:rPr>
        <w:t>h-l-l</w:t>
      </w:r>
      <w:r w:rsidRPr="002A6F8E">
        <w:rPr>
          <w:rFonts w:ascii="Times New Roman" w:hAnsi="Times New Roman" w:cs="Times New Roman"/>
          <w:color w:val="000000"/>
          <w:kern w:val="0"/>
          <w:sz w:val="30"/>
          <w:szCs w:val="30"/>
          <w14:ligatures w14:val="none"/>
        </w:rPr>
        <w:t>, meaning to praise, to extol, to celebrate.</w:t>
      </w:r>
      <w:r w:rsidRPr="002A6F8E">
        <w:rPr>
          <w:rFonts w:ascii="Times New Roman" w:hAnsi="Times New Roman" w:cs="Times New Roman"/>
          <w:b/>
          <w:bCs/>
          <w:color w:val="000000"/>
          <w:kern w:val="0"/>
          <w:sz w:val="30"/>
          <w:szCs w:val="30"/>
          <w14:ligatures w14:val="none"/>
        </w:rPr>
        <w:t xml:space="preserve"> </w:t>
      </w:r>
      <w:r w:rsidRPr="002A6F8E">
        <w:rPr>
          <w:rFonts w:ascii="Times New Roman" w:hAnsi="Times New Roman" w:cs="Times New Roman"/>
          <w:color w:val="000000"/>
          <w:kern w:val="0"/>
          <w:sz w:val="30"/>
          <w:szCs w:val="30"/>
          <w14:ligatures w14:val="none"/>
        </w:rPr>
        <w:t>From the same root we get:</w:t>
      </w:r>
      <w:r w:rsidRPr="002A6F8E">
        <w:rPr>
          <w:rFonts w:ascii="Times New Roman" w:hAnsi="Times New Roman" w:cs="Times New Roman"/>
          <w:b/>
          <w:bCs/>
          <w:color w:val="000000"/>
          <w:kern w:val="0"/>
          <w:sz w:val="30"/>
          <w:szCs w:val="30"/>
          <w14:ligatures w14:val="none"/>
        </w:rPr>
        <w:t xml:space="preserve"> </w:t>
      </w:r>
      <w:proofErr w:type="spellStart"/>
      <w:r w:rsidRPr="002A6F8E">
        <w:rPr>
          <w:rFonts w:ascii="TimesNewRomanPS-ItalicMT" w:hAnsi="TimesNewRomanPS-ItalicMT" w:cs="Times New Roman"/>
          <w:i/>
          <w:iCs/>
          <w:color w:val="000000"/>
          <w:kern w:val="0"/>
          <w:sz w:val="30"/>
          <w:szCs w:val="30"/>
          <w14:ligatures w14:val="none"/>
        </w:rPr>
        <w:t>Hallelu</w:t>
      </w:r>
      <w:proofErr w:type="spellEnd"/>
      <w:r w:rsidRPr="002A6F8E">
        <w:rPr>
          <w:rFonts w:ascii="TimesNewRomanPS-ItalicMT" w:hAnsi="TimesNewRomanPS-ItalicMT" w:cs="Times New Roman"/>
          <w:i/>
          <w:iCs/>
          <w:color w:val="000000"/>
          <w:kern w:val="0"/>
          <w:sz w:val="30"/>
          <w:szCs w:val="30"/>
          <w14:ligatures w14:val="none"/>
        </w:rPr>
        <w:t xml:space="preserve">-Yah! </w:t>
      </w:r>
      <w:r w:rsidRPr="002A6F8E">
        <w:rPr>
          <w:rFonts w:ascii="TimesNewRomanPS-ItalicMT" w:hAnsi="TimesNewRomanPS-ItalicMT" w:cs="Times New Roman"/>
          <w:color w:val="000000"/>
          <w:kern w:val="0"/>
          <w:sz w:val="30"/>
          <w:szCs w:val="30"/>
          <w14:ligatures w14:val="none"/>
        </w:rPr>
        <w:t>(alleluia!)—Praise Yah(</w:t>
      </w:r>
      <w:proofErr w:type="spellStart"/>
      <w:r w:rsidRPr="002A6F8E">
        <w:rPr>
          <w:rFonts w:ascii="TimesNewRomanPS-ItalicMT" w:hAnsi="TimesNewRomanPS-ItalicMT" w:cs="Times New Roman"/>
          <w:color w:val="000000"/>
          <w:kern w:val="0"/>
          <w:sz w:val="30"/>
          <w:szCs w:val="30"/>
          <w14:ligatures w14:val="none"/>
        </w:rPr>
        <w:t>weh</w:t>
      </w:r>
      <w:proofErr w:type="spellEnd"/>
      <w:proofErr w:type="gramStart"/>
      <w:r w:rsidRPr="002A6F8E">
        <w:rPr>
          <w:rFonts w:ascii="TimesNewRomanPS-ItalicMT" w:hAnsi="TimesNewRomanPS-ItalicMT" w:cs="Times New Roman"/>
          <w:color w:val="000000"/>
          <w:kern w:val="0"/>
          <w:sz w:val="30"/>
          <w:szCs w:val="30"/>
          <w14:ligatures w14:val="none"/>
        </w:rPr>
        <w:t>)!—</w:t>
      </w:r>
      <w:proofErr w:type="gramEnd"/>
      <w:r w:rsidRPr="002A6F8E">
        <w:rPr>
          <w:rFonts w:ascii="TimesNewRomanPS-ItalicMT" w:hAnsi="TimesNewRomanPS-ItalicMT" w:cs="Times New Roman"/>
          <w:color w:val="000000"/>
          <w:kern w:val="0"/>
          <w:sz w:val="30"/>
          <w:szCs w:val="30"/>
          <w14:ligatures w14:val="none"/>
        </w:rPr>
        <w:t>Praise the Lord</w:t>
      </w:r>
      <w:r w:rsidRPr="002A6F8E">
        <w:rPr>
          <w:rFonts w:ascii="Times New Roman" w:hAnsi="Times New Roman" w:cs="Times New Roman"/>
          <w:color w:val="000000"/>
          <w:kern w:val="0"/>
          <w:sz w:val="30"/>
          <w:szCs w:val="30"/>
          <w14:ligatures w14:val="none"/>
        </w:rPr>
        <w:t>!</w:t>
      </w:r>
    </w:p>
    <w:p w14:paraId="1A366AB5" w14:textId="65C3D47F" w:rsidR="0017594E" w:rsidRPr="002A6F8E" w:rsidRDefault="0017594E" w:rsidP="00BD3551">
      <w:pPr>
        <w:spacing w:after="180" w:line="240" w:lineRule="auto"/>
        <w:ind w:firstLine="720"/>
        <w:rPr>
          <w:rFonts w:ascii="Times New Roman" w:hAnsi="Times New Roman" w:cs="Times New Roman"/>
          <w:b/>
          <w:bCs/>
          <w:color w:val="000000"/>
          <w:kern w:val="0"/>
          <w:sz w:val="30"/>
          <w:szCs w:val="30"/>
          <w14:ligatures w14:val="none"/>
        </w:rPr>
      </w:pPr>
      <w:r w:rsidRPr="002A6F8E">
        <w:rPr>
          <w:rFonts w:ascii="Times New Roman" w:hAnsi="Times New Roman" w:cs="Times New Roman"/>
          <w:color w:val="000000"/>
          <w:kern w:val="0"/>
          <w:sz w:val="30"/>
          <w:szCs w:val="30"/>
          <w14:ligatures w14:val="none"/>
        </w:rPr>
        <w:t>There is a fascinating irony here.</w:t>
      </w:r>
      <w:r w:rsidRPr="002A6F8E">
        <w:rPr>
          <w:rFonts w:ascii="Times New Roman" w:hAnsi="Times New Roman" w:cs="Times New Roman"/>
          <w:b/>
          <w:bCs/>
          <w:color w:val="000000"/>
          <w:kern w:val="0"/>
          <w:sz w:val="30"/>
          <w:szCs w:val="30"/>
          <w14:ligatures w14:val="none"/>
        </w:rPr>
        <w:t xml:space="preserve"> </w:t>
      </w:r>
      <w:r w:rsidRPr="002A6F8E">
        <w:rPr>
          <w:rFonts w:ascii="Times New Roman" w:hAnsi="Times New Roman" w:cs="Times New Roman"/>
          <w:color w:val="000000"/>
          <w:kern w:val="0"/>
          <w:sz w:val="30"/>
          <w:szCs w:val="30"/>
          <w14:ligatures w14:val="none"/>
        </w:rPr>
        <w:t xml:space="preserve">Many psalms are not </w:t>
      </w:r>
      <w:r w:rsidRPr="002A6F8E">
        <w:rPr>
          <w:rFonts w:ascii="Times New Roman" w:hAnsi="Times New Roman" w:cs="Times New Roman"/>
          <w:i/>
          <w:iCs/>
          <w:color w:val="000000"/>
          <w:kern w:val="0"/>
          <w:sz w:val="30"/>
          <w:szCs w:val="30"/>
          <w14:ligatures w14:val="none"/>
        </w:rPr>
        <w:t>praises</w:t>
      </w:r>
      <w:r w:rsidRPr="002A6F8E">
        <w:rPr>
          <w:rFonts w:ascii="Times New Roman" w:hAnsi="Times New Roman" w:cs="Times New Roman"/>
          <w:color w:val="000000"/>
          <w:kern w:val="0"/>
          <w:sz w:val="30"/>
          <w:szCs w:val="30"/>
          <w14:ligatures w14:val="none"/>
        </w:rPr>
        <w:t xml:space="preserve"> at all, at least not on the surface.</w:t>
      </w:r>
      <w:r w:rsidRPr="002A6F8E">
        <w:rPr>
          <w:rFonts w:ascii="Times New Roman" w:hAnsi="Times New Roman" w:cs="Times New Roman"/>
          <w:b/>
          <w:bCs/>
          <w:color w:val="000000"/>
          <w:kern w:val="0"/>
          <w:sz w:val="30"/>
          <w:szCs w:val="30"/>
          <w14:ligatures w14:val="none"/>
        </w:rPr>
        <w:t xml:space="preserve"> </w:t>
      </w:r>
      <w:r w:rsidRPr="002A6F8E">
        <w:rPr>
          <w:rFonts w:ascii="Times New Roman" w:hAnsi="Times New Roman" w:cs="Times New Roman"/>
          <w:color w:val="000000"/>
          <w:kern w:val="0"/>
          <w:sz w:val="30"/>
          <w:szCs w:val="30"/>
          <w14:ligatures w14:val="none"/>
        </w:rPr>
        <w:t>The Psalter (the collection of psalms) contains</w:t>
      </w:r>
      <w:r w:rsidR="00850488" w:rsidRPr="002A6F8E">
        <w:rPr>
          <w:rFonts w:ascii="Times New Roman" w:hAnsi="Times New Roman" w:cs="Times New Roman"/>
          <w:color w:val="000000"/>
          <w:kern w:val="0"/>
          <w:sz w:val="30"/>
          <w:szCs w:val="30"/>
          <w14:ligatures w14:val="none"/>
        </w:rPr>
        <w:t xml:space="preserve"> </w:t>
      </w:r>
      <w:r w:rsidRPr="002A6F8E">
        <w:rPr>
          <w:rFonts w:ascii="Times New Roman" w:eastAsia="Times New Roman" w:hAnsi="Times New Roman" w:cs="Times New Roman"/>
          <w:color w:val="000000"/>
          <w:kern w:val="0"/>
          <w:sz w:val="30"/>
          <w:szCs w:val="30"/>
          <w14:ligatures w14:val="none"/>
        </w:rPr>
        <w:t>laments,</w:t>
      </w:r>
      <w:r w:rsidRPr="002A6F8E">
        <w:rPr>
          <w:rFonts w:ascii="Times New Roman" w:hAnsi="Times New Roman" w:cs="Times New Roman"/>
          <w:b/>
          <w:bCs/>
          <w:color w:val="000000"/>
          <w:kern w:val="0"/>
          <w:sz w:val="30"/>
          <w:szCs w:val="30"/>
          <w14:ligatures w14:val="none"/>
        </w:rPr>
        <w:t xml:space="preserve"> </w:t>
      </w:r>
      <w:r w:rsidRPr="002A6F8E">
        <w:rPr>
          <w:rFonts w:ascii="Times New Roman" w:eastAsia="Times New Roman" w:hAnsi="Times New Roman" w:cs="Times New Roman"/>
          <w:color w:val="000000"/>
          <w:kern w:val="0"/>
          <w:sz w:val="30"/>
          <w:szCs w:val="30"/>
          <w14:ligatures w14:val="none"/>
        </w:rPr>
        <w:t>complaints,</w:t>
      </w:r>
      <w:r w:rsidRPr="002A6F8E">
        <w:rPr>
          <w:rFonts w:ascii="Times New Roman" w:hAnsi="Times New Roman" w:cs="Times New Roman"/>
          <w:b/>
          <w:bCs/>
          <w:color w:val="000000"/>
          <w:kern w:val="0"/>
          <w:sz w:val="30"/>
          <w:szCs w:val="30"/>
          <w14:ligatures w14:val="none"/>
        </w:rPr>
        <w:t xml:space="preserve"> </w:t>
      </w:r>
      <w:r w:rsidRPr="002A6F8E">
        <w:rPr>
          <w:rFonts w:ascii="Times New Roman" w:eastAsia="Times New Roman" w:hAnsi="Times New Roman" w:cs="Times New Roman"/>
          <w:color w:val="000000"/>
          <w:kern w:val="0"/>
          <w:sz w:val="30"/>
          <w:szCs w:val="30"/>
          <w14:ligatures w14:val="none"/>
        </w:rPr>
        <w:t>cries of abandonment,</w:t>
      </w:r>
      <w:r w:rsidRPr="002A6F8E">
        <w:rPr>
          <w:rFonts w:ascii="Times New Roman" w:hAnsi="Times New Roman" w:cs="Times New Roman"/>
          <w:b/>
          <w:bCs/>
          <w:color w:val="000000"/>
          <w:kern w:val="0"/>
          <w:sz w:val="30"/>
          <w:szCs w:val="30"/>
          <w14:ligatures w14:val="none"/>
        </w:rPr>
        <w:t xml:space="preserve"> </w:t>
      </w:r>
      <w:r w:rsidRPr="002A6F8E">
        <w:rPr>
          <w:rFonts w:ascii="Times New Roman" w:eastAsia="Times New Roman" w:hAnsi="Times New Roman" w:cs="Times New Roman"/>
          <w:color w:val="000000"/>
          <w:kern w:val="0"/>
          <w:sz w:val="30"/>
          <w:szCs w:val="30"/>
          <w14:ligatures w14:val="none"/>
        </w:rPr>
        <w:t>penitential prayers,</w:t>
      </w:r>
      <w:r w:rsidRPr="002A6F8E">
        <w:rPr>
          <w:rFonts w:ascii="Times New Roman" w:hAnsi="Times New Roman" w:cs="Times New Roman"/>
          <w:b/>
          <w:bCs/>
          <w:color w:val="000000"/>
          <w:kern w:val="0"/>
          <w:sz w:val="30"/>
          <w:szCs w:val="30"/>
          <w14:ligatures w14:val="none"/>
        </w:rPr>
        <w:t xml:space="preserve"> </w:t>
      </w:r>
      <w:r w:rsidRPr="002A6F8E">
        <w:rPr>
          <w:rFonts w:ascii="Times New Roman" w:eastAsia="Times New Roman" w:hAnsi="Times New Roman" w:cs="Times New Roman"/>
          <w:color w:val="000000"/>
          <w:kern w:val="0"/>
          <w:sz w:val="30"/>
          <w:szCs w:val="30"/>
          <w14:ligatures w14:val="none"/>
        </w:rPr>
        <w:t>royal psalms,</w:t>
      </w:r>
      <w:r w:rsidRPr="002A6F8E">
        <w:rPr>
          <w:rFonts w:ascii="Times New Roman" w:hAnsi="Times New Roman" w:cs="Times New Roman"/>
          <w:b/>
          <w:bCs/>
          <w:color w:val="000000"/>
          <w:kern w:val="0"/>
          <w:sz w:val="30"/>
          <w:szCs w:val="30"/>
          <w14:ligatures w14:val="none"/>
        </w:rPr>
        <w:t xml:space="preserve"> </w:t>
      </w:r>
      <w:r w:rsidRPr="002A6F8E">
        <w:rPr>
          <w:rFonts w:ascii="Times New Roman" w:eastAsia="Times New Roman" w:hAnsi="Times New Roman" w:cs="Times New Roman"/>
          <w:color w:val="000000"/>
          <w:kern w:val="0"/>
          <w:sz w:val="30"/>
          <w:szCs w:val="30"/>
          <w14:ligatures w14:val="none"/>
        </w:rPr>
        <w:t>wisdom psalms,</w:t>
      </w:r>
      <w:r w:rsidRPr="002A6F8E">
        <w:rPr>
          <w:rFonts w:ascii="Times New Roman" w:hAnsi="Times New Roman" w:cs="Times New Roman"/>
          <w:b/>
          <w:bCs/>
          <w:color w:val="000000"/>
          <w:kern w:val="0"/>
          <w:sz w:val="30"/>
          <w:szCs w:val="30"/>
          <w14:ligatures w14:val="none"/>
        </w:rPr>
        <w:t xml:space="preserve"> </w:t>
      </w:r>
      <w:r w:rsidRPr="002A6F8E">
        <w:rPr>
          <w:rFonts w:ascii="Times New Roman" w:eastAsia="Times New Roman" w:hAnsi="Times New Roman" w:cs="Times New Roman"/>
          <w:color w:val="000000"/>
          <w:kern w:val="0"/>
          <w:sz w:val="30"/>
          <w:szCs w:val="30"/>
          <w14:ligatures w14:val="none"/>
        </w:rPr>
        <w:t>thanksgiving psalms,</w:t>
      </w:r>
      <w:r w:rsidRPr="002A6F8E">
        <w:rPr>
          <w:rFonts w:ascii="Times New Roman" w:hAnsi="Times New Roman" w:cs="Times New Roman"/>
          <w:b/>
          <w:bCs/>
          <w:color w:val="000000"/>
          <w:kern w:val="0"/>
          <w:sz w:val="30"/>
          <w:szCs w:val="30"/>
          <w14:ligatures w14:val="none"/>
        </w:rPr>
        <w:t xml:space="preserve"> </w:t>
      </w:r>
      <w:r w:rsidRPr="002A6F8E">
        <w:rPr>
          <w:rFonts w:ascii="Times New Roman" w:eastAsia="Times New Roman" w:hAnsi="Times New Roman" w:cs="Times New Roman"/>
          <w:color w:val="000000"/>
          <w:kern w:val="0"/>
          <w:sz w:val="30"/>
          <w:szCs w:val="30"/>
          <w14:ligatures w14:val="none"/>
        </w:rPr>
        <w:t>imprecatory psalms,</w:t>
      </w:r>
      <w:r w:rsidRPr="002A6F8E">
        <w:rPr>
          <w:rFonts w:ascii="Times New Roman" w:hAnsi="Times New Roman" w:cs="Times New Roman"/>
          <w:b/>
          <w:bCs/>
          <w:color w:val="000000"/>
          <w:kern w:val="0"/>
          <w:sz w:val="30"/>
          <w:szCs w:val="30"/>
          <w14:ligatures w14:val="none"/>
        </w:rPr>
        <w:t xml:space="preserve"> </w:t>
      </w:r>
      <w:r w:rsidRPr="002A6F8E">
        <w:rPr>
          <w:rFonts w:ascii="Times New Roman" w:eastAsia="Times New Roman" w:hAnsi="Times New Roman" w:cs="Times New Roman"/>
          <w:color w:val="000000"/>
          <w:kern w:val="0"/>
          <w:sz w:val="30"/>
          <w:szCs w:val="30"/>
          <w14:ligatures w14:val="none"/>
        </w:rPr>
        <w:t>pilgrim songs.</w:t>
      </w:r>
      <w:r w:rsidRPr="002A6F8E">
        <w:rPr>
          <w:rFonts w:ascii="Times New Roman" w:hAnsi="Times New Roman" w:cs="Times New Roman"/>
          <w:b/>
          <w:bCs/>
          <w:color w:val="000000"/>
          <w:kern w:val="0"/>
          <w:sz w:val="30"/>
          <w:szCs w:val="30"/>
          <w14:ligatures w14:val="none"/>
        </w:rPr>
        <w:t xml:space="preserve"> </w:t>
      </w:r>
      <w:r w:rsidRPr="002A6F8E">
        <w:rPr>
          <w:rFonts w:ascii="Times New Roman" w:hAnsi="Times New Roman" w:cs="Times New Roman"/>
          <w:color w:val="000000"/>
          <w:kern w:val="0"/>
          <w:sz w:val="30"/>
          <w:szCs w:val="30"/>
          <w14:ligatures w14:val="none"/>
        </w:rPr>
        <w:t>One might have expected the collection to be called:</w:t>
      </w:r>
      <w:r w:rsidRPr="002A6F8E">
        <w:rPr>
          <w:rFonts w:ascii="Times New Roman" w:hAnsi="Times New Roman" w:cs="Times New Roman"/>
          <w:b/>
          <w:bCs/>
          <w:color w:val="000000"/>
          <w:kern w:val="0"/>
          <w:sz w:val="30"/>
          <w:szCs w:val="30"/>
          <w14:ligatures w14:val="none"/>
        </w:rPr>
        <w:t xml:space="preserve"> </w:t>
      </w:r>
      <w:r w:rsidRPr="002A6F8E">
        <w:rPr>
          <w:rFonts w:ascii="Times New Roman" w:hAnsi="Times New Roman" w:cs="Times New Roman"/>
          <w:color w:val="000000"/>
          <w:kern w:val="0"/>
          <w:sz w:val="30"/>
          <w:szCs w:val="30"/>
          <w14:ligatures w14:val="none"/>
        </w:rPr>
        <w:t>“Prayers” (</w:t>
      </w:r>
      <w:proofErr w:type="spellStart"/>
      <w:r w:rsidRPr="002A6F8E">
        <w:rPr>
          <w:rFonts w:ascii="TimesNewRomanPS-ItalicMT" w:hAnsi="TimesNewRomanPS-ItalicMT" w:cs="Times New Roman"/>
          <w:i/>
          <w:iCs/>
          <w:color w:val="000000"/>
          <w:kern w:val="0"/>
          <w:sz w:val="30"/>
          <w:szCs w:val="30"/>
          <w14:ligatures w14:val="none"/>
        </w:rPr>
        <w:t>Tefillot</w:t>
      </w:r>
      <w:proofErr w:type="spellEnd"/>
      <w:r w:rsidRPr="002A6F8E">
        <w:rPr>
          <w:rFonts w:ascii="Times New Roman" w:hAnsi="Times New Roman" w:cs="Times New Roman"/>
          <w:color w:val="000000"/>
          <w:kern w:val="0"/>
          <w:sz w:val="30"/>
          <w:szCs w:val="30"/>
          <w14:ligatures w14:val="none"/>
        </w:rPr>
        <w:t>),</w:t>
      </w:r>
      <w:r w:rsidRPr="002A6F8E">
        <w:rPr>
          <w:rFonts w:ascii="Times New Roman" w:hAnsi="Times New Roman" w:cs="Times New Roman"/>
          <w:b/>
          <w:bCs/>
          <w:color w:val="000000"/>
          <w:kern w:val="0"/>
          <w:sz w:val="30"/>
          <w:szCs w:val="30"/>
          <w14:ligatures w14:val="none"/>
        </w:rPr>
        <w:t xml:space="preserve"> </w:t>
      </w:r>
      <w:r w:rsidRPr="002A6F8E">
        <w:rPr>
          <w:rFonts w:ascii="Times New Roman" w:hAnsi="Times New Roman" w:cs="Times New Roman"/>
          <w:color w:val="000000"/>
          <w:kern w:val="0"/>
          <w:sz w:val="30"/>
          <w:szCs w:val="30"/>
          <w14:ligatures w14:val="none"/>
        </w:rPr>
        <w:t>or</w:t>
      </w:r>
      <w:r w:rsidRPr="002A6F8E">
        <w:rPr>
          <w:rFonts w:ascii="Times New Roman" w:hAnsi="Times New Roman" w:cs="Times New Roman"/>
          <w:b/>
          <w:bCs/>
          <w:color w:val="000000"/>
          <w:kern w:val="0"/>
          <w:sz w:val="30"/>
          <w:szCs w:val="30"/>
          <w14:ligatures w14:val="none"/>
        </w:rPr>
        <w:t xml:space="preserve"> </w:t>
      </w:r>
      <w:r w:rsidRPr="002A6F8E">
        <w:rPr>
          <w:rFonts w:ascii="Times New Roman" w:hAnsi="Times New Roman" w:cs="Times New Roman"/>
          <w:color w:val="000000"/>
          <w:kern w:val="0"/>
          <w:sz w:val="30"/>
          <w:szCs w:val="30"/>
          <w14:ligatures w14:val="none"/>
        </w:rPr>
        <w:t>“Songs” (</w:t>
      </w:r>
      <w:proofErr w:type="spellStart"/>
      <w:r w:rsidRPr="002A6F8E">
        <w:rPr>
          <w:rFonts w:ascii="TimesNewRomanPS-ItalicMT" w:hAnsi="TimesNewRomanPS-ItalicMT" w:cs="Times New Roman"/>
          <w:i/>
          <w:iCs/>
          <w:color w:val="000000"/>
          <w:kern w:val="0"/>
          <w:sz w:val="30"/>
          <w:szCs w:val="30"/>
          <w14:ligatures w14:val="none"/>
        </w:rPr>
        <w:t>Shirim</w:t>
      </w:r>
      <w:proofErr w:type="spellEnd"/>
      <w:r w:rsidRPr="002A6F8E">
        <w:rPr>
          <w:rFonts w:ascii="Times New Roman" w:hAnsi="Times New Roman" w:cs="Times New Roman"/>
          <w:color w:val="000000"/>
          <w:kern w:val="0"/>
          <w:sz w:val="30"/>
          <w:szCs w:val="30"/>
          <w14:ligatures w14:val="none"/>
        </w:rPr>
        <w:t>).</w:t>
      </w:r>
      <w:r w:rsidRPr="002A6F8E">
        <w:rPr>
          <w:rFonts w:ascii="Times New Roman" w:hAnsi="Times New Roman" w:cs="Times New Roman"/>
          <w:b/>
          <w:bCs/>
          <w:color w:val="000000"/>
          <w:kern w:val="0"/>
          <w:sz w:val="30"/>
          <w:szCs w:val="30"/>
          <w14:ligatures w14:val="none"/>
        </w:rPr>
        <w:t xml:space="preserve"> </w:t>
      </w:r>
      <w:r w:rsidRPr="002A6F8E">
        <w:rPr>
          <w:rFonts w:ascii="Times New Roman" w:hAnsi="Times New Roman" w:cs="Times New Roman"/>
          <w:color w:val="000000"/>
          <w:kern w:val="0"/>
          <w:sz w:val="30"/>
          <w:szCs w:val="30"/>
          <w14:ligatures w14:val="none"/>
        </w:rPr>
        <w:t>Yet the final canonical title became:</w:t>
      </w:r>
      <w:r w:rsidRPr="002A6F8E">
        <w:rPr>
          <w:rFonts w:ascii="Times New Roman" w:hAnsi="Times New Roman" w:cs="Times New Roman"/>
          <w:b/>
          <w:bCs/>
          <w:color w:val="000000"/>
          <w:kern w:val="0"/>
          <w:sz w:val="30"/>
          <w:szCs w:val="30"/>
          <w14:ligatures w14:val="none"/>
        </w:rPr>
        <w:t xml:space="preserve"> </w:t>
      </w:r>
      <w:r w:rsidRPr="002A6F8E">
        <w:rPr>
          <w:rFonts w:ascii="TimesNewRomanPS-BoldMT" w:hAnsi="TimesNewRomanPS-BoldMT" w:cs="Times New Roman"/>
          <w:i/>
          <w:iCs/>
          <w:color w:val="000000"/>
          <w:kern w:val="0"/>
          <w:sz w:val="30"/>
          <w:szCs w:val="30"/>
          <w14:ligatures w14:val="none"/>
        </w:rPr>
        <w:t>Tehillim—</w:t>
      </w:r>
      <w:r w:rsidRPr="002A6F8E">
        <w:rPr>
          <w:rFonts w:ascii="Times New Roman" w:hAnsi="Times New Roman" w:cs="Times New Roman"/>
          <w:color w:val="000000"/>
          <w:kern w:val="0"/>
          <w:sz w:val="30"/>
          <w:szCs w:val="30"/>
          <w14:ligatures w14:val="none"/>
        </w:rPr>
        <w:t xml:space="preserve"> “Praises.”</w:t>
      </w:r>
    </w:p>
    <w:p w14:paraId="34A86770" w14:textId="428F649C" w:rsidR="0017594E" w:rsidRPr="002A6F8E" w:rsidRDefault="0017594E" w:rsidP="00BD3551">
      <w:pPr>
        <w:spacing w:after="180" w:line="240" w:lineRule="auto"/>
        <w:ind w:firstLine="720"/>
        <w:rPr>
          <w:rFonts w:ascii="Times New Roman" w:hAnsi="Times New Roman" w:cs="Times New Roman"/>
          <w:color w:val="000000"/>
          <w:kern w:val="0"/>
          <w:sz w:val="30"/>
          <w:szCs w:val="30"/>
          <w14:ligatures w14:val="none"/>
        </w:rPr>
      </w:pPr>
      <w:r w:rsidRPr="002A6F8E">
        <w:rPr>
          <w:rFonts w:ascii="Times New Roman" w:hAnsi="Times New Roman" w:cs="Times New Roman"/>
          <w:color w:val="000000"/>
          <w:kern w:val="0"/>
          <w:sz w:val="30"/>
          <w:szCs w:val="30"/>
          <w14:ligatures w14:val="none"/>
        </w:rPr>
        <w:t>Many scholars and rabbis have noted the theological significance of this. The editors of the Psalter seem to be saying that all authentic prayer ultimately belongs within praise. Even lament. Even protest. Even the cry “My God, my God, why have you forsaken me?” (Psalm 22) is contained within a book called </w:t>
      </w:r>
      <w:r w:rsidRPr="002A6F8E">
        <w:rPr>
          <w:rFonts w:ascii="TimesNewRomanPS-ItalicMT" w:hAnsi="TimesNewRomanPS-ItalicMT" w:cs="Times New Roman"/>
          <w:i/>
          <w:iCs/>
          <w:color w:val="000000"/>
          <w:kern w:val="0"/>
          <w:sz w:val="30"/>
          <w:szCs w:val="30"/>
          <w14:ligatures w14:val="none"/>
        </w:rPr>
        <w:t>Praises</w:t>
      </w:r>
      <w:r w:rsidRPr="002A6F8E">
        <w:rPr>
          <w:rFonts w:ascii="Times New Roman" w:hAnsi="Times New Roman" w:cs="Times New Roman"/>
          <w:color w:val="000000"/>
          <w:kern w:val="0"/>
          <w:sz w:val="30"/>
          <w:szCs w:val="30"/>
          <w14:ligatures w14:val="none"/>
        </w:rPr>
        <w:t>. In other words, Israel’s praise is not merely cheerful celebration. It includes the whole range of human experience brought honestly before God.</w:t>
      </w:r>
    </w:p>
    <w:p w14:paraId="3B950AAE" w14:textId="5E9B6ECD" w:rsidR="0017594E" w:rsidRPr="002A6F8E" w:rsidRDefault="0017594E" w:rsidP="00BD3551">
      <w:pPr>
        <w:spacing w:after="180" w:line="240" w:lineRule="auto"/>
        <w:ind w:firstLine="720"/>
        <w:rPr>
          <w:rFonts w:ascii="Times New Roman" w:hAnsi="Times New Roman" w:cs="Times New Roman"/>
          <w:color w:val="000000"/>
          <w:kern w:val="0"/>
          <w:sz w:val="30"/>
          <w:szCs w:val="30"/>
          <w14:ligatures w14:val="none"/>
        </w:rPr>
      </w:pPr>
      <w:r w:rsidRPr="002A6F8E">
        <w:rPr>
          <w:rFonts w:ascii="Times New Roman" w:hAnsi="Times New Roman" w:cs="Times New Roman"/>
          <w:color w:val="000000"/>
          <w:kern w:val="0"/>
          <w:sz w:val="30"/>
          <w:szCs w:val="30"/>
          <w14:ligatures w14:val="none"/>
        </w:rPr>
        <w:t>Biblical praise is not fundamentally a mood</w:t>
      </w:r>
      <w:r w:rsidR="00E05FB5" w:rsidRPr="002A6F8E">
        <w:rPr>
          <w:rFonts w:ascii="Times New Roman" w:hAnsi="Times New Roman" w:cs="Times New Roman"/>
          <w:color w:val="000000"/>
          <w:kern w:val="0"/>
          <w:sz w:val="30"/>
          <w:szCs w:val="30"/>
          <w14:ligatures w14:val="none"/>
        </w:rPr>
        <w:t xml:space="preserve"> or</w:t>
      </w:r>
      <w:r w:rsidR="00722A4D" w:rsidRPr="002A6F8E">
        <w:rPr>
          <w:rFonts w:ascii="Times New Roman" w:hAnsi="Times New Roman" w:cs="Times New Roman"/>
          <w:color w:val="000000"/>
          <w:kern w:val="0"/>
          <w:sz w:val="30"/>
          <w:szCs w:val="30"/>
          <w14:ligatures w14:val="none"/>
        </w:rPr>
        <w:t xml:space="preserve"> feeling.</w:t>
      </w:r>
      <w:r w:rsidRPr="002A6F8E">
        <w:rPr>
          <w:rFonts w:ascii="Times New Roman" w:hAnsi="Times New Roman" w:cs="Times New Roman"/>
          <w:color w:val="000000"/>
          <w:kern w:val="0"/>
          <w:sz w:val="30"/>
          <w:szCs w:val="30"/>
          <w14:ligatures w14:val="none"/>
        </w:rPr>
        <w:t xml:space="preserve"> It is an orientation</w:t>
      </w:r>
      <w:r w:rsidR="00FB74D6" w:rsidRPr="002A6F8E">
        <w:rPr>
          <w:rFonts w:ascii="Times New Roman" w:hAnsi="Times New Roman" w:cs="Times New Roman"/>
          <w:color w:val="000000"/>
          <w:kern w:val="0"/>
          <w:sz w:val="30"/>
          <w:szCs w:val="30"/>
          <w14:ligatures w14:val="none"/>
        </w:rPr>
        <w:t xml:space="preserve">, </w:t>
      </w:r>
      <w:r w:rsidR="002B5888" w:rsidRPr="002A6F8E">
        <w:rPr>
          <w:rFonts w:ascii="Times New Roman" w:hAnsi="Times New Roman" w:cs="Times New Roman"/>
          <w:color w:val="000000"/>
          <w:kern w:val="0"/>
          <w:sz w:val="30"/>
          <w:szCs w:val="30"/>
          <w14:ligatures w14:val="none"/>
        </w:rPr>
        <w:t>a direction, a</w:t>
      </w:r>
      <w:r w:rsidR="00F42E18" w:rsidRPr="002A6F8E">
        <w:rPr>
          <w:rFonts w:ascii="Times New Roman" w:hAnsi="Times New Roman" w:cs="Times New Roman"/>
          <w:color w:val="000000"/>
          <w:kern w:val="0"/>
          <w:sz w:val="30"/>
          <w:szCs w:val="30"/>
          <w14:ligatures w14:val="none"/>
        </w:rPr>
        <w:t xml:space="preserve"> disposition, </w:t>
      </w:r>
      <w:r w:rsidR="00BA5796" w:rsidRPr="002A6F8E">
        <w:rPr>
          <w:rFonts w:ascii="Times New Roman" w:hAnsi="Times New Roman" w:cs="Times New Roman"/>
          <w:color w:val="000000"/>
          <w:kern w:val="0"/>
          <w:sz w:val="30"/>
          <w:szCs w:val="30"/>
          <w14:ligatures w14:val="none"/>
        </w:rPr>
        <w:t>a trajec</w:t>
      </w:r>
      <w:r w:rsidR="00D509C3" w:rsidRPr="002A6F8E">
        <w:rPr>
          <w:rFonts w:ascii="Times New Roman" w:hAnsi="Times New Roman" w:cs="Times New Roman"/>
          <w:color w:val="000000"/>
          <w:kern w:val="0"/>
          <w:sz w:val="30"/>
          <w:szCs w:val="30"/>
          <w14:ligatures w14:val="none"/>
        </w:rPr>
        <w:t>tory.</w:t>
      </w:r>
      <w:r w:rsidRPr="002A6F8E">
        <w:rPr>
          <w:rFonts w:ascii="Times New Roman" w:hAnsi="Times New Roman" w:cs="Times New Roman"/>
          <w:color w:val="000000"/>
          <w:kern w:val="0"/>
          <w:sz w:val="30"/>
          <w:szCs w:val="30"/>
          <w14:ligatures w14:val="none"/>
        </w:rPr>
        <w:t xml:space="preserve"> The psalmist may be frightened, exhausted, confused, or grieving. Yet he continues to direct himself toward God. The very act of praying: “Cause me to hear in the morning your </w:t>
      </w:r>
      <w:proofErr w:type="spellStart"/>
      <w:r w:rsidRPr="002A6F8E">
        <w:rPr>
          <w:rFonts w:ascii="TimesNewRomanPS-ItalicMT" w:hAnsi="TimesNewRomanPS-ItalicMT" w:cs="Times New Roman"/>
          <w:i/>
          <w:iCs/>
          <w:color w:val="000000"/>
          <w:kern w:val="0"/>
          <w:sz w:val="30"/>
          <w:szCs w:val="30"/>
          <w14:ligatures w14:val="none"/>
        </w:rPr>
        <w:t>ḥesed</w:t>
      </w:r>
      <w:proofErr w:type="spellEnd"/>
      <w:r w:rsidRPr="002A6F8E">
        <w:rPr>
          <w:rFonts w:ascii="Times New Roman" w:hAnsi="Times New Roman" w:cs="Times New Roman"/>
          <w:color w:val="000000"/>
          <w:kern w:val="0"/>
          <w:sz w:val="30"/>
          <w:szCs w:val="30"/>
          <w14:ligatures w14:val="none"/>
        </w:rPr>
        <w:t>”</w:t>
      </w:r>
      <w:r w:rsidR="001A1080" w:rsidRPr="002A6F8E">
        <w:rPr>
          <w:rFonts w:ascii="Times New Roman" w:hAnsi="Times New Roman" w:cs="Times New Roman"/>
          <w:color w:val="000000"/>
          <w:kern w:val="0"/>
          <w:sz w:val="30"/>
          <w:szCs w:val="30"/>
          <w14:ligatures w14:val="none"/>
        </w:rPr>
        <w:t xml:space="preserve"> </w:t>
      </w:r>
      <w:r w:rsidRPr="002A6F8E">
        <w:rPr>
          <w:rFonts w:ascii="Times New Roman" w:hAnsi="Times New Roman" w:cs="Times New Roman"/>
          <w:color w:val="000000"/>
          <w:kern w:val="0"/>
          <w:sz w:val="30"/>
          <w:szCs w:val="30"/>
          <w14:ligatures w14:val="none"/>
        </w:rPr>
        <w:t>(Psalm 143:8) is already an act of praise, because it presupposes that God’s </w:t>
      </w:r>
      <w:proofErr w:type="spellStart"/>
      <w:r w:rsidRPr="002A6F8E">
        <w:rPr>
          <w:rFonts w:ascii="TimesNewRomanPS-ItalicMT" w:hAnsi="TimesNewRomanPS-ItalicMT" w:cs="Times New Roman"/>
          <w:i/>
          <w:iCs/>
          <w:color w:val="000000"/>
          <w:kern w:val="0"/>
          <w:sz w:val="30"/>
          <w:szCs w:val="30"/>
          <w14:ligatures w14:val="none"/>
        </w:rPr>
        <w:t>ḥesed</w:t>
      </w:r>
      <w:proofErr w:type="spellEnd"/>
      <w:r w:rsidRPr="002A6F8E">
        <w:rPr>
          <w:rFonts w:ascii="Times New Roman" w:hAnsi="Times New Roman" w:cs="Times New Roman"/>
          <w:color w:val="000000"/>
          <w:kern w:val="0"/>
          <w:sz w:val="30"/>
          <w:szCs w:val="30"/>
          <w14:ligatures w14:val="none"/>
        </w:rPr>
        <w:t> is there to be heard.</w:t>
      </w:r>
      <w:r w:rsidR="00B0699D" w:rsidRPr="002A6F8E">
        <w:rPr>
          <w:rFonts w:ascii="Times New Roman" w:hAnsi="Times New Roman" w:cs="Times New Roman"/>
          <w:color w:val="000000"/>
          <w:kern w:val="0"/>
          <w:sz w:val="30"/>
          <w:szCs w:val="30"/>
          <w14:ligatures w14:val="none"/>
        </w:rPr>
        <w:t xml:space="preserve"> </w:t>
      </w:r>
      <w:r w:rsidR="0013113B" w:rsidRPr="002A6F8E">
        <w:rPr>
          <w:rFonts w:ascii="Times New Roman" w:hAnsi="Times New Roman" w:cs="Times New Roman"/>
          <w:color w:val="000000"/>
          <w:kern w:val="0"/>
          <w:sz w:val="30"/>
          <w:szCs w:val="30"/>
          <w14:ligatures w14:val="none"/>
        </w:rPr>
        <w:t xml:space="preserve">(More about </w:t>
      </w:r>
      <w:r w:rsidR="00953C4F" w:rsidRPr="002A6F8E">
        <w:rPr>
          <w:rFonts w:ascii="Times New Roman" w:hAnsi="Times New Roman" w:cs="Times New Roman"/>
          <w:color w:val="000000"/>
          <w:kern w:val="0"/>
          <w:sz w:val="30"/>
          <w:szCs w:val="30"/>
          <w14:ligatures w14:val="none"/>
        </w:rPr>
        <w:t>Psal</w:t>
      </w:r>
      <w:r w:rsidR="008D0911" w:rsidRPr="002A6F8E">
        <w:rPr>
          <w:rFonts w:ascii="Times New Roman" w:hAnsi="Times New Roman" w:cs="Times New Roman"/>
          <w:color w:val="000000"/>
          <w:kern w:val="0"/>
          <w:sz w:val="30"/>
          <w:szCs w:val="30"/>
          <w14:ligatures w14:val="none"/>
        </w:rPr>
        <w:t>m</w:t>
      </w:r>
      <w:r w:rsidR="00BD4688" w:rsidRPr="002A6F8E">
        <w:rPr>
          <w:rFonts w:ascii="Times New Roman" w:hAnsi="Times New Roman" w:cs="Times New Roman"/>
          <w:color w:val="000000"/>
          <w:kern w:val="0"/>
          <w:sz w:val="30"/>
          <w:szCs w:val="30"/>
          <w14:ligatures w14:val="none"/>
        </w:rPr>
        <w:t xml:space="preserve"> 143:8</w:t>
      </w:r>
      <w:r w:rsidR="00DD7328" w:rsidRPr="002A6F8E">
        <w:rPr>
          <w:rFonts w:ascii="Times New Roman" w:hAnsi="Times New Roman" w:cs="Times New Roman"/>
          <w:color w:val="000000"/>
          <w:kern w:val="0"/>
          <w:sz w:val="30"/>
          <w:szCs w:val="30"/>
          <w14:ligatures w14:val="none"/>
        </w:rPr>
        <w:t xml:space="preserve"> and </w:t>
      </w:r>
      <w:r w:rsidR="000D3EBF" w:rsidRPr="002A6F8E">
        <w:rPr>
          <w:rFonts w:ascii="Times New Roman" w:hAnsi="Times New Roman" w:cs="Times New Roman"/>
          <w:i/>
          <w:iCs/>
          <w:color w:val="000000"/>
          <w:kern w:val="0"/>
          <w:sz w:val="30"/>
          <w:szCs w:val="30"/>
          <w14:ligatures w14:val="none"/>
        </w:rPr>
        <w:t>hesed</w:t>
      </w:r>
      <w:r w:rsidR="0087205E" w:rsidRPr="002A6F8E">
        <w:rPr>
          <w:rFonts w:ascii="Times New Roman" w:hAnsi="Times New Roman" w:cs="Times New Roman"/>
          <w:color w:val="000000"/>
          <w:kern w:val="0"/>
          <w:sz w:val="30"/>
          <w:szCs w:val="30"/>
          <w14:ligatures w14:val="none"/>
        </w:rPr>
        <w:t xml:space="preserve"> ne</w:t>
      </w:r>
      <w:r w:rsidR="004701BF" w:rsidRPr="002A6F8E">
        <w:rPr>
          <w:rFonts w:ascii="Times New Roman" w:hAnsi="Times New Roman" w:cs="Times New Roman"/>
          <w:color w:val="000000"/>
          <w:kern w:val="0"/>
          <w:sz w:val="30"/>
          <w:szCs w:val="30"/>
          <w14:ligatures w14:val="none"/>
        </w:rPr>
        <w:t>xt</w:t>
      </w:r>
      <w:r w:rsidR="00394CED" w:rsidRPr="002A6F8E">
        <w:rPr>
          <w:rFonts w:ascii="Times New Roman" w:hAnsi="Times New Roman" w:cs="Times New Roman"/>
          <w:color w:val="000000"/>
          <w:kern w:val="0"/>
          <w:sz w:val="30"/>
          <w:szCs w:val="30"/>
          <w14:ligatures w14:val="none"/>
        </w:rPr>
        <w:t xml:space="preserve"> week</w:t>
      </w:r>
      <w:r w:rsidR="00A325B8" w:rsidRPr="002A6F8E">
        <w:rPr>
          <w:rFonts w:ascii="Times New Roman" w:hAnsi="Times New Roman" w:cs="Times New Roman"/>
          <w:color w:val="000000"/>
          <w:kern w:val="0"/>
          <w:sz w:val="30"/>
          <w:szCs w:val="30"/>
          <w14:ligatures w14:val="none"/>
        </w:rPr>
        <w:t>.)</w:t>
      </w:r>
    </w:p>
    <w:p w14:paraId="5FC78AA1" w14:textId="77777777" w:rsidR="0017594E" w:rsidRPr="002A6F8E" w:rsidRDefault="0017594E" w:rsidP="00BD3551">
      <w:pPr>
        <w:spacing w:after="180" w:line="240" w:lineRule="auto"/>
        <w:ind w:firstLine="720"/>
        <w:rPr>
          <w:rFonts w:ascii="Times New Roman" w:hAnsi="Times New Roman" w:cs="Times New Roman"/>
          <w:color w:val="000000"/>
          <w:kern w:val="0"/>
          <w:sz w:val="30"/>
          <w:szCs w:val="30"/>
          <w14:ligatures w14:val="none"/>
        </w:rPr>
      </w:pPr>
      <w:r w:rsidRPr="002A6F8E">
        <w:rPr>
          <w:rFonts w:ascii="Times New Roman" w:hAnsi="Times New Roman" w:cs="Times New Roman"/>
          <w:color w:val="000000"/>
          <w:kern w:val="0"/>
          <w:sz w:val="30"/>
          <w:szCs w:val="30"/>
          <w14:ligatures w14:val="none"/>
        </w:rPr>
        <w:t xml:space="preserve">That may be one of the deepest insights of the Psalter. Praise is not merely what happens after God answers. </w:t>
      </w:r>
      <w:r w:rsidRPr="002A6F8E">
        <w:rPr>
          <w:rFonts w:ascii="Times New Roman" w:hAnsi="Times New Roman" w:cs="Times New Roman"/>
          <w:i/>
          <w:iCs/>
          <w:color w:val="000000"/>
          <w:kern w:val="0"/>
          <w:sz w:val="30"/>
          <w:szCs w:val="30"/>
          <w14:ligatures w14:val="none"/>
        </w:rPr>
        <w:t>Sometimes praise is the stubborn refusal to stop addressing God before the answer comes</w:t>
      </w:r>
      <w:r w:rsidRPr="002A6F8E">
        <w:rPr>
          <w:rFonts w:ascii="Times New Roman" w:hAnsi="Times New Roman" w:cs="Times New Roman"/>
          <w:color w:val="000000"/>
          <w:kern w:val="0"/>
          <w:sz w:val="30"/>
          <w:szCs w:val="30"/>
          <w14:ligatures w14:val="none"/>
        </w:rPr>
        <w:t>. As the late biblical scholar Walter Brueggemann famously observed, Israel’s praise includes orientation, disorientation, and reorientation. The laments are not interruptions of praise; they are part of praise. They are what faith sounds like when passing through darkness.</w:t>
      </w:r>
    </w:p>
    <w:p w14:paraId="051E1F07" w14:textId="77777777" w:rsidR="0017594E" w:rsidRPr="002A6F8E" w:rsidRDefault="0017594E" w:rsidP="00BD3551">
      <w:pPr>
        <w:spacing w:after="180" w:line="240" w:lineRule="auto"/>
        <w:ind w:firstLine="720"/>
        <w:rPr>
          <w:rFonts w:ascii="Times New Roman" w:hAnsi="Times New Roman" w:cs="Times New Roman"/>
          <w:color w:val="000000"/>
          <w:kern w:val="0"/>
          <w:sz w:val="30"/>
          <w:szCs w:val="30"/>
          <w14:ligatures w14:val="none"/>
        </w:rPr>
      </w:pPr>
      <w:r w:rsidRPr="002A6F8E">
        <w:rPr>
          <w:rFonts w:ascii="Times New Roman" w:hAnsi="Times New Roman" w:cs="Times New Roman"/>
          <w:color w:val="000000"/>
          <w:kern w:val="0"/>
          <w:sz w:val="30"/>
          <w:szCs w:val="30"/>
          <w14:ligatures w14:val="none"/>
        </w:rPr>
        <w:t>Thus, the Book of </w:t>
      </w:r>
      <w:r w:rsidRPr="002A6F8E">
        <w:rPr>
          <w:rFonts w:ascii="TimesNewRomanPS-ItalicMT" w:hAnsi="TimesNewRomanPS-ItalicMT" w:cs="Times New Roman"/>
          <w:i/>
          <w:iCs/>
          <w:color w:val="000000"/>
          <w:kern w:val="0"/>
          <w:sz w:val="30"/>
          <w:szCs w:val="30"/>
          <w14:ligatures w14:val="none"/>
        </w:rPr>
        <w:t>Tehillim</w:t>
      </w:r>
      <w:r w:rsidRPr="002A6F8E">
        <w:rPr>
          <w:rFonts w:ascii="Times New Roman" w:hAnsi="Times New Roman" w:cs="Times New Roman"/>
          <w:color w:val="000000"/>
          <w:kern w:val="0"/>
          <w:sz w:val="30"/>
          <w:szCs w:val="30"/>
          <w14:ligatures w14:val="none"/>
        </w:rPr>
        <w:t xml:space="preserve"> begins with wisdom (Psalm 1), moves through every conceivable human emotion, and ends with a crescendo of pure praise in Psalms 146–150: </w:t>
      </w:r>
      <w:proofErr w:type="spellStart"/>
      <w:r w:rsidRPr="002A6F8E">
        <w:rPr>
          <w:rFonts w:ascii="TimesNewRomanPS-ItalicMT" w:hAnsi="TimesNewRomanPS-ItalicMT" w:cs="Times New Roman"/>
          <w:i/>
          <w:iCs/>
          <w:color w:val="000000"/>
          <w:kern w:val="0"/>
          <w:sz w:val="30"/>
          <w:szCs w:val="30"/>
          <w14:ligatures w14:val="none"/>
        </w:rPr>
        <w:t>Hallelu</w:t>
      </w:r>
      <w:proofErr w:type="spellEnd"/>
      <w:r w:rsidRPr="002A6F8E">
        <w:rPr>
          <w:rFonts w:ascii="TimesNewRomanPS-ItalicMT" w:hAnsi="TimesNewRomanPS-ItalicMT" w:cs="Times New Roman"/>
          <w:i/>
          <w:iCs/>
          <w:color w:val="000000"/>
          <w:kern w:val="0"/>
          <w:sz w:val="30"/>
          <w:szCs w:val="30"/>
          <w14:ligatures w14:val="none"/>
        </w:rPr>
        <w:t>-</w:t>
      </w:r>
      <w:proofErr w:type="gramStart"/>
      <w:r w:rsidRPr="002A6F8E">
        <w:rPr>
          <w:rFonts w:ascii="TimesNewRomanPS-ItalicMT" w:hAnsi="TimesNewRomanPS-ItalicMT" w:cs="Times New Roman"/>
          <w:i/>
          <w:iCs/>
          <w:color w:val="000000"/>
          <w:kern w:val="0"/>
          <w:sz w:val="30"/>
          <w:szCs w:val="30"/>
          <w14:ligatures w14:val="none"/>
        </w:rPr>
        <w:t>Yah!…</w:t>
      </w:r>
      <w:proofErr w:type="gramEnd"/>
      <w:r w:rsidRPr="002A6F8E">
        <w:rPr>
          <w:rFonts w:ascii="Times New Roman" w:hAnsi="Times New Roman" w:cs="Times New Roman"/>
          <w:color w:val="000000"/>
          <w:kern w:val="0"/>
          <w:sz w:val="30"/>
          <w:szCs w:val="30"/>
          <w14:ligatures w14:val="none"/>
        </w:rPr>
        <w:t xml:space="preserve">as though the whole journey—from lament to thanksgiving, from exile to homecoming, from night to morning—finally arrives at the word that was hidden in the title all along: </w:t>
      </w:r>
      <w:r w:rsidRPr="002A6F8E">
        <w:rPr>
          <w:rFonts w:ascii="TimesNewRomanPS-BoldMT" w:hAnsi="TimesNewRomanPS-BoldMT" w:cs="Times New Roman"/>
          <w:i/>
          <w:iCs/>
          <w:color w:val="000000"/>
          <w:kern w:val="0"/>
          <w:sz w:val="30"/>
          <w:szCs w:val="30"/>
          <w14:ligatures w14:val="none"/>
        </w:rPr>
        <w:t>Tehillim—</w:t>
      </w:r>
      <w:r w:rsidRPr="002A6F8E">
        <w:rPr>
          <w:rFonts w:ascii="TimesNewRomanPS-ItalicMT" w:hAnsi="TimesNewRomanPS-ItalicMT" w:cs="Times New Roman"/>
          <w:i/>
          <w:iCs/>
          <w:color w:val="000000"/>
          <w:kern w:val="0"/>
          <w:sz w:val="30"/>
          <w:szCs w:val="30"/>
          <w14:ligatures w14:val="none"/>
        </w:rPr>
        <w:t>Praises</w:t>
      </w:r>
      <w:r w:rsidRPr="002A6F8E">
        <w:rPr>
          <w:rFonts w:ascii="Times New Roman" w:hAnsi="Times New Roman" w:cs="Times New Roman"/>
          <w:color w:val="000000"/>
          <w:kern w:val="0"/>
          <w:sz w:val="30"/>
          <w:szCs w:val="30"/>
          <w14:ligatures w14:val="none"/>
        </w:rPr>
        <w:t>.</w:t>
      </w:r>
    </w:p>
    <w:p w14:paraId="6F990F87" w14:textId="0FF30469" w:rsidR="0017594E" w:rsidRPr="002A6F8E" w:rsidRDefault="000D099D" w:rsidP="00BD3551">
      <w:pPr>
        <w:spacing w:after="180" w:line="240" w:lineRule="auto"/>
        <w:ind w:firstLine="720"/>
        <w:rPr>
          <w:rFonts w:ascii="Times New Roman" w:hAnsi="Times New Roman" w:cs="Times New Roman"/>
          <w:color w:val="000000"/>
          <w:kern w:val="0"/>
          <w:sz w:val="30"/>
          <w:szCs w:val="30"/>
          <w14:ligatures w14:val="none"/>
        </w:rPr>
      </w:pPr>
      <w:r w:rsidRPr="002A6F8E">
        <w:rPr>
          <w:rFonts w:ascii="Times New Roman" w:hAnsi="Times New Roman" w:cs="Times New Roman"/>
          <w:color w:val="000000"/>
          <w:kern w:val="0"/>
          <w:sz w:val="30"/>
          <w:szCs w:val="30"/>
          <w14:ligatures w14:val="none"/>
        </w:rPr>
        <w:t>Nex</w:t>
      </w:r>
      <w:r w:rsidR="00CC2C27" w:rsidRPr="002A6F8E">
        <w:rPr>
          <w:rFonts w:ascii="Times New Roman" w:hAnsi="Times New Roman" w:cs="Times New Roman"/>
          <w:color w:val="000000"/>
          <w:kern w:val="0"/>
          <w:sz w:val="30"/>
          <w:szCs w:val="30"/>
          <w14:ligatures w14:val="none"/>
        </w:rPr>
        <w:t>t week</w:t>
      </w:r>
      <w:r w:rsidR="00AB74DD" w:rsidRPr="002A6F8E">
        <w:rPr>
          <w:rFonts w:ascii="Times New Roman" w:hAnsi="Times New Roman" w:cs="Times New Roman"/>
          <w:color w:val="000000"/>
          <w:kern w:val="0"/>
          <w:sz w:val="30"/>
          <w:szCs w:val="30"/>
          <w14:ligatures w14:val="none"/>
        </w:rPr>
        <w:t xml:space="preserve">, </w:t>
      </w:r>
      <w:r w:rsidR="003F06A6" w:rsidRPr="002A6F8E">
        <w:rPr>
          <w:rFonts w:ascii="Times New Roman" w:hAnsi="Times New Roman" w:cs="Times New Roman"/>
          <w:color w:val="000000"/>
          <w:kern w:val="0"/>
          <w:sz w:val="30"/>
          <w:szCs w:val="30"/>
          <w14:ligatures w14:val="none"/>
        </w:rPr>
        <w:t>to formally</w:t>
      </w:r>
      <w:r w:rsidR="0017594E" w:rsidRPr="002A6F8E">
        <w:rPr>
          <w:rFonts w:ascii="Times New Roman" w:hAnsi="Times New Roman" w:cs="Times New Roman"/>
          <w:color w:val="000000"/>
          <w:kern w:val="0"/>
          <w:sz w:val="30"/>
          <w:szCs w:val="30"/>
          <w14:ligatures w14:val="none"/>
        </w:rPr>
        <w:t xml:space="preserve"> begin our little musing</w:t>
      </w:r>
      <w:r w:rsidR="00C055F3" w:rsidRPr="002A6F8E">
        <w:rPr>
          <w:rFonts w:ascii="Times New Roman" w:hAnsi="Times New Roman" w:cs="Times New Roman"/>
          <w:color w:val="000000"/>
          <w:kern w:val="0"/>
          <w:sz w:val="30"/>
          <w:szCs w:val="30"/>
          <w14:ligatures w14:val="none"/>
        </w:rPr>
        <w:t>s</w:t>
      </w:r>
      <w:r w:rsidR="0017594E" w:rsidRPr="002A6F8E">
        <w:rPr>
          <w:rFonts w:ascii="Times New Roman" w:hAnsi="Times New Roman" w:cs="Times New Roman"/>
          <w:color w:val="000000"/>
          <w:kern w:val="0"/>
          <w:sz w:val="30"/>
          <w:szCs w:val="30"/>
          <w14:ligatures w14:val="none"/>
        </w:rPr>
        <w:t xml:space="preserve">, I would like us to look at the psalm I referenced above—Psalm 143:8. Psalm 143 is traditionally seen as one of the seven penitential psalms. Psalm 143:8 reads literally: “Cause me to hear in the morning your </w:t>
      </w:r>
      <w:r w:rsidR="0017594E" w:rsidRPr="002A6F8E">
        <w:rPr>
          <w:rFonts w:ascii="Times New Roman" w:hAnsi="Times New Roman" w:cs="Times New Roman"/>
          <w:i/>
          <w:iCs/>
          <w:color w:val="000000"/>
          <w:kern w:val="0"/>
          <w:sz w:val="30"/>
          <w:szCs w:val="30"/>
          <w14:ligatures w14:val="none"/>
        </w:rPr>
        <w:t>hesed</w:t>
      </w:r>
      <w:r w:rsidR="0017594E" w:rsidRPr="002A6F8E">
        <w:rPr>
          <w:rFonts w:ascii="Times New Roman" w:hAnsi="Times New Roman" w:cs="Times New Roman"/>
          <w:color w:val="000000"/>
          <w:kern w:val="0"/>
          <w:sz w:val="30"/>
          <w:szCs w:val="30"/>
          <w14:ligatures w14:val="none"/>
        </w:rPr>
        <w:t>” (</w:t>
      </w:r>
      <w:proofErr w:type="spellStart"/>
      <w:r w:rsidR="0017594E" w:rsidRPr="002A6F8E">
        <w:rPr>
          <w:rFonts w:ascii="TimesNewRomanPS-ItalicMT" w:hAnsi="TimesNewRomanPS-ItalicMT" w:cs="Times New Roman"/>
          <w:i/>
          <w:iCs/>
          <w:color w:val="000000"/>
          <w:kern w:val="0"/>
          <w:sz w:val="30"/>
          <w:szCs w:val="30"/>
          <w14:ligatures w14:val="none"/>
        </w:rPr>
        <w:t>Hashmiʿeni</w:t>
      </w:r>
      <w:proofErr w:type="spellEnd"/>
      <w:r w:rsidR="0017594E" w:rsidRPr="002A6F8E">
        <w:rPr>
          <w:rFonts w:ascii="TimesNewRomanPS-ItalicMT" w:hAnsi="TimesNewRomanPS-ItalicMT" w:cs="Times New Roman"/>
          <w:i/>
          <w:iCs/>
          <w:color w:val="000000"/>
          <w:kern w:val="0"/>
          <w:sz w:val="30"/>
          <w:szCs w:val="30"/>
          <w14:ligatures w14:val="none"/>
        </w:rPr>
        <w:t xml:space="preserve"> </w:t>
      </w:r>
      <w:proofErr w:type="spellStart"/>
      <w:r w:rsidR="0017594E" w:rsidRPr="002A6F8E">
        <w:rPr>
          <w:rFonts w:ascii="TimesNewRomanPS-ItalicMT" w:hAnsi="TimesNewRomanPS-ItalicMT" w:cs="Times New Roman"/>
          <w:i/>
          <w:iCs/>
          <w:color w:val="000000"/>
          <w:kern w:val="0"/>
          <w:sz w:val="30"/>
          <w:szCs w:val="30"/>
          <w14:ligatures w14:val="none"/>
        </w:rPr>
        <w:t>baboqer</w:t>
      </w:r>
      <w:proofErr w:type="spellEnd"/>
      <w:r w:rsidR="0017594E" w:rsidRPr="002A6F8E">
        <w:rPr>
          <w:rFonts w:ascii="TimesNewRomanPS-ItalicMT" w:hAnsi="TimesNewRomanPS-ItalicMT" w:cs="Times New Roman"/>
          <w:i/>
          <w:iCs/>
          <w:color w:val="000000"/>
          <w:kern w:val="0"/>
          <w:sz w:val="30"/>
          <w:szCs w:val="30"/>
          <w14:ligatures w14:val="none"/>
        </w:rPr>
        <w:t xml:space="preserve"> </w:t>
      </w:r>
      <w:proofErr w:type="spellStart"/>
      <w:r w:rsidR="0017594E" w:rsidRPr="002A6F8E">
        <w:rPr>
          <w:rFonts w:ascii="TimesNewRomanPS-ItalicMT" w:hAnsi="TimesNewRomanPS-ItalicMT" w:cs="Times New Roman"/>
          <w:i/>
          <w:iCs/>
          <w:color w:val="000000"/>
          <w:kern w:val="0"/>
          <w:sz w:val="30"/>
          <w:szCs w:val="30"/>
          <w14:ligatures w14:val="none"/>
        </w:rPr>
        <w:t>ḥasdekha</w:t>
      </w:r>
      <w:proofErr w:type="spellEnd"/>
      <w:r w:rsidR="0017594E" w:rsidRPr="002A6F8E">
        <w:rPr>
          <w:rFonts w:ascii="TimesNewRomanPS-ItalicMT" w:hAnsi="TimesNewRomanPS-ItalicMT" w:cs="Times New Roman"/>
          <w:color w:val="000000"/>
          <w:kern w:val="0"/>
          <w:sz w:val="30"/>
          <w:szCs w:val="30"/>
          <w14:ligatures w14:val="none"/>
        </w:rPr>
        <w:t>, the Hebrew transliterated).</w:t>
      </w:r>
      <w:r w:rsidR="00097AD6" w:rsidRPr="002A6F8E">
        <w:rPr>
          <w:rFonts w:ascii="TimesNewRomanPS-ItalicMT" w:hAnsi="TimesNewRomanPS-ItalicMT" w:cs="Times New Roman"/>
          <w:color w:val="000000"/>
          <w:kern w:val="0"/>
          <w:sz w:val="30"/>
          <w:szCs w:val="30"/>
          <w14:ligatures w14:val="none"/>
        </w:rPr>
        <w:t xml:space="preserve"> Pe</w:t>
      </w:r>
      <w:r w:rsidR="00177A8B" w:rsidRPr="002A6F8E">
        <w:rPr>
          <w:rFonts w:ascii="TimesNewRomanPS-ItalicMT" w:hAnsi="TimesNewRomanPS-ItalicMT" w:cs="Times New Roman"/>
          <w:color w:val="000000"/>
          <w:kern w:val="0"/>
          <w:sz w:val="30"/>
          <w:szCs w:val="30"/>
          <w14:ligatures w14:val="none"/>
        </w:rPr>
        <w:t>r</w:t>
      </w:r>
      <w:r w:rsidR="00990C3D" w:rsidRPr="002A6F8E">
        <w:rPr>
          <w:rFonts w:ascii="TimesNewRomanPS-ItalicMT" w:hAnsi="TimesNewRomanPS-ItalicMT" w:cs="Times New Roman"/>
          <w:color w:val="000000"/>
          <w:kern w:val="0"/>
          <w:sz w:val="30"/>
          <w:szCs w:val="30"/>
          <w14:ligatures w14:val="none"/>
        </w:rPr>
        <w:t xml:space="preserve">haps, in </w:t>
      </w:r>
      <w:r w:rsidR="00954BB1" w:rsidRPr="002A6F8E">
        <w:rPr>
          <w:rFonts w:ascii="TimesNewRomanPS-ItalicMT" w:hAnsi="TimesNewRomanPS-ItalicMT" w:cs="Times New Roman"/>
          <w:color w:val="000000"/>
          <w:kern w:val="0"/>
          <w:sz w:val="30"/>
          <w:szCs w:val="30"/>
          <w14:ligatures w14:val="none"/>
        </w:rPr>
        <w:t>anti</w:t>
      </w:r>
      <w:r w:rsidR="00E24FF5" w:rsidRPr="002A6F8E">
        <w:rPr>
          <w:rFonts w:ascii="TimesNewRomanPS-ItalicMT" w:hAnsi="TimesNewRomanPS-ItalicMT" w:cs="Times New Roman"/>
          <w:color w:val="000000"/>
          <w:kern w:val="0"/>
          <w:sz w:val="30"/>
          <w:szCs w:val="30"/>
          <w14:ligatures w14:val="none"/>
        </w:rPr>
        <w:t xml:space="preserve">cipation of </w:t>
      </w:r>
      <w:r w:rsidR="00AB3918" w:rsidRPr="002A6F8E">
        <w:rPr>
          <w:rFonts w:ascii="TimesNewRomanPS-ItalicMT" w:hAnsi="TimesNewRomanPS-ItalicMT" w:cs="Times New Roman"/>
          <w:color w:val="000000"/>
          <w:kern w:val="0"/>
          <w:sz w:val="30"/>
          <w:szCs w:val="30"/>
          <w14:ligatures w14:val="none"/>
        </w:rPr>
        <w:t>a dee</w:t>
      </w:r>
      <w:r w:rsidR="001C29A3" w:rsidRPr="002A6F8E">
        <w:rPr>
          <w:rFonts w:ascii="TimesNewRomanPS-ItalicMT" w:hAnsi="TimesNewRomanPS-ItalicMT" w:cs="Times New Roman"/>
          <w:color w:val="000000"/>
          <w:kern w:val="0"/>
          <w:sz w:val="30"/>
          <w:szCs w:val="30"/>
          <w14:ligatures w14:val="none"/>
        </w:rPr>
        <w:t>p d</w:t>
      </w:r>
      <w:r w:rsidR="00D85549" w:rsidRPr="002A6F8E">
        <w:rPr>
          <w:rFonts w:ascii="TimesNewRomanPS-ItalicMT" w:hAnsi="TimesNewRomanPS-ItalicMT" w:cs="Times New Roman"/>
          <w:color w:val="000000"/>
          <w:kern w:val="0"/>
          <w:sz w:val="30"/>
          <w:szCs w:val="30"/>
          <w14:ligatures w14:val="none"/>
        </w:rPr>
        <w:t>ive into this ge</w:t>
      </w:r>
      <w:r w:rsidR="000D2FB3" w:rsidRPr="002A6F8E">
        <w:rPr>
          <w:rFonts w:ascii="TimesNewRomanPS-ItalicMT" w:hAnsi="TimesNewRomanPS-ItalicMT" w:cs="Times New Roman"/>
          <w:color w:val="000000"/>
          <w:kern w:val="0"/>
          <w:sz w:val="30"/>
          <w:szCs w:val="30"/>
          <w14:ligatures w14:val="none"/>
        </w:rPr>
        <w:t>m of a</w:t>
      </w:r>
      <w:r w:rsidR="00F163A7" w:rsidRPr="002A6F8E">
        <w:rPr>
          <w:rFonts w:ascii="TimesNewRomanPS-ItalicMT" w:hAnsi="TimesNewRomanPS-ItalicMT" w:cs="Times New Roman"/>
          <w:color w:val="000000"/>
          <w:kern w:val="0"/>
          <w:sz w:val="30"/>
          <w:szCs w:val="30"/>
          <w14:ligatures w14:val="none"/>
        </w:rPr>
        <w:t xml:space="preserve"> tex</w:t>
      </w:r>
      <w:r w:rsidR="00D201AA" w:rsidRPr="002A6F8E">
        <w:rPr>
          <w:rFonts w:ascii="TimesNewRomanPS-ItalicMT" w:hAnsi="TimesNewRomanPS-ItalicMT" w:cs="Times New Roman"/>
          <w:color w:val="000000"/>
          <w:kern w:val="0"/>
          <w:sz w:val="30"/>
          <w:szCs w:val="30"/>
          <w14:ligatures w14:val="none"/>
        </w:rPr>
        <w:t>t, take some time t</w:t>
      </w:r>
      <w:r w:rsidR="00B2166A" w:rsidRPr="002A6F8E">
        <w:rPr>
          <w:rFonts w:ascii="TimesNewRomanPS-ItalicMT" w:hAnsi="TimesNewRomanPS-ItalicMT" w:cs="Times New Roman"/>
          <w:color w:val="000000"/>
          <w:kern w:val="0"/>
          <w:sz w:val="30"/>
          <w:szCs w:val="30"/>
          <w14:ligatures w14:val="none"/>
        </w:rPr>
        <w:t xml:space="preserve">his week with Psalm </w:t>
      </w:r>
      <w:r w:rsidR="00212F01" w:rsidRPr="002A6F8E">
        <w:rPr>
          <w:rFonts w:ascii="TimesNewRomanPS-ItalicMT" w:hAnsi="TimesNewRomanPS-ItalicMT" w:cs="Times New Roman"/>
          <w:color w:val="000000"/>
          <w:kern w:val="0"/>
          <w:sz w:val="30"/>
          <w:szCs w:val="30"/>
          <w14:ligatures w14:val="none"/>
        </w:rPr>
        <w:t>143</w:t>
      </w:r>
      <w:r w:rsidR="004B46C5" w:rsidRPr="002A6F8E">
        <w:rPr>
          <w:rFonts w:ascii="TimesNewRomanPS-ItalicMT" w:hAnsi="TimesNewRomanPS-ItalicMT" w:cs="Times New Roman"/>
          <w:color w:val="000000"/>
          <w:kern w:val="0"/>
          <w:sz w:val="30"/>
          <w:szCs w:val="30"/>
          <w14:ligatures w14:val="none"/>
        </w:rPr>
        <w:t>, a</w:t>
      </w:r>
      <w:r w:rsidR="0067040C" w:rsidRPr="002A6F8E">
        <w:rPr>
          <w:rFonts w:ascii="TimesNewRomanPS-ItalicMT" w:hAnsi="TimesNewRomanPS-ItalicMT" w:cs="Times New Roman"/>
          <w:color w:val="000000"/>
          <w:kern w:val="0"/>
          <w:sz w:val="30"/>
          <w:szCs w:val="30"/>
          <w14:ligatures w14:val="none"/>
        </w:rPr>
        <w:t>nd may</w:t>
      </w:r>
      <w:r w:rsidR="009C03E8" w:rsidRPr="002A6F8E">
        <w:rPr>
          <w:rFonts w:ascii="TimesNewRomanPS-ItalicMT" w:hAnsi="TimesNewRomanPS-ItalicMT" w:cs="Times New Roman"/>
          <w:color w:val="000000"/>
          <w:kern w:val="0"/>
          <w:sz w:val="30"/>
          <w:szCs w:val="30"/>
          <w14:ligatures w14:val="none"/>
        </w:rPr>
        <w:t xml:space="preserve"> </w:t>
      </w:r>
      <w:r w:rsidR="008C3863" w:rsidRPr="002A6F8E">
        <w:rPr>
          <w:rFonts w:ascii="TimesNewRomanPS-ItalicMT" w:hAnsi="TimesNewRomanPS-ItalicMT" w:cs="Times New Roman"/>
          <w:color w:val="000000"/>
          <w:kern w:val="0"/>
          <w:sz w:val="30"/>
          <w:szCs w:val="30"/>
          <w14:ligatures w14:val="none"/>
        </w:rPr>
        <w:t xml:space="preserve">the </w:t>
      </w:r>
      <w:r w:rsidR="00571CDD" w:rsidRPr="002A6F8E">
        <w:rPr>
          <w:rFonts w:ascii="TimesNewRomanPS-ItalicMT" w:hAnsi="TimesNewRomanPS-ItalicMT" w:cs="Times New Roman"/>
          <w:color w:val="000000"/>
          <w:kern w:val="0"/>
          <w:sz w:val="30"/>
          <w:szCs w:val="30"/>
          <w14:ligatures w14:val="none"/>
        </w:rPr>
        <w:t>Lord cause you</w:t>
      </w:r>
      <w:r w:rsidR="00A1341B" w:rsidRPr="002A6F8E">
        <w:rPr>
          <w:rFonts w:ascii="TimesNewRomanPS-ItalicMT" w:hAnsi="TimesNewRomanPS-ItalicMT" w:cs="Times New Roman"/>
          <w:color w:val="000000"/>
          <w:kern w:val="0"/>
          <w:sz w:val="30"/>
          <w:szCs w:val="30"/>
          <w14:ligatures w14:val="none"/>
        </w:rPr>
        <w:t xml:space="preserve"> to hear</w:t>
      </w:r>
      <w:r w:rsidR="00B64E0F" w:rsidRPr="002A6F8E">
        <w:rPr>
          <w:rFonts w:ascii="TimesNewRomanPS-ItalicMT" w:hAnsi="TimesNewRomanPS-ItalicMT" w:cs="Times New Roman"/>
          <w:color w:val="000000"/>
          <w:kern w:val="0"/>
          <w:sz w:val="30"/>
          <w:szCs w:val="30"/>
          <w14:ligatures w14:val="none"/>
        </w:rPr>
        <w:t>, in the mor</w:t>
      </w:r>
      <w:r w:rsidR="001A6B18" w:rsidRPr="002A6F8E">
        <w:rPr>
          <w:rFonts w:ascii="TimesNewRomanPS-ItalicMT" w:hAnsi="TimesNewRomanPS-ItalicMT" w:cs="Times New Roman"/>
          <w:color w:val="000000"/>
          <w:kern w:val="0"/>
          <w:sz w:val="30"/>
          <w:szCs w:val="30"/>
          <w14:ligatures w14:val="none"/>
        </w:rPr>
        <w:t>ning</w:t>
      </w:r>
      <w:r w:rsidR="00480DF7">
        <w:rPr>
          <w:rFonts w:ascii="TimesNewRomanPS-ItalicMT" w:hAnsi="TimesNewRomanPS-ItalicMT" w:cs="Times New Roman"/>
          <w:color w:val="000000"/>
          <w:kern w:val="0"/>
          <w:sz w:val="30"/>
          <w:szCs w:val="30"/>
          <w14:ligatures w14:val="none"/>
        </w:rPr>
        <w:t>,</w:t>
      </w:r>
      <w:r w:rsidR="001A6B18" w:rsidRPr="002A6F8E">
        <w:rPr>
          <w:rFonts w:ascii="TimesNewRomanPS-ItalicMT" w:hAnsi="TimesNewRomanPS-ItalicMT" w:cs="Times New Roman"/>
          <w:color w:val="000000"/>
          <w:kern w:val="0"/>
          <w:sz w:val="30"/>
          <w:szCs w:val="30"/>
          <w14:ligatures w14:val="none"/>
        </w:rPr>
        <w:t xml:space="preserve"> his </w:t>
      </w:r>
      <w:r w:rsidR="00ED0D01" w:rsidRPr="002A6F8E">
        <w:rPr>
          <w:rFonts w:ascii="TimesNewRomanPS-ItalicMT" w:hAnsi="TimesNewRomanPS-ItalicMT" w:cs="Times New Roman"/>
          <w:i/>
          <w:iCs/>
          <w:color w:val="000000"/>
          <w:kern w:val="0"/>
          <w:sz w:val="30"/>
          <w:szCs w:val="30"/>
          <w14:ligatures w14:val="none"/>
        </w:rPr>
        <w:t>hesed</w:t>
      </w:r>
      <w:r w:rsidR="00F80399" w:rsidRPr="002A6F8E">
        <w:rPr>
          <w:rFonts w:ascii="TimesNewRomanPS-ItalicMT" w:hAnsi="TimesNewRomanPS-ItalicMT" w:cs="Times New Roman"/>
          <w:color w:val="000000"/>
          <w:kern w:val="0"/>
          <w:sz w:val="30"/>
          <w:szCs w:val="30"/>
          <w14:ligatures w14:val="none"/>
        </w:rPr>
        <w:t>.</w:t>
      </w:r>
    </w:p>
    <w:p w14:paraId="4588FAEF" w14:textId="77777777" w:rsidR="0017594E" w:rsidRPr="002A6F8E" w:rsidRDefault="0017594E">
      <w:pPr>
        <w:rPr>
          <w:sz w:val="30"/>
          <w:szCs w:val="30"/>
        </w:rPr>
      </w:pPr>
    </w:p>
    <w:sectPr w:rsidR="0017594E" w:rsidRPr="002A6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ItalicMT">
    <w:altName w:val="Times New Roman"/>
    <w:charset w:val="00"/>
    <w:family w:val="roman"/>
    <w:pitch w:val="default"/>
  </w:font>
  <w:font w:name="TimesNewRomanPS-BoldMT">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4E"/>
    <w:rsid w:val="00097AD6"/>
    <w:rsid w:val="000D099D"/>
    <w:rsid w:val="000D2FB3"/>
    <w:rsid w:val="000D3EBF"/>
    <w:rsid w:val="0013113B"/>
    <w:rsid w:val="00166A23"/>
    <w:rsid w:val="0017594E"/>
    <w:rsid w:val="00177A8B"/>
    <w:rsid w:val="001A1080"/>
    <w:rsid w:val="001A6B18"/>
    <w:rsid w:val="001C29A3"/>
    <w:rsid w:val="00212F01"/>
    <w:rsid w:val="002346C6"/>
    <w:rsid w:val="002A6F8E"/>
    <w:rsid w:val="002B5888"/>
    <w:rsid w:val="002E1429"/>
    <w:rsid w:val="00394CED"/>
    <w:rsid w:val="003A52F0"/>
    <w:rsid w:val="003E58E7"/>
    <w:rsid w:val="003F06A6"/>
    <w:rsid w:val="004701BF"/>
    <w:rsid w:val="00480DF7"/>
    <w:rsid w:val="004B46C5"/>
    <w:rsid w:val="004E3DC3"/>
    <w:rsid w:val="00571CDD"/>
    <w:rsid w:val="005F70FA"/>
    <w:rsid w:val="0067040C"/>
    <w:rsid w:val="00722A4D"/>
    <w:rsid w:val="00814C6B"/>
    <w:rsid w:val="00816CA0"/>
    <w:rsid w:val="00850488"/>
    <w:rsid w:val="0087205E"/>
    <w:rsid w:val="008C3863"/>
    <w:rsid w:val="008D0911"/>
    <w:rsid w:val="00953C4F"/>
    <w:rsid w:val="00954BB1"/>
    <w:rsid w:val="00990C3D"/>
    <w:rsid w:val="009C03E8"/>
    <w:rsid w:val="00A1341B"/>
    <w:rsid w:val="00A325B8"/>
    <w:rsid w:val="00A342FD"/>
    <w:rsid w:val="00AB3918"/>
    <w:rsid w:val="00AB74DD"/>
    <w:rsid w:val="00B0699D"/>
    <w:rsid w:val="00B2166A"/>
    <w:rsid w:val="00B64E0F"/>
    <w:rsid w:val="00B8282A"/>
    <w:rsid w:val="00B977AA"/>
    <w:rsid w:val="00BA5796"/>
    <w:rsid w:val="00BD4688"/>
    <w:rsid w:val="00C055F3"/>
    <w:rsid w:val="00C67B20"/>
    <w:rsid w:val="00C86018"/>
    <w:rsid w:val="00CC2C27"/>
    <w:rsid w:val="00D201AA"/>
    <w:rsid w:val="00D509C3"/>
    <w:rsid w:val="00D55DE2"/>
    <w:rsid w:val="00D85549"/>
    <w:rsid w:val="00DA450A"/>
    <w:rsid w:val="00DD7328"/>
    <w:rsid w:val="00E05FB5"/>
    <w:rsid w:val="00E24FF5"/>
    <w:rsid w:val="00E44765"/>
    <w:rsid w:val="00ED0D01"/>
    <w:rsid w:val="00F163A7"/>
    <w:rsid w:val="00F42E18"/>
    <w:rsid w:val="00F80399"/>
    <w:rsid w:val="00FB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0B41"/>
  <w15:chartTrackingRefBased/>
  <w15:docId w15:val="{013D7508-CA16-544D-8534-6CD95B1F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94E"/>
    <w:rPr>
      <w:rFonts w:eastAsiaTheme="majorEastAsia" w:cstheme="majorBidi"/>
      <w:color w:val="272727" w:themeColor="text1" w:themeTint="D8"/>
    </w:rPr>
  </w:style>
  <w:style w:type="paragraph" w:styleId="Title">
    <w:name w:val="Title"/>
    <w:basedOn w:val="Normal"/>
    <w:next w:val="Normal"/>
    <w:link w:val="TitleChar"/>
    <w:uiPriority w:val="10"/>
    <w:qFormat/>
    <w:rsid w:val="00175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94E"/>
    <w:pPr>
      <w:spacing w:before="160"/>
      <w:jc w:val="center"/>
    </w:pPr>
    <w:rPr>
      <w:i/>
      <w:iCs/>
      <w:color w:val="404040" w:themeColor="text1" w:themeTint="BF"/>
    </w:rPr>
  </w:style>
  <w:style w:type="character" w:customStyle="1" w:styleId="QuoteChar">
    <w:name w:val="Quote Char"/>
    <w:basedOn w:val="DefaultParagraphFont"/>
    <w:link w:val="Quote"/>
    <w:uiPriority w:val="29"/>
    <w:rsid w:val="0017594E"/>
    <w:rPr>
      <w:i/>
      <w:iCs/>
      <w:color w:val="404040" w:themeColor="text1" w:themeTint="BF"/>
    </w:rPr>
  </w:style>
  <w:style w:type="paragraph" w:styleId="ListParagraph">
    <w:name w:val="List Paragraph"/>
    <w:basedOn w:val="Normal"/>
    <w:uiPriority w:val="34"/>
    <w:qFormat/>
    <w:rsid w:val="0017594E"/>
    <w:pPr>
      <w:ind w:left="720"/>
      <w:contextualSpacing/>
    </w:pPr>
  </w:style>
  <w:style w:type="character" w:styleId="IntenseEmphasis">
    <w:name w:val="Intense Emphasis"/>
    <w:basedOn w:val="DefaultParagraphFont"/>
    <w:uiPriority w:val="21"/>
    <w:qFormat/>
    <w:rsid w:val="0017594E"/>
    <w:rPr>
      <w:i/>
      <w:iCs/>
      <w:color w:val="0F4761" w:themeColor="accent1" w:themeShade="BF"/>
    </w:rPr>
  </w:style>
  <w:style w:type="paragraph" w:styleId="IntenseQuote">
    <w:name w:val="Intense Quote"/>
    <w:basedOn w:val="Normal"/>
    <w:next w:val="Normal"/>
    <w:link w:val="IntenseQuoteChar"/>
    <w:uiPriority w:val="30"/>
    <w:qFormat/>
    <w:rsid w:val="00175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94E"/>
    <w:rPr>
      <w:i/>
      <w:iCs/>
      <w:color w:val="0F4761" w:themeColor="accent1" w:themeShade="BF"/>
    </w:rPr>
  </w:style>
  <w:style w:type="character" w:styleId="IntenseReference">
    <w:name w:val="Intense Reference"/>
    <w:basedOn w:val="DefaultParagraphFont"/>
    <w:uiPriority w:val="32"/>
    <w:qFormat/>
    <w:rsid w:val="001759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Skeldon</dc:creator>
  <cp:keywords/>
  <dc:description/>
  <cp:lastModifiedBy>Carol Franko</cp:lastModifiedBy>
  <cp:revision>2</cp:revision>
  <dcterms:created xsi:type="dcterms:W3CDTF">2026-06-23T19:21:00Z</dcterms:created>
  <dcterms:modified xsi:type="dcterms:W3CDTF">2026-06-23T19:21:00Z</dcterms:modified>
</cp:coreProperties>
</file>