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97149E" w14:textId="5189D9BB" w:rsidR="00DE1018" w:rsidRDefault="00DE1018" w:rsidP="00DE1018">
      <w:pPr>
        <w:spacing w:after="0" w:line="240" w:lineRule="auto"/>
        <w:jc w:val="center"/>
        <w:rPr>
          <w:b/>
          <w:bCs/>
        </w:rPr>
      </w:pPr>
      <w:r>
        <w:rPr>
          <w:b/>
          <w:bCs/>
        </w:rPr>
        <w:t xml:space="preserve">The Gospel of Mark: </w:t>
      </w:r>
      <w:r>
        <w:rPr>
          <w:b/>
          <w:bCs/>
        </w:rPr>
        <w:t>Chapter 2 &amp; 3</w:t>
      </w:r>
    </w:p>
    <w:p w14:paraId="6BFEBCEC" w14:textId="77777777" w:rsidR="00DE1018" w:rsidRDefault="00DE1018" w:rsidP="00DE1018">
      <w:pPr>
        <w:spacing w:after="0" w:line="240" w:lineRule="auto"/>
        <w:rPr>
          <w:noProof/>
        </w:rPr>
      </w:pPr>
    </w:p>
    <w:p w14:paraId="26A2AD89" w14:textId="27002525" w:rsidR="00DE1018" w:rsidRDefault="00DE1018" w:rsidP="00DE1018">
      <w:pPr>
        <w:spacing w:after="0" w:line="240" w:lineRule="auto"/>
        <w:rPr>
          <w:noProof/>
        </w:rPr>
      </w:pPr>
      <w:r>
        <w:rPr>
          <w:noProof/>
          <w:u w:val="single"/>
        </w:rPr>
        <w:t>Summary:</w:t>
      </w:r>
      <w:r>
        <w:rPr>
          <w:noProof/>
        </w:rPr>
        <w:t xml:space="preserve"> </w:t>
      </w:r>
      <w:r>
        <w:rPr>
          <w:noProof/>
        </w:rPr>
        <w:t>Chapter 2 opens with Jesus’s fame growing, among the curious, critical, and those hoping Jesus can help them. As Jesus continues a ministry of healing and teaching, he will also announce the forgivness of sins, a point of contention with the religious authorities.</w:t>
      </w:r>
    </w:p>
    <w:p w14:paraId="49E827BA" w14:textId="77777777" w:rsidR="00DE1018" w:rsidRPr="008872A1" w:rsidRDefault="00DE1018" w:rsidP="00DE1018">
      <w:pPr>
        <w:spacing w:after="0" w:line="240" w:lineRule="auto"/>
        <w:rPr>
          <w:noProof/>
          <w:sz w:val="20"/>
          <w:szCs w:val="20"/>
        </w:rPr>
      </w:pPr>
    </w:p>
    <w:p w14:paraId="6A48E4EE" w14:textId="77777777" w:rsidR="00DE1018" w:rsidRDefault="00DE1018" w:rsidP="00DE1018">
      <w:pPr>
        <w:spacing w:after="0" w:line="240" w:lineRule="auto"/>
        <w:rPr>
          <w:noProof/>
          <w:u w:val="single"/>
        </w:rPr>
      </w:pPr>
      <w:r>
        <w:rPr>
          <w:noProof/>
          <w:u w:val="single"/>
        </w:rPr>
        <w:t>Themes to Look for this Week:</w:t>
      </w:r>
    </w:p>
    <w:p w14:paraId="098380EA" w14:textId="7C164087" w:rsidR="00DE1018" w:rsidRDefault="0042768B" w:rsidP="00DE1018">
      <w:pPr>
        <w:spacing w:after="0" w:line="240" w:lineRule="auto"/>
        <w:rPr>
          <w:noProof/>
        </w:rPr>
      </w:pPr>
      <w:r>
        <w:rPr>
          <w:i/>
          <w:iCs/>
          <w:noProof/>
        </w:rPr>
        <w:t>Messianic Secret</w:t>
      </w:r>
      <w:r w:rsidR="00DE1018">
        <w:rPr>
          <w:noProof/>
        </w:rPr>
        <w:t xml:space="preserve">- </w:t>
      </w:r>
      <w:r>
        <w:rPr>
          <w:noProof/>
        </w:rPr>
        <w:t>Jesus repeatedly commands people not to say anything to anyone about him</w:t>
      </w:r>
      <w:r w:rsidR="00414AB5">
        <w:rPr>
          <w:noProof/>
        </w:rPr>
        <w:t xml:space="preserve"> as if his identity was a secret</w:t>
      </w:r>
      <w:r>
        <w:rPr>
          <w:noProof/>
        </w:rPr>
        <w:t>, though people do not always follow this instruction. While the reader knows from the beginning that he is the Messiah, and many come to believe,</w:t>
      </w:r>
      <w:r w:rsidR="00916D72">
        <w:rPr>
          <w:noProof/>
        </w:rPr>
        <w:t xml:space="preserve"> many do not. His persistent demand may be Mark’s way of leading us to the cross as the key to his Messiahship.</w:t>
      </w:r>
    </w:p>
    <w:p w14:paraId="14F54D8E" w14:textId="77777777" w:rsidR="00DE1018" w:rsidRPr="008872A1" w:rsidRDefault="00DE1018" w:rsidP="00DE1018">
      <w:pPr>
        <w:spacing w:after="0" w:line="240" w:lineRule="auto"/>
        <w:rPr>
          <w:noProof/>
          <w:sz w:val="20"/>
          <w:szCs w:val="20"/>
        </w:rPr>
      </w:pPr>
    </w:p>
    <w:p w14:paraId="21ACEB13" w14:textId="3BD2B202" w:rsidR="00DE1018" w:rsidRDefault="00916D72" w:rsidP="00DE1018">
      <w:pPr>
        <w:spacing w:after="0" w:line="240" w:lineRule="auto"/>
        <w:rPr>
          <w:noProof/>
        </w:rPr>
      </w:pPr>
      <w:r>
        <w:rPr>
          <w:i/>
          <w:iCs/>
          <w:noProof/>
        </w:rPr>
        <w:t>Scribe &amp; Pharisee</w:t>
      </w:r>
      <w:r w:rsidR="00DE1018">
        <w:rPr>
          <w:i/>
          <w:iCs/>
          <w:noProof/>
        </w:rPr>
        <w:t>-</w:t>
      </w:r>
      <w:r>
        <w:rPr>
          <w:i/>
          <w:iCs/>
          <w:noProof/>
        </w:rPr>
        <w:t xml:space="preserve"> </w:t>
      </w:r>
      <w:r>
        <w:rPr>
          <w:noProof/>
        </w:rPr>
        <w:t>A scribe was a person who could read and write. They worked for officials in</w:t>
      </w:r>
      <w:r w:rsidR="0063777D">
        <w:rPr>
          <w:noProof/>
        </w:rPr>
        <w:t xml:space="preserve"> </w:t>
      </w:r>
      <w:r>
        <w:rPr>
          <w:noProof/>
        </w:rPr>
        <w:t>a variety of places of authority. Those assigned to religious authorities were experts in Jewish scripture. Pharisees were an important group within Judaism</w:t>
      </w:r>
      <w:r w:rsidR="0063777D">
        <w:rPr>
          <w:noProof/>
        </w:rPr>
        <w:t xml:space="preserve"> who were keepers of the laws of Moses, who were concerned with issues of purity and legal interpretation for everyday life.</w:t>
      </w:r>
    </w:p>
    <w:p w14:paraId="01C2EB02" w14:textId="77777777" w:rsidR="00DE1018" w:rsidRPr="008872A1" w:rsidRDefault="00DE1018" w:rsidP="00DE1018">
      <w:pPr>
        <w:spacing w:after="0" w:line="240" w:lineRule="auto"/>
        <w:rPr>
          <w:noProof/>
          <w:sz w:val="20"/>
          <w:szCs w:val="20"/>
        </w:rPr>
      </w:pPr>
    </w:p>
    <w:p w14:paraId="2DBE5A8F" w14:textId="227782BE" w:rsidR="00DE1018" w:rsidRDefault="0063777D" w:rsidP="00DE1018">
      <w:pPr>
        <w:spacing w:after="0" w:line="240" w:lineRule="auto"/>
        <w:rPr>
          <w:noProof/>
        </w:rPr>
      </w:pPr>
      <w:r>
        <w:rPr>
          <w:i/>
          <w:iCs/>
          <w:noProof/>
        </w:rPr>
        <w:t>Conflict</w:t>
      </w:r>
      <w:r w:rsidR="00DE1018">
        <w:rPr>
          <w:i/>
          <w:iCs/>
          <w:noProof/>
        </w:rPr>
        <w:t xml:space="preserve">- </w:t>
      </w:r>
      <w:r>
        <w:rPr>
          <w:noProof/>
        </w:rPr>
        <w:t xml:space="preserve">It seems each time Jesus heals or teaches, conflict sits just around the corner. </w:t>
      </w:r>
      <w:r w:rsidR="00414AB5">
        <w:rPr>
          <w:noProof/>
        </w:rPr>
        <w:t>It is important not to demonize all critics of Jesus. Many believed they were doing the right thing, defending their faith traditions. Jesus will use the traditions and scriptures to redefine what it means to live in right relationship with God.</w:t>
      </w:r>
    </w:p>
    <w:p w14:paraId="7AA4E794" w14:textId="77777777" w:rsidR="00DE1018" w:rsidRPr="008872A1" w:rsidRDefault="00DE1018" w:rsidP="00DE1018">
      <w:pPr>
        <w:spacing w:after="0" w:line="240" w:lineRule="auto"/>
        <w:rPr>
          <w:noProof/>
          <w:sz w:val="20"/>
          <w:szCs w:val="20"/>
        </w:rPr>
      </w:pPr>
    </w:p>
    <w:p w14:paraId="2355227C" w14:textId="77777777" w:rsidR="00DE1018" w:rsidRDefault="00DE1018" w:rsidP="00DE1018">
      <w:pPr>
        <w:spacing w:after="0" w:line="240" w:lineRule="auto"/>
        <w:rPr>
          <w:noProof/>
          <w:u w:val="single"/>
        </w:rPr>
      </w:pPr>
      <w:r>
        <w:rPr>
          <w:noProof/>
          <w:u w:val="single"/>
        </w:rPr>
        <w:t>Text Notes:</w:t>
      </w:r>
    </w:p>
    <w:p w14:paraId="1418C37E" w14:textId="4B505E2D" w:rsidR="00DE1018" w:rsidRDefault="00414AB5" w:rsidP="00DE1018">
      <w:pPr>
        <w:spacing w:after="0" w:line="240" w:lineRule="auto"/>
        <w:rPr>
          <w:noProof/>
        </w:rPr>
      </w:pPr>
      <w:r>
        <w:rPr>
          <w:noProof/>
        </w:rPr>
        <w:t>2</w:t>
      </w:r>
      <w:r w:rsidR="00DE1018">
        <w:rPr>
          <w:noProof/>
        </w:rPr>
        <w:t>:</w:t>
      </w:r>
      <w:r>
        <w:rPr>
          <w:noProof/>
        </w:rPr>
        <w:t>5. Jesus says it was on account of the friends’ (their) faith he was made well. Faith is more than an individaul relationship. It connects us</w:t>
      </w:r>
      <w:r w:rsidR="00BF4BC1">
        <w:rPr>
          <w:noProof/>
        </w:rPr>
        <w:t>.</w:t>
      </w:r>
    </w:p>
    <w:p w14:paraId="15108773" w14:textId="7BFD6F40" w:rsidR="00DE1018" w:rsidRDefault="00BF4BC1" w:rsidP="00DE1018">
      <w:pPr>
        <w:spacing w:after="0" w:line="240" w:lineRule="auto"/>
        <w:rPr>
          <w:noProof/>
        </w:rPr>
      </w:pPr>
      <w:r>
        <w:rPr>
          <w:noProof/>
        </w:rPr>
        <w:t>2</w:t>
      </w:r>
      <w:r w:rsidR="00DE1018">
        <w:rPr>
          <w:noProof/>
        </w:rPr>
        <w:t>:</w:t>
      </w:r>
      <w:r>
        <w:rPr>
          <w:noProof/>
        </w:rPr>
        <w:t>7</w:t>
      </w:r>
      <w:r w:rsidR="00DE1018">
        <w:rPr>
          <w:noProof/>
        </w:rPr>
        <w:t xml:space="preserve">. </w:t>
      </w:r>
      <w:r>
        <w:rPr>
          <w:noProof/>
        </w:rPr>
        <w:t xml:space="preserve">Jesus is accused of blaspheming God, meaning to slander, curse, or misrepresent God. The punishment was death. </w:t>
      </w:r>
    </w:p>
    <w:p w14:paraId="00F03CCF" w14:textId="77777777" w:rsidR="00793B51" w:rsidRDefault="00BF4BC1" w:rsidP="00DE1018">
      <w:pPr>
        <w:spacing w:after="0" w:line="240" w:lineRule="auto"/>
        <w:rPr>
          <w:noProof/>
        </w:rPr>
      </w:pPr>
      <w:r>
        <w:rPr>
          <w:noProof/>
        </w:rPr>
        <w:t>2:10. Son of Man is an allusion to Daniel 7:13-14, one with authority to even forgive sins.</w:t>
      </w:r>
    </w:p>
    <w:p w14:paraId="362915FA" w14:textId="0F4ABBCF" w:rsidR="00DE1018" w:rsidRDefault="00793B51" w:rsidP="00DE1018">
      <w:pPr>
        <w:spacing w:after="0" w:line="240" w:lineRule="auto"/>
        <w:rPr>
          <w:noProof/>
        </w:rPr>
      </w:pPr>
      <w:r>
        <w:rPr>
          <w:noProof/>
        </w:rPr>
        <w:t>2</w:t>
      </w:r>
      <w:r w:rsidR="00DE1018">
        <w:rPr>
          <w:noProof/>
        </w:rPr>
        <w:t>:</w:t>
      </w:r>
      <w:r>
        <w:rPr>
          <w:noProof/>
        </w:rPr>
        <w:t>13-17. Tax Collectors were despised by the masses and religious authorities because they were collaborators with Rome with a reputation for cheating the system, though not always out of choice.</w:t>
      </w:r>
    </w:p>
    <w:p w14:paraId="6DD12573" w14:textId="77777777" w:rsidR="00077191" w:rsidRDefault="00793B51" w:rsidP="00DE1018">
      <w:pPr>
        <w:spacing w:after="0" w:line="240" w:lineRule="auto"/>
        <w:rPr>
          <w:noProof/>
        </w:rPr>
      </w:pPr>
      <w:r>
        <w:rPr>
          <w:noProof/>
        </w:rPr>
        <w:t>2:18-20. Jesus will often use wedding language. Typically, Bridegroom=Jesus, Bride/Guests=People 2:23-</w:t>
      </w:r>
      <w:r w:rsidR="00077191">
        <w:rPr>
          <w:noProof/>
        </w:rPr>
        <w:t>3:6</w:t>
      </w:r>
      <w:r>
        <w:rPr>
          <w:noProof/>
        </w:rPr>
        <w:t>.</w:t>
      </w:r>
      <w:r w:rsidR="00077191">
        <w:rPr>
          <w:noProof/>
        </w:rPr>
        <w:t xml:space="preserve"> The purpose of sabbath (and the commandments) was to serve the life of the people, not to to be observed for observations sake. See Exodus 20:8-11, 23:10-12 </w:t>
      </w:r>
    </w:p>
    <w:p w14:paraId="0F745658" w14:textId="77777777" w:rsidR="00077191" w:rsidRDefault="00077191" w:rsidP="00DE1018">
      <w:pPr>
        <w:spacing w:after="0" w:line="240" w:lineRule="auto"/>
        <w:rPr>
          <w:noProof/>
        </w:rPr>
      </w:pPr>
      <w:r>
        <w:rPr>
          <w:noProof/>
        </w:rPr>
        <w:t>3:11. The unclean spirits recognized Jesus and obeyed him.</w:t>
      </w:r>
    </w:p>
    <w:p w14:paraId="74FFAD0D" w14:textId="0168B0A8" w:rsidR="00077191" w:rsidRDefault="00077191" w:rsidP="00DE1018">
      <w:pPr>
        <w:spacing w:after="0" w:line="240" w:lineRule="auto"/>
        <w:rPr>
          <w:noProof/>
        </w:rPr>
      </w:pPr>
      <w:r>
        <w:rPr>
          <w:noProof/>
        </w:rPr>
        <w:t>3:13-19. Jesus appointed the 12 who he named apostles, meaning “sent ones”. Their job description included being with Jesus, proclaiming, and authority.</w:t>
      </w:r>
    </w:p>
    <w:p w14:paraId="4C3B493F" w14:textId="77777777" w:rsidR="00A9696D" w:rsidRDefault="008E4920" w:rsidP="00DE1018">
      <w:pPr>
        <w:spacing w:after="0" w:line="240" w:lineRule="auto"/>
        <w:rPr>
          <w:noProof/>
        </w:rPr>
      </w:pPr>
      <w:r>
        <w:rPr>
          <w:noProof/>
        </w:rPr>
        <w:t xml:space="preserve">3:19b-26. Jesus is at his home, but does that mean Nazareth or Capernaum? See 2:1. A house divided is a Biblical image that makes its way into locker rooms, business organzations, etc. In the context, Jesus is arguing he cannot be </w:t>
      </w:r>
      <w:r w:rsidR="00A9696D">
        <w:rPr>
          <w:noProof/>
        </w:rPr>
        <w:t>from within the house of demons, or he would fail.</w:t>
      </w:r>
    </w:p>
    <w:p w14:paraId="7C5BD1E4" w14:textId="4604E165" w:rsidR="00DE1018" w:rsidRDefault="00A9696D" w:rsidP="00A9696D">
      <w:pPr>
        <w:spacing w:after="0" w:line="240" w:lineRule="auto"/>
        <w:rPr>
          <w:noProof/>
        </w:rPr>
      </w:pPr>
      <w:r>
        <w:rPr>
          <w:noProof/>
        </w:rPr>
        <w:t>3:27. This image will carry all the way to the empty tomb. Who are the “strong men” Jesus ties up?</w:t>
      </w:r>
      <w:r w:rsidR="008E4920">
        <w:rPr>
          <w:noProof/>
        </w:rPr>
        <w:t xml:space="preserve"> </w:t>
      </w:r>
    </w:p>
    <w:p w14:paraId="69900B71" w14:textId="77777777" w:rsidR="00DE1018" w:rsidRPr="008872A1" w:rsidRDefault="00DE1018" w:rsidP="00DE1018">
      <w:pPr>
        <w:spacing w:after="0" w:line="240" w:lineRule="auto"/>
        <w:rPr>
          <w:noProof/>
          <w:sz w:val="20"/>
          <w:szCs w:val="20"/>
        </w:rPr>
      </w:pPr>
    </w:p>
    <w:p w14:paraId="5613D261" w14:textId="77777777" w:rsidR="00DE1018" w:rsidRDefault="00DE1018" w:rsidP="00DE1018">
      <w:pPr>
        <w:spacing w:after="0" w:line="240" w:lineRule="auto"/>
        <w:rPr>
          <w:u w:val="single"/>
        </w:rPr>
      </w:pPr>
      <w:r>
        <w:rPr>
          <w:u w:val="single"/>
        </w:rPr>
        <w:t>Questions to Ponder:</w:t>
      </w:r>
    </w:p>
    <w:p w14:paraId="517AB565" w14:textId="439677CA" w:rsidR="00DE1018" w:rsidRDefault="00DE1018" w:rsidP="00DE1018">
      <w:pPr>
        <w:spacing w:after="0" w:line="240" w:lineRule="auto"/>
      </w:pPr>
      <w:r>
        <w:t>-</w:t>
      </w:r>
      <w:r w:rsidR="00A9696D">
        <w:t xml:space="preserve">In 2:5 Jesus recognizes the faith of friends and does something about it. Take some time to ponder the faith of those who have carried you, sought Jesus attention for you, or through whom Jesus moved close to you. How does the church do this today, or how does it fall short? </w:t>
      </w:r>
    </w:p>
    <w:p w14:paraId="6B8DBB94" w14:textId="77777777" w:rsidR="00DE1018" w:rsidRDefault="00DE1018" w:rsidP="00DE1018">
      <w:pPr>
        <w:spacing w:after="0" w:line="240" w:lineRule="auto"/>
      </w:pPr>
    </w:p>
    <w:p w14:paraId="568A2876" w14:textId="41C13B3A" w:rsidR="00DE1018" w:rsidRDefault="00DE1018" w:rsidP="00DE1018">
      <w:pPr>
        <w:spacing w:after="0" w:line="240" w:lineRule="auto"/>
      </w:pPr>
      <w:r>
        <w:t>-</w:t>
      </w:r>
      <w:r w:rsidR="00A9696D">
        <w:t xml:space="preserve">The binding of the strong man (a  in 3:27 is a powerful image for those captive to sin or caught in systems of injustice. What “strong men” have </w:t>
      </w:r>
      <w:r w:rsidR="008872A1">
        <w:t>you struggled against in life and in what ways has Jesus freed you from their grasp?</w:t>
      </w:r>
    </w:p>
    <w:sectPr w:rsidR="00DE1018" w:rsidSect="00DE1018">
      <w:pgSz w:w="12240" w:h="15840"/>
      <w:pgMar w:top="720"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018"/>
    <w:rsid w:val="00077191"/>
    <w:rsid w:val="00414AB5"/>
    <w:rsid w:val="0042768B"/>
    <w:rsid w:val="0063777D"/>
    <w:rsid w:val="00793B51"/>
    <w:rsid w:val="008872A1"/>
    <w:rsid w:val="008E4920"/>
    <w:rsid w:val="00916D72"/>
    <w:rsid w:val="00A9696D"/>
    <w:rsid w:val="00BF4BC1"/>
    <w:rsid w:val="00C66754"/>
    <w:rsid w:val="00D25CD9"/>
    <w:rsid w:val="00DE1018"/>
    <w:rsid w:val="00E45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E5789"/>
  <w15:chartTrackingRefBased/>
  <w15:docId w15:val="{106B33D6-BA0B-408D-81E6-A268B82A0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1018"/>
    <w:pPr>
      <w:spacing w:line="276" w:lineRule="auto"/>
    </w:pPr>
    <w:rPr>
      <w:rFonts w:ascii="Aptos" w:eastAsia="Aptos" w:hAnsi="Aptos" w:cs="Times New Roman"/>
    </w:rPr>
  </w:style>
  <w:style w:type="paragraph" w:styleId="Heading1">
    <w:name w:val="heading 1"/>
    <w:basedOn w:val="Normal"/>
    <w:next w:val="Normal"/>
    <w:link w:val="Heading1Char"/>
    <w:uiPriority w:val="9"/>
    <w:qFormat/>
    <w:rsid w:val="00DE1018"/>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1018"/>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1018"/>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1018"/>
    <w:pPr>
      <w:keepNext/>
      <w:keepLines/>
      <w:spacing w:before="80" w:after="40" w:line="278" w:lineRule="auto"/>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E1018"/>
    <w:pPr>
      <w:keepNext/>
      <w:keepLines/>
      <w:spacing w:before="80" w:after="40" w:line="278" w:lineRule="auto"/>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E1018"/>
    <w:pPr>
      <w:keepNext/>
      <w:keepLines/>
      <w:spacing w:before="40" w:after="0" w:line="278"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E1018"/>
    <w:pPr>
      <w:keepNext/>
      <w:keepLines/>
      <w:spacing w:before="40" w:after="0" w:line="278"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E1018"/>
    <w:pPr>
      <w:keepNext/>
      <w:keepLines/>
      <w:spacing w:after="0" w:line="278"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E1018"/>
    <w:pPr>
      <w:keepNext/>
      <w:keepLines/>
      <w:spacing w:after="0" w:line="278"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10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10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10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10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10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10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10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10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1018"/>
    <w:rPr>
      <w:rFonts w:eastAsiaTheme="majorEastAsia" w:cstheme="majorBidi"/>
      <w:color w:val="272727" w:themeColor="text1" w:themeTint="D8"/>
    </w:rPr>
  </w:style>
  <w:style w:type="paragraph" w:styleId="Title">
    <w:name w:val="Title"/>
    <w:basedOn w:val="Normal"/>
    <w:next w:val="Normal"/>
    <w:link w:val="TitleChar"/>
    <w:uiPriority w:val="10"/>
    <w:qFormat/>
    <w:rsid w:val="00DE10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10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1018"/>
    <w:pPr>
      <w:numPr>
        <w:ilvl w:val="1"/>
      </w:numPr>
      <w:spacing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10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1018"/>
    <w:pPr>
      <w:spacing w:before="160" w:line="278" w:lineRule="auto"/>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DE1018"/>
    <w:rPr>
      <w:i/>
      <w:iCs/>
      <w:color w:val="404040" w:themeColor="text1" w:themeTint="BF"/>
    </w:rPr>
  </w:style>
  <w:style w:type="paragraph" w:styleId="ListParagraph">
    <w:name w:val="List Paragraph"/>
    <w:basedOn w:val="Normal"/>
    <w:uiPriority w:val="34"/>
    <w:qFormat/>
    <w:rsid w:val="00DE1018"/>
    <w:pPr>
      <w:spacing w:line="278" w:lineRule="auto"/>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DE1018"/>
    <w:rPr>
      <w:i/>
      <w:iCs/>
      <w:color w:val="0F4761" w:themeColor="accent1" w:themeShade="BF"/>
    </w:rPr>
  </w:style>
  <w:style w:type="paragraph" w:styleId="IntenseQuote">
    <w:name w:val="Intense Quote"/>
    <w:basedOn w:val="Normal"/>
    <w:next w:val="Normal"/>
    <w:link w:val="IntenseQuoteChar"/>
    <w:uiPriority w:val="30"/>
    <w:qFormat/>
    <w:rsid w:val="00DE101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rPr>
  </w:style>
  <w:style w:type="character" w:customStyle="1" w:styleId="IntenseQuoteChar">
    <w:name w:val="Intense Quote Char"/>
    <w:basedOn w:val="DefaultParagraphFont"/>
    <w:link w:val="IntenseQuote"/>
    <w:uiPriority w:val="30"/>
    <w:rsid w:val="00DE1018"/>
    <w:rPr>
      <w:i/>
      <w:iCs/>
      <w:color w:val="0F4761" w:themeColor="accent1" w:themeShade="BF"/>
    </w:rPr>
  </w:style>
  <w:style w:type="character" w:styleId="IntenseReference">
    <w:name w:val="Intense Reference"/>
    <w:basedOn w:val="DefaultParagraphFont"/>
    <w:uiPriority w:val="32"/>
    <w:qFormat/>
    <w:rsid w:val="00DE101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346642">
      <w:bodyDiv w:val="1"/>
      <w:marLeft w:val="0"/>
      <w:marRight w:val="0"/>
      <w:marTop w:val="0"/>
      <w:marBottom w:val="0"/>
      <w:divBdr>
        <w:top w:val="none" w:sz="0" w:space="0" w:color="auto"/>
        <w:left w:val="none" w:sz="0" w:space="0" w:color="auto"/>
        <w:bottom w:val="none" w:sz="0" w:space="0" w:color="auto"/>
        <w:right w:val="none" w:sz="0" w:space="0" w:color="auto"/>
      </w:divBdr>
    </w:div>
    <w:div w:id="1068305791">
      <w:bodyDiv w:val="1"/>
      <w:marLeft w:val="0"/>
      <w:marRight w:val="0"/>
      <w:marTop w:val="0"/>
      <w:marBottom w:val="0"/>
      <w:divBdr>
        <w:top w:val="none" w:sz="0" w:space="0" w:color="auto"/>
        <w:left w:val="none" w:sz="0" w:space="0" w:color="auto"/>
        <w:bottom w:val="none" w:sz="0" w:space="0" w:color="auto"/>
        <w:right w:val="none" w:sz="0" w:space="0" w:color="auto"/>
      </w:divBdr>
    </w:div>
    <w:div w:id="1691681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963</TotalTime>
  <Pages>1</Pages>
  <Words>505</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Dowson</dc:creator>
  <cp:keywords/>
  <dc:description/>
  <cp:lastModifiedBy>Michelle Dowson</cp:lastModifiedBy>
  <cp:revision>2</cp:revision>
  <cp:lastPrinted>2026-09-28T23:13:00Z</cp:lastPrinted>
  <dcterms:created xsi:type="dcterms:W3CDTF">2026-09-29T15:22:00Z</dcterms:created>
  <dcterms:modified xsi:type="dcterms:W3CDTF">2026-09-29T15:22:00Z</dcterms:modified>
</cp:coreProperties>
</file>