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0E2E1" w14:textId="1827A336" w:rsidR="001D20CA" w:rsidRPr="007725C7" w:rsidRDefault="001D20CA" w:rsidP="001D20CA">
      <w:pPr>
        <w:pStyle w:val="NoSpacing"/>
        <w:jc w:val="center"/>
        <w:rPr>
          <w:rFonts w:ascii="Times New Roman" w:hAnsi="Times New Roman" w:cs="Times New Roman"/>
          <w:b/>
          <w:sz w:val="28"/>
          <w:szCs w:val="28"/>
        </w:rPr>
      </w:pPr>
      <w:r>
        <w:rPr>
          <w:rFonts w:ascii="Times New Roman" w:hAnsi="Times New Roman" w:cs="Times New Roman"/>
          <w:b/>
          <w:sz w:val="28"/>
          <w:szCs w:val="28"/>
        </w:rPr>
        <w:t>SESSION 0</w:t>
      </w:r>
      <w:r w:rsidR="0004482A">
        <w:rPr>
          <w:rFonts w:ascii="Times New Roman" w:hAnsi="Times New Roman" w:cs="Times New Roman"/>
          <w:b/>
          <w:sz w:val="28"/>
          <w:szCs w:val="28"/>
        </w:rPr>
        <w:t>3</w:t>
      </w:r>
      <w:bookmarkStart w:id="0" w:name="_GoBack"/>
      <w:bookmarkEnd w:id="0"/>
      <w:r>
        <w:rPr>
          <w:rFonts w:ascii="Times New Roman" w:hAnsi="Times New Roman" w:cs="Times New Roman"/>
          <w:b/>
          <w:sz w:val="28"/>
          <w:szCs w:val="28"/>
        </w:rPr>
        <w:t xml:space="preserve"> </w:t>
      </w:r>
      <w:r w:rsidR="00E160EB">
        <w:rPr>
          <w:rFonts w:ascii="Times New Roman" w:hAnsi="Times New Roman" w:cs="Times New Roman"/>
          <w:b/>
          <w:sz w:val="28"/>
          <w:szCs w:val="28"/>
        </w:rPr>
        <w:t>–</w:t>
      </w:r>
      <w:r>
        <w:rPr>
          <w:rFonts w:ascii="Times New Roman" w:hAnsi="Times New Roman" w:cs="Times New Roman"/>
          <w:b/>
          <w:sz w:val="28"/>
          <w:szCs w:val="28"/>
        </w:rPr>
        <w:t xml:space="preserve"> </w:t>
      </w:r>
      <w:r w:rsidR="00E160EB">
        <w:rPr>
          <w:rFonts w:ascii="Times New Roman" w:hAnsi="Times New Roman" w:cs="Times New Roman"/>
          <w:b/>
          <w:sz w:val="28"/>
          <w:szCs w:val="28"/>
        </w:rPr>
        <w:t>GOD AT WORK</w:t>
      </w:r>
      <w:r w:rsidR="00411F02">
        <w:rPr>
          <w:rFonts w:ascii="Times New Roman" w:hAnsi="Times New Roman" w:cs="Times New Roman"/>
          <w:b/>
          <w:sz w:val="28"/>
          <w:szCs w:val="28"/>
        </w:rPr>
        <w:t xml:space="preserve"> – A TWO KINGDOM EXERCISE IN THE AMERICAN CONTEXT</w:t>
      </w:r>
      <w:r w:rsidRPr="007725C7">
        <w:rPr>
          <w:rFonts w:ascii="Times New Roman" w:hAnsi="Times New Roman" w:cs="Times New Roman"/>
          <w:b/>
          <w:sz w:val="28"/>
          <w:szCs w:val="28"/>
        </w:rPr>
        <w:t>:</w:t>
      </w:r>
    </w:p>
    <w:p w14:paraId="17CC91E1" w14:textId="77777777" w:rsidR="001D20CA" w:rsidRPr="007725C7" w:rsidRDefault="001D20CA" w:rsidP="001D20CA">
      <w:pPr>
        <w:pStyle w:val="NoSpacing"/>
        <w:jc w:val="center"/>
        <w:rPr>
          <w:rFonts w:ascii="Times New Roman" w:hAnsi="Times New Roman" w:cs="Times New Roman"/>
          <w:i/>
          <w:sz w:val="24"/>
          <w:szCs w:val="24"/>
        </w:rPr>
      </w:pPr>
      <w:r w:rsidRPr="007725C7">
        <w:rPr>
          <w:rFonts w:ascii="Times New Roman" w:hAnsi="Times New Roman" w:cs="Times New Roman"/>
          <w:i/>
          <w:sz w:val="24"/>
          <w:szCs w:val="24"/>
        </w:rPr>
        <w:t>CONCERNS, TRENDS, VICTORIES, ENGAGEMENT</w:t>
      </w:r>
    </w:p>
    <w:p w14:paraId="1E052ACC" w14:textId="77777777" w:rsidR="001D20CA" w:rsidRPr="007725C7" w:rsidRDefault="001D20CA" w:rsidP="001D20CA">
      <w:pPr>
        <w:jc w:val="center"/>
        <w:rPr>
          <w:rFonts w:ascii="Times New Roman" w:hAnsi="Times New Roman" w:cs="Times New Roman"/>
          <w:i/>
          <w:sz w:val="24"/>
          <w:szCs w:val="24"/>
        </w:rPr>
      </w:pPr>
    </w:p>
    <w:p w14:paraId="4747A794" w14:textId="068BFE4B" w:rsidR="001D20CA" w:rsidRDefault="001D20CA" w:rsidP="001D20CA">
      <w:pPr>
        <w:rPr>
          <w:rFonts w:ascii="Times New Roman" w:hAnsi="Times New Roman" w:cs="Times New Roman"/>
          <w:i/>
          <w:sz w:val="24"/>
        </w:rPr>
      </w:pPr>
      <w:r w:rsidRPr="001D20CA">
        <w:rPr>
          <w:rFonts w:ascii="Times New Roman" w:hAnsi="Times New Roman" w:cs="Times New Roman"/>
          <w:i/>
          <w:sz w:val="24"/>
        </w:rPr>
        <w:t xml:space="preserve">This presentation </w:t>
      </w:r>
      <w:r w:rsidR="00411F02">
        <w:rPr>
          <w:rFonts w:ascii="Times New Roman" w:hAnsi="Times New Roman" w:cs="Times New Roman"/>
          <w:i/>
          <w:sz w:val="24"/>
        </w:rPr>
        <w:t>will discuss what it means to be a “public” Christian from a Two-Kingdom standpoint. We’ll look at the uniqueness of the American context, it’s opportunities and challenges to be the Church for others in this country. It will also look at the growing threats and challenges that are increasing in the growing secularization of the American context. We’ll especially review v</w:t>
      </w:r>
      <w:r w:rsidRPr="001D20CA">
        <w:rPr>
          <w:rFonts w:ascii="Times New Roman" w:hAnsi="Times New Roman" w:cs="Times New Roman"/>
          <w:i/>
          <w:sz w:val="24"/>
        </w:rPr>
        <w:t>arious Supreme Court cases that have happened in American in the last decade</w:t>
      </w:r>
      <w:r w:rsidR="001242A5">
        <w:rPr>
          <w:rFonts w:ascii="Times New Roman" w:hAnsi="Times New Roman" w:cs="Times New Roman"/>
          <w:i/>
          <w:sz w:val="24"/>
        </w:rPr>
        <w:t>s</w:t>
      </w:r>
      <w:r w:rsidRPr="001D20CA">
        <w:rPr>
          <w:rFonts w:ascii="Times New Roman" w:hAnsi="Times New Roman" w:cs="Times New Roman"/>
          <w:i/>
          <w:sz w:val="24"/>
        </w:rPr>
        <w:t xml:space="preserve"> which have challenged the Christian Church’s voice in the public square. And, we’ll discuss the unique way that Two-Kingdom Christians engage these issues for the sake of the culture</w:t>
      </w:r>
      <w:r w:rsidR="001242A5">
        <w:rPr>
          <w:rFonts w:ascii="Times New Roman" w:hAnsi="Times New Roman" w:cs="Times New Roman"/>
          <w:i/>
          <w:sz w:val="24"/>
        </w:rPr>
        <w:t xml:space="preserve"> (for those who agree and disagree with us)</w:t>
      </w:r>
      <w:r w:rsidRPr="001D20CA">
        <w:rPr>
          <w:rFonts w:ascii="Times New Roman" w:hAnsi="Times New Roman" w:cs="Times New Roman"/>
          <w:i/>
          <w:sz w:val="24"/>
        </w:rPr>
        <w:t xml:space="preserve"> and for the sake of the mission of the Church.</w:t>
      </w:r>
    </w:p>
    <w:p w14:paraId="4883D3B8" w14:textId="2501E4A5" w:rsidR="001D20CA" w:rsidRPr="001242A5" w:rsidRDefault="001D20CA" w:rsidP="001D20CA">
      <w:pPr>
        <w:pStyle w:val="ListParagraph"/>
        <w:numPr>
          <w:ilvl w:val="0"/>
          <w:numId w:val="1"/>
        </w:numPr>
        <w:rPr>
          <w:rFonts w:ascii="Times New Roman" w:hAnsi="Times New Roman" w:cs="Times New Roman"/>
          <w:b/>
          <w:sz w:val="24"/>
        </w:rPr>
      </w:pPr>
      <w:r w:rsidRPr="001242A5">
        <w:rPr>
          <w:rFonts w:ascii="Times New Roman" w:hAnsi="Times New Roman" w:cs="Times New Roman"/>
          <w:b/>
          <w:sz w:val="24"/>
        </w:rPr>
        <w:t>The Main role of the Government</w:t>
      </w:r>
      <w:r w:rsidR="001242A5">
        <w:rPr>
          <w:rFonts w:ascii="Times New Roman" w:hAnsi="Times New Roman" w:cs="Times New Roman"/>
          <w:b/>
          <w:sz w:val="24"/>
        </w:rPr>
        <w:t xml:space="preserve"> – American Polity for a </w:t>
      </w:r>
      <w:r w:rsidRPr="001242A5">
        <w:rPr>
          <w:rFonts w:ascii="Times New Roman" w:hAnsi="Times New Roman" w:cs="Times New Roman"/>
          <w:b/>
          <w:sz w:val="24"/>
        </w:rPr>
        <w:t>Civil society</w:t>
      </w:r>
    </w:p>
    <w:p w14:paraId="15F898C7" w14:textId="5110A204" w:rsidR="00DE0D83" w:rsidRDefault="00445C70" w:rsidP="00DE0D83">
      <w:pPr>
        <w:pStyle w:val="ListParagraph"/>
        <w:numPr>
          <w:ilvl w:val="1"/>
          <w:numId w:val="1"/>
        </w:numPr>
        <w:rPr>
          <w:rFonts w:ascii="Times New Roman" w:hAnsi="Times New Roman" w:cs="Times New Roman"/>
          <w:sz w:val="24"/>
        </w:rPr>
      </w:pPr>
      <w:r>
        <w:rPr>
          <w:rFonts w:ascii="Times New Roman" w:hAnsi="Times New Roman" w:cs="Times New Roman"/>
          <w:sz w:val="24"/>
        </w:rPr>
        <w:t>Protect the</w:t>
      </w:r>
      <w:r w:rsidR="00D50861">
        <w:rPr>
          <w:rFonts w:ascii="Times New Roman" w:hAnsi="Times New Roman" w:cs="Times New Roman"/>
          <w:sz w:val="24"/>
        </w:rPr>
        <w:t xml:space="preserve"> </w:t>
      </w:r>
      <w:r w:rsidRPr="00445C70">
        <w:rPr>
          <w:rFonts w:ascii="Times New Roman" w:hAnsi="Times New Roman" w:cs="Times New Roman"/>
          <w:b/>
          <w:sz w:val="24"/>
        </w:rPr>
        <w:t>God-given rights</w:t>
      </w:r>
      <w:r>
        <w:rPr>
          <w:rFonts w:ascii="Times New Roman" w:hAnsi="Times New Roman" w:cs="Times New Roman"/>
          <w:sz w:val="24"/>
        </w:rPr>
        <w:t xml:space="preserve"> (given by God via creation) of life, liberty, and the pursuit of happiness </w:t>
      </w:r>
      <w:r w:rsidRPr="001242A5">
        <w:rPr>
          <w:rFonts w:ascii="Times New Roman" w:hAnsi="Times New Roman" w:cs="Times New Roman"/>
          <w:b/>
          <w:sz w:val="24"/>
        </w:rPr>
        <w:t>of</w:t>
      </w:r>
      <w:r>
        <w:rPr>
          <w:rFonts w:ascii="Times New Roman" w:hAnsi="Times New Roman" w:cs="Times New Roman"/>
          <w:sz w:val="24"/>
        </w:rPr>
        <w:t xml:space="preserve"> </w:t>
      </w:r>
      <w:r w:rsidRPr="00445C70">
        <w:rPr>
          <w:rFonts w:ascii="Times New Roman" w:hAnsi="Times New Roman" w:cs="Times New Roman"/>
          <w:b/>
          <w:sz w:val="24"/>
        </w:rPr>
        <w:t xml:space="preserve">citizens </w:t>
      </w:r>
      <w:r>
        <w:rPr>
          <w:rFonts w:ascii="Times New Roman" w:hAnsi="Times New Roman" w:cs="Times New Roman"/>
          <w:sz w:val="24"/>
        </w:rPr>
        <w:t>(individuals, equal before the law)</w:t>
      </w:r>
    </w:p>
    <w:p w14:paraId="274C5098" w14:textId="3A025764" w:rsidR="00445C70" w:rsidRPr="00445C70" w:rsidRDefault="00445C70" w:rsidP="00445C70">
      <w:pPr>
        <w:pStyle w:val="ListParagraph"/>
        <w:numPr>
          <w:ilvl w:val="1"/>
          <w:numId w:val="1"/>
        </w:numPr>
        <w:rPr>
          <w:rFonts w:ascii="Times New Roman" w:hAnsi="Times New Roman" w:cs="Times New Roman"/>
          <w:i/>
          <w:sz w:val="24"/>
        </w:rPr>
      </w:pPr>
      <w:r>
        <w:rPr>
          <w:rFonts w:ascii="Times New Roman" w:hAnsi="Times New Roman" w:cs="Times New Roman"/>
          <w:sz w:val="24"/>
        </w:rPr>
        <w:t xml:space="preserve">Declaration of Independence – </w:t>
      </w:r>
      <w:r w:rsidRPr="00445C70">
        <w:rPr>
          <w:rFonts w:ascii="Times New Roman" w:hAnsi="Times New Roman" w:cs="Times New Roman"/>
          <w:i/>
          <w:sz w:val="24"/>
        </w:rPr>
        <w:t xml:space="preserve">We hold these </w:t>
      </w:r>
      <w:r w:rsidRPr="001242A5">
        <w:rPr>
          <w:rFonts w:ascii="Times New Roman" w:hAnsi="Times New Roman" w:cs="Times New Roman"/>
          <w:b/>
          <w:i/>
          <w:sz w:val="24"/>
        </w:rPr>
        <w:t>truths</w:t>
      </w:r>
      <w:r w:rsidRPr="00445C70">
        <w:rPr>
          <w:rFonts w:ascii="Times New Roman" w:hAnsi="Times New Roman" w:cs="Times New Roman"/>
          <w:i/>
          <w:sz w:val="24"/>
        </w:rPr>
        <w:t xml:space="preserve"> to be </w:t>
      </w:r>
      <w:r w:rsidRPr="001242A5">
        <w:rPr>
          <w:rFonts w:ascii="Times New Roman" w:hAnsi="Times New Roman" w:cs="Times New Roman"/>
          <w:b/>
          <w:i/>
          <w:sz w:val="24"/>
        </w:rPr>
        <w:t>self-evident that</w:t>
      </w:r>
      <w:r w:rsidRPr="00445C70">
        <w:rPr>
          <w:rFonts w:ascii="Times New Roman" w:hAnsi="Times New Roman" w:cs="Times New Roman"/>
          <w:i/>
          <w:sz w:val="24"/>
        </w:rPr>
        <w:t xml:space="preserve"> all men are created </w:t>
      </w:r>
      <w:r w:rsidRPr="001242A5">
        <w:rPr>
          <w:rFonts w:ascii="Times New Roman" w:hAnsi="Times New Roman" w:cs="Times New Roman"/>
          <w:b/>
          <w:i/>
          <w:sz w:val="24"/>
        </w:rPr>
        <w:t>equal</w:t>
      </w:r>
      <w:r w:rsidRPr="00445C70">
        <w:rPr>
          <w:rFonts w:ascii="Times New Roman" w:hAnsi="Times New Roman" w:cs="Times New Roman"/>
          <w:i/>
          <w:sz w:val="24"/>
        </w:rPr>
        <w:t xml:space="preserve"> that they are </w:t>
      </w:r>
      <w:r w:rsidRPr="001242A5">
        <w:rPr>
          <w:rFonts w:ascii="Times New Roman" w:hAnsi="Times New Roman" w:cs="Times New Roman"/>
          <w:b/>
          <w:i/>
          <w:sz w:val="24"/>
        </w:rPr>
        <w:t xml:space="preserve">endowed by their Creator </w:t>
      </w:r>
      <w:r w:rsidRPr="00445C70">
        <w:rPr>
          <w:rFonts w:ascii="Times New Roman" w:hAnsi="Times New Roman" w:cs="Times New Roman"/>
          <w:i/>
          <w:sz w:val="24"/>
        </w:rPr>
        <w:t xml:space="preserve">with certain unalienable rights; that among these are life, liberty, and the pursuit of happiness; that to </w:t>
      </w:r>
      <w:r w:rsidRPr="001242A5">
        <w:rPr>
          <w:rFonts w:ascii="Times New Roman" w:hAnsi="Times New Roman" w:cs="Times New Roman"/>
          <w:b/>
          <w:i/>
          <w:sz w:val="24"/>
        </w:rPr>
        <w:t>secure these rights</w:t>
      </w:r>
      <w:r w:rsidRPr="00445C70">
        <w:rPr>
          <w:rFonts w:ascii="Times New Roman" w:hAnsi="Times New Roman" w:cs="Times New Roman"/>
          <w:i/>
          <w:sz w:val="24"/>
        </w:rPr>
        <w:t xml:space="preserve"> governments are instituted among men, deriving their just powers from the </w:t>
      </w:r>
      <w:r w:rsidRPr="001242A5">
        <w:rPr>
          <w:rFonts w:ascii="Times New Roman" w:hAnsi="Times New Roman" w:cs="Times New Roman"/>
          <w:b/>
          <w:i/>
          <w:sz w:val="24"/>
        </w:rPr>
        <w:t>consent of the governed</w:t>
      </w:r>
      <w:r w:rsidRPr="00445C70">
        <w:rPr>
          <w:rFonts w:ascii="Times New Roman" w:hAnsi="Times New Roman" w:cs="Times New Roman"/>
          <w:i/>
          <w:sz w:val="24"/>
        </w:rPr>
        <w:t>; that whenever any form of government becomes destructive of these ends, it is the right of the people to already or abolish it.</w:t>
      </w:r>
    </w:p>
    <w:p w14:paraId="06DF5EBD" w14:textId="09FE3312" w:rsidR="00445C70" w:rsidRPr="00E57375" w:rsidRDefault="00E57375" w:rsidP="00445C70">
      <w:pPr>
        <w:pStyle w:val="ListParagraph"/>
        <w:numPr>
          <w:ilvl w:val="1"/>
          <w:numId w:val="1"/>
        </w:numPr>
        <w:rPr>
          <w:rFonts w:ascii="Times New Roman" w:hAnsi="Times New Roman" w:cs="Times New Roman"/>
          <w:i/>
          <w:sz w:val="24"/>
        </w:rPr>
      </w:pPr>
      <w:r>
        <w:rPr>
          <w:rFonts w:ascii="Times New Roman" w:hAnsi="Times New Roman" w:cs="Times New Roman"/>
          <w:sz w:val="24"/>
        </w:rPr>
        <w:t>Constitutional Polity in America</w:t>
      </w:r>
    </w:p>
    <w:p w14:paraId="77F9ED50" w14:textId="6E19DB98" w:rsidR="00E57375" w:rsidRDefault="00E57375" w:rsidP="00E57375">
      <w:pPr>
        <w:pStyle w:val="ListParagraph"/>
        <w:numPr>
          <w:ilvl w:val="2"/>
          <w:numId w:val="1"/>
        </w:numPr>
        <w:rPr>
          <w:rFonts w:ascii="Times New Roman" w:hAnsi="Times New Roman" w:cs="Times New Roman"/>
          <w:i/>
          <w:sz w:val="24"/>
        </w:rPr>
      </w:pPr>
      <w:r>
        <w:rPr>
          <w:rFonts w:ascii="Times New Roman" w:hAnsi="Times New Roman" w:cs="Times New Roman"/>
          <w:i/>
          <w:sz w:val="24"/>
        </w:rPr>
        <w:t>Limits governmental power by delegating to it only “enumerated” powers for it to carry out that clearly focus its activity in service to the people</w:t>
      </w:r>
    </w:p>
    <w:p w14:paraId="710A5179" w14:textId="66D8E286" w:rsidR="00E57375" w:rsidRDefault="00E57375" w:rsidP="00E57375">
      <w:pPr>
        <w:pStyle w:val="ListParagraph"/>
        <w:numPr>
          <w:ilvl w:val="2"/>
          <w:numId w:val="1"/>
        </w:numPr>
        <w:rPr>
          <w:rFonts w:ascii="Times New Roman" w:hAnsi="Times New Roman" w:cs="Times New Roman"/>
          <w:i/>
          <w:sz w:val="24"/>
        </w:rPr>
      </w:pPr>
      <w:r>
        <w:rPr>
          <w:rFonts w:ascii="Times New Roman" w:hAnsi="Times New Roman" w:cs="Times New Roman"/>
          <w:i/>
          <w:sz w:val="24"/>
        </w:rPr>
        <w:t xml:space="preserve">Separates those powers into 3 branches, “thwarting” the coalescing and </w:t>
      </w:r>
      <w:r w:rsidR="001242A5">
        <w:rPr>
          <w:rFonts w:ascii="Times New Roman" w:hAnsi="Times New Roman" w:cs="Times New Roman"/>
          <w:i/>
          <w:sz w:val="24"/>
        </w:rPr>
        <w:t>concentration</w:t>
      </w:r>
      <w:r>
        <w:rPr>
          <w:rFonts w:ascii="Times New Roman" w:hAnsi="Times New Roman" w:cs="Times New Roman"/>
          <w:i/>
          <w:sz w:val="24"/>
        </w:rPr>
        <w:t xml:space="preserve"> of power in any governmental entity, also in service to the freedom and liberty of the America CITIZEN (not SUBJECT)</w:t>
      </w:r>
    </w:p>
    <w:p w14:paraId="052BCBC5" w14:textId="77777777" w:rsidR="001242A5" w:rsidRPr="00445C70" w:rsidRDefault="001242A5" w:rsidP="001242A5">
      <w:pPr>
        <w:pStyle w:val="ListParagraph"/>
        <w:ind w:left="2160"/>
        <w:rPr>
          <w:rFonts w:ascii="Times New Roman" w:hAnsi="Times New Roman" w:cs="Times New Roman"/>
          <w:i/>
          <w:sz w:val="24"/>
        </w:rPr>
      </w:pPr>
    </w:p>
    <w:p w14:paraId="003C6589" w14:textId="23C8D94F" w:rsidR="00445C70" w:rsidRPr="007F1ACE" w:rsidRDefault="00411F02" w:rsidP="001D20CA">
      <w:pPr>
        <w:pStyle w:val="ListParagraph"/>
        <w:numPr>
          <w:ilvl w:val="0"/>
          <w:numId w:val="1"/>
        </w:numPr>
        <w:rPr>
          <w:rFonts w:ascii="Times New Roman" w:hAnsi="Times New Roman" w:cs="Times New Roman"/>
          <w:b/>
          <w:sz w:val="24"/>
        </w:rPr>
      </w:pPr>
      <w:r>
        <w:rPr>
          <w:rFonts w:ascii="Times New Roman" w:hAnsi="Times New Roman" w:cs="Times New Roman"/>
          <w:b/>
          <w:sz w:val="24"/>
        </w:rPr>
        <w:t xml:space="preserve">REVIEW </w:t>
      </w:r>
      <w:r w:rsidR="001242A5" w:rsidRPr="007F1ACE">
        <w:rPr>
          <w:rFonts w:ascii="Times New Roman" w:hAnsi="Times New Roman" w:cs="Times New Roman"/>
          <w:b/>
          <w:sz w:val="24"/>
        </w:rPr>
        <w:t>BIBLICAL BASICS……</w:t>
      </w:r>
    </w:p>
    <w:p w14:paraId="6D353256" w14:textId="1E8C58AA" w:rsidR="001242A5" w:rsidRDefault="00445C70" w:rsidP="00445C70">
      <w:pPr>
        <w:pStyle w:val="ListParagraph"/>
        <w:numPr>
          <w:ilvl w:val="1"/>
          <w:numId w:val="1"/>
        </w:numPr>
        <w:rPr>
          <w:rFonts w:ascii="Times New Roman" w:hAnsi="Times New Roman" w:cs="Times New Roman"/>
          <w:sz w:val="24"/>
        </w:rPr>
      </w:pPr>
      <w:r w:rsidRPr="00E115A4">
        <w:rPr>
          <w:rFonts w:ascii="Times New Roman" w:hAnsi="Times New Roman" w:cs="Times New Roman"/>
          <w:b/>
          <w:sz w:val="24"/>
        </w:rPr>
        <w:t xml:space="preserve">The Directional </w:t>
      </w:r>
      <w:r w:rsidR="001242A5">
        <w:rPr>
          <w:rFonts w:ascii="Times New Roman" w:hAnsi="Times New Roman" w:cs="Times New Roman"/>
          <w:b/>
          <w:sz w:val="24"/>
        </w:rPr>
        <w:t>authority</w:t>
      </w:r>
      <w:r w:rsidRPr="00E115A4">
        <w:rPr>
          <w:rFonts w:ascii="Times New Roman" w:hAnsi="Times New Roman" w:cs="Times New Roman"/>
          <w:b/>
          <w:sz w:val="24"/>
        </w:rPr>
        <w:t xml:space="preserve"> of the 4</w:t>
      </w:r>
      <w:r w:rsidRPr="00E115A4">
        <w:rPr>
          <w:rFonts w:ascii="Times New Roman" w:hAnsi="Times New Roman" w:cs="Times New Roman"/>
          <w:b/>
          <w:sz w:val="24"/>
          <w:vertAlign w:val="superscript"/>
        </w:rPr>
        <w:t>th</w:t>
      </w:r>
      <w:r w:rsidRPr="00E115A4">
        <w:rPr>
          <w:rFonts w:ascii="Times New Roman" w:hAnsi="Times New Roman" w:cs="Times New Roman"/>
          <w:b/>
          <w:sz w:val="24"/>
        </w:rPr>
        <w:t xml:space="preserve"> Commandment</w:t>
      </w:r>
      <w:r w:rsidR="001242A5">
        <w:rPr>
          <w:rFonts w:ascii="Times New Roman" w:hAnsi="Times New Roman" w:cs="Times New Roman"/>
          <w:sz w:val="24"/>
        </w:rPr>
        <w:t>…. Father</w:t>
      </w:r>
      <w:r>
        <w:rPr>
          <w:rFonts w:ascii="Times New Roman" w:hAnsi="Times New Roman" w:cs="Times New Roman"/>
          <w:sz w:val="24"/>
        </w:rPr>
        <w:t>/Mother</w:t>
      </w:r>
      <w:r w:rsidR="001242A5">
        <w:rPr>
          <w:rFonts w:ascii="Times New Roman" w:hAnsi="Times New Roman" w:cs="Times New Roman"/>
          <w:sz w:val="24"/>
        </w:rPr>
        <w:t>—</w:t>
      </w:r>
      <w:r>
        <w:rPr>
          <w:rFonts w:ascii="Times New Roman" w:hAnsi="Times New Roman" w:cs="Times New Roman"/>
          <w:sz w:val="24"/>
        </w:rPr>
        <w:t>Family</w:t>
      </w:r>
    </w:p>
    <w:p w14:paraId="38367B55" w14:textId="244F78D7" w:rsidR="00445C70" w:rsidRDefault="001242A5" w:rsidP="001242A5">
      <w:pPr>
        <w:pStyle w:val="ListParagraph"/>
        <w:ind w:left="1440"/>
        <w:rPr>
          <w:rFonts w:ascii="Times New Roman" w:hAnsi="Times New Roman" w:cs="Times New Roman"/>
          <w:sz w:val="24"/>
        </w:rPr>
      </w:pPr>
      <w:r>
        <w:rPr>
          <w:rFonts w:ascii="Times New Roman" w:hAnsi="Times New Roman" w:cs="Times New Roman"/>
          <w:sz w:val="24"/>
        </w:rPr>
        <w:t>--</w:t>
      </w:r>
      <w:r w:rsidR="00445C70">
        <w:rPr>
          <w:rFonts w:ascii="Times New Roman" w:hAnsi="Times New Roman" w:cs="Times New Roman"/>
          <w:sz w:val="24"/>
        </w:rPr>
        <w:t>Community</w:t>
      </w:r>
      <w:r>
        <w:rPr>
          <w:rFonts w:ascii="Times New Roman" w:hAnsi="Times New Roman" w:cs="Times New Roman"/>
          <w:sz w:val="24"/>
        </w:rPr>
        <w:t>—</w:t>
      </w:r>
      <w:r w:rsidR="00445C70">
        <w:rPr>
          <w:rFonts w:ascii="Times New Roman" w:hAnsi="Times New Roman" w:cs="Times New Roman"/>
          <w:sz w:val="24"/>
        </w:rPr>
        <w:t>State</w:t>
      </w:r>
      <w:r>
        <w:rPr>
          <w:rFonts w:ascii="Times New Roman" w:hAnsi="Times New Roman" w:cs="Times New Roman"/>
          <w:sz w:val="24"/>
        </w:rPr>
        <w:t>—</w:t>
      </w:r>
      <w:r w:rsidR="00E53928">
        <w:rPr>
          <w:rFonts w:ascii="Times New Roman" w:hAnsi="Times New Roman" w:cs="Times New Roman"/>
          <w:sz w:val="24"/>
        </w:rPr>
        <w:t>Government;</w:t>
      </w:r>
      <w:r>
        <w:rPr>
          <w:rFonts w:ascii="Times New Roman" w:hAnsi="Times New Roman" w:cs="Times New Roman"/>
          <w:sz w:val="24"/>
        </w:rPr>
        <w:t xml:space="preserve"> Marriage as institution not just relationship.</w:t>
      </w:r>
    </w:p>
    <w:p w14:paraId="15B1C469" w14:textId="77777777" w:rsidR="00E57375" w:rsidRPr="00E57375" w:rsidRDefault="00E57375" w:rsidP="00445C70">
      <w:pPr>
        <w:pStyle w:val="ListParagraph"/>
        <w:numPr>
          <w:ilvl w:val="1"/>
          <w:numId w:val="1"/>
        </w:numPr>
        <w:rPr>
          <w:rFonts w:ascii="Times New Roman" w:hAnsi="Times New Roman" w:cs="Times New Roman"/>
          <w:b/>
          <w:sz w:val="24"/>
        </w:rPr>
      </w:pPr>
      <w:r>
        <w:rPr>
          <w:rFonts w:ascii="Times New Roman" w:hAnsi="Times New Roman" w:cs="Times New Roman"/>
          <w:sz w:val="24"/>
        </w:rPr>
        <w:t>The Biblical Differentiation of the roles of Church and State in public service to people.</w:t>
      </w:r>
    </w:p>
    <w:p w14:paraId="54E3D65F" w14:textId="295E17DC" w:rsidR="00445C70" w:rsidRPr="00E115A4" w:rsidRDefault="00E57375" w:rsidP="00E57375">
      <w:pPr>
        <w:pStyle w:val="ListParagraph"/>
        <w:numPr>
          <w:ilvl w:val="2"/>
          <w:numId w:val="1"/>
        </w:numPr>
        <w:rPr>
          <w:rFonts w:ascii="Times New Roman" w:hAnsi="Times New Roman" w:cs="Times New Roman"/>
          <w:b/>
          <w:sz w:val="24"/>
        </w:rPr>
      </w:pPr>
      <w:r>
        <w:rPr>
          <w:rFonts w:ascii="Times New Roman" w:hAnsi="Times New Roman" w:cs="Times New Roman"/>
          <w:sz w:val="24"/>
        </w:rPr>
        <w:t xml:space="preserve">Clear </w:t>
      </w:r>
      <w:r w:rsidR="00445C70">
        <w:rPr>
          <w:rFonts w:ascii="Times New Roman" w:hAnsi="Times New Roman" w:cs="Times New Roman"/>
          <w:sz w:val="24"/>
        </w:rPr>
        <w:t>difference</w:t>
      </w:r>
      <w:r>
        <w:rPr>
          <w:rFonts w:ascii="Times New Roman" w:hAnsi="Times New Roman" w:cs="Times New Roman"/>
          <w:sz w:val="24"/>
        </w:rPr>
        <w:t>s</w:t>
      </w:r>
      <w:r w:rsidR="00445C70">
        <w:rPr>
          <w:rFonts w:ascii="Times New Roman" w:hAnsi="Times New Roman" w:cs="Times New Roman"/>
          <w:sz w:val="24"/>
        </w:rPr>
        <w:t xml:space="preserve"> between the </w:t>
      </w:r>
      <w:r>
        <w:rPr>
          <w:rFonts w:ascii="Times New Roman" w:hAnsi="Times New Roman" w:cs="Times New Roman"/>
          <w:sz w:val="24"/>
        </w:rPr>
        <w:t xml:space="preserve">basic </w:t>
      </w:r>
      <w:r w:rsidR="00445C70" w:rsidRPr="00E115A4">
        <w:rPr>
          <w:rFonts w:ascii="Times New Roman" w:hAnsi="Times New Roman" w:cs="Times New Roman"/>
          <w:b/>
          <w:sz w:val="24"/>
        </w:rPr>
        <w:t>method</w:t>
      </w:r>
      <w:r w:rsidR="00FD4D97">
        <w:rPr>
          <w:rFonts w:ascii="Times New Roman" w:hAnsi="Times New Roman" w:cs="Times New Roman"/>
          <w:b/>
          <w:sz w:val="24"/>
        </w:rPr>
        <w:t>ological engagement</w:t>
      </w:r>
      <w:r w:rsidR="00445C70" w:rsidRPr="00E115A4">
        <w:rPr>
          <w:rFonts w:ascii="Times New Roman" w:hAnsi="Times New Roman" w:cs="Times New Roman"/>
          <w:b/>
          <w:sz w:val="24"/>
        </w:rPr>
        <w:t xml:space="preserve"> and </w:t>
      </w:r>
      <w:r w:rsidR="00FD4D97">
        <w:rPr>
          <w:rFonts w:ascii="Times New Roman" w:hAnsi="Times New Roman" w:cs="Times New Roman"/>
          <w:b/>
          <w:sz w:val="24"/>
        </w:rPr>
        <w:t xml:space="preserve">motivational </w:t>
      </w:r>
      <w:r w:rsidR="00445C70" w:rsidRPr="00E115A4">
        <w:rPr>
          <w:rFonts w:ascii="Times New Roman" w:hAnsi="Times New Roman" w:cs="Times New Roman"/>
          <w:b/>
          <w:sz w:val="24"/>
        </w:rPr>
        <w:t>power of the Church and the State</w:t>
      </w:r>
      <w:r w:rsidR="00FD4D97">
        <w:rPr>
          <w:rFonts w:ascii="Times New Roman" w:hAnsi="Times New Roman" w:cs="Times New Roman"/>
          <w:b/>
          <w:sz w:val="24"/>
        </w:rPr>
        <w:t xml:space="preserve"> active in society.</w:t>
      </w:r>
    </w:p>
    <w:p w14:paraId="6830AFB8" w14:textId="6E281583" w:rsidR="00445C70" w:rsidRDefault="00FD4D97" w:rsidP="00445C70">
      <w:pPr>
        <w:pStyle w:val="ListParagraph"/>
        <w:numPr>
          <w:ilvl w:val="2"/>
          <w:numId w:val="1"/>
        </w:numPr>
        <w:rPr>
          <w:rFonts w:ascii="Times New Roman" w:hAnsi="Times New Roman" w:cs="Times New Roman"/>
          <w:sz w:val="24"/>
        </w:rPr>
      </w:pPr>
      <w:r>
        <w:rPr>
          <w:rFonts w:ascii="Times New Roman" w:hAnsi="Times New Roman" w:cs="Times New Roman"/>
          <w:b/>
          <w:sz w:val="24"/>
        </w:rPr>
        <w:t xml:space="preserve">Church: </w:t>
      </w:r>
      <w:r w:rsidR="00445C70" w:rsidRPr="00E115A4">
        <w:rPr>
          <w:rFonts w:ascii="Times New Roman" w:hAnsi="Times New Roman" w:cs="Times New Roman"/>
          <w:b/>
          <w:sz w:val="24"/>
        </w:rPr>
        <w:t>Service</w:t>
      </w:r>
      <w:r>
        <w:rPr>
          <w:rFonts w:ascii="Times New Roman" w:hAnsi="Times New Roman" w:cs="Times New Roman"/>
          <w:b/>
          <w:sz w:val="24"/>
        </w:rPr>
        <w:t xml:space="preserve"> oriented</w:t>
      </w:r>
      <w:r w:rsidR="00445C70" w:rsidRPr="00E115A4">
        <w:rPr>
          <w:rFonts w:ascii="Times New Roman" w:hAnsi="Times New Roman" w:cs="Times New Roman"/>
          <w:b/>
          <w:sz w:val="24"/>
        </w:rPr>
        <w:t>, Gospel motivat</w:t>
      </w:r>
      <w:r>
        <w:rPr>
          <w:rFonts w:ascii="Times New Roman" w:hAnsi="Times New Roman" w:cs="Times New Roman"/>
          <w:b/>
          <w:sz w:val="24"/>
        </w:rPr>
        <w:t>ed</w:t>
      </w:r>
      <w:r w:rsidR="00E115A4">
        <w:rPr>
          <w:rFonts w:ascii="Times New Roman" w:hAnsi="Times New Roman" w:cs="Times New Roman"/>
          <w:sz w:val="24"/>
        </w:rPr>
        <w:t xml:space="preserve"> (ultimate issues/salvations)</w:t>
      </w:r>
      <w:r w:rsidR="00445C70">
        <w:rPr>
          <w:rFonts w:ascii="Times New Roman" w:hAnsi="Times New Roman" w:cs="Times New Roman"/>
          <w:sz w:val="24"/>
        </w:rPr>
        <w:t xml:space="preserve"> vs. </w:t>
      </w:r>
      <w:r>
        <w:rPr>
          <w:rFonts w:ascii="Times New Roman" w:hAnsi="Times New Roman" w:cs="Times New Roman"/>
          <w:b/>
          <w:sz w:val="24"/>
        </w:rPr>
        <w:t>STATE: F</w:t>
      </w:r>
      <w:r w:rsidR="00445C70" w:rsidRPr="00E115A4">
        <w:rPr>
          <w:rFonts w:ascii="Times New Roman" w:hAnsi="Times New Roman" w:cs="Times New Roman"/>
          <w:b/>
          <w:sz w:val="24"/>
        </w:rPr>
        <w:t>orce</w:t>
      </w:r>
      <w:r>
        <w:rPr>
          <w:rFonts w:ascii="Times New Roman" w:hAnsi="Times New Roman" w:cs="Times New Roman"/>
          <w:b/>
          <w:sz w:val="24"/>
        </w:rPr>
        <w:t xml:space="preserve"> oriented</w:t>
      </w:r>
      <w:r w:rsidR="00445C70" w:rsidRPr="00E115A4">
        <w:rPr>
          <w:rFonts w:ascii="Times New Roman" w:hAnsi="Times New Roman" w:cs="Times New Roman"/>
          <w:b/>
          <w:sz w:val="24"/>
        </w:rPr>
        <w:t>/moral</w:t>
      </w:r>
      <w:r>
        <w:rPr>
          <w:rFonts w:ascii="Times New Roman" w:hAnsi="Times New Roman" w:cs="Times New Roman"/>
          <w:b/>
          <w:sz w:val="24"/>
        </w:rPr>
        <w:t xml:space="preserve">ly directed and limited </w:t>
      </w:r>
      <w:r w:rsidR="00E115A4">
        <w:rPr>
          <w:rFonts w:ascii="Times New Roman" w:hAnsi="Times New Roman" w:cs="Times New Roman"/>
          <w:sz w:val="24"/>
        </w:rPr>
        <w:t>(temporal justice and peace).</w:t>
      </w:r>
    </w:p>
    <w:p w14:paraId="5DE0C90E" w14:textId="43A74243" w:rsidR="00445C70" w:rsidRDefault="00E115A4" w:rsidP="00E115A4">
      <w:pPr>
        <w:pStyle w:val="ListParagraph"/>
        <w:numPr>
          <w:ilvl w:val="1"/>
          <w:numId w:val="1"/>
        </w:numPr>
        <w:rPr>
          <w:rFonts w:ascii="Times New Roman" w:hAnsi="Times New Roman" w:cs="Times New Roman"/>
          <w:sz w:val="24"/>
        </w:rPr>
      </w:pPr>
      <w:r w:rsidRPr="00E115A4">
        <w:rPr>
          <w:rFonts w:ascii="Times New Roman" w:hAnsi="Times New Roman" w:cs="Times New Roman"/>
          <w:b/>
          <w:sz w:val="24"/>
        </w:rPr>
        <w:t>See paper</w:t>
      </w:r>
      <w:r>
        <w:rPr>
          <w:rFonts w:ascii="Times New Roman" w:hAnsi="Times New Roman" w:cs="Times New Roman"/>
          <w:sz w:val="24"/>
        </w:rPr>
        <w:t xml:space="preserve"> – “give to Jesus, give to the Father”</w:t>
      </w:r>
    </w:p>
    <w:p w14:paraId="02A5D4F7" w14:textId="2EE7CC4B" w:rsidR="00411F02" w:rsidRDefault="00411F02" w:rsidP="00411F02">
      <w:pPr>
        <w:pStyle w:val="ListParagraph"/>
        <w:ind w:left="1440"/>
        <w:rPr>
          <w:rFonts w:ascii="Times New Roman" w:hAnsi="Times New Roman" w:cs="Times New Roman"/>
          <w:b/>
          <w:sz w:val="24"/>
        </w:rPr>
      </w:pPr>
    </w:p>
    <w:p w14:paraId="0D951472" w14:textId="77777777" w:rsidR="00411F02" w:rsidRDefault="00411F02" w:rsidP="00411F02">
      <w:pPr>
        <w:pStyle w:val="ListParagraph"/>
        <w:ind w:left="1440"/>
        <w:rPr>
          <w:rFonts w:ascii="Times New Roman" w:hAnsi="Times New Roman" w:cs="Times New Roman"/>
          <w:sz w:val="24"/>
        </w:rPr>
      </w:pPr>
    </w:p>
    <w:p w14:paraId="1DB79E38" w14:textId="045655CB" w:rsidR="00B76DB6" w:rsidRDefault="00E115A4" w:rsidP="00E115A4">
      <w:pPr>
        <w:pStyle w:val="ListParagraph"/>
        <w:numPr>
          <w:ilvl w:val="1"/>
          <w:numId w:val="1"/>
        </w:numPr>
        <w:rPr>
          <w:rFonts w:ascii="Times New Roman" w:hAnsi="Times New Roman" w:cs="Times New Roman"/>
          <w:sz w:val="24"/>
        </w:rPr>
      </w:pPr>
      <w:r w:rsidRPr="00E115A4">
        <w:rPr>
          <w:rFonts w:ascii="Times New Roman" w:hAnsi="Times New Roman" w:cs="Times New Roman"/>
          <w:b/>
          <w:sz w:val="24"/>
        </w:rPr>
        <w:lastRenderedPageBreak/>
        <w:t xml:space="preserve">Underlying </w:t>
      </w:r>
      <w:r w:rsidR="00FD4D97">
        <w:rPr>
          <w:rFonts w:ascii="Times New Roman" w:hAnsi="Times New Roman" w:cs="Times New Roman"/>
          <w:b/>
          <w:sz w:val="24"/>
        </w:rPr>
        <w:t xml:space="preserve">biblical </w:t>
      </w:r>
      <w:r w:rsidRPr="00E115A4">
        <w:rPr>
          <w:rFonts w:ascii="Times New Roman" w:hAnsi="Times New Roman" w:cs="Times New Roman"/>
          <w:b/>
          <w:sz w:val="24"/>
        </w:rPr>
        <w:t>presuppositions</w:t>
      </w:r>
      <w:r>
        <w:rPr>
          <w:rFonts w:ascii="Times New Roman" w:hAnsi="Times New Roman" w:cs="Times New Roman"/>
          <w:sz w:val="24"/>
        </w:rPr>
        <w:t xml:space="preserve"> – </w:t>
      </w:r>
    </w:p>
    <w:p w14:paraId="306BD611" w14:textId="77777777" w:rsidR="00E57375" w:rsidRDefault="00E115A4" w:rsidP="00B76DB6">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God exists, God is active in the world HIS WAY, there is a moral foundation to being human, those moral foundations are “self-evident,” </w:t>
      </w:r>
    </w:p>
    <w:p w14:paraId="2A82BB8A" w14:textId="6BFB46A0" w:rsidR="00E57375" w:rsidRPr="00FD4D97" w:rsidRDefault="00E57375" w:rsidP="00B76DB6">
      <w:pPr>
        <w:pStyle w:val="ListParagraph"/>
        <w:numPr>
          <w:ilvl w:val="2"/>
          <w:numId w:val="1"/>
        </w:numPr>
        <w:rPr>
          <w:rFonts w:ascii="Times New Roman" w:hAnsi="Times New Roman" w:cs="Times New Roman"/>
          <w:b/>
          <w:sz w:val="24"/>
        </w:rPr>
      </w:pPr>
      <w:r w:rsidRPr="00FD4D97">
        <w:rPr>
          <w:rFonts w:ascii="Times New Roman" w:hAnsi="Times New Roman" w:cs="Times New Roman"/>
          <w:b/>
          <w:sz w:val="24"/>
        </w:rPr>
        <w:t>Man</w:t>
      </w:r>
      <w:r>
        <w:rPr>
          <w:rFonts w:ascii="Times New Roman" w:hAnsi="Times New Roman" w:cs="Times New Roman"/>
          <w:sz w:val="24"/>
        </w:rPr>
        <w:t xml:space="preserve"> is created in God’s Image</w:t>
      </w:r>
      <w:r w:rsidR="00FD4D97">
        <w:rPr>
          <w:rFonts w:ascii="Times New Roman" w:hAnsi="Times New Roman" w:cs="Times New Roman"/>
          <w:sz w:val="24"/>
        </w:rPr>
        <w:t xml:space="preserve"> </w:t>
      </w:r>
      <w:r w:rsidR="00FD4D97" w:rsidRPr="00FD4D97">
        <w:rPr>
          <w:rFonts w:ascii="Times New Roman" w:hAnsi="Times New Roman" w:cs="Times New Roman"/>
          <w:b/>
          <w:sz w:val="24"/>
        </w:rPr>
        <w:t>(</w:t>
      </w:r>
      <w:r w:rsidRPr="00FD4D97">
        <w:rPr>
          <w:rFonts w:ascii="Times New Roman" w:hAnsi="Times New Roman" w:cs="Times New Roman"/>
          <w:b/>
          <w:sz w:val="24"/>
        </w:rPr>
        <w:t>inherent dignity</w:t>
      </w:r>
      <w:r w:rsidR="00E53928">
        <w:rPr>
          <w:rFonts w:ascii="Times New Roman" w:hAnsi="Times New Roman" w:cs="Times New Roman"/>
          <w:sz w:val="24"/>
        </w:rPr>
        <w:t>) YET</w:t>
      </w:r>
      <w:r>
        <w:rPr>
          <w:rFonts w:ascii="Times New Roman" w:hAnsi="Times New Roman" w:cs="Times New Roman"/>
          <w:sz w:val="24"/>
        </w:rPr>
        <w:t xml:space="preserve"> fallen </w:t>
      </w:r>
      <w:r w:rsidRPr="00FD4D97">
        <w:rPr>
          <w:rFonts w:ascii="Times New Roman" w:hAnsi="Times New Roman" w:cs="Times New Roman"/>
          <w:b/>
          <w:sz w:val="24"/>
        </w:rPr>
        <w:t>(Total depravity).</w:t>
      </w:r>
    </w:p>
    <w:p w14:paraId="575ADFF1" w14:textId="77777777" w:rsidR="00E57375" w:rsidRPr="00E57375" w:rsidRDefault="00E115A4" w:rsidP="00B76DB6">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Government is one of His institutions to preserve that moral foundation in the world. </w:t>
      </w:r>
      <w:r w:rsidRPr="00E115A4">
        <w:rPr>
          <w:rFonts w:ascii="Times New Roman" w:hAnsi="Times New Roman" w:cs="Times New Roman"/>
          <w:b/>
          <w:sz w:val="24"/>
        </w:rPr>
        <w:t>(Church—Family—Government – these are HIS GIFTS)</w:t>
      </w:r>
      <w:r w:rsidR="00B76DB6">
        <w:rPr>
          <w:rFonts w:ascii="Times New Roman" w:hAnsi="Times New Roman" w:cs="Times New Roman"/>
          <w:b/>
          <w:sz w:val="24"/>
        </w:rPr>
        <w:t xml:space="preserve"> </w:t>
      </w:r>
    </w:p>
    <w:p w14:paraId="331CDFB4" w14:textId="77777777" w:rsidR="00E57375" w:rsidRDefault="00E57375" w:rsidP="00B76DB6">
      <w:pPr>
        <w:pStyle w:val="ListParagraph"/>
        <w:numPr>
          <w:ilvl w:val="2"/>
          <w:numId w:val="1"/>
        </w:numPr>
        <w:rPr>
          <w:rFonts w:ascii="Times New Roman" w:hAnsi="Times New Roman" w:cs="Times New Roman"/>
          <w:sz w:val="24"/>
        </w:rPr>
      </w:pPr>
      <w:r w:rsidRPr="00E57375">
        <w:rPr>
          <w:rFonts w:ascii="Times New Roman" w:hAnsi="Times New Roman" w:cs="Times New Roman"/>
          <w:b/>
          <w:sz w:val="24"/>
        </w:rPr>
        <w:t>Without SIN</w:t>
      </w:r>
      <w:r w:rsidRPr="00E57375">
        <w:rPr>
          <w:rFonts w:ascii="Times New Roman" w:hAnsi="Times New Roman" w:cs="Times New Roman"/>
          <w:sz w:val="24"/>
        </w:rPr>
        <w:t xml:space="preserve">, there would be </w:t>
      </w:r>
      <w:r w:rsidRPr="00E57375">
        <w:rPr>
          <w:rFonts w:ascii="Times New Roman" w:hAnsi="Times New Roman" w:cs="Times New Roman"/>
          <w:b/>
          <w:sz w:val="24"/>
        </w:rPr>
        <w:t>NO NEED FOR GOVERNMENT</w:t>
      </w:r>
      <w:r w:rsidRPr="00E57375">
        <w:rPr>
          <w:rFonts w:ascii="Times New Roman" w:hAnsi="Times New Roman" w:cs="Times New Roman"/>
          <w:sz w:val="24"/>
        </w:rPr>
        <w:t>, but because of SIN, it matters FOR LIBERTY how Government is formed</w:t>
      </w:r>
      <w:r w:rsidR="00B76DB6" w:rsidRPr="00E57375">
        <w:rPr>
          <w:rFonts w:ascii="Times New Roman" w:hAnsi="Times New Roman" w:cs="Times New Roman"/>
          <w:sz w:val="24"/>
        </w:rPr>
        <w:t xml:space="preserve"> </w:t>
      </w:r>
      <w:r w:rsidRPr="00E57375">
        <w:rPr>
          <w:rFonts w:ascii="Times New Roman" w:hAnsi="Times New Roman" w:cs="Times New Roman"/>
          <w:sz w:val="24"/>
        </w:rPr>
        <w:t>and Operates.</w:t>
      </w:r>
      <w:r w:rsidR="00B76DB6" w:rsidRPr="00E57375">
        <w:rPr>
          <w:rFonts w:ascii="Times New Roman" w:hAnsi="Times New Roman" w:cs="Times New Roman"/>
          <w:sz w:val="24"/>
        </w:rPr>
        <w:t xml:space="preserve">  </w:t>
      </w:r>
    </w:p>
    <w:p w14:paraId="5112D8A1" w14:textId="498CA182" w:rsidR="00E115A4" w:rsidRPr="00E57375" w:rsidRDefault="00B76DB6" w:rsidP="00E57375">
      <w:pPr>
        <w:pStyle w:val="ListParagraph"/>
        <w:ind w:left="2160"/>
        <w:rPr>
          <w:rFonts w:ascii="Times New Roman" w:hAnsi="Times New Roman" w:cs="Times New Roman"/>
          <w:sz w:val="24"/>
        </w:rPr>
      </w:pPr>
      <w:r w:rsidRPr="00E57375">
        <w:rPr>
          <w:rFonts w:ascii="Times New Roman" w:hAnsi="Times New Roman" w:cs="Times New Roman"/>
          <w:sz w:val="24"/>
        </w:rPr>
        <w:t xml:space="preserve">                                                                                                                                                                                                                                                                                                                                                                                                                                                                                                                                                                                                                                                                                                                                                                                                                                                                                                                                                                                                                                                                                                                                                                                                                                                                                                                                                           </w:t>
      </w:r>
    </w:p>
    <w:p w14:paraId="409A2896" w14:textId="56B9DFF0" w:rsidR="001D20CA" w:rsidRDefault="00FD4D97" w:rsidP="001D20CA">
      <w:pPr>
        <w:pStyle w:val="ListParagraph"/>
        <w:numPr>
          <w:ilvl w:val="0"/>
          <w:numId w:val="1"/>
        </w:numPr>
        <w:rPr>
          <w:rFonts w:ascii="Times New Roman" w:hAnsi="Times New Roman" w:cs="Times New Roman"/>
          <w:sz w:val="24"/>
        </w:rPr>
      </w:pPr>
      <w:r w:rsidRPr="007F1ACE">
        <w:rPr>
          <w:rFonts w:ascii="Times New Roman" w:hAnsi="Times New Roman" w:cs="Times New Roman"/>
          <w:b/>
          <w:sz w:val="24"/>
        </w:rPr>
        <w:t>FOUNDING TO PRESENT DAY</w:t>
      </w:r>
      <w:r>
        <w:rPr>
          <w:rFonts w:ascii="Times New Roman" w:hAnsi="Times New Roman" w:cs="Times New Roman"/>
          <w:sz w:val="24"/>
        </w:rPr>
        <w:t xml:space="preserve"> - </w:t>
      </w:r>
      <w:r w:rsidR="001D20CA">
        <w:rPr>
          <w:rFonts w:ascii="Times New Roman" w:hAnsi="Times New Roman" w:cs="Times New Roman"/>
          <w:sz w:val="24"/>
        </w:rPr>
        <w:t>The Usurpation of that role and its consequences in modern Church/State relations</w:t>
      </w:r>
    </w:p>
    <w:p w14:paraId="0FC6D9E5" w14:textId="4B1E848F" w:rsidR="007D4B25" w:rsidRPr="007D4B25" w:rsidRDefault="007D4B25" w:rsidP="00FD4D97">
      <w:pPr>
        <w:pStyle w:val="ListParagraph"/>
        <w:numPr>
          <w:ilvl w:val="1"/>
          <w:numId w:val="1"/>
        </w:numPr>
        <w:rPr>
          <w:rFonts w:ascii="Times New Roman" w:hAnsi="Times New Roman" w:cs="Times New Roman"/>
          <w:sz w:val="24"/>
        </w:rPr>
      </w:pPr>
      <w:r w:rsidRPr="007F1ACE">
        <w:rPr>
          <w:rFonts w:ascii="Times New Roman" w:hAnsi="Times New Roman" w:cs="Times New Roman"/>
          <w:b/>
          <w:sz w:val="24"/>
        </w:rPr>
        <w:t>Original Intent – Limitation of Federal Government</w:t>
      </w:r>
      <w:r>
        <w:rPr>
          <w:rFonts w:ascii="Times New Roman" w:hAnsi="Times New Roman" w:cs="Times New Roman"/>
          <w:sz w:val="24"/>
        </w:rPr>
        <w:t xml:space="preserve">, see Federalist 45, where Madison notes that Federal powers would be FEW and CLEARLY DEFINED (protection and foreign relations oriented) while State powers NUMEROUS and UNDEFINED. </w:t>
      </w:r>
    </w:p>
    <w:p w14:paraId="7E606B73" w14:textId="3F423C2F" w:rsidR="00FD4D97" w:rsidRDefault="00FD4D97" w:rsidP="00FD4D97">
      <w:pPr>
        <w:pStyle w:val="ListParagraph"/>
        <w:numPr>
          <w:ilvl w:val="1"/>
          <w:numId w:val="1"/>
        </w:numPr>
        <w:rPr>
          <w:rFonts w:ascii="Times New Roman" w:hAnsi="Times New Roman" w:cs="Times New Roman"/>
          <w:sz w:val="24"/>
        </w:rPr>
      </w:pPr>
      <w:r w:rsidRPr="00FD4D97">
        <w:rPr>
          <w:rFonts w:ascii="Times New Roman" w:hAnsi="Times New Roman" w:cs="Times New Roman"/>
          <w:b/>
          <w:sz w:val="24"/>
        </w:rPr>
        <w:t>Constitutional vs unconstitutional</w:t>
      </w:r>
      <w:r>
        <w:rPr>
          <w:rFonts w:ascii="Times New Roman" w:hAnsi="Times New Roman" w:cs="Times New Roman"/>
          <w:sz w:val="24"/>
        </w:rPr>
        <w:t xml:space="preserve"> isn’t “Good law vs. Bad Law,” it’s law that thwarts personal freedom vs Laws that fail to protect liberty, even promote governmental tyranny.</w:t>
      </w:r>
    </w:p>
    <w:p w14:paraId="6B0B9D0E" w14:textId="55F9458C" w:rsidR="00B346C5" w:rsidRDefault="00B346C5" w:rsidP="00FD4D97">
      <w:pPr>
        <w:pStyle w:val="ListParagraph"/>
        <w:numPr>
          <w:ilvl w:val="1"/>
          <w:numId w:val="1"/>
        </w:numPr>
        <w:rPr>
          <w:rFonts w:ascii="Times New Roman" w:hAnsi="Times New Roman" w:cs="Times New Roman"/>
          <w:sz w:val="24"/>
        </w:rPr>
      </w:pPr>
      <w:r>
        <w:rPr>
          <w:rFonts w:ascii="Times New Roman" w:hAnsi="Times New Roman" w:cs="Times New Roman"/>
          <w:b/>
          <w:sz w:val="24"/>
        </w:rPr>
        <w:t xml:space="preserve">Federal government unleashed through legal </w:t>
      </w:r>
      <w:r w:rsidR="007F1ACE">
        <w:rPr>
          <w:rFonts w:ascii="Times New Roman" w:hAnsi="Times New Roman" w:cs="Times New Roman"/>
          <w:b/>
          <w:sz w:val="24"/>
        </w:rPr>
        <w:t>fiat (</w:t>
      </w:r>
      <w:r>
        <w:rPr>
          <w:rFonts w:ascii="Times New Roman" w:hAnsi="Times New Roman" w:cs="Times New Roman"/>
          <w:b/>
          <w:sz w:val="24"/>
        </w:rPr>
        <w:t>abuse</w:t>
      </w:r>
      <w:r w:rsidR="007F1ACE">
        <w:rPr>
          <w:rFonts w:ascii="Times New Roman" w:hAnsi="Times New Roman" w:cs="Times New Roman"/>
          <w:b/>
          <w:sz w:val="24"/>
        </w:rPr>
        <w:t xml:space="preserve">?) </w:t>
      </w:r>
      <w:r>
        <w:rPr>
          <w:rFonts w:ascii="Times New Roman" w:hAnsi="Times New Roman" w:cs="Times New Roman"/>
          <w:b/>
          <w:sz w:val="24"/>
        </w:rPr>
        <w:t>– The Supreme Court</w:t>
      </w:r>
      <w:r w:rsidR="007F1ACE">
        <w:rPr>
          <w:rFonts w:ascii="Times New Roman" w:hAnsi="Times New Roman" w:cs="Times New Roman"/>
          <w:b/>
          <w:sz w:val="24"/>
        </w:rPr>
        <w:t>’</w:t>
      </w:r>
      <w:r>
        <w:rPr>
          <w:rFonts w:ascii="Times New Roman" w:hAnsi="Times New Roman" w:cs="Times New Roman"/>
          <w:b/>
          <w:sz w:val="24"/>
        </w:rPr>
        <w:t>s transformation (</w:t>
      </w:r>
      <w:r>
        <w:rPr>
          <w:rFonts w:ascii="Times New Roman" w:hAnsi="Times New Roman" w:cs="Times New Roman"/>
          <w:sz w:val="24"/>
        </w:rPr>
        <w:t xml:space="preserve">From </w:t>
      </w:r>
      <w:r w:rsidR="007F1ACE">
        <w:rPr>
          <w:rFonts w:ascii="Times New Roman" w:hAnsi="Times New Roman" w:cs="Times New Roman"/>
          <w:sz w:val="24"/>
        </w:rPr>
        <w:t xml:space="preserve">governmental </w:t>
      </w:r>
      <w:r>
        <w:rPr>
          <w:rFonts w:ascii="Times New Roman" w:hAnsi="Times New Roman" w:cs="Times New Roman"/>
          <w:sz w:val="24"/>
        </w:rPr>
        <w:t>limitations, clear demarcations, to virtually limitless involvement in citizen’s lives. (Taxation, education, health care, social security, interstate commerce</w:t>
      </w:r>
      <w:r w:rsidR="00E53928">
        <w:rPr>
          <w:rFonts w:ascii="Times New Roman" w:hAnsi="Times New Roman" w:cs="Times New Roman"/>
          <w:sz w:val="24"/>
        </w:rPr>
        <w:t>…. etc.</w:t>
      </w:r>
      <w:r w:rsidR="007F1ACE">
        <w:rPr>
          <w:rFonts w:ascii="Times New Roman" w:hAnsi="Times New Roman" w:cs="Times New Roman"/>
          <w:sz w:val="24"/>
        </w:rPr>
        <w:t xml:space="preserve"> – constitutional?)</w:t>
      </w:r>
    </w:p>
    <w:p w14:paraId="6B63C70F" w14:textId="01F05A6A" w:rsidR="00D6406F" w:rsidRPr="00D6406F" w:rsidRDefault="00D6406F" w:rsidP="00FD4D97">
      <w:pPr>
        <w:pStyle w:val="ListParagraph"/>
        <w:numPr>
          <w:ilvl w:val="1"/>
          <w:numId w:val="1"/>
        </w:numPr>
        <w:rPr>
          <w:rFonts w:ascii="Times New Roman" w:hAnsi="Times New Roman" w:cs="Times New Roman"/>
          <w:sz w:val="24"/>
        </w:rPr>
      </w:pPr>
      <w:r>
        <w:rPr>
          <w:rFonts w:ascii="Times New Roman" w:hAnsi="Times New Roman" w:cs="Times New Roman"/>
          <w:b/>
          <w:sz w:val="24"/>
        </w:rPr>
        <w:t>Hamilton said, (Federalist 78) – “</w:t>
      </w:r>
      <w:r>
        <w:rPr>
          <w:rFonts w:ascii="Times New Roman" w:hAnsi="Times New Roman" w:cs="Times New Roman"/>
          <w:i/>
          <w:sz w:val="24"/>
        </w:rPr>
        <w:t xml:space="preserve">Liberty can have nothing to fear from the judiciary </w:t>
      </w:r>
      <w:r w:rsidR="00E53928">
        <w:rPr>
          <w:rFonts w:ascii="Times New Roman" w:hAnsi="Times New Roman" w:cs="Times New Roman"/>
          <w:i/>
          <w:sz w:val="24"/>
        </w:rPr>
        <w:t>alone but</w:t>
      </w:r>
      <w:r>
        <w:rPr>
          <w:rFonts w:ascii="Times New Roman" w:hAnsi="Times New Roman" w:cs="Times New Roman"/>
          <w:i/>
          <w:sz w:val="24"/>
        </w:rPr>
        <w:t xml:space="preserve"> would have everything to fear from its union with either of the other branches.” </w:t>
      </w:r>
    </w:p>
    <w:p w14:paraId="23D73502" w14:textId="4DAEF623" w:rsidR="00D6406F" w:rsidRPr="008243B2" w:rsidRDefault="007F1ACE" w:rsidP="00FD4D97">
      <w:pPr>
        <w:pStyle w:val="ListParagraph"/>
        <w:numPr>
          <w:ilvl w:val="1"/>
          <w:numId w:val="1"/>
        </w:numPr>
        <w:rPr>
          <w:rFonts w:ascii="Times New Roman" w:hAnsi="Times New Roman" w:cs="Times New Roman"/>
          <w:sz w:val="24"/>
        </w:rPr>
      </w:pPr>
      <w:r>
        <w:rPr>
          <w:rFonts w:ascii="Times New Roman" w:hAnsi="Times New Roman" w:cs="Times New Roman"/>
          <w:i/>
          <w:sz w:val="24"/>
        </w:rPr>
        <w:t xml:space="preserve">THE FEARS ILLUSTRATED - </w:t>
      </w:r>
      <w:r w:rsidR="00D6406F">
        <w:rPr>
          <w:rFonts w:ascii="Times New Roman" w:hAnsi="Times New Roman" w:cs="Times New Roman"/>
          <w:i/>
          <w:sz w:val="24"/>
        </w:rPr>
        <w:t xml:space="preserve">See </w:t>
      </w:r>
      <w:r w:rsidR="00D6406F" w:rsidRPr="00D6406F">
        <w:rPr>
          <w:rFonts w:ascii="Times New Roman" w:hAnsi="Times New Roman" w:cs="Times New Roman"/>
          <w:b/>
          <w:i/>
          <w:sz w:val="24"/>
        </w:rPr>
        <w:t>Griswold v. Connecticut</w:t>
      </w:r>
      <w:r w:rsidR="00D6406F">
        <w:rPr>
          <w:rFonts w:ascii="Times New Roman" w:hAnsi="Times New Roman" w:cs="Times New Roman"/>
          <w:i/>
          <w:sz w:val="24"/>
        </w:rPr>
        <w:t xml:space="preserve"> – </w:t>
      </w:r>
      <w:r w:rsidR="00D6406F">
        <w:rPr>
          <w:rFonts w:ascii="Times New Roman" w:hAnsi="Times New Roman" w:cs="Times New Roman"/>
          <w:sz w:val="24"/>
        </w:rPr>
        <w:t xml:space="preserve">the courts define ‘right of privacy’ and the federal government’s power to enforce it over state and personal objection; </w:t>
      </w:r>
      <w:r w:rsidR="00D6406F" w:rsidRPr="00D6406F">
        <w:rPr>
          <w:rFonts w:ascii="Times New Roman" w:hAnsi="Times New Roman" w:cs="Times New Roman"/>
          <w:b/>
          <w:i/>
          <w:sz w:val="24"/>
        </w:rPr>
        <w:t xml:space="preserve">Roe v. Wade </w:t>
      </w:r>
      <w:r w:rsidR="00D6406F">
        <w:rPr>
          <w:rFonts w:ascii="Times New Roman" w:hAnsi="Times New Roman" w:cs="Times New Roman"/>
          <w:i/>
          <w:sz w:val="24"/>
        </w:rPr>
        <w:t xml:space="preserve">– </w:t>
      </w:r>
      <w:r w:rsidR="00D6406F">
        <w:rPr>
          <w:rFonts w:ascii="Times New Roman" w:hAnsi="Times New Roman" w:cs="Times New Roman"/>
          <w:sz w:val="24"/>
        </w:rPr>
        <w:t xml:space="preserve">the Government’s usurpation of state and local limitations of the practice. </w:t>
      </w:r>
      <w:r w:rsidR="00D6406F" w:rsidRPr="00D6406F">
        <w:rPr>
          <w:rFonts w:ascii="Times New Roman" w:hAnsi="Times New Roman" w:cs="Times New Roman"/>
          <w:b/>
          <w:i/>
          <w:sz w:val="24"/>
        </w:rPr>
        <w:t xml:space="preserve">ACA </w:t>
      </w:r>
      <w:r w:rsidR="00D6406F">
        <w:rPr>
          <w:rFonts w:ascii="Times New Roman" w:hAnsi="Times New Roman" w:cs="Times New Roman"/>
          <w:i/>
          <w:sz w:val="24"/>
        </w:rPr>
        <w:t xml:space="preserve">– </w:t>
      </w:r>
      <w:r w:rsidR="00D6406F" w:rsidRPr="00D6406F">
        <w:rPr>
          <w:rFonts w:ascii="Times New Roman" w:hAnsi="Times New Roman" w:cs="Times New Roman"/>
          <w:sz w:val="24"/>
        </w:rPr>
        <w:t>Federal government can charge “fees” and demand purchase of health Insurance</w:t>
      </w:r>
      <w:r>
        <w:rPr>
          <w:rFonts w:ascii="Times New Roman" w:hAnsi="Times New Roman" w:cs="Times New Roman"/>
          <w:sz w:val="24"/>
        </w:rPr>
        <w:t xml:space="preserve"> on a federal level</w:t>
      </w:r>
      <w:r w:rsidR="00D6406F">
        <w:rPr>
          <w:rFonts w:ascii="Times New Roman" w:hAnsi="Times New Roman" w:cs="Times New Roman"/>
          <w:i/>
          <w:sz w:val="24"/>
        </w:rPr>
        <w:t xml:space="preserve">. </w:t>
      </w:r>
      <w:r w:rsidR="00D6406F" w:rsidRPr="00D6406F">
        <w:rPr>
          <w:rFonts w:ascii="Times New Roman" w:hAnsi="Times New Roman" w:cs="Times New Roman"/>
          <w:b/>
          <w:i/>
          <w:sz w:val="24"/>
        </w:rPr>
        <w:t>Obergefell</w:t>
      </w:r>
      <w:r w:rsidR="00D6406F">
        <w:rPr>
          <w:rFonts w:ascii="Times New Roman" w:hAnsi="Times New Roman" w:cs="Times New Roman"/>
          <w:i/>
          <w:sz w:val="24"/>
        </w:rPr>
        <w:t xml:space="preserve"> – </w:t>
      </w:r>
      <w:r w:rsidR="00D6406F" w:rsidRPr="00D6406F">
        <w:rPr>
          <w:rFonts w:ascii="Times New Roman" w:hAnsi="Times New Roman" w:cs="Times New Roman"/>
          <w:sz w:val="24"/>
        </w:rPr>
        <w:t>Federal Government can define and regulate relationships as a civil rights issue</w:t>
      </w:r>
      <w:r w:rsidR="00D6406F">
        <w:rPr>
          <w:rFonts w:ascii="Times New Roman" w:hAnsi="Times New Roman" w:cs="Times New Roman"/>
          <w:i/>
          <w:sz w:val="24"/>
        </w:rPr>
        <w:t>.</w:t>
      </w:r>
    </w:p>
    <w:p w14:paraId="3979C4C6" w14:textId="312F5F38" w:rsidR="008243B2" w:rsidRDefault="008243B2" w:rsidP="00FD4D97">
      <w:pPr>
        <w:pStyle w:val="ListParagraph"/>
        <w:numPr>
          <w:ilvl w:val="1"/>
          <w:numId w:val="1"/>
        </w:numPr>
        <w:rPr>
          <w:rFonts w:ascii="Times New Roman" w:hAnsi="Times New Roman" w:cs="Times New Roman"/>
          <w:sz w:val="24"/>
        </w:rPr>
      </w:pPr>
      <w:r>
        <w:rPr>
          <w:rFonts w:ascii="Times New Roman" w:hAnsi="Times New Roman" w:cs="Times New Roman"/>
          <w:sz w:val="24"/>
        </w:rPr>
        <w:t>The Old Attitude</w:t>
      </w:r>
      <w:r w:rsidR="00E53928">
        <w:rPr>
          <w:rFonts w:ascii="Times New Roman" w:hAnsi="Times New Roman" w:cs="Times New Roman"/>
          <w:sz w:val="24"/>
        </w:rPr>
        <w:t>…. individual</w:t>
      </w:r>
      <w:r>
        <w:rPr>
          <w:rFonts w:ascii="Times New Roman" w:hAnsi="Times New Roman" w:cs="Times New Roman"/>
          <w:sz w:val="24"/>
        </w:rPr>
        <w:t xml:space="preserve"> freedom/state government the rule, Federal Government the exception; Today, in the words of Justice Hugo Black, 1965, </w:t>
      </w:r>
      <w:r w:rsidRPr="008243B2">
        <w:rPr>
          <w:rFonts w:ascii="Times New Roman" w:hAnsi="Times New Roman" w:cs="Times New Roman"/>
          <w:i/>
          <w:sz w:val="24"/>
        </w:rPr>
        <w:t>“I like my privacy as well as the next man, but I am nevertheless compelled to admit that government has a right to invade it unless prohibited by some constitutional provision.”</w:t>
      </w:r>
      <w:r>
        <w:rPr>
          <w:rStyle w:val="FootnoteReference"/>
          <w:rFonts w:ascii="Times New Roman" w:hAnsi="Times New Roman" w:cs="Times New Roman"/>
          <w:i/>
          <w:sz w:val="24"/>
        </w:rPr>
        <w:footnoteReference w:id="1"/>
      </w:r>
      <w:r>
        <w:rPr>
          <w:rFonts w:ascii="Times New Roman" w:hAnsi="Times New Roman" w:cs="Times New Roman"/>
          <w:sz w:val="24"/>
        </w:rPr>
        <w:t xml:space="preserve"> Thus the politicization of our basic rights and freedoms today….</w:t>
      </w:r>
    </w:p>
    <w:p w14:paraId="0164BD71" w14:textId="77777777" w:rsidR="00411F02" w:rsidRDefault="00411F02" w:rsidP="00411F02">
      <w:pPr>
        <w:pStyle w:val="ListParagraph"/>
        <w:ind w:left="1440"/>
        <w:rPr>
          <w:rFonts w:ascii="Times New Roman" w:hAnsi="Times New Roman" w:cs="Times New Roman"/>
          <w:sz w:val="24"/>
        </w:rPr>
      </w:pPr>
    </w:p>
    <w:p w14:paraId="57CE4E64" w14:textId="2B3E1090" w:rsidR="007F1ACE" w:rsidRDefault="007F1ACE" w:rsidP="007F1ACE">
      <w:pPr>
        <w:pStyle w:val="ListParagraph"/>
        <w:ind w:left="1440"/>
        <w:rPr>
          <w:rFonts w:ascii="Times New Roman" w:hAnsi="Times New Roman" w:cs="Times New Roman"/>
          <w:b/>
          <w:sz w:val="24"/>
        </w:rPr>
      </w:pPr>
    </w:p>
    <w:p w14:paraId="070E322B" w14:textId="77777777" w:rsidR="00411F02" w:rsidRPr="001242A5" w:rsidRDefault="00411F02" w:rsidP="007F1ACE">
      <w:pPr>
        <w:pStyle w:val="ListParagraph"/>
        <w:ind w:left="1440"/>
        <w:rPr>
          <w:rFonts w:ascii="Times New Roman" w:hAnsi="Times New Roman" w:cs="Times New Roman"/>
          <w:b/>
          <w:sz w:val="24"/>
        </w:rPr>
      </w:pPr>
    </w:p>
    <w:p w14:paraId="32E0C0FD" w14:textId="229A1F6E" w:rsidR="008243B2" w:rsidRPr="001242A5" w:rsidRDefault="008243B2" w:rsidP="008243B2">
      <w:pPr>
        <w:pStyle w:val="ListParagraph"/>
        <w:numPr>
          <w:ilvl w:val="0"/>
          <w:numId w:val="1"/>
        </w:numPr>
        <w:rPr>
          <w:rFonts w:ascii="Times New Roman" w:hAnsi="Times New Roman" w:cs="Times New Roman"/>
          <w:b/>
          <w:sz w:val="24"/>
        </w:rPr>
      </w:pPr>
      <w:r w:rsidRPr="001242A5">
        <w:rPr>
          <w:rFonts w:ascii="Times New Roman" w:hAnsi="Times New Roman" w:cs="Times New Roman"/>
          <w:b/>
          <w:sz w:val="24"/>
        </w:rPr>
        <w:lastRenderedPageBreak/>
        <w:t xml:space="preserve">Religious Liberty and the New Usurpation – </w:t>
      </w:r>
    </w:p>
    <w:p w14:paraId="7A40F0D5" w14:textId="0B128297" w:rsidR="008243B2" w:rsidRDefault="00837976" w:rsidP="008243B2">
      <w:pPr>
        <w:pStyle w:val="ListParagraph"/>
        <w:numPr>
          <w:ilvl w:val="1"/>
          <w:numId w:val="1"/>
        </w:numPr>
        <w:rPr>
          <w:rFonts w:ascii="Times New Roman" w:hAnsi="Times New Roman" w:cs="Times New Roman"/>
          <w:sz w:val="24"/>
        </w:rPr>
      </w:pPr>
      <w:r>
        <w:rPr>
          <w:rFonts w:ascii="Times New Roman" w:hAnsi="Times New Roman" w:cs="Times New Roman"/>
          <w:sz w:val="24"/>
        </w:rPr>
        <w:t>“</w:t>
      </w:r>
      <w:r w:rsidR="008243B2">
        <w:rPr>
          <w:rFonts w:ascii="Times New Roman" w:hAnsi="Times New Roman" w:cs="Times New Roman"/>
          <w:sz w:val="24"/>
        </w:rPr>
        <w:t>Live and Let Live</w:t>
      </w:r>
      <w:r>
        <w:rPr>
          <w:rFonts w:ascii="Times New Roman" w:hAnsi="Times New Roman" w:cs="Times New Roman"/>
          <w:sz w:val="24"/>
        </w:rPr>
        <w:t>”</w:t>
      </w:r>
      <w:r w:rsidR="008243B2">
        <w:rPr>
          <w:rFonts w:ascii="Times New Roman" w:hAnsi="Times New Roman" w:cs="Times New Roman"/>
          <w:sz w:val="24"/>
        </w:rPr>
        <w:t xml:space="preserve"> </w:t>
      </w:r>
      <w:r w:rsidR="008243B2" w:rsidRPr="00837976">
        <w:rPr>
          <w:rFonts w:ascii="Times New Roman" w:hAnsi="Times New Roman" w:cs="Times New Roman"/>
          <w:b/>
          <w:sz w:val="24"/>
        </w:rPr>
        <w:t xml:space="preserve">vs. </w:t>
      </w:r>
      <w:r>
        <w:rPr>
          <w:rFonts w:ascii="Times New Roman" w:hAnsi="Times New Roman" w:cs="Times New Roman"/>
          <w:b/>
          <w:sz w:val="24"/>
        </w:rPr>
        <w:t>“</w:t>
      </w:r>
      <w:r w:rsidR="008243B2">
        <w:rPr>
          <w:rFonts w:ascii="Times New Roman" w:hAnsi="Times New Roman" w:cs="Times New Roman"/>
          <w:sz w:val="24"/>
        </w:rPr>
        <w:t xml:space="preserve">the weaponization of politics to annul </w:t>
      </w:r>
      <w:r w:rsidR="001242A5">
        <w:rPr>
          <w:rFonts w:ascii="Times New Roman" w:hAnsi="Times New Roman" w:cs="Times New Roman"/>
          <w:sz w:val="24"/>
        </w:rPr>
        <w:t xml:space="preserve">moral </w:t>
      </w:r>
      <w:r w:rsidR="008243B2">
        <w:rPr>
          <w:rFonts w:ascii="Times New Roman" w:hAnsi="Times New Roman" w:cs="Times New Roman"/>
          <w:sz w:val="24"/>
        </w:rPr>
        <w:t>difference</w:t>
      </w:r>
      <w:r>
        <w:rPr>
          <w:rFonts w:ascii="Times New Roman" w:hAnsi="Times New Roman" w:cs="Times New Roman"/>
          <w:sz w:val="24"/>
        </w:rPr>
        <w:t>”</w:t>
      </w:r>
    </w:p>
    <w:p w14:paraId="22DB5605" w14:textId="2D0A6E92" w:rsidR="00837976" w:rsidRDefault="00457BDA" w:rsidP="00837976">
      <w:pPr>
        <w:pStyle w:val="ListParagraph"/>
        <w:numPr>
          <w:ilvl w:val="1"/>
          <w:numId w:val="1"/>
        </w:numPr>
        <w:rPr>
          <w:rFonts w:ascii="Times New Roman" w:hAnsi="Times New Roman" w:cs="Times New Roman"/>
          <w:sz w:val="24"/>
        </w:rPr>
      </w:pPr>
      <w:r>
        <w:rPr>
          <w:rFonts w:ascii="Times New Roman" w:hAnsi="Times New Roman" w:cs="Times New Roman"/>
          <w:sz w:val="24"/>
        </w:rPr>
        <w:t>Usurpation of representative government through judicial fiat –</w:t>
      </w:r>
    </w:p>
    <w:p w14:paraId="66083B6C" w14:textId="3A3887D7" w:rsidR="008243B2" w:rsidRPr="00837976" w:rsidRDefault="00837976" w:rsidP="00837976">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Ex. - </w:t>
      </w:r>
      <w:r w:rsidR="00457BDA" w:rsidRPr="00837976">
        <w:rPr>
          <w:rFonts w:ascii="Times New Roman" w:hAnsi="Times New Roman" w:cs="Times New Roman"/>
          <w:sz w:val="24"/>
        </w:rPr>
        <w:t>“The 9</w:t>
      </w:r>
      <w:r w:rsidR="00457BDA" w:rsidRPr="00837976">
        <w:rPr>
          <w:rFonts w:ascii="Times New Roman" w:hAnsi="Times New Roman" w:cs="Times New Roman"/>
          <w:sz w:val="24"/>
          <w:vertAlign w:val="superscript"/>
        </w:rPr>
        <w:t>th</w:t>
      </w:r>
      <w:r w:rsidR="00457BDA" w:rsidRPr="00837976">
        <w:rPr>
          <w:rFonts w:ascii="Times New Roman" w:hAnsi="Times New Roman" w:cs="Times New Roman"/>
          <w:sz w:val="24"/>
        </w:rPr>
        <w:t xml:space="preserve"> circuit court disenfranchisement of Black Americans concerning the PROP 8 law in California, 2008.</w:t>
      </w:r>
      <w:r w:rsidR="00457BDA">
        <w:rPr>
          <w:rStyle w:val="FootnoteReference"/>
          <w:rFonts w:ascii="Times New Roman" w:hAnsi="Times New Roman" w:cs="Times New Roman"/>
          <w:sz w:val="24"/>
        </w:rPr>
        <w:footnoteReference w:id="2"/>
      </w:r>
    </w:p>
    <w:p w14:paraId="79B8CF42" w14:textId="77777777" w:rsidR="00457BDA" w:rsidRPr="007F1ACE" w:rsidRDefault="00457BDA" w:rsidP="00457BDA">
      <w:pPr>
        <w:pStyle w:val="ListParagraph"/>
        <w:ind w:left="1440"/>
        <w:rPr>
          <w:rFonts w:ascii="Times New Roman" w:hAnsi="Times New Roman" w:cs="Times New Roman"/>
          <w:b/>
          <w:sz w:val="24"/>
        </w:rPr>
      </w:pPr>
    </w:p>
    <w:p w14:paraId="53F87C48" w14:textId="16A79381" w:rsidR="001D20CA" w:rsidRDefault="00411F02" w:rsidP="001D20CA">
      <w:pPr>
        <w:pStyle w:val="ListParagraph"/>
        <w:numPr>
          <w:ilvl w:val="0"/>
          <w:numId w:val="1"/>
        </w:numPr>
        <w:rPr>
          <w:rFonts w:ascii="Times New Roman" w:hAnsi="Times New Roman" w:cs="Times New Roman"/>
          <w:b/>
          <w:sz w:val="24"/>
        </w:rPr>
      </w:pPr>
      <w:r>
        <w:rPr>
          <w:rFonts w:ascii="Times New Roman" w:hAnsi="Times New Roman" w:cs="Times New Roman"/>
          <w:b/>
          <w:sz w:val="24"/>
        </w:rPr>
        <w:t>Challenges and Opportunities for being a PUBLIC Christian</w:t>
      </w:r>
      <w:proofErr w:type="gramStart"/>
      <w:r>
        <w:rPr>
          <w:rFonts w:ascii="Times New Roman" w:hAnsi="Times New Roman" w:cs="Times New Roman"/>
          <w:b/>
          <w:sz w:val="24"/>
        </w:rPr>
        <w:t>…..</w:t>
      </w:r>
      <w:proofErr w:type="gramEnd"/>
      <w:r>
        <w:rPr>
          <w:rFonts w:ascii="Times New Roman" w:hAnsi="Times New Roman" w:cs="Times New Roman"/>
          <w:b/>
          <w:sz w:val="24"/>
        </w:rPr>
        <w:t>the Legal</w:t>
      </w:r>
      <w:r w:rsidR="001D20CA" w:rsidRPr="007F1ACE">
        <w:rPr>
          <w:rFonts w:ascii="Times New Roman" w:hAnsi="Times New Roman" w:cs="Times New Roman"/>
          <w:b/>
          <w:sz w:val="24"/>
        </w:rPr>
        <w:t xml:space="preserve"> Cases</w:t>
      </w:r>
      <w:r w:rsidR="001242A5">
        <w:rPr>
          <w:rFonts w:ascii="Times New Roman" w:hAnsi="Times New Roman" w:cs="Times New Roman"/>
          <w:b/>
          <w:sz w:val="24"/>
        </w:rPr>
        <w:t xml:space="preserve"> for our corporate Concern</w:t>
      </w:r>
      <w:r w:rsidR="00E53928" w:rsidRPr="007F1ACE">
        <w:rPr>
          <w:rFonts w:ascii="Times New Roman" w:hAnsi="Times New Roman" w:cs="Times New Roman"/>
          <w:b/>
          <w:sz w:val="24"/>
        </w:rPr>
        <w:t>….</w:t>
      </w:r>
    </w:p>
    <w:p w14:paraId="35D27483" w14:textId="7224BDA3" w:rsidR="00411F02" w:rsidRPr="007F1ACE" w:rsidRDefault="00411F02" w:rsidP="00411F02">
      <w:pPr>
        <w:pStyle w:val="ListParagraph"/>
        <w:rPr>
          <w:rFonts w:ascii="Times New Roman" w:hAnsi="Times New Roman" w:cs="Times New Roman"/>
          <w:b/>
          <w:sz w:val="24"/>
        </w:rPr>
      </w:pPr>
    </w:p>
    <w:p w14:paraId="3752D3EB" w14:textId="6BCD5785" w:rsidR="00B2202A" w:rsidRDefault="007F1ACE" w:rsidP="001D20CA">
      <w:pPr>
        <w:pStyle w:val="ListParagraph"/>
        <w:numPr>
          <w:ilvl w:val="1"/>
          <w:numId w:val="1"/>
        </w:numPr>
        <w:rPr>
          <w:rFonts w:ascii="Times New Roman" w:hAnsi="Times New Roman" w:cs="Times New Roman"/>
          <w:sz w:val="24"/>
        </w:rPr>
      </w:pPr>
      <w:r w:rsidRPr="007F1ACE">
        <w:rPr>
          <w:rFonts w:ascii="Times New Roman" w:hAnsi="Times New Roman" w:cs="Times New Roman"/>
          <w:i/>
          <w:sz w:val="24"/>
        </w:rPr>
        <w:t xml:space="preserve">Meyer v. the State of </w:t>
      </w:r>
      <w:r w:rsidR="00B2202A" w:rsidRPr="007F1ACE">
        <w:rPr>
          <w:rFonts w:ascii="Times New Roman" w:hAnsi="Times New Roman" w:cs="Times New Roman"/>
          <w:i/>
          <w:sz w:val="24"/>
        </w:rPr>
        <w:t>Nebraska</w:t>
      </w:r>
      <w:r w:rsidR="00B2202A">
        <w:rPr>
          <w:rFonts w:ascii="Times New Roman" w:hAnsi="Times New Roman" w:cs="Times New Roman"/>
          <w:sz w:val="24"/>
        </w:rPr>
        <w:t xml:space="preserve"> </w:t>
      </w:r>
      <w:r w:rsidR="00837976">
        <w:rPr>
          <w:rFonts w:ascii="Times New Roman" w:hAnsi="Times New Roman" w:cs="Times New Roman"/>
          <w:sz w:val="24"/>
        </w:rPr>
        <w:t xml:space="preserve">– 1920, </w:t>
      </w:r>
      <w:r>
        <w:rPr>
          <w:rFonts w:ascii="Times New Roman" w:hAnsi="Times New Roman" w:cs="Times New Roman"/>
          <w:sz w:val="24"/>
        </w:rPr>
        <w:t xml:space="preserve"> </w:t>
      </w:r>
      <w:r w:rsidR="00DF0864">
        <w:rPr>
          <w:rFonts w:ascii="Times New Roman" w:hAnsi="Times New Roman" w:cs="Times New Roman"/>
          <w:sz w:val="24"/>
        </w:rPr>
        <w:t>to speak German or not to speak German</w:t>
      </w:r>
      <w:r>
        <w:rPr>
          <w:rFonts w:ascii="Times New Roman" w:hAnsi="Times New Roman" w:cs="Times New Roman"/>
          <w:sz w:val="24"/>
        </w:rPr>
        <w:t xml:space="preserve"> in education and worship.</w:t>
      </w:r>
      <w:r>
        <w:rPr>
          <w:rStyle w:val="FootnoteReference"/>
          <w:rFonts w:ascii="Times New Roman" w:hAnsi="Times New Roman" w:cs="Times New Roman"/>
          <w:sz w:val="24"/>
        </w:rPr>
        <w:footnoteReference w:id="3"/>
      </w:r>
    </w:p>
    <w:p w14:paraId="004A271D" w14:textId="77A5F724" w:rsidR="007F1ACE" w:rsidRPr="001242A5" w:rsidRDefault="007F1ACE" w:rsidP="007F1ACE">
      <w:pPr>
        <w:rPr>
          <w:rFonts w:ascii="Times New Roman" w:hAnsi="Times New Roman" w:cs="Times New Roman"/>
          <w:i/>
          <w:sz w:val="24"/>
        </w:rPr>
      </w:pPr>
      <w:r w:rsidRPr="001242A5">
        <w:rPr>
          <w:rFonts w:ascii="Times New Roman" w:hAnsi="Times New Roman" w:cs="Times New Roman"/>
          <w:i/>
          <w:sz w:val="24"/>
        </w:rPr>
        <w:t>Some Good Ones</w:t>
      </w:r>
      <w:r w:rsidR="00E53928" w:rsidRPr="001242A5">
        <w:rPr>
          <w:rFonts w:ascii="Times New Roman" w:hAnsi="Times New Roman" w:cs="Times New Roman"/>
          <w:i/>
          <w:sz w:val="24"/>
        </w:rPr>
        <w:t>….</w:t>
      </w:r>
    </w:p>
    <w:p w14:paraId="4DDAEB65" w14:textId="3481C0C4" w:rsidR="00DF0864" w:rsidRPr="00DF0864" w:rsidRDefault="00DF0864" w:rsidP="009012BC">
      <w:pPr>
        <w:pStyle w:val="ListParagraph"/>
        <w:numPr>
          <w:ilvl w:val="1"/>
          <w:numId w:val="1"/>
        </w:numPr>
        <w:rPr>
          <w:rFonts w:ascii="Times New Roman" w:hAnsi="Times New Roman" w:cs="Times New Roman"/>
          <w:sz w:val="24"/>
        </w:rPr>
      </w:pPr>
      <w:r w:rsidRPr="00DF0864">
        <w:rPr>
          <w:rFonts w:ascii="Times New Roman" w:hAnsi="Times New Roman" w:cs="Times New Roman"/>
          <w:sz w:val="24"/>
        </w:rPr>
        <w:t>Walter Maier, the Lutheran Hour, and Free Religious Speech</w:t>
      </w:r>
      <w:r w:rsidR="000C675B">
        <w:rPr>
          <w:rFonts w:ascii="Times New Roman" w:hAnsi="Times New Roman" w:cs="Times New Roman"/>
          <w:sz w:val="24"/>
        </w:rPr>
        <w:t xml:space="preserve"> – Repeal of Prohibition and the saving of religious programming!</w:t>
      </w:r>
    </w:p>
    <w:p w14:paraId="33C50805" w14:textId="3F6AC7F8" w:rsidR="000C675B" w:rsidRPr="000C675B" w:rsidRDefault="007F1ACE" w:rsidP="001D20CA">
      <w:pPr>
        <w:pStyle w:val="ListParagraph"/>
        <w:numPr>
          <w:ilvl w:val="1"/>
          <w:numId w:val="1"/>
        </w:numPr>
        <w:rPr>
          <w:rFonts w:ascii="Times New Roman" w:hAnsi="Times New Roman" w:cs="Times New Roman"/>
          <w:sz w:val="24"/>
        </w:rPr>
      </w:pPr>
      <w:r w:rsidRPr="007F1ACE">
        <w:rPr>
          <w:rFonts w:ascii="Times New Roman" w:hAnsi="Times New Roman" w:cs="Times New Roman"/>
          <w:i/>
          <w:sz w:val="24"/>
        </w:rPr>
        <w:t>Hosanna Tabor Lutheran School v. EEOC</w:t>
      </w:r>
      <w:r>
        <w:rPr>
          <w:rFonts w:ascii="Times New Roman" w:hAnsi="Times New Roman" w:cs="Times New Roman"/>
          <w:sz w:val="24"/>
        </w:rPr>
        <w:t xml:space="preserve"> – Can we hire confessional believers?</w:t>
      </w:r>
    </w:p>
    <w:p w14:paraId="38C27E84" w14:textId="7A6CD3BB" w:rsidR="001D20CA" w:rsidRDefault="00B2202A" w:rsidP="001D20CA">
      <w:pPr>
        <w:pStyle w:val="ListParagraph"/>
        <w:numPr>
          <w:ilvl w:val="1"/>
          <w:numId w:val="1"/>
        </w:numPr>
        <w:rPr>
          <w:rFonts w:ascii="Times New Roman" w:hAnsi="Times New Roman" w:cs="Times New Roman"/>
          <w:sz w:val="24"/>
        </w:rPr>
      </w:pPr>
      <w:r w:rsidRPr="000C675B">
        <w:rPr>
          <w:rFonts w:ascii="Times New Roman" w:hAnsi="Times New Roman" w:cs="Times New Roman"/>
          <w:i/>
          <w:sz w:val="24"/>
        </w:rPr>
        <w:t>Trinity Lutheran Church</w:t>
      </w:r>
      <w:r w:rsidR="000C675B">
        <w:rPr>
          <w:rFonts w:ascii="Times New Roman" w:hAnsi="Times New Roman" w:cs="Times New Roman"/>
          <w:i/>
          <w:sz w:val="24"/>
        </w:rPr>
        <w:t xml:space="preserve"> v. Comer </w:t>
      </w:r>
      <w:r w:rsidR="00E53928">
        <w:rPr>
          <w:rFonts w:ascii="Times New Roman" w:hAnsi="Times New Roman" w:cs="Times New Roman"/>
          <w:i/>
          <w:sz w:val="24"/>
        </w:rPr>
        <w:t xml:space="preserve">- </w:t>
      </w:r>
      <w:r w:rsidR="00E53928">
        <w:rPr>
          <w:rFonts w:ascii="Times New Roman" w:hAnsi="Times New Roman" w:cs="Times New Roman"/>
          <w:sz w:val="24"/>
        </w:rPr>
        <w:t>in</w:t>
      </w:r>
      <w:r>
        <w:rPr>
          <w:rFonts w:ascii="Times New Roman" w:hAnsi="Times New Roman" w:cs="Times New Roman"/>
          <w:sz w:val="24"/>
        </w:rPr>
        <w:t xml:space="preserve"> Columbia, MO</w:t>
      </w:r>
      <w:r w:rsidR="000C675B">
        <w:rPr>
          <w:rStyle w:val="FootnoteReference"/>
          <w:rFonts w:ascii="Times New Roman" w:hAnsi="Times New Roman" w:cs="Times New Roman"/>
          <w:sz w:val="24"/>
        </w:rPr>
        <w:footnoteReference w:id="4"/>
      </w:r>
    </w:p>
    <w:p w14:paraId="33D44424" w14:textId="00F2873D" w:rsidR="00B2202A" w:rsidRDefault="000C675B" w:rsidP="001D20CA">
      <w:pPr>
        <w:pStyle w:val="ListParagraph"/>
        <w:numPr>
          <w:ilvl w:val="1"/>
          <w:numId w:val="1"/>
        </w:numPr>
        <w:rPr>
          <w:rFonts w:ascii="Times New Roman" w:hAnsi="Times New Roman" w:cs="Times New Roman"/>
          <w:sz w:val="24"/>
        </w:rPr>
      </w:pPr>
      <w:r w:rsidRPr="000C675B">
        <w:rPr>
          <w:rFonts w:ascii="Times New Roman" w:hAnsi="Times New Roman" w:cs="Times New Roman"/>
          <w:i/>
          <w:sz w:val="24"/>
        </w:rPr>
        <w:t>Masterpiece Cakesh</w:t>
      </w:r>
      <w:r>
        <w:rPr>
          <w:rFonts w:ascii="Times New Roman" w:hAnsi="Times New Roman" w:cs="Times New Roman"/>
          <w:i/>
          <w:sz w:val="24"/>
        </w:rPr>
        <w:t>o</w:t>
      </w:r>
      <w:r w:rsidRPr="000C675B">
        <w:rPr>
          <w:rFonts w:ascii="Times New Roman" w:hAnsi="Times New Roman" w:cs="Times New Roman"/>
          <w:i/>
          <w:sz w:val="24"/>
        </w:rPr>
        <w:t>p</w:t>
      </w:r>
      <w:r w:rsidR="00DA7F20">
        <w:rPr>
          <w:rFonts w:ascii="Times New Roman" w:hAnsi="Times New Roman" w:cs="Times New Roman"/>
          <w:sz w:val="24"/>
        </w:rPr>
        <w:t xml:space="preserve"> – Jack Philips (Is this justice?)</w:t>
      </w:r>
    </w:p>
    <w:p w14:paraId="020891E8" w14:textId="233E7440" w:rsidR="00B2202A" w:rsidRDefault="00B2202A" w:rsidP="001D20CA">
      <w:pPr>
        <w:pStyle w:val="ListParagraph"/>
        <w:numPr>
          <w:ilvl w:val="1"/>
          <w:numId w:val="1"/>
        </w:numPr>
        <w:rPr>
          <w:rFonts w:ascii="Times New Roman" w:hAnsi="Times New Roman" w:cs="Times New Roman"/>
          <w:sz w:val="24"/>
        </w:rPr>
      </w:pPr>
      <w:r w:rsidRPr="000C675B">
        <w:rPr>
          <w:rFonts w:ascii="Times New Roman" w:hAnsi="Times New Roman" w:cs="Times New Roman"/>
          <w:i/>
          <w:sz w:val="24"/>
        </w:rPr>
        <w:t>NIFLA</w:t>
      </w:r>
      <w:r w:rsidR="00DA7F20">
        <w:rPr>
          <w:rFonts w:ascii="Times New Roman" w:hAnsi="Times New Roman" w:cs="Times New Roman"/>
          <w:sz w:val="24"/>
        </w:rPr>
        <w:t xml:space="preserve"> – Compelled Speech is NOT free speech</w:t>
      </w:r>
    </w:p>
    <w:p w14:paraId="758B8C1F" w14:textId="7F922F8A" w:rsidR="00B2202A" w:rsidRDefault="000C675B" w:rsidP="001D20CA">
      <w:pPr>
        <w:pStyle w:val="ListParagraph"/>
        <w:numPr>
          <w:ilvl w:val="1"/>
          <w:numId w:val="1"/>
        </w:numPr>
        <w:rPr>
          <w:rFonts w:ascii="Times New Roman" w:hAnsi="Times New Roman" w:cs="Times New Roman"/>
          <w:sz w:val="24"/>
        </w:rPr>
      </w:pPr>
      <w:r w:rsidRPr="000C675B">
        <w:rPr>
          <w:rFonts w:ascii="Times New Roman" w:hAnsi="Times New Roman" w:cs="Times New Roman"/>
          <w:i/>
          <w:sz w:val="24"/>
        </w:rPr>
        <w:t>HHS</w:t>
      </w:r>
      <w:r>
        <w:rPr>
          <w:rFonts w:ascii="Times New Roman" w:hAnsi="Times New Roman" w:cs="Times New Roman"/>
          <w:sz w:val="24"/>
        </w:rPr>
        <w:t xml:space="preserve"> mandate </w:t>
      </w:r>
      <w:r w:rsidR="00E53928">
        <w:rPr>
          <w:rFonts w:ascii="Times New Roman" w:hAnsi="Times New Roman" w:cs="Times New Roman"/>
          <w:sz w:val="24"/>
        </w:rPr>
        <w:t>- LCMS</w:t>
      </w:r>
      <w:r>
        <w:rPr>
          <w:rFonts w:ascii="Times New Roman" w:hAnsi="Times New Roman" w:cs="Times New Roman"/>
          <w:sz w:val="24"/>
        </w:rPr>
        <w:t xml:space="preserve">, the </w:t>
      </w:r>
      <w:r w:rsidR="00B2202A">
        <w:rPr>
          <w:rFonts w:ascii="Times New Roman" w:hAnsi="Times New Roman" w:cs="Times New Roman"/>
          <w:sz w:val="24"/>
        </w:rPr>
        <w:t>Little Sisters of the Poor</w:t>
      </w:r>
      <w:r w:rsidR="00DA7F20">
        <w:rPr>
          <w:rFonts w:ascii="Times New Roman" w:hAnsi="Times New Roman" w:cs="Times New Roman"/>
          <w:sz w:val="24"/>
        </w:rPr>
        <w:t xml:space="preserve"> – </w:t>
      </w:r>
      <w:r w:rsidR="00DF0864">
        <w:rPr>
          <w:rFonts w:ascii="Times New Roman" w:hAnsi="Times New Roman" w:cs="Times New Roman"/>
          <w:sz w:val="24"/>
        </w:rPr>
        <w:t>If this is not government overreach, what is?</w:t>
      </w:r>
    </w:p>
    <w:p w14:paraId="495D4F5D" w14:textId="4866CB8D" w:rsidR="007F1ACE" w:rsidRPr="001242A5" w:rsidRDefault="007F1ACE" w:rsidP="007F1ACE">
      <w:pPr>
        <w:rPr>
          <w:rFonts w:ascii="Times New Roman" w:hAnsi="Times New Roman" w:cs="Times New Roman"/>
          <w:i/>
          <w:sz w:val="24"/>
        </w:rPr>
      </w:pPr>
      <w:r w:rsidRPr="001242A5">
        <w:rPr>
          <w:rFonts w:ascii="Times New Roman" w:hAnsi="Times New Roman" w:cs="Times New Roman"/>
          <w:i/>
          <w:sz w:val="24"/>
        </w:rPr>
        <w:t>More Concerns on the Horizon</w:t>
      </w:r>
    </w:p>
    <w:p w14:paraId="539470D7" w14:textId="5EB6BFC8" w:rsidR="000C675B" w:rsidRPr="007F1ACE" w:rsidRDefault="000C675B" w:rsidP="001D20CA">
      <w:pPr>
        <w:pStyle w:val="ListParagraph"/>
        <w:numPr>
          <w:ilvl w:val="1"/>
          <w:numId w:val="1"/>
        </w:numPr>
        <w:rPr>
          <w:rFonts w:ascii="Times New Roman" w:hAnsi="Times New Roman" w:cs="Times New Roman"/>
          <w:sz w:val="24"/>
        </w:rPr>
      </w:pPr>
      <w:r>
        <w:rPr>
          <w:rFonts w:ascii="Times New Roman" w:hAnsi="Times New Roman" w:cs="Times New Roman"/>
          <w:i/>
          <w:sz w:val="24"/>
        </w:rPr>
        <w:t xml:space="preserve">SOGI LAWS </w:t>
      </w:r>
      <w:r>
        <w:rPr>
          <w:rFonts w:ascii="Times New Roman" w:hAnsi="Times New Roman" w:cs="Times New Roman"/>
          <w:i/>
          <w:sz w:val="24"/>
        </w:rPr>
        <w:softHyphen/>
      </w:r>
      <w:r>
        <w:t>– Chaplaincy, schools, Universities</w:t>
      </w:r>
      <w:r w:rsidR="00E53928">
        <w:t>…. Churches</w:t>
      </w:r>
      <w:r>
        <w:t>?</w:t>
      </w:r>
    </w:p>
    <w:p w14:paraId="3254F3F6" w14:textId="0BCF5809" w:rsidR="007F1ACE" w:rsidRPr="000C675B" w:rsidRDefault="007F1ACE" w:rsidP="001D20CA">
      <w:pPr>
        <w:pStyle w:val="ListParagraph"/>
        <w:numPr>
          <w:ilvl w:val="1"/>
          <w:numId w:val="1"/>
        </w:numPr>
        <w:rPr>
          <w:rFonts w:ascii="Times New Roman" w:hAnsi="Times New Roman" w:cs="Times New Roman"/>
          <w:sz w:val="24"/>
        </w:rPr>
      </w:pPr>
      <w:r>
        <w:rPr>
          <w:rFonts w:ascii="Times New Roman" w:hAnsi="Times New Roman" w:cs="Times New Roman"/>
          <w:i/>
          <w:sz w:val="24"/>
        </w:rPr>
        <w:t xml:space="preserve">SOGI LAWS </w:t>
      </w:r>
      <w:r>
        <w:rPr>
          <w:rFonts w:ascii="Times New Roman" w:hAnsi="Times New Roman" w:cs="Times New Roman"/>
          <w:sz w:val="24"/>
        </w:rPr>
        <w:t>– adoption agencies, transgender bathrooms, decertification of any who don’t hold specific LGBT views.</w:t>
      </w:r>
    </w:p>
    <w:p w14:paraId="6A60CE31" w14:textId="119A762E" w:rsidR="000C675B" w:rsidRDefault="000C675B" w:rsidP="001D20CA">
      <w:pPr>
        <w:pStyle w:val="ListParagraph"/>
        <w:numPr>
          <w:ilvl w:val="1"/>
          <w:numId w:val="1"/>
        </w:numPr>
        <w:rPr>
          <w:rFonts w:ascii="Times New Roman" w:hAnsi="Times New Roman" w:cs="Times New Roman"/>
          <w:sz w:val="24"/>
        </w:rPr>
      </w:pPr>
      <w:r>
        <w:rPr>
          <w:rFonts w:ascii="Times New Roman" w:hAnsi="Times New Roman" w:cs="Times New Roman"/>
          <w:sz w:val="24"/>
        </w:rPr>
        <w:t>Christian Faith in Jesus ALONE – disqualifies Christians from public service?</w:t>
      </w:r>
      <w:r>
        <w:rPr>
          <w:rStyle w:val="FootnoteReference"/>
          <w:rFonts w:ascii="Times New Roman" w:hAnsi="Times New Roman" w:cs="Times New Roman"/>
          <w:sz w:val="24"/>
        </w:rPr>
        <w:footnoteReference w:id="5"/>
      </w:r>
    </w:p>
    <w:p w14:paraId="554B73C4" w14:textId="61ADD248" w:rsidR="00B2202A" w:rsidRPr="007F1ACE" w:rsidRDefault="007F1ACE" w:rsidP="007F1ACE">
      <w:pPr>
        <w:rPr>
          <w:rFonts w:ascii="Times New Roman" w:hAnsi="Times New Roman" w:cs="Times New Roman"/>
          <w:sz w:val="24"/>
        </w:rPr>
      </w:pPr>
      <w:r>
        <w:rPr>
          <w:rFonts w:ascii="Times New Roman" w:hAnsi="Times New Roman" w:cs="Times New Roman"/>
          <w:sz w:val="24"/>
        </w:rPr>
        <w:t>What’s the point of public engagement???</w:t>
      </w:r>
    </w:p>
    <w:p w14:paraId="68A9507C" w14:textId="6558EEA9" w:rsidR="00FD4D97" w:rsidRDefault="00FD4D97" w:rsidP="00FD4D97">
      <w:pPr>
        <w:pStyle w:val="ListParagraph"/>
        <w:numPr>
          <w:ilvl w:val="0"/>
          <w:numId w:val="1"/>
        </w:numPr>
        <w:rPr>
          <w:rFonts w:ascii="Times New Roman" w:hAnsi="Times New Roman" w:cs="Times New Roman"/>
          <w:sz w:val="24"/>
        </w:rPr>
      </w:pPr>
      <w:r w:rsidRPr="00CF207C">
        <w:rPr>
          <w:rFonts w:ascii="Times New Roman" w:hAnsi="Times New Roman" w:cs="Times New Roman"/>
          <w:b/>
          <w:sz w:val="24"/>
        </w:rPr>
        <w:t>The Christian-citizens proper</w:t>
      </w:r>
      <w:r>
        <w:rPr>
          <w:rFonts w:ascii="Times New Roman" w:hAnsi="Times New Roman" w:cs="Times New Roman"/>
          <w:sz w:val="24"/>
        </w:rPr>
        <w:t xml:space="preserve"> </w:t>
      </w:r>
      <w:r w:rsidRPr="00CF207C">
        <w:rPr>
          <w:rFonts w:ascii="Times New Roman" w:hAnsi="Times New Roman" w:cs="Times New Roman"/>
          <w:b/>
          <w:sz w:val="24"/>
        </w:rPr>
        <w:t>exercise</w:t>
      </w:r>
      <w:r>
        <w:rPr>
          <w:rFonts w:ascii="Times New Roman" w:hAnsi="Times New Roman" w:cs="Times New Roman"/>
          <w:sz w:val="24"/>
        </w:rPr>
        <w:t xml:space="preserve"> of constitutional rights and freedoms in service to the Church and in service to the civility of society, TWO-KINGDOM STYLE</w:t>
      </w:r>
    </w:p>
    <w:p w14:paraId="1FC8BD89" w14:textId="7FA425B4" w:rsidR="000C675B" w:rsidRDefault="000C675B" w:rsidP="000C675B">
      <w:pPr>
        <w:pStyle w:val="ListParagraph"/>
        <w:numPr>
          <w:ilvl w:val="1"/>
          <w:numId w:val="1"/>
        </w:numPr>
        <w:rPr>
          <w:rFonts w:ascii="Times New Roman" w:hAnsi="Times New Roman" w:cs="Times New Roman"/>
          <w:sz w:val="24"/>
        </w:rPr>
      </w:pPr>
      <w:r>
        <w:rPr>
          <w:rFonts w:ascii="Times New Roman" w:hAnsi="Times New Roman" w:cs="Times New Roman"/>
          <w:sz w:val="24"/>
        </w:rPr>
        <w:t>The rights of Conscience</w:t>
      </w:r>
      <w:r w:rsidR="007F1ACE">
        <w:rPr>
          <w:rFonts w:ascii="Times New Roman" w:hAnsi="Times New Roman" w:cs="Times New Roman"/>
          <w:sz w:val="24"/>
        </w:rPr>
        <w:t xml:space="preserve"> FOR ALL</w:t>
      </w:r>
    </w:p>
    <w:p w14:paraId="61CBB156" w14:textId="3F2DFFA7" w:rsidR="007F1ACE" w:rsidRDefault="000C675B" w:rsidP="007F1ACE">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The right to </w:t>
      </w:r>
      <w:r w:rsidR="007F1ACE">
        <w:rPr>
          <w:rFonts w:ascii="Times New Roman" w:hAnsi="Times New Roman" w:cs="Times New Roman"/>
          <w:sz w:val="24"/>
        </w:rPr>
        <w:t>liberty, Life FOR ALL (marriage is a liberty issue, as is education)</w:t>
      </w:r>
    </w:p>
    <w:p w14:paraId="62B57DA9" w14:textId="1792E567" w:rsidR="007F1ACE" w:rsidRDefault="007F1ACE" w:rsidP="007F1ACE">
      <w:pPr>
        <w:pStyle w:val="ListParagraph"/>
        <w:numPr>
          <w:ilvl w:val="1"/>
          <w:numId w:val="1"/>
        </w:numPr>
        <w:rPr>
          <w:rFonts w:ascii="Times New Roman" w:hAnsi="Times New Roman" w:cs="Times New Roman"/>
          <w:sz w:val="24"/>
        </w:rPr>
      </w:pPr>
      <w:r>
        <w:rPr>
          <w:rFonts w:ascii="Times New Roman" w:hAnsi="Times New Roman" w:cs="Times New Roman"/>
          <w:sz w:val="24"/>
        </w:rPr>
        <w:t>The preservation of civility, justice, and peace (The Caesar Responsibility for Christians in service to the Gospel).</w:t>
      </w:r>
    </w:p>
    <w:p w14:paraId="0CBC30B6" w14:textId="6AA27E14" w:rsidR="004C285D" w:rsidRDefault="004C285D" w:rsidP="004C285D"/>
    <w:sectPr w:rsidR="004C28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FECF6" w14:textId="77777777" w:rsidR="005018C0" w:rsidRDefault="005018C0" w:rsidP="008243B2">
      <w:pPr>
        <w:spacing w:after="0" w:line="240" w:lineRule="auto"/>
      </w:pPr>
      <w:r>
        <w:separator/>
      </w:r>
    </w:p>
  </w:endnote>
  <w:endnote w:type="continuationSeparator" w:id="0">
    <w:p w14:paraId="12C50A81" w14:textId="77777777" w:rsidR="005018C0" w:rsidRDefault="005018C0" w:rsidP="0082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E43B2" w14:textId="77777777" w:rsidR="005018C0" w:rsidRDefault="005018C0" w:rsidP="008243B2">
      <w:pPr>
        <w:spacing w:after="0" w:line="240" w:lineRule="auto"/>
      </w:pPr>
      <w:r>
        <w:separator/>
      </w:r>
    </w:p>
  </w:footnote>
  <w:footnote w:type="continuationSeparator" w:id="0">
    <w:p w14:paraId="7AA6A037" w14:textId="77777777" w:rsidR="005018C0" w:rsidRDefault="005018C0" w:rsidP="008243B2">
      <w:pPr>
        <w:spacing w:after="0" w:line="240" w:lineRule="auto"/>
      </w:pPr>
      <w:r>
        <w:continuationSeparator/>
      </w:r>
    </w:p>
  </w:footnote>
  <w:footnote w:id="1">
    <w:p w14:paraId="5ABECBAF" w14:textId="1226A883" w:rsidR="008243B2" w:rsidRDefault="008243B2">
      <w:pPr>
        <w:pStyle w:val="FootnoteText"/>
      </w:pPr>
      <w:r>
        <w:rPr>
          <w:rStyle w:val="FootnoteReference"/>
        </w:rPr>
        <w:footnoteRef/>
      </w:r>
      <w:r>
        <w:t xml:space="preserve"> </w:t>
      </w:r>
      <w:r w:rsidRPr="008243B2">
        <w:t>http://www.angelfire.com/az/sthurston/howtyrannycame.html</w:t>
      </w:r>
    </w:p>
  </w:footnote>
  <w:footnote w:id="2">
    <w:p w14:paraId="657E680A" w14:textId="17A474E4" w:rsidR="00457BDA" w:rsidRPr="000C675B" w:rsidRDefault="00457BDA">
      <w:pPr>
        <w:pStyle w:val="FootnoteText"/>
        <w:rPr>
          <w:sz w:val="16"/>
        </w:rPr>
      </w:pPr>
      <w:r w:rsidRPr="000C675B">
        <w:rPr>
          <w:rStyle w:val="FootnoteReference"/>
          <w:sz w:val="16"/>
        </w:rPr>
        <w:footnoteRef/>
      </w:r>
      <w:r w:rsidRPr="000C675B">
        <w:rPr>
          <w:sz w:val="16"/>
        </w:rPr>
        <w:t xml:space="preserve"> http://www.washingtonpost.com/wp-dyn/content/article/2008/11/06/AR2008110603880.html?noredirect=on</w:t>
      </w:r>
    </w:p>
  </w:footnote>
  <w:footnote w:id="3">
    <w:p w14:paraId="2292C9AA" w14:textId="310DF5CC" w:rsidR="007F1ACE" w:rsidRDefault="007F1ACE">
      <w:pPr>
        <w:pStyle w:val="FootnoteText"/>
      </w:pPr>
      <w:r w:rsidRPr="007F1ACE">
        <w:rPr>
          <w:rStyle w:val="FootnoteReference"/>
          <w:sz w:val="16"/>
        </w:rPr>
        <w:footnoteRef/>
      </w:r>
      <w:r w:rsidRPr="007F1ACE">
        <w:rPr>
          <w:sz w:val="16"/>
        </w:rPr>
        <w:t xml:space="preserve"> https://www.omaha.com/history/during-world-war-i-nebraska-and-iowa-nearly-lost-sight/article_f7f928b0-173f-11e7-a6d7-33e287933285.html</w:t>
      </w:r>
    </w:p>
  </w:footnote>
  <w:footnote w:id="4">
    <w:p w14:paraId="231E3391" w14:textId="19FCF5FE" w:rsidR="000C675B" w:rsidRPr="000C675B" w:rsidRDefault="000C675B" w:rsidP="000C675B">
      <w:pPr>
        <w:pStyle w:val="FootnoteText"/>
        <w:rPr>
          <w:sz w:val="16"/>
        </w:rPr>
      </w:pPr>
      <w:r w:rsidRPr="000C675B">
        <w:rPr>
          <w:rStyle w:val="FootnoteReference"/>
          <w:sz w:val="16"/>
        </w:rPr>
        <w:footnoteRef/>
      </w:r>
      <w:r w:rsidRPr="000C675B">
        <w:rPr>
          <w:sz w:val="16"/>
        </w:rPr>
        <w:t xml:space="preserve"> Groups including the Baptist Joint Committee for Religious Liberty called it a blow to the separation of church and state, while the head of the Southern Baptist Convention Ethics and Religious Liberty Commission viewed it as a win for religious liberty.</w:t>
      </w:r>
    </w:p>
  </w:footnote>
  <w:footnote w:id="5">
    <w:p w14:paraId="162979D8" w14:textId="50340452" w:rsidR="004C285D" w:rsidRPr="004C285D" w:rsidRDefault="000C675B">
      <w:pPr>
        <w:pStyle w:val="FootnoteText"/>
        <w:rPr>
          <w:sz w:val="16"/>
        </w:rPr>
      </w:pPr>
      <w:r w:rsidRPr="000C675B">
        <w:rPr>
          <w:rStyle w:val="FootnoteReference"/>
          <w:sz w:val="16"/>
        </w:rPr>
        <w:footnoteRef/>
      </w:r>
      <w:r w:rsidRPr="000C675B">
        <w:rPr>
          <w:sz w:val="16"/>
        </w:rPr>
        <w:t xml:space="preserve"> </w:t>
      </w:r>
      <w:hyperlink r:id="rId1" w:history="1">
        <w:r w:rsidR="004C285D" w:rsidRPr="00F068AB">
          <w:rPr>
            <w:rStyle w:val="Hyperlink"/>
            <w:sz w:val="16"/>
          </w:rPr>
          <w:t>http://thefederalist.com/2017/06/09/bernie-sanders-doesnt-think-christians-fit-public-office/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20A3B"/>
    <w:multiLevelType w:val="hybridMultilevel"/>
    <w:tmpl w:val="818AE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E47FA"/>
    <w:multiLevelType w:val="hybridMultilevel"/>
    <w:tmpl w:val="B70CF4A8"/>
    <w:lvl w:ilvl="0" w:tplc="72C67938">
      <w:numFmt w:val="bullet"/>
      <w:lvlText w:val=""/>
      <w:lvlJc w:val="left"/>
      <w:pPr>
        <w:ind w:left="1440" w:hanging="360"/>
      </w:pPr>
      <w:rPr>
        <w:rFonts w:ascii="Symbol" w:eastAsia="Calibri" w:hAnsi="Symbol" w:cs="Times New Roman"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A81BFD"/>
    <w:multiLevelType w:val="hybridMultilevel"/>
    <w:tmpl w:val="EA9267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62A409D4"/>
    <w:multiLevelType w:val="hybridMultilevel"/>
    <w:tmpl w:val="BB86A086"/>
    <w:lvl w:ilvl="0" w:tplc="72C67938">
      <w:numFmt w:val="bullet"/>
      <w:lvlText w:val=""/>
      <w:lvlJc w:val="left"/>
      <w:pPr>
        <w:ind w:left="1440" w:hanging="360"/>
      </w:pPr>
      <w:rPr>
        <w:rFonts w:ascii="Symbol" w:eastAsia="Calibri" w:hAnsi="Symbol" w:cs="Times New Roman"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A37F08"/>
    <w:multiLevelType w:val="hybridMultilevel"/>
    <w:tmpl w:val="634A6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CA"/>
    <w:rsid w:val="00010DDE"/>
    <w:rsid w:val="0002597C"/>
    <w:rsid w:val="0004482A"/>
    <w:rsid w:val="000A3A78"/>
    <w:rsid w:val="000C675B"/>
    <w:rsid w:val="001242A5"/>
    <w:rsid w:val="001D20CA"/>
    <w:rsid w:val="002E07B6"/>
    <w:rsid w:val="003175B0"/>
    <w:rsid w:val="00395027"/>
    <w:rsid w:val="00411F02"/>
    <w:rsid w:val="00445C70"/>
    <w:rsid w:val="00457BDA"/>
    <w:rsid w:val="00460AC1"/>
    <w:rsid w:val="004C285D"/>
    <w:rsid w:val="005018C0"/>
    <w:rsid w:val="005209AF"/>
    <w:rsid w:val="007D4B25"/>
    <w:rsid w:val="007F1ACE"/>
    <w:rsid w:val="008243B2"/>
    <w:rsid w:val="00824C07"/>
    <w:rsid w:val="00837976"/>
    <w:rsid w:val="009409EA"/>
    <w:rsid w:val="00A342D3"/>
    <w:rsid w:val="00AF4D13"/>
    <w:rsid w:val="00B2202A"/>
    <w:rsid w:val="00B346C5"/>
    <w:rsid w:val="00B76DB6"/>
    <w:rsid w:val="00CF207C"/>
    <w:rsid w:val="00D50861"/>
    <w:rsid w:val="00D6406F"/>
    <w:rsid w:val="00DA7F20"/>
    <w:rsid w:val="00DE0D83"/>
    <w:rsid w:val="00DF0864"/>
    <w:rsid w:val="00E115A4"/>
    <w:rsid w:val="00E160EB"/>
    <w:rsid w:val="00E464B9"/>
    <w:rsid w:val="00E53928"/>
    <w:rsid w:val="00E57375"/>
    <w:rsid w:val="00E94253"/>
    <w:rsid w:val="00F27826"/>
    <w:rsid w:val="00FD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D895"/>
  <w15:chartTrackingRefBased/>
  <w15:docId w15:val="{591CCA4F-CAE7-4F4D-AE98-20E18F9F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20CA"/>
    <w:pPr>
      <w:spacing w:after="0" w:line="240" w:lineRule="auto"/>
    </w:pPr>
  </w:style>
  <w:style w:type="paragraph" w:styleId="ListParagraph">
    <w:name w:val="List Paragraph"/>
    <w:basedOn w:val="Normal"/>
    <w:uiPriority w:val="34"/>
    <w:qFormat/>
    <w:rsid w:val="001D20CA"/>
    <w:pPr>
      <w:ind w:left="720"/>
      <w:contextualSpacing/>
    </w:pPr>
  </w:style>
  <w:style w:type="paragraph" w:styleId="NormalWeb">
    <w:name w:val="Normal (Web)"/>
    <w:basedOn w:val="Normal"/>
    <w:uiPriority w:val="99"/>
    <w:semiHidden/>
    <w:unhideWhenUsed/>
    <w:rsid w:val="00B2202A"/>
    <w:pPr>
      <w:spacing w:after="240" w:line="240" w:lineRule="auto"/>
    </w:pPr>
    <w:rPr>
      <w:rFonts w:ascii="Times New Roman" w:eastAsia="Times New Roman" w:hAnsi="Times New Roman" w:cs="Times New Roman"/>
      <w:sz w:val="24"/>
      <w:szCs w:val="24"/>
    </w:rPr>
  </w:style>
  <w:style w:type="paragraph" w:customStyle="1" w:styleId="wp-caption-text1">
    <w:name w:val="wp-caption-text1"/>
    <w:basedOn w:val="Normal"/>
    <w:rsid w:val="00B2202A"/>
    <w:pPr>
      <w:spacing w:after="0" w:line="240" w:lineRule="auto"/>
      <w:jc w:val="center"/>
    </w:pPr>
    <w:rPr>
      <w:rFonts w:ascii="Times New Roman" w:eastAsia="Times New Roman" w:hAnsi="Times New Roman" w:cs="Times New Roman"/>
      <w:i/>
      <w:iCs/>
      <w:color w:val="888888"/>
    </w:rPr>
  </w:style>
  <w:style w:type="paragraph" w:styleId="FootnoteText">
    <w:name w:val="footnote text"/>
    <w:basedOn w:val="Normal"/>
    <w:link w:val="FootnoteTextChar"/>
    <w:uiPriority w:val="99"/>
    <w:semiHidden/>
    <w:unhideWhenUsed/>
    <w:rsid w:val="008243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3B2"/>
    <w:rPr>
      <w:sz w:val="20"/>
      <w:szCs w:val="20"/>
    </w:rPr>
  </w:style>
  <w:style w:type="character" w:styleId="FootnoteReference">
    <w:name w:val="footnote reference"/>
    <w:basedOn w:val="DefaultParagraphFont"/>
    <w:uiPriority w:val="99"/>
    <w:semiHidden/>
    <w:unhideWhenUsed/>
    <w:rsid w:val="008243B2"/>
    <w:rPr>
      <w:vertAlign w:val="superscript"/>
    </w:rPr>
  </w:style>
  <w:style w:type="character" w:styleId="Hyperlink">
    <w:name w:val="Hyperlink"/>
    <w:basedOn w:val="DefaultParagraphFont"/>
    <w:uiPriority w:val="99"/>
    <w:unhideWhenUsed/>
    <w:rsid w:val="004C285D"/>
    <w:rPr>
      <w:color w:val="0563C1" w:themeColor="hyperlink"/>
      <w:u w:val="single"/>
    </w:rPr>
  </w:style>
  <w:style w:type="character" w:styleId="UnresolvedMention">
    <w:name w:val="Unresolved Mention"/>
    <w:basedOn w:val="DefaultParagraphFont"/>
    <w:uiPriority w:val="99"/>
    <w:semiHidden/>
    <w:unhideWhenUsed/>
    <w:rsid w:val="004C285D"/>
    <w:rPr>
      <w:color w:val="605E5C"/>
      <w:shd w:val="clear" w:color="auto" w:fill="E1DFDD"/>
    </w:rPr>
  </w:style>
  <w:style w:type="character" w:customStyle="1" w:styleId="text">
    <w:name w:val="text"/>
    <w:basedOn w:val="DefaultParagraphFont"/>
    <w:rsid w:val="004C285D"/>
  </w:style>
  <w:style w:type="character" w:customStyle="1" w:styleId="woj">
    <w:name w:val="woj"/>
    <w:basedOn w:val="DefaultParagraphFont"/>
    <w:rsid w:val="004C285D"/>
  </w:style>
  <w:style w:type="character" w:customStyle="1" w:styleId="small-caps">
    <w:name w:val="small-caps"/>
    <w:basedOn w:val="DefaultParagraphFont"/>
    <w:rsid w:val="004C285D"/>
  </w:style>
  <w:style w:type="paragraph" w:customStyle="1" w:styleId="AppendixHeading">
    <w:name w:val="Appendix Heading"/>
    <w:basedOn w:val="Normal"/>
    <w:rsid w:val="004C285D"/>
    <w:pPr>
      <w:widowControl w:val="0"/>
      <w:spacing w:before="1440" w:after="360" w:line="240" w:lineRule="auto"/>
      <w:jc w:val="center"/>
      <w:outlineLvl w:val="0"/>
    </w:pPr>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338743">
      <w:bodyDiv w:val="1"/>
      <w:marLeft w:val="0"/>
      <w:marRight w:val="0"/>
      <w:marTop w:val="0"/>
      <w:marBottom w:val="0"/>
      <w:divBdr>
        <w:top w:val="none" w:sz="0" w:space="0" w:color="auto"/>
        <w:left w:val="none" w:sz="0" w:space="0" w:color="auto"/>
        <w:bottom w:val="none" w:sz="0" w:space="0" w:color="auto"/>
        <w:right w:val="none" w:sz="0" w:space="0" w:color="auto"/>
      </w:divBdr>
      <w:divsChild>
        <w:div w:id="1382291079">
          <w:marLeft w:val="0"/>
          <w:marRight w:val="0"/>
          <w:marTop w:val="0"/>
          <w:marBottom w:val="0"/>
          <w:divBdr>
            <w:top w:val="none" w:sz="0" w:space="0" w:color="auto"/>
            <w:left w:val="none" w:sz="0" w:space="0" w:color="auto"/>
            <w:bottom w:val="none" w:sz="0" w:space="0" w:color="auto"/>
            <w:right w:val="none" w:sz="0" w:space="0" w:color="auto"/>
          </w:divBdr>
          <w:divsChild>
            <w:div w:id="1746948661">
              <w:marLeft w:val="0"/>
              <w:marRight w:val="0"/>
              <w:marTop w:val="0"/>
              <w:marBottom w:val="0"/>
              <w:divBdr>
                <w:top w:val="none" w:sz="0" w:space="0" w:color="auto"/>
                <w:left w:val="none" w:sz="0" w:space="0" w:color="auto"/>
                <w:bottom w:val="none" w:sz="0" w:space="0" w:color="auto"/>
                <w:right w:val="none" w:sz="0" w:space="0" w:color="auto"/>
              </w:divBdr>
              <w:divsChild>
                <w:div w:id="96483431">
                  <w:marLeft w:val="0"/>
                  <w:marRight w:val="0"/>
                  <w:marTop w:val="0"/>
                  <w:marBottom w:val="0"/>
                  <w:divBdr>
                    <w:top w:val="none" w:sz="0" w:space="0" w:color="auto"/>
                    <w:left w:val="none" w:sz="0" w:space="0" w:color="auto"/>
                    <w:bottom w:val="none" w:sz="0" w:space="0" w:color="auto"/>
                    <w:right w:val="none" w:sz="0" w:space="0" w:color="auto"/>
                  </w:divBdr>
                  <w:divsChild>
                    <w:div w:id="1253509047">
                      <w:marLeft w:val="0"/>
                      <w:marRight w:val="0"/>
                      <w:marTop w:val="0"/>
                      <w:marBottom w:val="0"/>
                      <w:divBdr>
                        <w:top w:val="none" w:sz="0" w:space="0" w:color="auto"/>
                        <w:left w:val="none" w:sz="0" w:space="0" w:color="auto"/>
                        <w:bottom w:val="none" w:sz="0" w:space="0" w:color="auto"/>
                        <w:right w:val="none" w:sz="0" w:space="0" w:color="auto"/>
                      </w:divBdr>
                      <w:divsChild>
                        <w:div w:id="6386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thefederalist.com/2017/06/09/bernie-sanders-doesnt-think-christians-fit-public-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6714-EDE6-4368-BC0D-04591EC7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GregSeltz</dc:creator>
  <cp:keywords/>
  <dc:description/>
  <cp:lastModifiedBy>Gregory Seltz</cp:lastModifiedBy>
  <cp:revision>2</cp:revision>
  <dcterms:created xsi:type="dcterms:W3CDTF">2019-09-18T16:04:00Z</dcterms:created>
  <dcterms:modified xsi:type="dcterms:W3CDTF">2019-09-18T16:04:00Z</dcterms:modified>
</cp:coreProperties>
</file>