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C4A3F" w14:textId="1DF6BF82" w:rsidR="005D0659" w:rsidRPr="005D0659" w:rsidRDefault="00162770" w:rsidP="00A72967">
      <w:pPr>
        <w:jc w:val="center"/>
        <w:rPr>
          <w:rFonts w:ascii="Avenir Next LT Pro Demi" w:hAnsi="Avenir Next LT Pro Demi" w:cs="Arial"/>
          <w:b/>
          <w:bCs/>
          <w:sz w:val="32"/>
          <w:szCs w:val="32"/>
        </w:rPr>
      </w:pPr>
      <w:r w:rsidRPr="00162770">
        <w:rPr>
          <w:rFonts w:ascii="Avenir Next LT Pro Demi" w:hAnsi="Avenir Next LT Pro Demi" w:cs="Arial"/>
          <w:b/>
          <w:bCs/>
          <w:color w:val="385623" w:themeColor="accent6" w:themeShade="80"/>
          <w:sz w:val="32"/>
          <w:szCs w:val="32"/>
        </w:rPr>
        <w:t>THE CONGREGATIONAL CHURCH, UCC, OF MIDDLEBURY, VT</w:t>
      </w:r>
    </w:p>
    <w:p w14:paraId="53D5C3F8" w14:textId="77777777" w:rsidR="005D0659" w:rsidRPr="005D0659" w:rsidRDefault="005D0659" w:rsidP="00A72967">
      <w:pPr>
        <w:jc w:val="center"/>
        <w:rPr>
          <w:rFonts w:ascii="Avenir Next LT Pro Demi" w:hAnsi="Avenir Next LT Pro Demi" w:cs="Arial"/>
          <w:b/>
          <w:bCs/>
          <w:sz w:val="28"/>
          <w:szCs w:val="28"/>
        </w:rPr>
      </w:pPr>
    </w:p>
    <w:p w14:paraId="73D3ECC4" w14:textId="5B91E996" w:rsidR="00A72967" w:rsidRPr="00162770" w:rsidRDefault="00162770" w:rsidP="00A72967">
      <w:pPr>
        <w:jc w:val="center"/>
        <w:rPr>
          <w:rFonts w:ascii="Avenir Next LT Pro Demi" w:hAnsi="Avenir Next LT Pro Demi" w:cs="Arial"/>
          <w:b/>
          <w:bCs/>
          <w:sz w:val="32"/>
          <w:szCs w:val="32"/>
          <w:u w:val="double"/>
        </w:rPr>
      </w:pPr>
      <w:r w:rsidRPr="00162770">
        <w:rPr>
          <w:rFonts w:ascii="Avenir Next LT Pro Demi" w:hAnsi="Avenir Next LT Pro Demi" w:cs="Arial"/>
          <w:b/>
          <w:bCs/>
          <w:color w:val="385623" w:themeColor="accent6" w:themeShade="80"/>
          <w:sz w:val="32"/>
          <w:szCs w:val="32"/>
          <w:u w:val="double"/>
        </w:rPr>
        <w:t>Using Real Estate To Make A Gift</w:t>
      </w:r>
    </w:p>
    <w:p w14:paraId="242F1FD4" w14:textId="77777777" w:rsidR="00A72967" w:rsidRPr="005D0659" w:rsidRDefault="00A72967" w:rsidP="00A72967">
      <w:pPr>
        <w:jc w:val="center"/>
        <w:rPr>
          <w:rFonts w:ascii="Avenir Next LT Pro Demi" w:hAnsi="Avenir Next LT Pro Demi" w:cs="Arial"/>
          <w:b/>
          <w:bCs/>
        </w:rPr>
      </w:pPr>
    </w:p>
    <w:p w14:paraId="3EE4CEF9" w14:textId="62F79CF7" w:rsidR="00A72967" w:rsidRPr="005D0659" w:rsidRDefault="00A72967" w:rsidP="00A72967">
      <w:pPr>
        <w:rPr>
          <w:rFonts w:ascii="Avenir Next LT Pro Demi" w:eastAsia="Times New Roman" w:hAnsi="Avenir Next LT Pro Demi" w:cs="Arial"/>
        </w:rPr>
      </w:pPr>
      <w:r w:rsidRPr="005D0659">
        <w:rPr>
          <w:rFonts w:ascii="Avenir Next LT Pro Demi" w:hAnsi="Avenir Next LT Pro Demi" w:cs="Arial"/>
        </w:rPr>
        <w:t>Did you know that real estate (real property) can be the most advantageous way for an individual or couple to make an important gift to our Church? Gifts of</w:t>
      </w:r>
      <w:r w:rsidRPr="005D0659">
        <w:rPr>
          <w:rFonts w:ascii="Avenir Next LT Pro Demi" w:eastAsia="Times New Roman" w:hAnsi="Avenir Next LT Pro Demi" w:cs="Arial"/>
        </w:rPr>
        <w:t xml:space="preserve"> a private residence, vacation home, farm</w:t>
      </w:r>
      <w:r w:rsidR="00317AA9" w:rsidRPr="005D0659">
        <w:rPr>
          <w:rFonts w:ascii="Avenir Next LT Pro Demi" w:eastAsia="Times New Roman" w:hAnsi="Avenir Next LT Pro Demi" w:cs="Arial"/>
        </w:rPr>
        <w:t xml:space="preserve"> property</w:t>
      </w:r>
      <w:r w:rsidRPr="005D0659">
        <w:rPr>
          <w:rFonts w:ascii="Avenir Next LT Pro Demi" w:eastAsia="Times New Roman" w:hAnsi="Avenir Next LT Pro Demi" w:cs="Arial"/>
        </w:rPr>
        <w:t>, or undeveloped land may be possible. Real estate given to our Church will be sold and the net proceeds used according to the donor’s directions as written at the time of the gift.</w:t>
      </w:r>
    </w:p>
    <w:p w14:paraId="6AE500D1" w14:textId="77777777" w:rsidR="00A72967" w:rsidRPr="005D0659" w:rsidRDefault="00A72967" w:rsidP="00A72967">
      <w:pPr>
        <w:rPr>
          <w:rFonts w:ascii="Avenir Next LT Pro Demi" w:eastAsia="Times New Roman" w:hAnsi="Avenir Next LT Pro Demi" w:cs="Arial"/>
        </w:rPr>
      </w:pPr>
    </w:p>
    <w:p w14:paraId="6E5D5460" w14:textId="77777777" w:rsidR="00A72967" w:rsidRPr="005D0659" w:rsidRDefault="00A72967" w:rsidP="00A72967">
      <w:pPr>
        <w:rPr>
          <w:rFonts w:ascii="Avenir Next LT Pro Demi" w:hAnsi="Avenir Next LT Pro Demi" w:cs="Arial"/>
          <w:b/>
          <w:bCs/>
          <w:u w:val="double"/>
        </w:rPr>
      </w:pPr>
      <w:r w:rsidRPr="00162770">
        <w:rPr>
          <w:rFonts w:ascii="Avenir Next LT Pro Demi" w:hAnsi="Avenir Next LT Pro Demi" w:cs="Arial"/>
          <w:b/>
          <w:bCs/>
          <w:color w:val="385623" w:themeColor="accent6" w:themeShade="80"/>
          <w:u w:val="double"/>
        </w:rPr>
        <w:t>What are the advantages to making a gift of real estate?</w:t>
      </w:r>
    </w:p>
    <w:p w14:paraId="0D7AC9DC" w14:textId="77777777" w:rsidR="00A72967" w:rsidRPr="005D0659" w:rsidRDefault="00A72967" w:rsidP="00A72967">
      <w:pPr>
        <w:rPr>
          <w:rFonts w:ascii="Avenir Next LT Pro Demi" w:hAnsi="Avenir Next LT Pro Demi" w:cs="Arial"/>
        </w:rPr>
      </w:pPr>
    </w:p>
    <w:p w14:paraId="3A9EAE73" w14:textId="77777777" w:rsidR="00A72967" w:rsidRPr="005D0659" w:rsidRDefault="00A72967" w:rsidP="00A72967">
      <w:pPr>
        <w:rPr>
          <w:rFonts w:ascii="Avenir Next LT Pro Demi" w:hAnsi="Avenir Next LT Pro Demi" w:cs="Arial"/>
        </w:rPr>
      </w:pPr>
      <w:r w:rsidRPr="005D0659">
        <w:rPr>
          <w:rFonts w:ascii="Avenir Next LT Pro Demi" w:hAnsi="Avenir Next LT Pro Demi" w:cs="Arial"/>
        </w:rPr>
        <w:t>Depending on the donor’s circumstances, there can be several advantages in giving real estate. Here are a few examples:</w:t>
      </w:r>
    </w:p>
    <w:p w14:paraId="74974E16" w14:textId="77777777" w:rsidR="00A72967" w:rsidRPr="005D0659" w:rsidRDefault="00A72967" w:rsidP="00A72967">
      <w:pPr>
        <w:pStyle w:val="ListParagraph"/>
        <w:numPr>
          <w:ilvl w:val="0"/>
          <w:numId w:val="1"/>
        </w:numPr>
        <w:rPr>
          <w:rFonts w:ascii="Avenir Next LT Pro Demi" w:hAnsi="Avenir Next LT Pro Demi" w:cs="Arial"/>
        </w:rPr>
      </w:pPr>
      <w:r w:rsidRPr="005D0659">
        <w:rPr>
          <w:rFonts w:ascii="Avenir Next LT Pro Demi" w:hAnsi="Avenir Next LT Pro Demi" w:cs="Arial"/>
        </w:rPr>
        <w:t>A donor may have the satisfaction of making a larger gift to the Church by giving real estate than would be possible with available cash or securities.</w:t>
      </w:r>
    </w:p>
    <w:p w14:paraId="6B9B99CD" w14:textId="6F5DAA9D" w:rsidR="00A72967" w:rsidRPr="005D0659" w:rsidRDefault="00A72967" w:rsidP="00A72967">
      <w:pPr>
        <w:pStyle w:val="ListParagraph"/>
        <w:numPr>
          <w:ilvl w:val="0"/>
          <w:numId w:val="1"/>
        </w:numPr>
        <w:rPr>
          <w:rFonts w:ascii="Avenir Next LT Pro Demi" w:hAnsi="Avenir Next LT Pro Demi" w:cs="Arial"/>
        </w:rPr>
      </w:pPr>
      <w:r w:rsidRPr="005D0659">
        <w:rPr>
          <w:rFonts w:ascii="Avenir Next LT Pro Demi" w:hAnsi="Avenir Next LT Pro Demi" w:cs="Arial"/>
        </w:rPr>
        <w:t xml:space="preserve">There </w:t>
      </w:r>
      <w:r w:rsidR="00317AA9" w:rsidRPr="005D0659">
        <w:rPr>
          <w:rFonts w:ascii="Avenir Next LT Pro Demi" w:hAnsi="Avenir Next LT Pro Demi" w:cs="Arial"/>
        </w:rPr>
        <w:t xml:space="preserve">may </w:t>
      </w:r>
      <w:r w:rsidRPr="005D0659">
        <w:rPr>
          <w:rFonts w:ascii="Avenir Next LT Pro Demi" w:hAnsi="Avenir Next LT Pro Demi" w:cs="Arial"/>
        </w:rPr>
        <w:t xml:space="preserve">be significant tax advantages to giving appreciated property. </w:t>
      </w:r>
    </w:p>
    <w:p w14:paraId="4B683865" w14:textId="77777777" w:rsidR="00A72967" w:rsidRPr="005D0659" w:rsidRDefault="00A72967" w:rsidP="00A72967">
      <w:pPr>
        <w:pStyle w:val="ListParagraph"/>
        <w:numPr>
          <w:ilvl w:val="0"/>
          <w:numId w:val="1"/>
        </w:numPr>
        <w:rPr>
          <w:rFonts w:ascii="Avenir Next LT Pro Demi" w:hAnsi="Avenir Next LT Pro Demi" w:cs="Arial"/>
        </w:rPr>
      </w:pPr>
      <w:r w:rsidRPr="005D0659">
        <w:rPr>
          <w:rFonts w:ascii="Avenir Next LT Pro Demi" w:hAnsi="Avenir Next LT Pro Demi" w:cs="Arial"/>
        </w:rPr>
        <w:t xml:space="preserve">With a gift of "retained life estate", the donor or donors may continue to live in their home after the gift is made and still receive tax benefits. </w:t>
      </w:r>
    </w:p>
    <w:p w14:paraId="78485C52" w14:textId="77777777" w:rsidR="00A72967" w:rsidRPr="005D0659" w:rsidRDefault="00A72967" w:rsidP="00A72967">
      <w:pPr>
        <w:pStyle w:val="ListParagraph"/>
        <w:numPr>
          <w:ilvl w:val="0"/>
          <w:numId w:val="1"/>
        </w:numPr>
        <w:rPr>
          <w:rFonts w:ascii="Avenir Next LT Pro Demi" w:hAnsi="Avenir Next LT Pro Demi" w:cs="Arial"/>
        </w:rPr>
      </w:pPr>
      <w:r w:rsidRPr="005D0659">
        <w:rPr>
          <w:rFonts w:ascii="Avenir Next LT Pro Demi" w:hAnsi="Avenir Next LT Pro Demi" w:cs="Arial"/>
        </w:rPr>
        <w:t>The donor avoids the inconvenience and complexity of selling real estate which may no longer be in use, such as a vacation property or undeveloped land.</w:t>
      </w:r>
    </w:p>
    <w:p w14:paraId="0B0AA9A2" w14:textId="77777777" w:rsidR="00A72967" w:rsidRPr="005D0659" w:rsidRDefault="00A72967" w:rsidP="00A72967">
      <w:pPr>
        <w:pStyle w:val="ListParagraph"/>
        <w:numPr>
          <w:ilvl w:val="0"/>
          <w:numId w:val="1"/>
        </w:numPr>
        <w:shd w:val="clear" w:color="auto" w:fill="FFFFFF"/>
        <w:spacing w:after="360"/>
        <w:rPr>
          <w:rFonts w:ascii="Avenir Next LT Pro Demi" w:eastAsia="Times New Roman" w:hAnsi="Avenir Next LT Pro Demi" w:cs="Arial"/>
          <w:b/>
          <w:bCs/>
        </w:rPr>
      </w:pPr>
      <w:r w:rsidRPr="005D0659">
        <w:rPr>
          <w:rFonts w:ascii="Avenir Next LT Pro Demi" w:hAnsi="Avenir Next LT Pro Demi" w:cs="Arial"/>
        </w:rPr>
        <w:t>A bequest of real estate that is not needed by family members can relieve a donor's heirs of the burdens associated with property disposal.</w:t>
      </w:r>
    </w:p>
    <w:p w14:paraId="331A586F" w14:textId="77777777" w:rsidR="00A72967" w:rsidRPr="005D0659" w:rsidRDefault="00A72967" w:rsidP="00A72967">
      <w:pPr>
        <w:shd w:val="clear" w:color="auto" w:fill="FFFFFF"/>
        <w:spacing w:after="360"/>
        <w:rPr>
          <w:rFonts w:ascii="Avenir Next LT Pro Demi" w:eastAsia="Times New Roman" w:hAnsi="Avenir Next LT Pro Demi" w:cs="Arial"/>
          <w:b/>
          <w:bCs/>
          <w:u w:val="double"/>
        </w:rPr>
      </w:pPr>
      <w:r w:rsidRPr="00162770">
        <w:rPr>
          <w:rFonts w:ascii="Avenir Next LT Pro Demi" w:eastAsia="Times New Roman" w:hAnsi="Avenir Next LT Pro Demi" w:cs="Arial"/>
          <w:b/>
          <w:bCs/>
          <w:color w:val="385623" w:themeColor="accent6" w:themeShade="80"/>
          <w:u w:val="double"/>
        </w:rPr>
        <w:t>What are the ways to use real estate as a gift to our Church?</w:t>
      </w:r>
    </w:p>
    <w:p w14:paraId="14BF7717" w14:textId="57FDDF99" w:rsidR="00EA7098" w:rsidRPr="005D0659" w:rsidRDefault="00A72967" w:rsidP="00A72967">
      <w:pPr>
        <w:shd w:val="clear" w:color="auto" w:fill="FFFFFF"/>
        <w:spacing w:after="360"/>
        <w:rPr>
          <w:rFonts w:ascii="Avenir Next LT Pro Demi" w:eastAsia="Times New Roman" w:hAnsi="Avenir Next LT Pro Demi" w:cs="Arial"/>
          <w:color w:val="FF0000"/>
        </w:rPr>
      </w:pPr>
      <w:r w:rsidRPr="00162770">
        <w:rPr>
          <w:rFonts w:ascii="Avenir Next LT Pro Demi" w:eastAsia="Times New Roman" w:hAnsi="Avenir Next LT Pro Demi" w:cs="Arial"/>
          <w:i/>
          <w:iCs/>
          <w:color w:val="385623" w:themeColor="accent6" w:themeShade="80"/>
          <w:u w:val="double"/>
        </w:rPr>
        <w:t>Outright Gift</w:t>
      </w:r>
      <w:r w:rsidRPr="005D0659">
        <w:rPr>
          <w:rFonts w:ascii="Avenir Next LT Pro Demi" w:eastAsia="Times New Roman" w:hAnsi="Avenir Next LT Pro Demi" w:cs="Arial"/>
          <w:i/>
          <w:iCs/>
        </w:rPr>
        <w:t>:</w:t>
      </w:r>
      <w:r w:rsidRPr="005D0659">
        <w:rPr>
          <w:rFonts w:ascii="Avenir Next LT Pro Demi" w:eastAsia="Times New Roman" w:hAnsi="Avenir Next LT Pro Demi" w:cs="Arial"/>
        </w:rPr>
        <w:t xml:space="preserve"> With an outright gift, the donor’s estimated income tax deduction is up to 30 percent of adjusted gross income, and the tax benefits may extend up to five years. If a donor is not in a position to give an entire property, there also </w:t>
      </w:r>
      <w:r w:rsidR="00317AA9" w:rsidRPr="005D0659">
        <w:rPr>
          <w:rFonts w:ascii="Avenir Next LT Pro Demi" w:eastAsia="Times New Roman" w:hAnsi="Avenir Next LT Pro Demi" w:cs="Arial"/>
        </w:rPr>
        <w:t>may be</w:t>
      </w:r>
      <w:r w:rsidRPr="005D0659">
        <w:rPr>
          <w:rFonts w:ascii="Avenir Next LT Pro Demi" w:eastAsia="Times New Roman" w:hAnsi="Avenir Next LT Pro Demi" w:cs="Arial"/>
        </w:rPr>
        <w:t xml:space="preserve"> a way to give a percentage. </w:t>
      </w:r>
    </w:p>
    <w:p w14:paraId="10485BE4" w14:textId="536C271B" w:rsidR="00A72967" w:rsidRPr="005D0659" w:rsidRDefault="00A72967" w:rsidP="00A72967">
      <w:pPr>
        <w:shd w:val="clear" w:color="auto" w:fill="FFFFFF"/>
        <w:spacing w:after="360"/>
        <w:rPr>
          <w:rFonts w:ascii="Avenir Next LT Pro Demi" w:eastAsia="Times New Roman" w:hAnsi="Avenir Next LT Pro Demi" w:cs="Arial"/>
        </w:rPr>
      </w:pPr>
      <w:hyperlink r:id="rId5" w:history="1">
        <w:r w:rsidRPr="00162770">
          <w:rPr>
            <w:rFonts w:ascii="Avenir Next LT Pro Demi" w:eastAsia="Times New Roman" w:hAnsi="Avenir Next LT Pro Demi" w:cs="Arial"/>
            <w:i/>
            <w:iCs/>
            <w:color w:val="385623" w:themeColor="accent6" w:themeShade="80"/>
            <w:u w:val="double"/>
          </w:rPr>
          <w:t>Retained Life Estate</w:t>
        </w:r>
      </w:hyperlink>
      <w:r w:rsidRPr="005D0659">
        <w:rPr>
          <w:rFonts w:ascii="Avenir Next LT Pro Demi" w:eastAsia="Times New Roman" w:hAnsi="Avenir Next LT Pro Demi" w:cs="Arial"/>
          <w:i/>
          <w:iCs/>
        </w:rPr>
        <w:t>:</w:t>
      </w:r>
      <w:r w:rsidRPr="005D0659">
        <w:rPr>
          <w:rFonts w:ascii="Avenir Next LT Pro Demi" w:eastAsia="Times New Roman" w:hAnsi="Avenir Next LT Pro Demi" w:cs="Arial"/>
        </w:rPr>
        <w:t xml:space="preserve"> An individual or a couple may give a property to our Church now and retain the right to live there for the rest of their lives through a gift with retained life estate. The donor receives a current, partial income tax charitable deduction for the future value of the gift. The donor is responsible for maintaining and paying taxes and other costs on the property until after the last donor has left the property. </w:t>
      </w:r>
    </w:p>
    <w:p w14:paraId="42F9E596" w14:textId="5917282C" w:rsidR="00A72967" w:rsidRPr="005D0659" w:rsidRDefault="00A72967" w:rsidP="00A72967">
      <w:pPr>
        <w:shd w:val="clear" w:color="auto" w:fill="FFFFFF"/>
        <w:spacing w:after="360"/>
        <w:rPr>
          <w:rFonts w:ascii="Avenir Next LT Pro Demi" w:eastAsia="Times New Roman" w:hAnsi="Avenir Next LT Pro Demi" w:cs="Arial"/>
        </w:rPr>
      </w:pPr>
      <w:r w:rsidRPr="00162770">
        <w:rPr>
          <w:rFonts w:ascii="Avenir Next LT Pro Demi" w:eastAsia="Times New Roman" w:hAnsi="Avenir Next LT Pro Demi" w:cs="Arial"/>
          <w:i/>
          <w:iCs/>
          <w:color w:val="385623" w:themeColor="accent6" w:themeShade="80"/>
          <w:u w:val="double"/>
        </w:rPr>
        <w:t>Bequest</w:t>
      </w:r>
      <w:r w:rsidRPr="005D0659">
        <w:rPr>
          <w:rFonts w:ascii="Avenir Next LT Pro Demi" w:eastAsia="Times New Roman" w:hAnsi="Avenir Next LT Pro Demi" w:cs="Arial"/>
          <w:i/>
          <w:iCs/>
        </w:rPr>
        <w:t>:</w:t>
      </w:r>
      <w:r w:rsidRPr="005D0659">
        <w:rPr>
          <w:rFonts w:ascii="Avenir Next LT Pro Demi" w:eastAsia="Times New Roman" w:hAnsi="Avenir Next LT Pro Demi" w:cs="Arial"/>
        </w:rPr>
        <w:t xml:space="preserve"> A donor may give real estate through </w:t>
      </w:r>
      <w:r w:rsidR="00317AA9" w:rsidRPr="005D0659">
        <w:rPr>
          <w:rFonts w:ascii="Avenir Next LT Pro Demi" w:eastAsia="Times New Roman" w:hAnsi="Avenir Next LT Pro Demi" w:cs="Arial"/>
        </w:rPr>
        <w:t>a</w:t>
      </w:r>
      <w:r w:rsidRPr="005D0659">
        <w:rPr>
          <w:rFonts w:ascii="Avenir Next LT Pro Demi" w:eastAsia="Times New Roman" w:hAnsi="Avenir Next LT Pro Demi" w:cs="Arial"/>
        </w:rPr>
        <w:t xml:space="preserve"> will or trust</w:t>
      </w:r>
      <w:r w:rsidR="00EA7098" w:rsidRPr="005D0659">
        <w:rPr>
          <w:rFonts w:ascii="Avenir Next LT Pro Demi" w:eastAsia="Times New Roman" w:hAnsi="Avenir Next LT Pro Demi" w:cs="Arial"/>
        </w:rPr>
        <w:t>,</w:t>
      </w:r>
      <w:r w:rsidRPr="005D0659">
        <w:rPr>
          <w:rFonts w:ascii="Avenir Next LT Pro Demi" w:eastAsia="Times New Roman" w:hAnsi="Avenir Next LT Pro Demi" w:cs="Arial"/>
        </w:rPr>
        <w:t xml:space="preserve"> describing a specific property along with the purpose of the gift. </w:t>
      </w:r>
    </w:p>
    <w:p w14:paraId="07E98855" w14:textId="77777777" w:rsidR="00A72967" w:rsidRPr="005D0659" w:rsidRDefault="00A72967" w:rsidP="00A72967">
      <w:pPr>
        <w:shd w:val="clear" w:color="auto" w:fill="FFFFFF"/>
        <w:spacing w:after="360"/>
        <w:rPr>
          <w:rFonts w:ascii="Avenir Next LT Pro Demi" w:eastAsia="Times New Roman" w:hAnsi="Avenir Next LT Pro Demi" w:cs="Arial"/>
          <w:u w:val="double"/>
        </w:rPr>
      </w:pPr>
      <w:r w:rsidRPr="00162770">
        <w:rPr>
          <w:rFonts w:ascii="Avenir Next LT Pro Demi" w:eastAsia="Times New Roman" w:hAnsi="Avenir Next LT Pro Demi" w:cs="Arial"/>
          <w:b/>
          <w:bCs/>
          <w:color w:val="385623" w:themeColor="accent6" w:themeShade="80"/>
          <w:u w:val="double"/>
        </w:rPr>
        <w:lastRenderedPageBreak/>
        <w:t>What are some key points to consider about a gift of real estate?</w:t>
      </w:r>
    </w:p>
    <w:p w14:paraId="251FDA61" w14:textId="77777777" w:rsidR="00A72967" w:rsidRPr="005D0659" w:rsidRDefault="00A72967" w:rsidP="00A72967">
      <w:pPr>
        <w:pStyle w:val="ListParagraph"/>
        <w:numPr>
          <w:ilvl w:val="0"/>
          <w:numId w:val="2"/>
        </w:numPr>
        <w:spacing w:after="160" w:line="276" w:lineRule="auto"/>
        <w:rPr>
          <w:rFonts w:ascii="Avenir Next LT Pro Demi" w:hAnsi="Avenir Next LT Pro Demi" w:cs="Arial"/>
        </w:rPr>
      </w:pPr>
      <w:r w:rsidRPr="005D0659">
        <w:rPr>
          <w:rFonts w:ascii="Avenir Next LT Pro Demi" w:hAnsi="Avenir Next LT Pro Demi" w:cs="Arial"/>
        </w:rPr>
        <w:t>Will our Church be able to sell the property easily?</w:t>
      </w:r>
    </w:p>
    <w:p w14:paraId="5209893D" w14:textId="77777777" w:rsidR="00A72967" w:rsidRPr="005D0659" w:rsidRDefault="00A72967" w:rsidP="00A72967">
      <w:pPr>
        <w:pStyle w:val="ListParagraph"/>
        <w:numPr>
          <w:ilvl w:val="0"/>
          <w:numId w:val="2"/>
        </w:numPr>
        <w:spacing w:after="160" w:line="276" w:lineRule="auto"/>
        <w:rPr>
          <w:rFonts w:ascii="Avenir Next LT Pro Demi" w:hAnsi="Avenir Next LT Pro Demi" w:cs="Arial"/>
        </w:rPr>
      </w:pPr>
      <w:r w:rsidRPr="005D0659">
        <w:rPr>
          <w:rFonts w:ascii="Avenir Next LT Pro Demi" w:hAnsi="Avenir Next LT Pro Demi" w:cs="Arial"/>
        </w:rPr>
        <w:t>Do you, as the donor, have clear title to the property?</w:t>
      </w:r>
    </w:p>
    <w:p w14:paraId="52E2C65F" w14:textId="77777777" w:rsidR="00A72967" w:rsidRPr="005D0659" w:rsidRDefault="00A72967" w:rsidP="00A72967">
      <w:pPr>
        <w:pStyle w:val="ListParagraph"/>
        <w:numPr>
          <w:ilvl w:val="0"/>
          <w:numId w:val="2"/>
        </w:numPr>
        <w:spacing w:after="160" w:line="276" w:lineRule="auto"/>
        <w:rPr>
          <w:rFonts w:ascii="Avenir Next LT Pro Demi" w:hAnsi="Avenir Next LT Pro Demi" w:cs="Arial"/>
        </w:rPr>
      </w:pPr>
      <w:r w:rsidRPr="005D0659">
        <w:rPr>
          <w:rFonts w:ascii="Avenir Next LT Pro Demi" w:hAnsi="Avenir Next LT Pro Demi" w:cs="Arial"/>
        </w:rPr>
        <w:t xml:space="preserve">Is the property free of liens, easements, and tenants? </w:t>
      </w:r>
    </w:p>
    <w:p w14:paraId="60E102DA" w14:textId="77777777" w:rsidR="00A72967" w:rsidRPr="005D0659" w:rsidRDefault="00A72967" w:rsidP="00A72967">
      <w:pPr>
        <w:pStyle w:val="ListParagraph"/>
        <w:numPr>
          <w:ilvl w:val="0"/>
          <w:numId w:val="2"/>
        </w:numPr>
        <w:spacing w:after="160" w:line="276" w:lineRule="auto"/>
        <w:rPr>
          <w:rFonts w:ascii="Avenir Next LT Pro Demi" w:hAnsi="Avenir Next LT Pro Demi" w:cs="Arial"/>
        </w:rPr>
      </w:pPr>
      <w:r w:rsidRPr="005D0659">
        <w:rPr>
          <w:rFonts w:ascii="Avenir Next LT Pro Demi" w:hAnsi="Avenir Next LT Pro Demi" w:cs="Arial"/>
        </w:rPr>
        <w:t xml:space="preserve">Is the property free of environmental hazards? </w:t>
      </w:r>
    </w:p>
    <w:p w14:paraId="333744F4" w14:textId="77777777" w:rsidR="00A72967" w:rsidRPr="005D0659" w:rsidRDefault="00A72967" w:rsidP="00A72967">
      <w:pPr>
        <w:pStyle w:val="ListParagraph"/>
        <w:numPr>
          <w:ilvl w:val="0"/>
          <w:numId w:val="2"/>
        </w:numPr>
        <w:spacing w:after="160" w:line="276" w:lineRule="auto"/>
        <w:rPr>
          <w:rFonts w:ascii="Avenir Next LT Pro Demi" w:hAnsi="Avenir Next LT Pro Demi" w:cs="Arial"/>
        </w:rPr>
      </w:pPr>
      <w:r w:rsidRPr="005D0659">
        <w:rPr>
          <w:rFonts w:ascii="Avenir Next LT Pro Demi" w:hAnsi="Avenir Next LT Pro Demi" w:cs="Arial"/>
        </w:rPr>
        <w:t>To claim a charitable deduction, you will need to obtain an appraisal.</w:t>
      </w:r>
    </w:p>
    <w:p w14:paraId="6A5D23B9" w14:textId="77777777" w:rsidR="00A72967" w:rsidRPr="005D0659" w:rsidRDefault="00A72967" w:rsidP="00A72967">
      <w:pPr>
        <w:pStyle w:val="ListParagraph"/>
        <w:numPr>
          <w:ilvl w:val="0"/>
          <w:numId w:val="2"/>
        </w:numPr>
        <w:spacing w:after="160" w:line="276" w:lineRule="auto"/>
        <w:rPr>
          <w:rFonts w:ascii="Avenir Next LT Pro Demi" w:hAnsi="Avenir Next LT Pro Demi" w:cs="Arial"/>
        </w:rPr>
      </w:pPr>
      <w:r w:rsidRPr="005D0659">
        <w:rPr>
          <w:rFonts w:ascii="Avenir Next LT Pro Demi" w:hAnsi="Avenir Next LT Pro Demi" w:cs="Arial"/>
        </w:rPr>
        <w:t>Completing a gift will take time.</w:t>
      </w:r>
    </w:p>
    <w:p w14:paraId="12305D4E" w14:textId="77777777" w:rsidR="00A72967" w:rsidRPr="00162770" w:rsidRDefault="00A72967" w:rsidP="00A72967">
      <w:pPr>
        <w:rPr>
          <w:rFonts w:ascii="Avenir Next LT Pro Demi" w:hAnsi="Avenir Next LT Pro Demi" w:cs="Arial"/>
          <w:b/>
          <w:bCs/>
          <w:color w:val="385623" w:themeColor="accent6" w:themeShade="80"/>
          <w:u w:val="double"/>
        </w:rPr>
      </w:pPr>
      <w:r w:rsidRPr="00162770">
        <w:rPr>
          <w:rFonts w:ascii="Avenir Next LT Pro Demi" w:hAnsi="Avenir Next LT Pro Demi" w:cs="Arial"/>
          <w:b/>
          <w:bCs/>
          <w:color w:val="385623" w:themeColor="accent6" w:themeShade="80"/>
          <w:u w:val="double"/>
        </w:rPr>
        <w:t>What are the next steps in considering a gift of real estate to the Church?</w:t>
      </w:r>
    </w:p>
    <w:p w14:paraId="64783ECB" w14:textId="77777777" w:rsidR="00A72967" w:rsidRPr="005D0659" w:rsidRDefault="00A72967" w:rsidP="00A72967">
      <w:pPr>
        <w:rPr>
          <w:rFonts w:ascii="Avenir Next LT Pro Demi" w:hAnsi="Avenir Next LT Pro Demi" w:cs="Arial"/>
          <w:b/>
          <w:bCs/>
          <w:iCs/>
          <w:color w:val="538135" w:themeColor="accent6" w:themeShade="BF"/>
        </w:rPr>
      </w:pPr>
    </w:p>
    <w:p w14:paraId="740DDA31" w14:textId="77777777" w:rsidR="00A72967" w:rsidRPr="005D0659" w:rsidRDefault="00A72967" w:rsidP="00A72967">
      <w:pPr>
        <w:pStyle w:val="ListParagraph"/>
        <w:numPr>
          <w:ilvl w:val="0"/>
          <w:numId w:val="2"/>
        </w:numPr>
        <w:spacing w:after="160" w:line="276" w:lineRule="auto"/>
        <w:rPr>
          <w:rFonts w:ascii="Avenir Next LT Pro Demi" w:hAnsi="Avenir Next LT Pro Demi" w:cs="Arial"/>
        </w:rPr>
      </w:pPr>
      <w:r w:rsidRPr="005D0659">
        <w:rPr>
          <w:rFonts w:ascii="Avenir Next LT Pro Demi" w:hAnsi="Avenir Next LT Pro Demi" w:cs="Arial"/>
        </w:rPr>
        <w:t xml:space="preserve">To explore your interests in making a gift of this kind and learn about restrictions on what real estate our Church can consider as gifts, contact the </w:t>
      </w:r>
      <w:r w:rsidRPr="005D0659">
        <w:rPr>
          <w:rFonts w:ascii="Avenir Next LT Pro Demi" w:hAnsi="Avenir Next LT Pro Demi" w:cs="Arial"/>
          <w:b/>
          <w:bCs/>
        </w:rPr>
        <w:t>Planned Giving Committee</w:t>
      </w:r>
      <w:r w:rsidRPr="005D0659">
        <w:rPr>
          <w:rFonts w:ascii="Avenir Next LT Pro Demi" w:hAnsi="Avenir Next LT Pro Demi" w:cs="Arial"/>
        </w:rPr>
        <w:t xml:space="preserve"> through the Church Office or by using the pew card.</w:t>
      </w:r>
    </w:p>
    <w:p w14:paraId="527891F2" w14:textId="77777777" w:rsidR="00A72967" w:rsidRPr="005D0659" w:rsidRDefault="00A72967" w:rsidP="00A72967">
      <w:pPr>
        <w:pStyle w:val="ListParagraph"/>
        <w:numPr>
          <w:ilvl w:val="0"/>
          <w:numId w:val="2"/>
        </w:numPr>
        <w:spacing w:after="160" w:line="276" w:lineRule="auto"/>
        <w:rPr>
          <w:rFonts w:ascii="Avenir Next LT Pro Demi" w:hAnsi="Avenir Next LT Pro Demi" w:cs="Arial"/>
        </w:rPr>
      </w:pPr>
      <w:r w:rsidRPr="005D0659">
        <w:rPr>
          <w:rFonts w:ascii="Avenir Next LT Pro Demi" w:hAnsi="Avenir Next LT Pro Demi" w:cs="Arial"/>
        </w:rPr>
        <w:t>Discuss your plans with your attorney.</w:t>
      </w:r>
    </w:p>
    <w:p w14:paraId="7683CC66" w14:textId="3C1FB2A1" w:rsidR="00A72967" w:rsidRPr="00162770" w:rsidRDefault="00A72967" w:rsidP="00A72967">
      <w:pPr>
        <w:pStyle w:val="ListParagraph"/>
        <w:numPr>
          <w:ilvl w:val="0"/>
          <w:numId w:val="2"/>
        </w:numPr>
        <w:spacing w:after="160" w:line="276" w:lineRule="auto"/>
        <w:rPr>
          <w:rFonts w:ascii="Avenir Next LT Pro Demi" w:hAnsi="Avenir Next LT Pro Demi" w:cs="Arial"/>
        </w:rPr>
      </w:pPr>
      <w:r w:rsidRPr="005D0659">
        <w:rPr>
          <w:rFonts w:ascii="Avenir Next LT Pro Demi" w:hAnsi="Avenir Next LT Pro Demi" w:cs="Arial"/>
        </w:rPr>
        <w:t xml:space="preserve">If the gift will be a bequest, specify clearly in your will or trust what property you will give to the Church. If your gift will be restricted, talk with a member of the Planned Giving Committee about your intentions to be sure that </w:t>
      </w:r>
      <w:r w:rsidR="00317AA9" w:rsidRPr="005D0659">
        <w:rPr>
          <w:rFonts w:ascii="Avenir Next LT Pro Demi" w:hAnsi="Avenir Next LT Pro Demi" w:cs="Arial"/>
        </w:rPr>
        <w:t>the Church can accept your gift designation</w:t>
      </w:r>
      <w:r w:rsidRPr="005D0659">
        <w:rPr>
          <w:rFonts w:ascii="Avenir Next LT Pro Demi" w:hAnsi="Avenir Next LT Pro Demi" w:cs="Arial"/>
        </w:rPr>
        <w:t>. Review t</w:t>
      </w:r>
      <w:r w:rsidRPr="005D0659">
        <w:rPr>
          <w:rFonts w:ascii="Avenir Next LT Pro Demi" w:hAnsi="Avenir Next LT Pro Demi" w:cs="Arial"/>
          <w:iCs/>
        </w:rPr>
        <w:t xml:space="preserve">he pamphlet, </w:t>
      </w:r>
      <w:r w:rsidRPr="005D0659">
        <w:rPr>
          <w:rFonts w:ascii="Avenir Next LT Pro Demi" w:hAnsi="Avenir Next LT Pro Demi" w:cs="Arial"/>
          <w:b/>
          <w:bCs/>
          <w:iCs/>
        </w:rPr>
        <w:t>Sample</w:t>
      </w:r>
      <w:r w:rsidRPr="005D0659">
        <w:rPr>
          <w:rFonts w:ascii="Avenir Next LT Pro Demi" w:hAnsi="Avenir Next LT Pro Demi" w:cs="Arial"/>
          <w:b/>
          <w:bCs/>
          <w:iCs/>
          <w:color w:val="000000" w:themeColor="text1"/>
        </w:rPr>
        <w:t xml:space="preserve"> Language for a Gift through a Will or Trus</w:t>
      </w:r>
      <w:r w:rsidRPr="005D0659">
        <w:rPr>
          <w:rFonts w:ascii="Avenir Next LT Pro Demi" w:hAnsi="Avenir Next LT Pro Demi" w:cs="Arial"/>
          <w:b/>
          <w:bCs/>
          <w:iCs/>
        </w:rPr>
        <w:t>t</w:t>
      </w:r>
      <w:r w:rsidRPr="005D0659">
        <w:rPr>
          <w:rFonts w:ascii="Avenir Next LT Pro Demi" w:hAnsi="Avenir Next LT Pro Demi" w:cs="Arial"/>
          <w:iCs/>
        </w:rPr>
        <w:t xml:space="preserve">, which is available at the Church or at </w:t>
      </w:r>
      <w:hyperlink r:id="rId6" w:history="1">
        <w:r w:rsidRPr="005D0659">
          <w:rPr>
            <w:rStyle w:val="Hyperlink"/>
            <w:rFonts w:ascii="Avenir Next LT Pro Demi" w:hAnsi="Avenir Next LT Pro Demi" w:cs="Arial"/>
            <w:iCs/>
            <w:color w:val="auto"/>
            <w:u w:val="none"/>
          </w:rPr>
          <w:t>www.midducc.org/giving</w:t>
        </w:r>
      </w:hyperlink>
      <w:r w:rsidRPr="005D0659">
        <w:rPr>
          <w:rFonts w:ascii="Avenir Next LT Pro Demi" w:hAnsi="Avenir Next LT Pro Demi" w:cs="Arial"/>
          <w:iCs/>
        </w:rPr>
        <w:t>.</w:t>
      </w:r>
    </w:p>
    <w:p w14:paraId="37E7CC94" w14:textId="77777777" w:rsidR="00162770" w:rsidRPr="005D0659" w:rsidRDefault="00162770" w:rsidP="00162770">
      <w:pPr>
        <w:pStyle w:val="ListParagraph"/>
        <w:spacing w:after="160" w:line="276" w:lineRule="auto"/>
        <w:rPr>
          <w:rFonts w:ascii="Avenir Next LT Pro Demi" w:hAnsi="Avenir Next LT Pro Demi" w:cs="Arial"/>
        </w:rPr>
      </w:pPr>
    </w:p>
    <w:p w14:paraId="39455CF1" w14:textId="77777777" w:rsidR="00A72967" w:rsidRPr="005D0659" w:rsidRDefault="00A72967" w:rsidP="00A72967">
      <w:pPr>
        <w:rPr>
          <w:rFonts w:ascii="Avenir Next LT Pro Demi" w:hAnsi="Avenir Next LT Pro Demi" w:cs="Arial"/>
          <w:iCs/>
          <w:color w:val="000000" w:themeColor="text1"/>
        </w:rPr>
      </w:pPr>
    </w:p>
    <w:p w14:paraId="350B5501" w14:textId="77777777" w:rsidR="00A72967" w:rsidRPr="005D0659" w:rsidRDefault="00A72967" w:rsidP="00A72967">
      <w:pPr>
        <w:rPr>
          <w:rFonts w:ascii="Avenir Next LT Pro Demi" w:hAnsi="Avenir Next LT Pro Demi" w:cs="Arial"/>
          <w:iCs/>
          <w:color w:val="000000" w:themeColor="text1"/>
        </w:rPr>
      </w:pPr>
      <w:r w:rsidRPr="00162770">
        <w:rPr>
          <w:rFonts w:ascii="Avenir Next LT Pro Demi" w:hAnsi="Avenir Next LT Pro Demi" w:cs="Arial"/>
          <w:b/>
          <w:bCs/>
          <w:iCs/>
          <w:color w:val="385623" w:themeColor="accent6" w:themeShade="80"/>
        </w:rPr>
        <w:t>Thank you for considering making a gift to The Congregational Church of Middlebury!</w:t>
      </w:r>
      <w:r w:rsidRPr="00162770">
        <w:rPr>
          <w:rFonts w:ascii="Avenir Next LT Pro Demi" w:hAnsi="Avenir Next LT Pro Demi" w:cs="Arial"/>
          <w:iCs/>
          <w:color w:val="385623" w:themeColor="accent6" w:themeShade="80"/>
        </w:rPr>
        <w:t xml:space="preserve"> Please let us know how we may assist you.</w:t>
      </w:r>
    </w:p>
    <w:p w14:paraId="0EC8DDD5" w14:textId="77777777" w:rsidR="00A72967" w:rsidRPr="005D0659" w:rsidRDefault="00A72967" w:rsidP="00A72967">
      <w:pPr>
        <w:rPr>
          <w:rFonts w:ascii="Avenir Next LT Pro Demi" w:hAnsi="Avenir Next LT Pro Demi" w:cs="Arial"/>
          <w:iCs/>
          <w:color w:val="000000" w:themeColor="text1"/>
        </w:rPr>
      </w:pPr>
    </w:p>
    <w:p w14:paraId="4AF2FF62" w14:textId="77777777" w:rsidR="00A72967" w:rsidRPr="005D0659" w:rsidRDefault="00A72967" w:rsidP="005D0659">
      <w:pPr>
        <w:ind w:firstLine="720"/>
        <w:rPr>
          <w:rFonts w:ascii="Avenir Next LT Pro Demi" w:hAnsi="Avenir Next LT Pro Demi" w:cs="Arial"/>
          <w:iCs/>
          <w:color w:val="000000" w:themeColor="text1"/>
        </w:rPr>
      </w:pPr>
      <w:r w:rsidRPr="005D0659">
        <w:rPr>
          <w:rFonts w:ascii="Avenir Next LT Pro Demi" w:hAnsi="Avenir Next LT Pro Demi" w:cs="Arial"/>
          <w:iCs/>
          <w:color w:val="000000" w:themeColor="text1"/>
        </w:rPr>
        <w:t>Planned Giving Committee</w:t>
      </w:r>
    </w:p>
    <w:p w14:paraId="673C259F" w14:textId="77777777" w:rsidR="00A72967" w:rsidRPr="005D0659" w:rsidRDefault="00A72967" w:rsidP="005D0659">
      <w:pPr>
        <w:ind w:firstLine="720"/>
        <w:rPr>
          <w:rFonts w:ascii="Avenir Next LT Pro Demi" w:hAnsi="Avenir Next LT Pro Demi" w:cs="Arial"/>
          <w:iCs/>
          <w:color w:val="000000" w:themeColor="text1"/>
        </w:rPr>
      </w:pPr>
      <w:r w:rsidRPr="005D0659">
        <w:rPr>
          <w:rFonts w:ascii="Avenir Next LT Pro Demi" w:hAnsi="Avenir Next LT Pro Demi" w:cs="Arial"/>
          <w:iCs/>
          <w:color w:val="000000" w:themeColor="text1"/>
        </w:rPr>
        <w:t>The Congregational Church, UCC of Middlebury, VT</w:t>
      </w:r>
    </w:p>
    <w:p w14:paraId="097C287F" w14:textId="77777777" w:rsidR="00A72967" w:rsidRPr="005D0659" w:rsidRDefault="00A72967" w:rsidP="005D0659">
      <w:pPr>
        <w:ind w:firstLine="720"/>
        <w:rPr>
          <w:rFonts w:ascii="Avenir Next LT Pro Demi" w:hAnsi="Avenir Next LT Pro Demi" w:cs="Arial"/>
          <w:iCs/>
          <w:color w:val="000000" w:themeColor="text1"/>
        </w:rPr>
      </w:pPr>
      <w:r w:rsidRPr="005D0659">
        <w:rPr>
          <w:rFonts w:ascii="Avenir Next LT Pro Demi" w:hAnsi="Avenir Next LT Pro Demi" w:cs="Arial"/>
          <w:iCs/>
          <w:color w:val="000000" w:themeColor="text1"/>
        </w:rPr>
        <w:t>30 North Pleasant Street</w:t>
      </w:r>
    </w:p>
    <w:p w14:paraId="7B2A3A8B" w14:textId="77777777" w:rsidR="00A72967" w:rsidRPr="005D0659" w:rsidRDefault="00A72967" w:rsidP="005D0659">
      <w:pPr>
        <w:ind w:firstLine="720"/>
        <w:rPr>
          <w:rFonts w:ascii="Avenir Next LT Pro Demi" w:hAnsi="Avenir Next LT Pro Demi" w:cs="Arial"/>
          <w:iCs/>
          <w:color w:val="000000" w:themeColor="text1"/>
        </w:rPr>
      </w:pPr>
      <w:r w:rsidRPr="005D0659">
        <w:rPr>
          <w:rFonts w:ascii="Avenir Next LT Pro Demi" w:hAnsi="Avenir Next LT Pro Demi" w:cs="Arial"/>
          <w:iCs/>
          <w:color w:val="000000" w:themeColor="text1"/>
        </w:rPr>
        <w:t>Middlebury, VT 05753</w:t>
      </w:r>
    </w:p>
    <w:p w14:paraId="1E14DF5C" w14:textId="77777777" w:rsidR="00A72967" w:rsidRPr="00162770" w:rsidRDefault="00A72967" w:rsidP="005D0659">
      <w:pPr>
        <w:ind w:firstLine="720"/>
        <w:rPr>
          <w:rFonts w:ascii="Avenir Next LT Pro Demi" w:hAnsi="Avenir Next LT Pro Demi" w:cs="Arial"/>
          <w:iCs/>
          <w:color w:val="000000" w:themeColor="text1"/>
        </w:rPr>
      </w:pPr>
      <w:r w:rsidRPr="005D0659">
        <w:rPr>
          <w:rFonts w:ascii="Avenir Next LT Pro Demi" w:hAnsi="Avenir Next LT Pro Demi" w:cs="Arial"/>
          <w:iCs/>
          <w:color w:val="000000" w:themeColor="text1"/>
        </w:rPr>
        <w:t>802-388-7634</w:t>
      </w:r>
    </w:p>
    <w:p w14:paraId="21C97F73" w14:textId="76A5519C" w:rsidR="00A72967" w:rsidRPr="00162770" w:rsidRDefault="00DE194A" w:rsidP="005D0659">
      <w:pPr>
        <w:spacing w:line="480" w:lineRule="auto"/>
        <w:ind w:firstLine="720"/>
        <w:rPr>
          <w:rStyle w:val="Hyperlink"/>
          <w:rFonts w:ascii="Avenir Next LT Pro Demi" w:hAnsi="Avenir Next LT Pro Demi" w:cs="Arial"/>
          <w:iCs/>
          <w:color w:val="auto"/>
        </w:rPr>
      </w:pPr>
      <w:hyperlink r:id="rId7" w:history="1">
        <w:r w:rsidRPr="00D57D68">
          <w:rPr>
            <w:rStyle w:val="Hyperlink"/>
            <w:rFonts w:ascii="Avenir Next LT Pro Demi" w:hAnsi="Avenir Next LT Pro Demi" w:cs="Arial"/>
            <w:iCs/>
          </w:rPr>
          <w:t>plannedgiving@midducc.org</w:t>
        </w:r>
      </w:hyperlink>
    </w:p>
    <w:p w14:paraId="14D2C2EB" w14:textId="77777777" w:rsidR="00162770" w:rsidRPr="005D0659" w:rsidRDefault="00162770" w:rsidP="005D0659">
      <w:pPr>
        <w:spacing w:line="480" w:lineRule="auto"/>
        <w:ind w:firstLine="720"/>
        <w:rPr>
          <w:rStyle w:val="Hyperlink"/>
          <w:rFonts w:ascii="Avenir Next LT Pro Demi" w:hAnsi="Avenir Next LT Pro Demi" w:cs="Arial"/>
          <w:b/>
          <w:bCs/>
          <w:iCs/>
          <w:color w:val="4472C4" w:themeColor="accent1"/>
        </w:rPr>
      </w:pPr>
    </w:p>
    <w:p w14:paraId="756A4B1D" w14:textId="77777777" w:rsidR="00A31547" w:rsidRPr="001F135A" w:rsidRDefault="00A31547" w:rsidP="00A31547">
      <w:pPr>
        <w:pStyle w:val="FootnoteText"/>
        <w:rPr>
          <w:rFonts w:ascii="Avenir Next LT Pro Demi" w:hAnsi="Avenir Next LT Pro Demi" w:cs="Arial"/>
          <w:b/>
          <w:bCs/>
          <w:i/>
          <w:iCs/>
          <w:color w:val="385623" w:themeColor="accent6" w:themeShade="80"/>
        </w:rPr>
      </w:pPr>
      <w:r w:rsidRPr="001F135A">
        <w:rPr>
          <w:rFonts w:ascii="Avenir Next LT Pro Demi" w:hAnsi="Avenir Next LT Pro Demi" w:cs="Arial"/>
          <w:b/>
          <w:bCs/>
          <w:i/>
          <w:iCs/>
          <w:color w:val="385623" w:themeColor="accent6" w:themeShade="80"/>
          <w:sz w:val="24"/>
          <w:szCs w:val="24"/>
        </w:rPr>
        <w:t>The Congregational Church, UCC of Middlebury, VT does not give tax or legal advice. Please consult your own advisors before making a gift of real estate.</w:t>
      </w:r>
    </w:p>
    <w:p w14:paraId="09D089E1" w14:textId="77777777" w:rsidR="00A72967" w:rsidRPr="005D0659" w:rsidRDefault="00A72967">
      <w:pPr>
        <w:rPr>
          <w:rFonts w:ascii="Avenir Next LT Pro Demi" w:hAnsi="Avenir Next LT Pro Demi"/>
        </w:rPr>
      </w:pPr>
    </w:p>
    <w:sectPr w:rsidR="00A72967" w:rsidRPr="005D0659" w:rsidSect="00422CE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Dem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B253A"/>
    <w:multiLevelType w:val="hybridMultilevel"/>
    <w:tmpl w:val="9F20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C85562"/>
    <w:multiLevelType w:val="hybridMultilevel"/>
    <w:tmpl w:val="ABFA0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3220354">
    <w:abstractNumId w:val="0"/>
  </w:num>
  <w:num w:numId="2" w16cid:durableId="288705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26D"/>
    <w:rsid w:val="00065507"/>
    <w:rsid w:val="00162770"/>
    <w:rsid w:val="00194FF3"/>
    <w:rsid w:val="001D272D"/>
    <w:rsid w:val="001F135A"/>
    <w:rsid w:val="0021626D"/>
    <w:rsid w:val="00270547"/>
    <w:rsid w:val="00287104"/>
    <w:rsid w:val="0029097E"/>
    <w:rsid w:val="00317AA9"/>
    <w:rsid w:val="00422CE0"/>
    <w:rsid w:val="005C6F87"/>
    <w:rsid w:val="005D0659"/>
    <w:rsid w:val="005E0ACA"/>
    <w:rsid w:val="00685C67"/>
    <w:rsid w:val="00794ACB"/>
    <w:rsid w:val="009B419D"/>
    <w:rsid w:val="00A31547"/>
    <w:rsid w:val="00A72967"/>
    <w:rsid w:val="00AC7567"/>
    <w:rsid w:val="00C17303"/>
    <w:rsid w:val="00D93BED"/>
    <w:rsid w:val="00DE194A"/>
    <w:rsid w:val="00EA7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9B88F"/>
  <w14:defaultImageDpi w14:val="32767"/>
  <w15:chartTrackingRefBased/>
  <w15:docId w15:val="{6F774E1E-1F9A-224D-87F9-07B4C5CC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967"/>
    <w:pPr>
      <w:ind w:left="720"/>
      <w:contextualSpacing/>
    </w:pPr>
    <w:rPr>
      <w:kern w:val="0"/>
      <w14:ligatures w14:val="none"/>
    </w:rPr>
  </w:style>
  <w:style w:type="character" w:styleId="Hyperlink">
    <w:name w:val="Hyperlink"/>
    <w:basedOn w:val="DefaultParagraphFont"/>
    <w:uiPriority w:val="99"/>
    <w:unhideWhenUsed/>
    <w:rsid w:val="00A72967"/>
    <w:rPr>
      <w:color w:val="0563C1" w:themeColor="hyperlink"/>
      <w:u w:val="single"/>
    </w:rPr>
  </w:style>
  <w:style w:type="paragraph" w:styleId="FootnoteText">
    <w:name w:val="footnote text"/>
    <w:basedOn w:val="Normal"/>
    <w:link w:val="FootnoteTextChar"/>
    <w:uiPriority w:val="99"/>
    <w:unhideWhenUsed/>
    <w:rsid w:val="00A31547"/>
    <w:rPr>
      <w:kern w:val="0"/>
      <w:sz w:val="20"/>
      <w:szCs w:val="20"/>
      <w14:ligatures w14:val="none"/>
    </w:rPr>
  </w:style>
  <w:style w:type="character" w:customStyle="1" w:styleId="FootnoteTextChar">
    <w:name w:val="Footnote Text Char"/>
    <w:basedOn w:val="DefaultParagraphFont"/>
    <w:link w:val="FootnoteText"/>
    <w:uiPriority w:val="99"/>
    <w:rsid w:val="00A31547"/>
    <w:rPr>
      <w:kern w:val="0"/>
      <w:sz w:val="20"/>
      <w:szCs w:val="20"/>
      <w14:ligatures w14:val="none"/>
    </w:rPr>
  </w:style>
  <w:style w:type="character" w:styleId="UnresolvedMention">
    <w:name w:val="Unresolved Mention"/>
    <w:basedOn w:val="DefaultParagraphFont"/>
    <w:uiPriority w:val="99"/>
    <w:rsid w:val="005D0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lannedgiving@midduc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dducc.org/giving" TargetMode="External"/><Relationship Id="rId5" Type="http://schemas.openxmlformats.org/officeDocument/2006/relationships/hyperlink" Target="https://engage.clarkson.edu/plan/annie-clarkson-society/smart-ways-to-give/real-estate/gifts-of-retained-life-estat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Emerson, John</dc:creator>
  <cp:keywords/>
  <dc:description/>
  <cp:lastModifiedBy>Sally</cp:lastModifiedBy>
  <cp:revision>6</cp:revision>
  <cp:lastPrinted>2024-06-14T15:54:00Z</cp:lastPrinted>
  <dcterms:created xsi:type="dcterms:W3CDTF">2024-06-10T22:22:00Z</dcterms:created>
  <dcterms:modified xsi:type="dcterms:W3CDTF">2025-09-16T19:18:00Z</dcterms:modified>
</cp:coreProperties>
</file>