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bCs w:val="0"/>
          <w:sz w:val="36"/>
          <w:szCs w:val="36"/>
          <w:vertAlign w:val="baseline"/>
        </w:rPr>
      </w:pPr>
      <w:r w:rsidDel="00000000" w:rsidR="00000000" w:rsidRPr="00000000">
        <w:rPr>
          <w:b w:val="1"/>
          <w:bCs w:val="1"/>
          <w:sz w:val="36"/>
          <w:szCs w:val="36"/>
          <w:vertAlign w:val="baseline"/>
          <w:rtl w:val="0"/>
        </w:rPr>
        <w:t xml:space="preserve">FOURTH SUNDAY OF EASTER, YEAR A</w:t>
      </w:r>
      <w:r w:rsidDel="00000000" w:rsidR="00000000" w:rsidRPr="00000000">
        <w:rPr>
          <w:rtl w:val="0"/>
        </w:rPr>
      </w:r>
    </w:p>
    <w:p w:rsidR="00000000" w:rsidDel="00000000" w:rsidP="00000000" w:rsidRDefault="00000000" w:rsidRPr="00000000" w14:paraId="00000002">
      <w:pPr>
        <w:spacing w:after="0" w:lineRule="auto"/>
        <w:rPr>
          <w:b w:val="0"/>
          <w:bCs w:val="0"/>
          <w:sz w:val="28"/>
          <w:szCs w:val="28"/>
          <w:vertAlign w:val="baseline"/>
        </w:rPr>
      </w:pPr>
      <w:r w:rsidDel="00000000" w:rsidR="00000000" w:rsidRPr="00000000">
        <w:rPr>
          <w:b w:val="1"/>
          <w:bCs w:val="1"/>
          <w:sz w:val="28"/>
          <w:szCs w:val="28"/>
          <w:rtl w:val="0"/>
        </w:rPr>
        <w:t xml:space="preserve">April 25/26</w:t>
      </w:r>
      <w:r w:rsidDel="00000000" w:rsidR="00000000" w:rsidRPr="00000000">
        <w:rPr>
          <w:b w:val="1"/>
          <w:bCs w:val="1"/>
          <w:sz w:val="28"/>
          <w:szCs w:val="28"/>
          <w:vertAlign w:val="baseline"/>
          <w:rtl w:val="0"/>
        </w:rPr>
        <w:t xml:space="preserve">, 202</w:t>
      </w:r>
      <w:r w:rsidDel="00000000" w:rsidR="00000000" w:rsidRPr="00000000">
        <w:rPr>
          <w:b w:val="1"/>
          <w:bCs w:val="1"/>
          <w:sz w:val="28"/>
          <w:szCs w:val="28"/>
          <w:rtl w:val="0"/>
        </w:rPr>
        <w:t xml:space="preserve">6</w:t>
      </w:r>
      <w:r w:rsidDel="00000000" w:rsidR="00000000" w:rsidRPr="00000000">
        <w:rPr>
          <w:rtl w:val="0"/>
        </w:rPr>
      </w:r>
    </w:p>
    <w:p w:rsidR="00000000" w:rsidDel="00000000" w:rsidP="00000000" w:rsidRDefault="00000000" w:rsidRPr="00000000" w14:paraId="00000003">
      <w:pPr>
        <w:spacing w:after="0" w:lineRule="auto"/>
        <w:rPr>
          <w:b w:val="0"/>
          <w:bCs w:val="0"/>
          <w:sz w:val="16"/>
          <w:szCs w:val="16"/>
          <w:vertAlign w:val="baseline"/>
        </w:rPr>
      </w:pPr>
      <w:r w:rsidDel="00000000" w:rsidR="00000000" w:rsidRPr="00000000">
        <w:rPr>
          <w:rtl w:val="0"/>
        </w:rPr>
      </w:r>
    </w:p>
    <w:p w:rsidR="00000000" w:rsidDel="00000000" w:rsidP="00000000" w:rsidRDefault="00000000" w:rsidRPr="00000000" w14:paraId="00000004">
      <w:pPr>
        <w:spacing w:after="0" w:lineRule="auto"/>
        <w:rPr>
          <w:sz w:val="24"/>
          <w:szCs w:val="24"/>
          <w:u w:val="single"/>
          <w:vertAlign w:val="baseline"/>
        </w:rPr>
      </w:pPr>
      <w:r w:rsidDel="00000000" w:rsidR="00000000" w:rsidRPr="00000000">
        <w:rPr>
          <w:b w:val="1"/>
          <w:bCs w:val="1"/>
          <w:sz w:val="24"/>
          <w:szCs w:val="24"/>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sz w:val="24"/>
          <w:szCs w:val="24"/>
          <w:vertAlign w:val="baseline"/>
        </w:rPr>
      </w:pPr>
      <w:r w:rsidDel="00000000" w:rsidR="00000000" w:rsidRPr="00000000">
        <w:rPr>
          <w:b w:val="1"/>
          <w:bCs w:val="1"/>
          <w:sz w:val="24"/>
          <w:szCs w:val="24"/>
          <w:vertAlign w:val="baseline"/>
          <w:rtl w:val="0"/>
        </w:rPr>
        <w:t xml:space="preserve">Acts of the Apostles 2:14a, 36-41 </w:t>
      </w:r>
      <w:r w:rsidDel="00000000" w:rsidR="00000000" w:rsidRPr="00000000">
        <w:rPr>
          <w:sz w:val="24"/>
          <w:szCs w:val="24"/>
          <w:vertAlign w:val="baseline"/>
          <w:rtl w:val="0"/>
        </w:rPr>
        <w:t xml:space="preserve">Peter proclaimed that only in the name of Jesus Christ are sins forgiven and the Holy Spirit received.</w:t>
      </w:r>
    </w:p>
    <w:p w:rsidR="00000000" w:rsidDel="00000000" w:rsidP="00000000" w:rsidRDefault="00000000" w:rsidRPr="00000000" w14:paraId="00000006">
      <w:pPr>
        <w:spacing w:after="0" w:lineRule="auto"/>
        <w:rPr>
          <w:sz w:val="24"/>
          <w:szCs w:val="24"/>
          <w:vertAlign w:val="baseline"/>
        </w:rPr>
      </w:pPr>
      <w:r w:rsidDel="00000000" w:rsidR="00000000" w:rsidRPr="00000000">
        <w:rPr>
          <w:b w:val="1"/>
          <w:bCs w:val="1"/>
          <w:sz w:val="24"/>
          <w:szCs w:val="24"/>
          <w:vertAlign w:val="baseline"/>
          <w:rtl w:val="0"/>
        </w:rPr>
        <w:t xml:space="preserve">1 Peter 2:20b-25 </w:t>
      </w:r>
      <w:r w:rsidDel="00000000" w:rsidR="00000000" w:rsidRPr="00000000">
        <w:rPr>
          <w:sz w:val="24"/>
          <w:szCs w:val="24"/>
          <w:vertAlign w:val="baseline"/>
          <w:rtl w:val="0"/>
        </w:rPr>
        <w:t xml:space="preserve">Jesus suffered for the sins of all people, and by his death on the cross, all can live in accord with God’s will. People who strayed like sheep “have now returned to the shepherd and guardian of your souls.”</w:t>
      </w:r>
    </w:p>
    <w:p w:rsidR="00000000" w:rsidDel="00000000" w:rsidP="00000000" w:rsidRDefault="00000000" w:rsidRPr="00000000" w14:paraId="00000007">
      <w:pPr>
        <w:spacing w:after="0" w:lineRule="auto"/>
        <w:rPr>
          <w:sz w:val="24"/>
          <w:szCs w:val="24"/>
          <w:vertAlign w:val="baseline"/>
        </w:rPr>
      </w:pPr>
      <w:r w:rsidDel="00000000" w:rsidR="00000000" w:rsidRPr="00000000">
        <w:rPr>
          <w:b w:val="1"/>
          <w:bCs w:val="1"/>
          <w:sz w:val="24"/>
          <w:szCs w:val="24"/>
          <w:vertAlign w:val="baseline"/>
          <w:rtl w:val="0"/>
        </w:rPr>
        <w:t xml:space="preserve">John 1-:1-10 </w:t>
      </w:r>
      <w:r w:rsidDel="00000000" w:rsidR="00000000" w:rsidRPr="00000000">
        <w:rPr>
          <w:sz w:val="24"/>
          <w:szCs w:val="24"/>
          <w:vertAlign w:val="baseline"/>
          <w:rtl w:val="0"/>
        </w:rPr>
        <w:t xml:space="preserve">Jesus said, “I am the gate for the sheep.” He declared that whoever enters through him will be saved because he came that others may have life and have the fullness of life.</w:t>
      </w:r>
    </w:p>
    <w:p w:rsidR="00000000" w:rsidDel="00000000" w:rsidP="00000000" w:rsidRDefault="00000000" w:rsidRPr="00000000" w14:paraId="00000008">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9">
      <w:pPr>
        <w:spacing w:after="0" w:lineRule="auto"/>
        <w:rPr>
          <w:sz w:val="16"/>
          <w:szCs w:val="16"/>
          <w:vertAlign w:val="baseline"/>
        </w:rPr>
      </w:pPr>
      <w:r w:rsidDel="00000000" w:rsidR="00000000" w:rsidRPr="00000000">
        <w:rPr>
          <w:b w:val="1"/>
          <w:bCs w:val="1"/>
          <w:sz w:val="24"/>
          <w:szCs w:val="24"/>
          <w:vertAlign w:val="baseline"/>
          <w:rtl w:val="0"/>
        </w:rPr>
        <w:t xml:space="preserve">Prelude:</w:t>
        <w:tab/>
        <w:tab/>
        <w:tab/>
      </w:r>
      <w:r w:rsidDel="00000000" w:rsidR="00000000" w:rsidRPr="00000000">
        <w:rPr>
          <w:sz w:val="24"/>
          <w:szCs w:val="24"/>
          <w:vertAlign w:val="baseline"/>
          <w:rtl w:val="0"/>
        </w:rPr>
        <w:t xml:space="preserve">Musician’s Choice</w:t>
      </w:r>
      <w:r w:rsidDel="00000000" w:rsidR="00000000" w:rsidRPr="00000000">
        <w:rPr>
          <w:rtl w:val="0"/>
        </w:rPr>
      </w:r>
    </w:p>
    <w:p w:rsidR="00000000" w:rsidDel="00000000" w:rsidP="00000000" w:rsidRDefault="00000000" w:rsidRPr="00000000" w14:paraId="0000000A">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GATHERING RITE</w:t>
      </w:r>
      <w:r w:rsidDel="00000000" w:rsidR="00000000" w:rsidRPr="00000000">
        <w:rPr>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B">
      <w:pPr>
        <w:spacing w:after="0" w:lineRule="auto"/>
        <w:rPr>
          <w:sz w:val="24"/>
          <w:szCs w:val="24"/>
          <w:vertAlign w:val="baseline"/>
        </w:rPr>
      </w:pPr>
      <w:r w:rsidDel="00000000" w:rsidR="00000000" w:rsidRPr="00000000">
        <w:rPr>
          <w:b w:val="1"/>
          <w:bCs w:val="1"/>
          <w:sz w:val="24"/>
          <w:szCs w:val="24"/>
          <w:vertAlign w:val="baseline"/>
          <w:rtl w:val="0"/>
        </w:rPr>
        <w:t xml:space="preserve">Gathering Song: </w:t>
        <w:tab/>
        <w:tab/>
      </w:r>
      <w:r w:rsidDel="00000000" w:rsidR="00000000" w:rsidRPr="00000000">
        <w:rPr>
          <w:sz w:val="24"/>
          <w:szCs w:val="24"/>
          <w:vertAlign w:val="baseline"/>
          <w:rtl w:val="0"/>
        </w:rPr>
        <w:t xml:space="preserve">All Creatures of Our God and King</w:t>
        <w:tab/>
        <w:tab/>
        <w:t xml:space="preserve">NG #611</w:t>
        <w:tab/>
        <w:tab/>
      </w:r>
    </w:p>
    <w:p w:rsidR="00000000" w:rsidDel="00000000" w:rsidP="00000000" w:rsidRDefault="00000000" w:rsidRPr="00000000" w14:paraId="0000000C">
      <w:pPr>
        <w:spacing w:after="0" w:lineRule="auto"/>
        <w:rPr>
          <w:sz w:val="24"/>
          <w:szCs w:val="24"/>
          <w:vertAlign w:val="baseline"/>
        </w:rPr>
      </w:pPr>
      <w:r w:rsidDel="00000000" w:rsidR="00000000" w:rsidRPr="00000000">
        <w:rPr>
          <w:sz w:val="24"/>
          <w:szCs w:val="24"/>
          <w:vertAlign w:val="baseline"/>
          <w:rtl w:val="0"/>
        </w:rPr>
        <w:tab/>
        <w:tab/>
        <w:tab/>
        <w:tab/>
        <w:t xml:space="preserve">Canticle of the Sun</w:t>
        <w:tab/>
        <w:tab/>
        <w:tab/>
        <w:tab/>
        <w:t xml:space="preserve">NG #576</w:t>
        <w:tab/>
        <w:tab/>
      </w:r>
    </w:p>
    <w:p w:rsidR="00000000" w:rsidDel="00000000" w:rsidP="00000000" w:rsidRDefault="00000000" w:rsidRPr="00000000" w14:paraId="0000000D">
      <w:pPr>
        <w:spacing w:after="0" w:lineRule="auto"/>
        <w:rPr>
          <w:sz w:val="24"/>
          <w:szCs w:val="24"/>
          <w:vertAlign w:val="baseline"/>
        </w:rPr>
      </w:pPr>
      <w:r w:rsidDel="00000000" w:rsidR="00000000" w:rsidRPr="00000000">
        <w:rPr>
          <w:b w:val="1"/>
          <w:bCs w:val="1"/>
          <w:sz w:val="24"/>
          <w:szCs w:val="24"/>
          <w:vertAlign w:val="baseline"/>
          <w:rtl w:val="0"/>
        </w:rPr>
        <w:t xml:space="preserve">Penitential Act:</w:t>
      </w:r>
      <w:r w:rsidDel="00000000" w:rsidR="00000000" w:rsidRPr="00000000">
        <w:rPr>
          <w:sz w:val="24"/>
          <w:szCs w:val="24"/>
          <w:vertAlign w:val="baseline"/>
          <w:rtl w:val="0"/>
        </w:rPr>
        <w:tab/>
        <w:tab/>
        <w:t xml:space="preserve">recited</w:t>
      </w:r>
      <w:r w:rsidDel="00000000" w:rsidR="00000000" w:rsidRPr="00000000">
        <w:rPr>
          <w:b w:val="1"/>
          <w:bCs w:val="1"/>
          <w:sz w:val="24"/>
          <w:szCs w:val="24"/>
          <w:vertAlign w:val="baseline"/>
          <w:rtl w:val="0"/>
        </w:rPr>
        <w:tab/>
        <w:tab/>
      </w:r>
      <w:r w:rsidDel="00000000" w:rsidR="00000000" w:rsidRPr="00000000">
        <w:rPr>
          <w:rtl w:val="0"/>
        </w:rPr>
      </w:r>
    </w:p>
    <w:p w:rsidR="00000000" w:rsidDel="00000000" w:rsidP="00000000" w:rsidRDefault="00000000" w:rsidRPr="00000000" w14:paraId="0000000E">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Glory to God</w:t>
      </w:r>
      <w:r w:rsidDel="00000000" w:rsidR="00000000" w:rsidRPr="00000000">
        <w:rPr>
          <w:sz w:val="24"/>
          <w:szCs w:val="24"/>
          <w:vertAlign w:val="baseline"/>
          <w:rtl w:val="0"/>
        </w:rPr>
        <w:t xml:space="preserve">:</w:t>
        <w:tab/>
        <w:tab/>
        <w:tab/>
        <w:t xml:space="preserve">Mass of Glory</w:t>
      </w:r>
      <w:r w:rsidDel="00000000" w:rsidR="00000000" w:rsidRPr="00000000">
        <w:rPr>
          <w:rtl w:val="0"/>
        </w:rPr>
      </w:r>
    </w:p>
    <w:p w:rsidR="00000000" w:rsidDel="00000000" w:rsidP="00000000" w:rsidRDefault="00000000" w:rsidRPr="00000000" w14:paraId="0000000F">
      <w:pPr>
        <w:spacing w:after="0" w:lineRule="auto"/>
        <w:rPr>
          <w:b w:val="0"/>
          <w:bCs w:val="0"/>
          <w:sz w:val="16"/>
          <w:szCs w:val="16"/>
          <w:u w:val="single"/>
          <w:vertAlign w:val="baseline"/>
        </w:rPr>
      </w:pPr>
      <w:r w:rsidDel="00000000" w:rsidR="00000000" w:rsidRPr="00000000">
        <w:rPr>
          <w:rtl w:val="0"/>
        </w:rPr>
      </w:r>
    </w:p>
    <w:p w:rsidR="00000000" w:rsidDel="00000000" w:rsidP="00000000" w:rsidRDefault="00000000" w:rsidRPr="00000000" w14:paraId="00000010">
      <w:pPr>
        <w:spacing w:after="0" w:lineRule="auto"/>
        <w:rPr>
          <w:sz w:val="24"/>
          <w:szCs w:val="24"/>
          <w:vertAlign w:val="baseline"/>
        </w:rPr>
      </w:pPr>
      <w:r w:rsidDel="00000000" w:rsidR="00000000" w:rsidRPr="00000000">
        <w:rPr>
          <w:b w:val="1"/>
          <w:bCs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11">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CLOW Dismissal:</w:t>
        <w:tab/>
        <w:tab/>
      </w:r>
      <w:r w:rsidDel="00000000" w:rsidR="00000000" w:rsidRPr="00000000">
        <w:rPr>
          <w:b w:val="1"/>
          <w:bCs w:val="1"/>
          <w:sz w:val="24"/>
          <w:szCs w:val="24"/>
          <w:rtl w:val="0"/>
        </w:rPr>
        <w:t xml:space="preserve">10am Mass</w:t>
      </w:r>
      <w:r w:rsidDel="00000000" w:rsidR="00000000" w:rsidRPr="00000000">
        <w:rPr>
          <w:rtl w:val="0"/>
        </w:rPr>
      </w:r>
    </w:p>
    <w:p w:rsidR="00000000" w:rsidDel="00000000" w:rsidP="00000000" w:rsidRDefault="00000000" w:rsidRPr="00000000" w14:paraId="00000012">
      <w:pPr>
        <w:spacing w:after="0" w:lineRule="auto"/>
        <w:rPr>
          <w:sz w:val="24"/>
          <w:szCs w:val="24"/>
          <w:vertAlign w:val="baseline"/>
        </w:rPr>
      </w:pPr>
      <w:r w:rsidDel="00000000" w:rsidR="00000000" w:rsidRPr="00000000">
        <w:rPr>
          <w:b w:val="1"/>
          <w:bCs w:val="1"/>
          <w:sz w:val="24"/>
          <w:szCs w:val="24"/>
          <w:vertAlign w:val="baseline"/>
          <w:rtl w:val="0"/>
        </w:rPr>
        <w:t xml:space="preserve">Psalm 23:</w:t>
      </w:r>
      <w:r w:rsidDel="00000000" w:rsidR="00000000" w:rsidRPr="00000000">
        <w:rPr>
          <w:sz w:val="24"/>
          <w:szCs w:val="24"/>
          <w:vertAlign w:val="baseline"/>
          <w:rtl w:val="0"/>
        </w:rPr>
        <w:tab/>
        <w:tab/>
        <w:tab/>
        <w:t xml:space="preserve">Shepherd Me, O God</w:t>
        <w:tab/>
        <w:tab/>
        <w:tab/>
        <w:t xml:space="preserve">NG #35- Verses 1, 2 and 3</w:t>
      </w:r>
    </w:p>
    <w:p w:rsidR="00000000" w:rsidDel="00000000" w:rsidP="00000000" w:rsidRDefault="00000000" w:rsidRPr="00000000" w14:paraId="00000013">
      <w:pPr>
        <w:spacing w:after="0" w:lineRule="auto"/>
        <w:rPr>
          <w:sz w:val="24"/>
          <w:szCs w:val="24"/>
          <w:highlight w:val="yellow"/>
        </w:rPr>
      </w:pPr>
      <w:r w:rsidDel="00000000" w:rsidR="00000000" w:rsidRPr="00000000">
        <w:rPr>
          <w:b w:val="1"/>
          <w:bCs w:val="1"/>
          <w:sz w:val="24"/>
          <w:szCs w:val="24"/>
          <w:vertAlign w:val="baseline"/>
          <w:rtl w:val="0"/>
        </w:rPr>
        <w:t xml:space="preserve">Alleluia:</w:t>
      </w:r>
      <w:r w:rsidDel="00000000" w:rsidR="00000000" w:rsidRPr="00000000">
        <w:rPr>
          <w:sz w:val="24"/>
          <w:szCs w:val="24"/>
          <w:vertAlign w:val="baseline"/>
          <w:rtl w:val="0"/>
        </w:rPr>
        <w:tab/>
        <w:tab/>
        <w:tab/>
      </w:r>
      <w:r w:rsidDel="00000000" w:rsidR="00000000" w:rsidRPr="00000000">
        <w:rPr>
          <w:sz w:val="24"/>
          <w:szCs w:val="24"/>
          <w:rtl w:val="0"/>
        </w:rPr>
        <w:t xml:space="preserve">Alleluia</w:t>
      </w:r>
      <w:r w:rsidDel="00000000" w:rsidR="00000000" w:rsidRPr="00000000">
        <w:rPr>
          <w:sz w:val="24"/>
          <w:szCs w:val="24"/>
          <w:vertAlign w:val="baseline"/>
          <w:rtl w:val="0"/>
        </w:rPr>
        <w:t xml:space="preserve"> with Chant</w:t>
      </w:r>
      <w:r w:rsidDel="00000000" w:rsidR="00000000" w:rsidRPr="00000000">
        <w:rPr>
          <w:rtl w:val="0"/>
        </w:rPr>
      </w:r>
    </w:p>
    <w:p w:rsidR="00000000" w:rsidDel="00000000" w:rsidP="00000000" w:rsidRDefault="00000000" w:rsidRPr="00000000" w14:paraId="00000014">
      <w:pPr>
        <w:spacing w:after="0" w:lineRule="auto"/>
        <w:rPr>
          <w:sz w:val="24"/>
          <w:szCs w:val="24"/>
          <w:highlight w:val="white"/>
        </w:rPr>
      </w:pPr>
      <w:r w:rsidDel="00000000" w:rsidR="00000000" w:rsidRPr="00000000">
        <w:rPr>
          <w:sz w:val="24"/>
          <w:szCs w:val="24"/>
          <w:highlight w:val="white"/>
          <w:rtl w:val="0"/>
        </w:rPr>
        <w:t xml:space="preserve">I am the good shepherd, says the Lord / I know my sheep, and mine know me.</w:t>
      </w:r>
    </w:p>
    <w:p w:rsidR="00000000" w:rsidDel="00000000" w:rsidP="00000000" w:rsidRDefault="00000000" w:rsidRPr="00000000" w14:paraId="00000015">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6">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7">
      <w:pPr>
        <w:spacing w:after="0" w:lineRule="auto"/>
        <w:rPr>
          <w:sz w:val="24"/>
          <w:szCs w:val="24"/>
          <w:vertAlign w:val="baseline"/>
        </w:rPr>
      </w:pPr>
      <w:r w:rsidDel="00000000" w:rsidR="00000000" w:rsidRPr="00000000">
        <w:rPr>
          <w:b w:val="1"/>
          <w:bCs w:val="1"/>
          <w:sz w:val="24"/>
          <w:szCs w:val="24"/>
          <w:vertAlign w:val="baseline"/>
          <w:rtl w:val="0"/>
        </w:rPr>
        <w:t xml:space="preserve">Preparation of the Gifts:</w:t>
        <w:tab/>
      </w:r>
      <w:r w:rsidDel="00000000" w:rsidR="00000000" w:rsidRPr="00000000">
        <w:rPr>
          <w:sz w:val="24"/>
          <w:szCs w:val="24"/>
          <w:rtl w:val="0"/>
        </w:rPr>
        <w:t xml:space="preserve">We Come to Your Feast</w:t>
        <w:tab/>
        <w:tab/>
        <w:t xml:space="preserve">NG #938</w:t>
      </w:r>
      <w:r w:rsidDel="00000000" w:rsidR="00000000" w:rsidRPr="00000000">
        <w:rPr>
          <w:rtl w:val="0"/>
        </w:rPr>
      </w:r>
    </w:p>
    <w:p w:rsidR="00000000" w:rsidDel="00000000" w:rsidP="00000000" w:rsidRDefault="00000000" w:rsidRPr="00000000" w14:paraId="00000018">
      <w:pPr>
        <w:spacing w:after="0" w:lineRule="auto"/>
        <w:rPr>
          <w:sz w:val="24"/>
          <w:szCs w:val="24"/>
          <w:vertAlign w:val="baseline"/>
        </w:rPr>
      </w:pPr>
      <w:r w:rsidDel="00000000" w:rsidR="00000000" w:rsidRPr="00000000">
        <w:rPr>
          <w:sz w:val="24"/>
          <w:szCs w:val="24"/>
          <w:vertAlign w:val="baseline"/>
          <w:rtl w:val="0"/>
        </w:rPr>
        <w:tab/>
        <w:tab/>
        <w:tab/>
        <w:tab/>
        <w:t xml:space="preserve">Like a Shepherd</w:t>
        <w:tab/>
        <w:tab/>
        <w:tab/>
        <w:t xml:space="preserve">NG #402</w:t>
      </w:r>
    </w:p>
    <w:p w:rsidR="00000000" w:rsidDel="00000000" w:rsidP="00000000" w:rsidRDefault="00000000" w:rsidRPr="00000000" w14:paraId="00000019">
      <w:pPr>
        <w:spacing w:after="0" w:lineRule="auto"/>
        <w:ind w:left="2160" w:firstLine="720"/>
        <w:rPr>
          <w:sz w:val="24"/>
          <w:szCs w:val="24"/>
          <w:vertAlign w:val="baseline"/>
        </w:rPr>
      </w:pPr>
      <w:r w:rsidDel="00000000" w:rsidR="00000000" w:rsidRPr="00000000">
        <w:rPr>
          <w:sz w:val="24"/>
          <w:szCs w:val="24"/>
          <w:vertAlign w:val="baseline"/>
          <w:rtl w:val="0"/>
        </w:rPr>
        <w:t xml:space="preserve">Shall We Gather at the River</w:t>
        <w:tab/>
        <w:tab/>
        <w:t xml:space="preserve">NG #873</w:t>
      </w:r>
    </w:p>
    <w:p w:rsidR="00000000" w:rsidDel="00000000" w:rsidP="00000000" w:rsidRDefault="00000000" w:rsidRPr="00000000" w14:paraId="0000001A">
      <w:pPr>
        <w:spacing w:after="0" w:lineRule="auto"/>
        <w:ind w:left="0" w:firstLine="0"/>
        <w:rPr>
          <w:sz w:val="16"/>
          <w:szCs w:val="16"/>
          <w:vertAlign w:val="baseline"/>
        </w:rPr>
      </w:pPr>
      <w:r w:rsidDel="00000000" w:rsidR="00000000" w:rsidRPr="00000000">
        <w:rPr>
          <w:rtl w:val="0"/>
        </w:rPr>
      </w:r>
    </w:p>
    <w:p w:rsidR="00000000" w:rsidDel="00000000" w:rsidP="00000000" w:rsidRDefault="00000000" w:rsidRPr="00000000" w14:paraId="0000001B">
      <w:pPr>
        <w:spacing w:after="0" w:lineRule="auto"/>
        <w:rPr>
          <w:sz w:val="24"/>
          <w:szCs w:val="24"/>
          <w:vertAlign w:val="baseline"/>
        </w:rPr>
      </w:pPr>
      <w:r w:rsidDel="00000000" w:rsidR="00000000" w:rsidRPr="00000000">
        <w:rPr>
          <w:b w:val="1"/>
          <w:bCs w:val="1"/>
          <w:sz w:val="24"/>
          <w:szCs w:val="24"/>
          <w:vertAlign w:val="baseline"/>
          <w:rtl w:val="0"/>
        </w:rPr>
        <w:t xml:space="preserve">Eucharistic Acclamations:</w:t>
      </w:r>
      <w:r w:rsidDel="00000000" w:rsidR="00000000" w:rsidRPr="00000000">
        <w:rPr>
          <w:sz w:val="24"/>
          <w:szCs w:val="24"/>
          <w:vertAlign w:val="baseline"/>
          <w:rtl w:val="0"/>
        </w:rPr>
        <w:tab/>
        <w:t xml:space="preserve">Mass of Glory</w:t>
      </w:r>
    </w:p>
    <w:p w:rsidR="00000000" w:rsidDel="00000000" w:rsidP="00000000" w:rsidRDefault="00000000" w:rsidRPr="00000000" w14:paraId="0000001C">
      <w:pPr>
        <w:spacing w:after="0" w:lineRule="auto"/>
        <w:rPr>
          <w:b w:val="1"/>
          <w:bCs w:val="1"/>
          <w:sz w:val="24"/>
          <w:szCs w:val="24"/>
        </w:rPr>
      </w:pPr>
      <w:r w:rsidDel="00000000" w:rsidR="00000000" w:rsidRPr="00000000">
        <w:rPr>
          <w:b w:val="1"/>
          <w:bCs w:val="1"/>
          <w:sz w:val="24"/>
          <w:szCs w:val="24"/>
          <w:vertAlign w:val="baseline"/>
          <w:rtl w:val="0"/>
        </w:rPr>
        <w:t xml:space="preserve">Communion Songs:</w:t>
        <w:tab/>
        <w:tab/>
      </w:r>
      <w:r w:rsidDel="00000000" w:rsidR="00000000" w:rsidRPr="00000000">
        <w:rPr>
          <w:b w:val="1"/>
          <w:bCs w:val="1"/>
          <w:sz w:val="24"/>
          <w:szCs w:val="24"/>
          <w:rtl w:val="0"/>
        </w:rPr>
        <w:t xml:space="preserve">Communion Antiphon - 2X</w:t>
      </w:r>
    </w:p>
    <w:p w:rsidR="00000000" w:rsidDel="00000000" w:rsidP="00000000" w:rsidRDefault="00000000" w:rsidRPr="00000000" w14:paraId="0000001D">
      <w:pPr>
        <w:spacing w:after="0" w:line="276" w:lineRule="auto"/>
        <w:rPr>
          <w:rFonts w:ascii="Arial" w:cs="Arial" w:eastAsia="Arial" w:hAnsi="Arial"/>
          <w:color w:val="222222"/>
        </w:rPr>
      </w:pPr>
      <w:r w:rsidDel="00000000" w:rsidR="00000000" w:rsidRPr="00000000">
        <w:rPr>
          <w:rFonts w:ascii="Arial" w:cs="Arial" w:eastAsia="Arial" w:hAnsi="Arial"/>
          <w:color w:val="222222"/>
          <w:rtl w:val="0"/>
        </w:rPr>
        <w:t xml:space="preserve">The Good Shepherd </w:t>
      </w:r>
      <w:r w:rsidDel="00000000" w:rsidR="00000000" w:rsidRPr="00000000">
        <w:rPr>
          <w:rFonts w:ascii="Arial" w:cs="Arial" w:eastAsia="Arial" w:hAnsi="Arial"/>
          <w:b w:val="1"/>
          <w:bCs w:val="1"/>
          <w:i w:val="1"/>
          <w:iCs w:val="1"/>
          <w:color w:val="222222"/>
          <w:u w:val="single"/>
          <w:rtl w:val="0"/>
        </w:rPr>
        <w:t xml:space="preserve">has risen</w:t>
      </w: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1E">
      <w:pPr>
        <w:spacing w:after="0" w:line="276" w:lineRule="auto"/>
        <w:rPr>
          <w:rFonts w:ascii="Arial" w:cs="Arial" w:eastAsia="Arial" w:hAnsi="Arial"/>
          <w:b w:val="1"/>
          <w:bCs w:val="1"/>
          <w:i w:val="1"/>
          <w:iCs w:val="1"/>
          <w:color w:val="222222"/>
          <w:u w:val="single"/>
        </w:rPr>
      </w:pPr>
      <w:r w:rsidDel="00000000" w:rsidR="00000000" w:rsidRPr="00000000">
        <w:rPr>
          <w:rFonts w:ascii="Arial" w:cs="Arial" w:eastAsia="Arial" w:hAnsi="Arial"/>
          <w:color w:val="222222"/>
          <w:rtl w:val="0"/>
        </w:rPr>
        <w:t xml:space="preserve">                               who laid down his life for his sheep and willingly died for his flock </w:t>
      </w:r>
      <w:r w:rsidDel="00000000" w:rsidR="00000000" w:rsidRPr="00000000">
        <w:rPr>
          <w:rFonts w:ascii="Arial" w:cs="Arial" w:eastAsia="Arial" w:hAnsi="Arial"/>
          <w:b w:val="1"/>
          <w:bCs w:val="1"/>
          <w:i w:val="1"/>
          <w:iCs w:val="1"/>
          <w:color w:val="222222"/>
          <w:u w:val="single"/>
          <w:rtl w:val="0"/>
        </w:rPr>
        <w:t xml:space="preserve">alleluia.</w:t>
      </w:r>
    </w:p>
    <w:p w:rsidR="00000000" w:rsidDel="00000000" w:rsidP="00000000" w:rsidRDefault="00000000" w:rsidRPr="00000000" w14:paraId="0000001F">
      <w:pPr>
        <w:spacing w:after="0" w:lineRule="auto"/>
        <w:ind w:left="2160" w:firstLine="720"/>
        <w:rPr>
          <w:b w:val="0"/>
          <w:bCs w:val="0"/>
          <w:sz w:val="24"/>
          <w:szCs w:val="24"/>
          <w:vertAlign w:val="baseline"/>
        </w:rPr>
      </w:pPr>
      <w:r w:rsidDel="00000000" w:rsidR="00000000" w:rsidRPr="00000000">
        <w:rPr>
          <w:sz w:val="24"/>
          <w:szCs w:val="24"/>
          <w:vertAlign w:val="baseline"/>
          <w:rtl w:val="0"/>
        </w:rPr>
        <w:t xml:space="preserve">Table of Plenty</w:t>
        <w:tab/>
        <w:tab/>
        <w:tab/>
        <w:tab/>
        <w:t xml:space="preserve">S&amp;S #163</w:t>
      </w:r>
      <w:r w:rsidDel="00000000" w:rsidR="00000000" w:rsidRPr="00000000">
        <w:rPr>
          <w:rtl w:val="0"/>
        </w:rPr>
      </w:r>
    </w:p>
    <w:p w:rsidR="00000000" w:rsidDel="00000000" w:rsidP="00000000" w:rsidRDefault="00000000" w:rsidRPr="00000000" w14:paraId="00000020">
      <w:pPr>
        <w:spacing w:after="0" w:lineRule="auto"/>
        <w:ind w:left="2160" w:firstLine="720"/>
        <w:rPr>
          <w:sz w:val="24"/>
          <w:szCs w:val="24"/>
          <w:vertAlign w:val="baseline"/>
        </w:rPr>
      </w:pPr>
      <w:r w:rsidDel="00000000" w:rsidR="00000000" w:rsidRPr="00000000">
        <w:rPr>
          <w:sz w:val="24"/>
          <w:szCs w:val="24"/>
          <w:vertAlign w:val="baseline"/>
          <w:rtl w:val="0"/>
        </w:rPr>
        <w:t xml:space="preserve">Now in This Banquet</w:t>
        <w:tab/>
        <w:tab/>
        <w:tab/>
        <w:t xml:space="preserve">NG #937</w:t>
      </w:r>
    </w:p>
    <w:p w:rsidR="00000000" w:rsidDel="00000000" w:rsidP="00000000" w:rsidRDefault="00000000" w:rsidRPr="00000000" w14:paraId="00000021">
      <w:pPr>
        <w:spacing w:after="0" w:lineRule="auto"/>
        <w:rPr>
          <w:sz w:val="24"/>
          <w:szCs w:val="24"/>
          <w:vertAlign w:val="baseline"/>
        </w:rPr>
      </w:pPr>
      <w:r w:rsidDel="00000000" w:rsidR="00000000" w:rsidRPr="00000000">
        <w:rPr>
          <w:sz w:val="24"/>
          <w:szCs w:val="24"/>
          <w:vertAlign w:val="baseline"/>
          <w:rtl w:val="0"/>
        </w:rPr>
        <w:tab/>
        <w:tab/>
        <w:tab/>
        <w:tab/>
        <w:t xml:space="preserve">Gift of Finest Wheat</w:t>
        <w:tab/>
        <w:tab/>
        <w:tab/>
        <w:t xml:space="preserve">NG #940</w:t>
        <w:tab/>
      </w:r>
    </w:p>
    <w:p w:rsidR="00000000" w:rsidDel="00000000" w:rsidP="00000000" w:rsidRDefault="00000000" w:rsidRPr="00000000" w14:paraId="00000022">
      <w:pPr>
        <w:spacing w:after="0" w:lineRule="auto"/>
        <w:rPr>
          <w:sz w:val="24"/>
          <w:szCs w:val="24"/>
          <w:vertAlign w:val="baseline"/>
        </w:rPr>
      </w:pPr>
      <w:r w:rsidDel="00000000" w:rsidR="00000000" w:rsidRPr="00000000">
        <w:rPr>
          <w:sz w:val="24"/>
          <w:szCs w:val="24"/>
          <w:vertAlign w:val="baseline"/>
          <w:rtl w:val="0"/>
        </w:rPr>
        <w:tab/>
        <w:tab/>
        <w:tab/>
        <w:tab/>
        <w:t xml:space="preserve">Easter Alleluia</w:t>
        <w:tab/>
        <w:tab/>
        <w:tab/>
        <w:tab/>
        <w:t xml:space="preserve">NG #537</w:t>
        <w:tab/>
        <w:tab/>
      </w:r>
    </w:p>
    <w:p w:rsidR="00000000" w:rsidDel="00000000" w:rsidP="00000000" w:rsidRDefault="00000000" w:rsidRPr="00000000" w14:paraId="00000023">
      <w:pPr>
        <w:spacing w:after="0" w:lineRule="auto"/>
        <w:rPr>
          <w:sz w:val="24"/>
          <w:szCs w:val="24"/>
          <w:vertAlign w:val="baseline"/>
        </w:rPr>
      </w:pP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024">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25">
      <w:pPr>
        <w:spacing w:after="0" w:lineRule="auto"/>
        <w:rPr>
          <w:b w:val="1"/>
          <w:bCs w:val="1"/>
          <w:color w:val="ff0000"/>
          <w:sz w:val="24"/>
          <w:szCs w:val="24"/>
        </w:rPr>
      </w:pPr>
      <w:r w:rsidDel="00000000" w:rsidR="00000000" w:rsidRPr="00000000">
        <w:rPr>
          <w:b w:val="1"/>
          <w:bCs w:val="1"/>
          <w:color w:val="ff0000"/>
          <w:sz w:val="24"/>
          <w:szCs w:val="24"/>
          <w:rtl w:val="0"/>
        </w:rPr>
        <w:t xml:space="preserve">St. Michael Prayer</w:t>
      </w:r>
    </w:p>
    <w:p w:rsidR="00000000" w:rsidDel="00000000" w:rsidP="00000000" w:rsidRDefault="00000000" w:rsidRPr="00000000" w14:paraId="00000026">
      <w:pPr>
        <w:spacing w:after="0" w:lineRule="auto"/>
        <w:rPr>
          <w:sz w:val="24"/>
          <w:szCs w:val="24"/>
          <w:vertAlign w:val="baseline"/>
        </w:rPr>
      </w:pPr>
      <w:r w:rsidDel="00000000" w:rsidR="00000000" w:rsidRPr="00000000">
        <w:rPr>
          <w:b w:val="1"/>
          <w:bCs w:val="1"/>
          <w:sz w:val="24"/>
          <w:szCs w:val="24"/>
          <w:vertAlign w:val="baseline"/>
          <w:rtl w:val="0"/>
        </w:rPr>
        <w:t xml:space="preserve">Closing Song:</w:t>
        <w:tab/>
        <w:tab/>
        <w:tab/>
      </w:r>
      <w:r w:rsidDel="00000000" w:rsidR="00000000" w:rsidRPr="00000000">
        <w:rPr>
          <w:sz w:val="24"/>
          <w:szCs w:val="24"/>
          <w:vertAlign w:val="baseline"/>
          <w:rtl w:val="0"/>
        </w:rPr>
        <w:t xml:space="preserve">Lead Me Lord</w:t>
        <w:tab/>
        <w:tab/>
        <w:tab/>
        <w:tab/>
        <w:t xml:space="preserve">S&amp;S I # 107</w:t>
      </w:r>
    </w:p>
    <w:p w:rsidR="00000000" w:rsidDel="00000000" w:rsidP="00000000" w:rsidRDefault="00000000" w:rsidRPr="00000000" w14:paraId="00000027">
      <w:pPr>
        <w:spacing w:after="0" w:lineRule="auto"/>
        <w:rPr>
          <w:sz w:val="24"/>
          <w:szCs w:val="24"/>
          <w:vertAlign w:val="baseline"/>
        </w:rPr>
      </w:pPr>
      <w:r w:rsidDel="00000000" w:rsidR="00000000" w:rsidRPr="00000000">
        <w:rPr>
          <w:sz w:val="24"/>
          <w:szCs w:val="24"/>
          <w:vertAlign w:val="baseline"/>
          <w:rtl w:val="0"/>
        </w:rPr>
        <w:tab/>
        <w:tab/>
        <w:tab/>
        <w:tab/>
        <w:t xml:space="preserve">Sing to the Mountains</w:t>
        <w:tab/>
        <w:tab/>
        <w:tab/>
        <w:t xml:space="preserve">NG #519</w:t>
        <w:tab/>
        <w:tab/>
        <w:tab/>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