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0"/>
          <w:sz w:val="36"/>
          <w:szCs w:val="36"/>
          <w:vertAlign w:val="baseline"/>
        </w:rPr>
      </w:pPr>
      <w:r w:rsidDel="00000000" w:rsidR="00000000" w:rsidRPr="00000000">
        <w:rPr>
          <w:b w:val="1"/>
          <w:sz w:val="36"/>
          <w:szCs w:val="36"/>
          <w:vertAlign w:val="baseline"/>
          <w:rtl w:val="0"/>
        </w:rPr>
        <w:t xml:space="preserve">15</w:t>
      </w:r>
      <w:r w:rsidDel="00000000" w:rsidR="00000000" w:rsidRPr="00000000">
        <w:rPr>
          <w:b w:val="1"/>
          <w:sz w:val="36"/>
          <w:szCs w:val="36"/>
          <w:vertAlign w:val="superscript"/>
          <w:rtl w:val="0"/>
        </w:rPr>
        <w:t xml:space="preserve">TH</w:t>
      </w:r>
      <w:r w:rsidDel="00000000" w:rsidR="00000000" w:rsidRPr="00000000">
        <w:rPr>
          <w:b w:val="1"/>
          <w:sz w:val="36"/>
          <w:szCs w:val="36"/>
          <w:vertAlign w:val="baseline"/>
          <w:rtl w:val="0"/>
        </w:rPr>
        <w:t xml:space="preserve"> SUNDAY IN ORDINARY TIME, YEAR A, July 15/16, 2023</w:t>
      </w:r>
      <w:r w:rsidDel="00000000" w:rsidR="00000000" w:rsidRPr="00000000">
        <w:rPr>
          <w:rtl w:val="0"/>
        </w:rPr>
      </w:r>
    </w:p>
    <w:p w:rsidR="00000000" w:rsidDel="00000000" w:rsidP="00000000" w:rsidRDefault="00000000" w:rsidRPr="00000000" w14:paraId="00000002">
      <w:pPr>
        <w:spacing w:after="0" w:lineRule="auto"/>
        <w:rPr>
          <w:b w:val="0"/>
          <w:sz w:val="16"/>
          <w:szCs w:val="16"/>
          <w:vertAlign w:val="baseline"/>
        </w:rPr>
      </w:pPr>
      <w:r w:rsidDel="00000000" w:rsidR="00000000" w:rsidRPr="00000000">
        <w:rPr>
          <w:rtl w:val="0"/>
        </w:rPr>
      </w:r>
    </w:p>
    <w:p w:rsidR="00000000" w:rsidDel="00000000" w:rsidP="00000000" w:rsidRDefault="00000000" w:rsidRPr="00000000" w14:paraId="00000003">
      <w:pPr>
        <w:spacing w:after="0" w:lineRule="auto"/>
        <w:rPr>
          <w:sz w:val="24"/>
          <w:szCs w:val="24"/>
          <w:vertAlign w:val="baseline"/>
        </w:rPr>
      </w:pPr>
      <w:r w:rsidDel="00000000" w:rsidR="00000000" w:rsidRPr="00000000">
        <w:rPr>
          <w:sz w:val="24"/>
          <w:szCs w:val="24"/>
          <w:vertAlign w:val="baseline"/>
          <w:rtl w:val="0"/>
        </w:rPr>
        <w:t xml:space="preserve">As for you, I shall behold your face; I shall be filled with the vision of your glory.</w:t>
      </w:r>
    </w:p>
    <w:p w:rsidR="00000000" w:rsidDel="00000000" w:rsidP="00000000" w:rsidRDefault="00000000" w:rsidRPr="00000000" w14:paraId="00000004">
      <w:pPr>
        <w:spacing w:after="0" w:lineRule="auto"/>
        <w:rPr>
          <w:sz w:val="24"/>
          <w:szCs w:val="24"/>
          <w:u w:val="single"/>
          <w:vertAlign w:val="baseline"/>
        </w:rPr>
      </w:pPr>
      <w:r w:rsidDel="00000000" w:rsidR="00000000" w:rsidRPr="00000000">
        <w:rPr>
          <w:b w:val="1"/>
          <w:sz w:val="24"/>
          <w:szCs w:val="24"/>
          <w:u w:val="single"/>
          <w:vertAlign w:val="baseline"/>
          <w:rtl w:val="0"/>
        </w:rPr>
        <w:t xml:space="preserve">READINGS:</w:t>
      </w:r>
      <w:r w:rsidDel="00000000" w:rsidR="00000000" w:rsidRPr="00000000">
        <w:rPr>
          <w:rtl w:val="0"/>
        </w:rPr>
      </w:r>
    </w:p>
    <w:p w:rsidR="00000000" w:rsidDel="00000000" w:rsidP="00000000" w:rsidRDefault="00000000" w:rsidRPr="00000000" w14:paraId="00000005">
      <w:pPr>
        <w:spacing w:after="0" w:lineRule="auto"/>
        <w:rPr>
          <w:sz w:val="24"/>
          <w:szCs w:val="24"/>
          <w:vertAlign w:val="baseline"/>
        </w:rPr>
      </w:pPr>
      <w:r w:rsidDel="00000000" w:rsidR="00000000" w:rsidRPr="00000000">
        <w:rPr>
          <w:b w:val="1"/>
          <w:sz w:val="24"/>
          <w:szCs w:val="24"/>
          <w:vertAlign w:val="baseline"/>
          <w:rtl w:val="0"/>
        </w:rPr>
        <w:t xml:space="preserve">Isaiah 55:10-11 </w:t>
      </w:r>
      <w:r w:rsidDel="00000000" w:rsidR="00000000" w:rsidRPr="00000000">
        <w:rPr>
          <w:sz w:val="24"/>
          <w:szCs w:val="24"/>
          <w:vertAlign w:val="baseline"/>
          <w:rtl w:val="0"/>
        </w:rPr>
        <w:t xml:space="preserve">Just as rain and snow come down from heaven and do not return until the whole earth is watered and fruitful, so shall the word of the Lord go out to do God’s will and accomplish God’s purpose.</w:t>
      </w:r>
    </w:p>
    <w:p w:rsidR="00000000" w:rsidDel="00000000" w:rsidP="00000000" w:rsidRDefault="00000000" w:rsidRPr="00000000" w14:paraId="00000006">
      <w:pPr>
        <w:spacing w:after="0" w:lineRule="auto"/>
        <w:rPr>
          <w:sz w:val="24"/>
          <w:szCs w:val="24"/>
          <w:vertAlign w:val="baseline"/>
        </w:rPr>
      </w:pPr>
      <w:r w:rsidDel="00000000" w:rsidR="00000000" w:rsidRPr="00000000">
        <w:rPr>
          <w:b w:val="1"/>
          <w:sz w:val="24"/>
          <w:szCs w:val="24"/>
          <w:vertAlign w:val="baseline"/>
          <w:rtl w:val="0"/>
        </w:rPr>
        <w:t xml:space="preserve">Romans 8:18-23 </w:t>
      </w:r>
      <w:r w:rsidDel="00000000" w:rsidR="00000000" w:rsidRPr="00000000">
        <w:rPr>
          <w:sz w:val="24"/>
          <w:szCs w:val="24"/>
          <w:vertAlign w:val="baseline"/>
          <w:rtl w:val="0"/>
        </w:rPr>
        <w:t xml:space="preserve">Paul told the Romans that the whole world eagerly awaits the revelation of God’s children. The world will be set free and take part in the wondrous freedom of God’s children.</w:t>
      </w:r>
    </w:p>
    <w:p w:rsidR="00000000" w:rsidDel="00000000" w:rsidP="00000000" w:rsidRDefault="00000000" w:rsidRPr="00000000" w14:paraId="00000007">
      <w:pPr>
        <w:spacing w:after="0" w:lineRule="auto"/>
        <w:rPr>
          <w:sz w:val="24"/>
          <w:szCs w:val="24"/>
          <w:vertAlign w:val="baseline"/>
        </w:rPr>
      </w:pPr>
      <w:r w:rsidDel="00000000" w:rsidR="00000000" w:rsidRPr="00000000">
        <w:rPr>
          <w:b w:val="1"/>
          <w:sz w:val="24"/>
          <w:szCs w:val="24"/>
          <w:vertAlign w:val="baseline"/>
          <w:rtl w:val="0"/>
        </w:rPr>
        <w:t xml:space="preserve">Matthew 13:1-23 </w:t>
      </w:r>
      <w:r w:rsidDel="00000000" w:rsidR="00000000" w:rsidRPr="00000000">
        <w:rPr>
          <w:sz w:val="24"/>
          <w:szCs w:val="24"/>
          <w:vertAlign w:val="baseline"/>
          <w:rtl w:val="0"/>
        </w:rPr>
        <w:t xml:space="preserve">Jesus told the parable of the sower. When disciples questioned him about it, he explained how those who hear the word and understand it will bear fruit and yield a hundred or sixty or thirtyfold. </w:t>
      </w:r>
    </w:p>
    <w:p w:rsidR="00000000" w:rsidDel="00000000" w:rsidP="00000000" w:rsidRDefault="00000000" w:rsidRPr="00000000" w14:paraId="00000008">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09">
      <w:pPr>
        <w:spacing w:after="0" w:lineRule="auto"/>
        <w:rPr>
          <w:sz w:val="24"/>
          <w:szCs w:val="24"/>
          <w:vertAlign w:val="baseline"/>
        </w:rPr>
      </w:pPr>
      <w:r w:rsidDel="00000000" w:rsidR="00000000" w:rsidRPr="00000000">
        <w:rPr>
          <w:b w:val="1"/>
          <w:sz w:val="24"/>
          <w:szCs w:val="24"/>
          <w:vertAlign w:val="baseline"/>
          <w:rtl w:val="0"/>
        </w:rPr>
        <w:t xml:space="preserve">Prelude:</w:t>
        <w:tab/>
        <w:tab/>
        <w:tab/>
      </w:r>
      <w:r w:rsidDel="00000000" w:rsidR="00000000" w:rsidRPr="00000000">
        <w:rPr>
          <w:sz w:val="24"/>
          <w:szCs w:val="24"/>
          <w:vertAlign w:val="baseline"/>
          <w:rtl w:val="0"/>
        </w:rPr>
        <w:t xml:space="preserve">Musician’s Choice</w:t>
      </w:r>
    </w:p>
    <w:p w:rsidR="00000000" w:rsidDel="00000000" w:rsidP="00000000" w:rsidRDefault="00000000" w:rsidRPr="00000000" w14:paraId="0000000A">
      <w:pPr>
        <w:spacing w:after="0" w:lineRule="auto"/>
        <w:rPr>
          <w:b w:val="0"/>
          <w:sz w:val="24"/>
          <w:szCs w:val="24"/>
          <w:vertAlign w:val="baseline"/>
        </w:rPr>
      </w:pPr>
      <w:r w:rsidDel="00000000" w:rsidR="00000000" w:rsidRPr="00000000">
        <w:rPr>
          <w:b w:val="1"/>
          <w:sz w:val="24"/>
          <w:szCs w:val="24"/>
          <w:u w:val="single"/>
          <w:vertAlign w:val="baseline"/>
          <w:rtl w:val="0"/>
        </w:rPr>
        <w:t xml:space="preserve">GATHERING RITE</w:t>
      </w:r>
      <w:r w:rsidDel="00000000" w:rsidR="00000000" w:rsidRPr="00000000">
        <w:rPr>
          <w:rtl w:val="0"/>
        </w:rPr>
      </w:r>
    </w:p>
    <w:p w:rsidR="00000000" w:rsidDel="00000000" w:rsidP="00000000" w:rsidRDefault="00000000" w:rsidRPr="00000000" w14:paraId="0000000B">
      <w:pPr>
        <w:spacing w:after="0" w:lineRule="auto"/>
        <w:rPr>
          <w:sz w:val="24"/>
          <w:szCs w:val="24"/>
          <w:vertAlign w:val="baseline"/>
        </w:rPr>
      </w:pPr>
      <w:r w:rsidDel="00000000" w:rsidR="00000000" w:rsidRPr="00000000">
        <w:rPr>
          <w:b w:val="1"/>
          <w:sz w:val="24"/>
          <w:szCs w:val="24"/>
          <w:vertAlign w:val="baseline"/>
          <w:rtl w:val="0"/>
        </w:rPr>
        <w:t xml:space="preserve">Gathering Song:</w:t>
        <w:tab/>
        <w:tab/>
      </w:r>
      <w:r w:rsidDel="00000000" w:rsidR="00000000" w:rsidRPr="00000000">
        <w:rPr>
          <w:sz w:val="24"/>
          <w:szCs w:val="24"/>
          <w:vertAlign w:val="baseline"/>
          <w:rtl w:val="0"/>
        </w:rPr>
        <w:t xml:space="preserve">Canticle of the Sun</w:t>
        <w:tab/>
        <w:tab/>
        <w:tab/>
        <w:tab/>
        <w:t xml:space="preserve">NG #576</w:t>
        <w:tab/>
      </w:r>
    </w:p>
    <w:p w:rsidR="00000000" w:rsidDel="00000000" w:rsidP="00000000" w:rsidRDefault="00000000" w:rsidRPr="00000000" w14:paraId="0000000C">
      <w:pPr>
        <w:spacing w:after="0" w:lineRule="auto"/>
        <w:rPr>
          <w:sz w:val="24"/>
          <w:szCs w:val="24"/>
          <w:vertAlign w:val="baseline"/>
        </w:rPr>
      </w:pPr>
      <w:r w:rsidDel="00000000" w:rsidR="00000000" w:rsidRPr="00000000">
        <w:rPr>
          <w:sz w:val="24"/>
          <w:szCs w:val="24"/>
          <w:vertAlign w:val="baseline"/>
          <w:rtl w:val="0"/>
        </w:rPr>
        <w:tab/>
        <w:tab/>
        <w:tab/>
        <w:tab/>
        <w:t xml:space="preserve">All Creatures of Our God and King</w:t>
        <w:tab/>
        <w:tab/>
        <w:t xml:space="preserve">NG#611</w:t>
      </w:r>
    </w:p>
    <w:p w:rsidR="00000000" w:rsidDel="00000000" w:rsidP="00000000" w:rsidRDefault="00000000" w:rsidRPr="00000000" w14:paraId="0000000D">
      <w:pPr>
        <w:spacing w:after="0" w:lineRule="auto"/>
        <w:rPr>
          <w:sz w:val="24"/>
          <w:szCs w:val="24"/>
          <w:vertAlign w:val="baseline"/>
        </w:rPr>
      </w:pPr>
      <w:r w:rsidDel="00000000" w:rsidR="00000000" w:rsidRPr="00000000">
        <w:rPr>
          <w:b w:val="1"/>
          <w:sz w:val="24"/>
          <w:szCs w:val="24"/>
          <w:vertAlign w:val="baseline"/>
          <w:rtl w:val="0"/>
        </w:rPr>
        <w:t xml:space="preserve">Penitential Act:</w:t>
      </w:r>
      <w:r w:rsidDel="00000000" w:rsidR="00000000" w:rsidRPr="00000000">
        <w:rPr>
          <w:sz w:val="24"/>
          <w:szCs w:val="24"/>
          <w:vertAlign w:val="baseline"/>
          <w:rtl w:val="0"/>
        </w:rPr>
        <w:tab/>
        <w:tab/>
        <w:t xml:space="preserve">recited</w:t>
      </w:r>
    </w:p>
    <w:p w:rsidR="00000000" w:rsidDel="00000000" w:rsidP="00000000" w:rsidRDefault="00000000" w:rsidRPr="00000000" w14:paraId="0000000E">
      <w:pPr>
        <w:spacing w:after="0" w:lineRule="auto"/>
        <w:rPr>
          <w:sz w:val="24"/>
          <w:szCs w:val="24"/>
          <w:vertAlign w:val="baseline"/>
        </w:rPr>
      </w:pPr>
      <w:r w:rsidDel="00000000" w:rsidR="00000000" w:rsidRPr="00000000">
        <w:rPr>
          <w:b w:val="1"/>
          <w:sz w:val="24"/>
          <w:szCs w:val="24"/>
          <w:vertAlign w:val="baseline"/>
          <w:rtl w:val="0"/>
        </w:rPr>
        <w:t xml:space="preserve">Glory to God:</w:t>
      </w:r>
      <w:r w:rsidDel="00000000" w:rsidR="00000000" w:rsidRPr="00000000">
        <w:rPr>
          <w:sz w:val="24"/>
          <w:szCs w:val="24"/>
          <w:vertAlign w:val="baseline"/>
          <w:rtl w:val="0"/>
        </w:rPr>
        <w:tab/>
        <w:tab/>
        <w:tab/>
        <w:t xml:space="preserve">Mass of Christ the Savior</w:t>
      </w:r>
    </w:p>
    <w:p w:rsidR="00000000" w:rsidDel="00000000" w:rsidP="00000000" w:rsidRDefault="00000000" w:rsidRPr="00000000" w14:paraId="0000000F">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10">
      <w:pPr>
        <w:spacing w:after="0" w:lineRule="auto"/>
        <w:rPr>
          <w:sz w:val="24"/>
          <w:szCs w:val="24"/>
          <w:vertAlign w:val="baseline"/>
        </w:rPr>
      </w:pPr>
      <w:r w:rsidDel="00000000" w:rsidR="00000000" w:rsidRPr="00000000">
        <w:rPr>
          <w:b w:val="1"/>
          <w:sz w:val="24"/>
          <w:szCs w:val="24"/>
          <w:u w:val="single"/>
          <w:vertAlign w:val="baseline"/>
          <w:rtl w:val="0"/>
        </w:rPr>
        <w:t xml:space="preserve">LITURGY OF THE WORD</w:t>
      </w:r>
      <w:r w:rsidDel="00000000" w:rsidR="00000000" w:rsidRPr="00000000">
        <w:rPr>
          <w:rtl w:val="0"/>
        </w:rPr>
      </w:r>
    </w:p>
    <w:p w:rsidR="00000000" w:rsidDel="00000000" w:rsidP="00000000" w:rsidRDefault="00000000" w:rsidRPr="00000000" w14:paraId="00000011">
      <w:pPr>
        <w:spacing w:after="0" w:lineRule="auto"/>
        <w:rPr>
          <w:sz w:val="24"/>
          <w:szCs w:val="24"/>
          <w:vertAlign w:val="baseline"/>
        </w:rPr>
      </w:pPr>
      <w:r w:rsidDel="00000000" w:rsidR="00000000" w:rsidRPr="00000000">
        <w:rPr>
          <w:b w:val="1"/>
          <w:sz w:val="24"/>
          <w:szCs w:val="24"/>
          <w:vertAlign w:val="baseline"/>
          <w:rtl w:val="0"/>
        </w:rPr>
        <w:t xml:space="preserve">CLOW Dismissal:</w:t>
        <w:tab/>
        <w:tab/>
      </w:r>
      <w:r w:rsidDel="00000000" w:rsidR="00000000" w:rsidRPr="00000000">
        <w:rPr>
          <w:sz w:val="24"/>
          <w:szCs w:val="24"/>
          <w:rtl w:val="0"/>
        </w:rPr>
        <w:t xml:space="preserve">10am Mass</w:t>
      </w:r>
      <w:r w:rsidDel="00000000" w:rsidR="00000000" w:rsidRPr="00000000">
        <w:rPr>
          <w:rtl w:val="0"/>
        </w:rPr>
      </w:r>
    </w:p>
    <w:p w:rsidR="00000000" w:rsidDel="00000000" w:rsidP="00000000" w:rsidRDefault="00000000" w:rsidRPr="00000000" w14:paraId="00000012">
      <w:pPr>
        <w:spacing w:after="0" w:lineRule="auto"/>
        <w:rPr>
          <w:sz w:val="24"/>
          <w:szCs w:val="24"/>
          <w:vertAlign w:val="baseline"/>
        </w:rPr>
      </w:pPr>
      <w:r w:rsidDel="00000000" w:rsidR="00000000" w:rsidRPr="00000000">
        <w:rPr>
          <w:b w:val="1"/>
          <w:sz w:val="24"/>
          <w:szCs w:val="24"/>
          <w:vertAlign w:val="baseline"/>
          <w:rtl w:val="0"/>
        </w:rPr>
        <w:t xml:space="preserve">Psalm 63:</w:t>
        <w:tab/>
        <w:tab/>
        <w:tab/>
      </w:r>
      <w:r w:rsidDel="00000000" w:rsidR="00000000" w:rsidRPr="00000000">
        <w:rPr>
          <w:sz w:val="24"/>
          <w:szCs w:val="24"/>
          <w:vertAlign w:val="baseline"/>
          <w:rtl w:val="0"/>
        </w:rPr>
        <w:t xml:space="preserve">Your Love is Finer Than Life</w:t>
        <w:tab/>
        <w:tab/>
        <w:t xml:space="preserve">NG #58 vs. 1, 2 and 3</w:t>
      </w:r>
      <w:r w:rsidDel="00000000" w:rsidR="00000000" w:rsidRPr="00000000">
        <w:rPr>
          <w:b w:val="1"/>
          <w:sz w:val="24"/>
          <w:szCs w:val="24"/>
          <w:vertAlign w:val="baseline"/>
          <w:rtl w:val="0"/>
        </w:rPr>
        <w:t xml:space="preserve"> </w:t>
        <w:tab/>
        <w:tab/>
      </w:r>
      <w:r w:rsidDel="00000000" w:rsidR="00000000" w:rsidRPr="00000000">
        <w:rPr>
          <w:rtl w:val="0"/>
        </w:rPr>
      </w:r>
    </w:p>
    <w:p w:rsidR="00000000" w:rsidDel="00000000" w:rsidP="00000000" w:rsidRDefault="00000000" w:rsidRPr="00000000" w14:paraId="00000013">
      <w:pPr>
        <w:spacing w:after="0" w:lineRule="auto"/>
        <w:rPr>
          <w:sz w:val="24"/>
          <w:szCs w:val="24"/>
          <w:vertAlign w:val="baseline"/>
        </w:rPr>
      </w:pPr>
      <w:r w:rsidDel="00000000" w:rsidR="00000000" w:rsidRPr="00000000">
        <w:rPr>
          <w:b w:val="1"/>
          <w:sz w:val="24"/>
          <w:szCs w:val="24"/>
          <w:vertAlign w:val="baseline"/>
          <w:rtl w:val="0"/>
        </w:rPr>
        <w:t xml:space="preserve">Gospel Acclamation:</w:t>
      </w:r>
      <w:r w:rsidDel="00000000" w:rsidR="00000000" w:rsidRPr="00000000">
        <w:rPr>
          <w:sz w:val="24"/>
          <w:szCs w:val="24"/>
          <w:vertAlign w:val="baseline"/>
          <w:rtl w:val="0"/>
        </w:rPr>
        <w:tab/>
        <w:tab/>
        <w:t xml:space="preserve">Mass of Christ the Savior – Verse 1</w:t>
      </w:r>
    </w:p>
    <w:p w:rsidR="00000000" w:rsidDel="00000000" w:rsidP="00000000" w:rsidRDefault="00000000" w:rsidRPr="00000000" w14:paraId="00000014">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15">
      <w:pPr>
        <w:spacing w:after="0" w:lineRule="auto"/>
        <w:rPr>
          <w:b w:val="0"/>
          <w:sz w:val="24"/>
          <w:szCs w:val="24"/>
          <w:vertAlign w:val="baseline"/>
        </w:rPr>
      </w:pPr>
      <w:r w:rsidDel="00000000" w:rsidR="00000000" w:rsidRPr="00000000">
        <w:rPr>
          <w:b w:val="1"/>
          <w:sz w:val="24"/>
          <w:szCs w:val="24"/>
          <w:u w:val="single"/>
          <w:vertAlign w:val="baseline"/>
          <w:rtl w:val="0"/>
        </w:rPr>
        <w:t xml:space="preserve">Liturgy of the Eucharist</w:t>
      </w:r>
      <w:r w:rsidDel="00000000" w:rsidR="00000000" w:rsidRPr="00000000">
        <w:rPr>
          <w:rtl w:val="0"/>
        </w:rPr>
      </w:r>
    </w:p>
    <w:p w:rsidR="00000000" w:rsidDel="00000000" w:rsidP="00000000" w:rsidRDefault="00000000" w:rsidRPr="00000000" w14:paraId="00000016">
      <w:pPr>
        <w:spacing w:after="0" w:lineRule="auto"/>
        <w:rPr>
          <w:sz w:val="24"/>
          <w:szCs w:val="24"/>
          <w:vertAlign w:val="baseline"/>
        </w:rPr>
      </w:pPr>
      <w:r w:rsidDel="00000000" w:rsidR="00000000" w:rsidRPr="00000000">
        <w:rPr>
          <w:b w:val="1"/>
          <w:sz w:val="24"/>
          <w:szCs w:val="24"/>
          <w:vertAlign w:val="baseline"/>
          <w:rtl w:val="0"/>
        </w:rPr>
        <w:t xml:space="preserve">Preparation of the Gifts:</w:t>
        <w:tab/>
      </w:r>
      <w:r w:rsidDel="00000000" w:rsidR="00000000" w:rsidRPr="00000000">
        <w:rPr>
          <w:sz w:val="24"/>
          <w:szCs w:val="24"/>
          <w:vertAlign w:val="baseline"/>
          <w:rtl w:val="0"/>
        </w:rPr>
        <w:t xml:space="preserve">Dwelling Place</w:t>
        <w:tab/>
        <w:tab/>
        <w:tab/>
        <w:tab/>
        <w:t xml:space="preserve">NG #678</w:t>
        <w:tab/>
        <w:tab/>
        <w:tab/>
      </w:r>
    </w:p>
    <w:p w:rsidR="00000000" w:rsidDel="00000000" w:rsidP="00000000" w:rsidRDefault="00000000" w:rsidRPr="00000000" w14:paraId="00000017">
      <w:pPr>
        <w:spacing w:after="0" w:lineRule="auto"/>
        <w:rPr>
          <w:sz w:val="24"/>
          <w:szCs w:val="24"/>
          <w:vertAlign w:val="baseline"/>
        </w:rPr>
      </w:pPr>
      <w:r w:rsidDel="00000000" w:rsidR="00000000" w:rsidRPr="00000000">
        <w:rPr>
          <w:sz w:val="24"/>
          <w:szCs w:val="24"/>
          <w:vertAlign w:val="baseline"/>
          <w:rtl w:val="0"/>
        </w:rPr>
        <w:tab/>
        <w:tab/>
        <w:tab/>
        <w:tab/>
        <w:t xml:space="preserve">Open My Eyes</w:t>
        <w:tab/>
        <w:tab/>
        <w:tab/>
        <w:tab/>
        <w:t xml:space="preserve">NG #651</w:t>
      </w:r>
    </w:p>
    <w:p w:rsidR="00000000" w:rsidDel="00000000" w:rsidP="00000000" w:rsidRDefault="00000000" w:rsidRPr="00000000" w14:paraId="00000018">
      <w:pPr>
        <w:spacing w:after="0" w:lineRule="auto"/>
        <w:rPr>
          <w:sz w:val="24"/>
          <w:szCs w:val="24"/>
          <w:vertAlign w:val="baseline"/>
        </w:rPr>
      </w:pPr>
      <w:r w:rsidDel="00000000" w:rsidR="00000000" w:rsidRPr="00000000">
        <w:rPr>
          <w:sz w:val="24"/>
          <w:szCs w:val="24"/>
          <w:vertAlign w:val="baseline"/>
          <w:rtl w:val="0"/>
        </w:rPr>
        <w:tab/>
        <w:tab/>
        <w:tab/>
        <w:tab/>
        <w:t xml:space="preserve">Breathe</w:t>
        <w:tab/>
        <w:tab/>
        <w:tab/>
        <w:tab/>
        <w:t xml:space="preserve">S&amp;S #382</w:t>
      </w:r>
    </w:p>
    <w:p w:rsidR="00000000" w:rsidDel="00000000" w:rsidP="00000000" w:rsidRDefault="00000000" w:rsidRPr="00000000" w14:paraId="00000019">
      <w:pPr>
        <w:spacing w:after="0" w:lineRule="auto"/>
        <w:rPr>
          <w:sz w:val="24"/>
          <w:szCs w:val="24"/>
        </w:rPr>
      </w:pPr>
      <w:r w:rsidDel="00000000" w:rsidR="00000000" w:rsidRPr="00000000">
        <w:rPr>
          <w:sz w:val="24"/>
          <w:szCs w:val="24"/>
          <w:rtl w:val="0"/>
        </w:rPr>
        <w:tab/>
        <w:tab/>
        <w:tab/>
        <w:tab/>
        <w:t xml:space="preserve">Thy Word</w:t>
        <w:tab/>
        <w:tab/>
        <w:tab/>
        <w:tab/>
        <w:t xml:space="preserve">S&amp;S #211</w:t>
      </w:r>
    </w:p>
    <w:p w:rsidR="00000000" w:rsidDel="00000000" w:rsidP="00000000" w:rsidRDefault="00000000" w:rsidRPr="00000000" w14:paraId="0000001A">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1B">
      <w:pPr>
        <w:spacing w:after="0" w:lineRule="auto"/>
        <w:rPr>
          <w:sz w:val="24"/>
          <w:szCs w:val="24"/>
          <w:vertAlign w:val="baseline"/>
        </w:rPr>
      </w:pPr>
      <w:r w:rsidDel="00000000" w:rsidR="00000000" w:rsidRPr="00000000">
        <w:rPr>
          <w:b w:val="1"/>
          <w:sz w:val="24"/>
          <w:szCs w:val="24"/>
          <w:vertAlign w:val="baseline"/>
          <w:rtl w:val="0"/>
        </w:rPr>
        <w:t xml:space="preserve">Eucharistic Acclamations:</w:t>
      </w:r>
      <w:r w:rsidDel="00000000" w:rsidR="00000000" w:rsidRPr="00000000">
        <w:rPr>
          <w:sz w:val="24"/>
          <w:szCs w:val="24"/>
          <w:vertAlign w:val="baseline"/>
          <w:rtl w:val="0"/>
        </w:rPr>
        <w:tab/>
        <w:t xml:space="preserve">Mass of Christ the Savior</w:t>
      </w:r>
    </w:p>
    <w:p w:rsidR="00000000" w:rsidDel="00000000" w:rsidP="00000000" w:rsidRDefault="00000000" w:rsidRPr="00000000" w14:paraId="0000001C">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1D">
      <w:pPr>
        <w:spacing w:after="0" w:lineRule="auto"/>
        <w:rPr>
          <w:b w:val="0"/>
          <w:sz w:val="24"/>
          <w:szCs w:val="24"/>
          <w:vertAlign w:val="baseline"/>
        </w:rPr>
      </w:pPr>
      <w:r w:rsidDel="00000000" w:rsidR="00000000" w:rsidRPr="00000000">
        <w:rPr>
          <w:b w:val="1"/>
          <w:sz w:val="24"/>
          <w:szCs w:val="24"/>
          <w:vertAlign w:val="baseline"/>
          <w:rtl w:val="0"/>
        </w:rPr>
        <w:t xml:space="preserve">Communion Songs:</w:t>
        <w:tab/>
        <w:tab/>
        <w:t xml:space="preserve">Sanctuary – 2X</w:t>
      </w:r>
      <w:r w:rsidDel="00000000" w:rsidR="00000000" w:rsidRPr="00000000">
        <w:rPr>
          <w:rtl w:val="0"/>
        </w:rPr>
      </w:r>
    </w:p>
    <w:p w:rsidR="00000000" w:rsidDel="00000000" w:rsidP="00000000" w:rsidRDefault="00000000" w:rsidRPr="00000000" w14:paraId="0000001E">
      <w:pPr>
        <w:spacing w:after="0" w:lineRule="auto"/>
        <w:ind w:left="2160" w:firstLine="720"/>
        <w:rPr>
          <w:sz w:val="24"/>
          <w:szCs w:val="24"/>
          <w:vertAlign w:val="baseline"/>
        </w:rPr>
      </w:pPr>
      <w:r w:rsidDel="00000000" w:rsidR="00000000" w:rsidRPr="00000000">
        <w:rPr>
          <w:sz w:val="24"/>
          <w:szCs w:val="24"/>
          <w:vertAlign w:val="baseline"/>
          <w:rtl w:val="0"/>
        </w:rPr>
        <w:t xml:space="preserve">Seed, Scattered and Sown</w:t>
        <w:tab/>
        <w:tab/>
      </w:r>
      <w:r w:rsidDel="00000000" w:rsidR="00000000" w:rsidRPr="00000000">
        <w:rPr>
          <w:b w:val="1"/>
          <w:color w:val="538135"/>
          <w:sz w:val="24"/>
          <w:szCs w:val="24"/>
          <w:vertAlign w:val="baseline"/>
          <w:rtl w:val="0"/>
        </w:rPr>
        <w:t xml:space="preserve">Green Gather #834</w:t>
      </w:r>
      <w:r w:rsidDel="00000000" w:rsidR="00000000" w:rsidRPr="00000000">
        <w:rPr>
          <w:rtl w:val="0"/>
        </w:rPr>
      </w:r>
    </w:p>
    <w:p w:rsidR="00000000" w:rsidDel="00000000" w:rsidP="00000000" w:rsidRDefault="00000000" w:rsidRPr="00000000" w14:paraId="0000001F">
      <w:pPr>
        <w:spacing w:after="0" w:lineRule="auto"/>
        <w:rPr>
          <w:sz w:val="24"/>
          <w:szCs w:val="24"/>
          <w:vertAlign w:val="baseline"/>
        </w:rPr>
      </w:pPr>
      <w:r w:rsidDel="00000000" w:rsidR="00000000" w:rsidRPr="00000000">
        <w:rPr>
          <w:sz w:val="24"/>
          <w:szCs w:val="24"/>
          <w:vertAlign w:val="baseline"/>
          <w:rtl w:val="0"/>
        </w:rPr>
        <w:tab/>
        <w:tab/>
        <w:tab/>
        <w:tab/>
      </w:r>
      <w:r w:rsidDel="00000000" w:rsidR="00000000" w:rsidRPr="00000000">
        <w:rPr>
          <w:sz w:val="24"/>
          <w:szCs w:val="24"/>
          <w:rtl w:val="0"/>
        </w:rPr>
        <w:t xml:space="preserve">Like the Bread</w:t>
        <w:tab/>
        <w:tab/>
        <w:tab/>
        <w:tab/>
        <w:t xml:space="preserve">S&amp;S #156</w:t>
      </w:r>
      <w:r w:rsidDel="00000000" w:rsidR="00000000" w:rsidRPr="00000000">
        <w:rPr>
          <w:rtl w:val="0"/>
        </w:rPr>
      </w:r>
    </w:p>
    <w:p w:rsidR="00000000" w:rsidDel="00000000" w:rsidP="00000000" w:rsidRDefault="00000000" w:rsidRPr="00000000" w14:paraId="00000020">
      <w:pPr>
        <w:spacing w:after="0" w:lineRule="auto"/>
        <w:rPr>
          <w:sz w:val="24"/>
          <w:szCs w:val="24"/>
          <w:vertAlign w:val="baseline"/>
        </w:rPr>
      </w:pPr>
      <w:r w:rsidDel="00000000" w:rsidR="00000000" w:rsidRPr="00000000">
        <w:rPr>
          <w:sz w:val="24"/>
          <w:szCs w:val="24"/>
          <w:vertAlign w:val="baseline"/>
          <w:rtl w:val="0"/>
        </w:rPr>
        <w:tab/>
        <w:tab/>
        <w:tab/>
        <w:tab/>
        <w:t xml:space="preserve">Gift of Finest Wheat</w:t>
        <w:tab/>
        <w:tab/>
        <w:tab/>
        <w:t xml:space="preserve">NG #940</w:t>
      </w:r>
    </w:p>
    <w:p w:rsidR="00000000" w:rsidDel="00000000" w:rsidP="00000000" w:rsidRDefault="00000000" w:rsidRPr="00000000" w14:paraId="00000021">
      <w:pPr>
        <w:spacing w:after="0" w:lineRule="auto"/>
        <w:rPr>
          <w:sz w:val="24"/>
          <w:szCs w:val="24"/>
          <w:vertAlign w:val="baseline"/>
        </w:rPr>
      </w:pPr>
      <w:r w:rsidDel="00000000" w:rsidR="00000000" w:rsidRPr="00000000">
        <w:rPr>
          <w:sz w:val="24"/>
          <w:szCs w:val="24"/>
          <w:vertAlign w:val="baseline"/>
          <w:rtl w:val="0"/>
        </w:rPr>
        <w:tab/>
        <w:tab/>
        <w:tab/>
        <w:tab/>
        <w:t xml:space="preserve">One Bread, One Body</w:t>
        <w:tab/>
        <w:tab/>
        <w:tab/>
        <w:t xml:space="preserve">NG #932</w:t>
      </w:r>
    </w:p>
    <w:p w:rsidR="00000000" w:rsidDel="00000000" w:rsidP="00000000" w:rsidRDefault="00000000" w:rsidRPr="00000000" w14:paraId="00000022">
      <w:pPr>
        <w:spacing w:after="0" w:lineRule="auto"/>
        <w:rPr>
          <w:sz w:val="16"/>
          <w:szCs w:val="16"/>
          <w:vertAlign w:val="baseline"/>
        </w:rPr>
      </w:pPr>
      <w:r w:rsidDel="00000000" w:rsidR="00000000" w:rsidRPr="00000000">
        <w:rPr>
          <w:rtl w:val="0"/>
        </w:rPr>
      </w:r>
    </w:p>
    <w:p w:rsidR="00000000" w:rsidDel="00000000" w:rsidP="00000000" w:rsidRDefault="00000000" w:rsidRPr="00000000" w14:paraId="00000023">
      <w:pPr>
        <w:spacing w:after="0" w:lineRule="auto"/>
        <w:rPr>
          <w:b w:val="0"/>
          <w:sz w:val="24"/>
          <w:szCs w:val="24"/>
          <w:vertAlign w:val="baseline"/>
        </w:rPr>
      </w:pPr>
      <w:r w:rsidDel="00000000" w:rsidR="00000000" w:rsidRPr="00000000">
        <w:rPr>
          <w:b w:val="1"/>
          <w:sz w:val="24"/>
          <w:szCs w:val="24"/>
          <w:u w:val="single"/>
          <w:vertAlign w:val="baseline"/>
          <w:rtl w:val="0"/>
        </w:rPr>
        <w:t xml:space="preserve">CONCLUDING RITE</w:t>
      </w:r>
      <w:r w:rsidDel="00000000" w:rsidR="00000000" w:rsidRPr="00000000">
        <w:rPr>
          <w:rtl w:val="0"/>
        </w:rPr>
      </w:r>
    </w:p>
    <w:p w:rsidR="00000000" w:rsidDel="00000000" w:rsidP="00000000" w:rsidRDefault="00000000" w:rsidRPr="00000000" w14:paraId="00000024">
      <w:pPr>
        <w:spacing w:after="0" w:lineRule="auto"/>
        <w:rPr>
          <w:sz w:val="24"/>
          <w:szCs w:val="24"/>
          <w:vertAlign w:val="baseline"/>
        </w:rPr>
      </w:pPr>
      <w:r w:rsidDel="00000000" w:rsidR="00000000" w:rsidRPr="00000000">
        <w:rPr>
          <w:b w:val="1"/>
          <w:sz w:val="24"/>
          <w:szCs w:val="24"/>
          <w:vertAlign w:val="baseline"/>
          <w:rtl w:val="0"/>
        </w:rPr>
        <w:t xml:space="preserve">Closing Song:</w:t>
        <w:tab/>
        <w:tab/>
        <w:tab/>
      </w:r>
      <w:r w:rsidDel="00000000" w:rsidR="00000000" w:rsidRPr="00000000">
        <w:rPr>
          <w:sz w:val="24"/>
          <w:szCs w:val="24"/>
          <w:vertAlign w:val="baseline"/>
          <w:rtl w:val="0"/>
        </w:rPr>
        <w:t xml:space="preserve">Sing Out Earth and Skies</w:t>
        <w:tab/>
        <w:tab/>
        <w:t xml:space="preserve">NG #577</w:t>
      </w:r>
    </w:p>
    <w:p w:rsidR="00000000" w:rsidDel="00000000" w:rsidP="00000000" w:rsidRDefault="00000000" w:rsidRPr="00000000" w14:paraId="00000025">
      <w:pPr>
        <w:spacing w:after="0" w:lineRule="auto"/>
        <w:rPr>
          <w:sz w:val="24"/>
          <w:szCs w:val="24"/>
          <w:vertAlign w:val="baseline"/>
        </w:rPr>
      </w:pPr>
      <w:r w:rsidDel="00000000" w:rsidR="00000000" w:rsidRPr="00000000">
        <w:rPr>
          <w:sz w:val="24"/>
          <w:szCs w:val="24"/>
          <w:vertAlign w:val="baseline"/>
          <w:rtl w:val="0"/>
        </w:rPr>
        <w:tab/>
        <w:tab/>
        <w:tab/>
        <w:tab/>
      </w:r>
      <w:r w:rsidDel="00000000" w:rsidR="00000000" w:rsidRPr="00000000">
        <w:rPr>
          <w:sz w:val="24"/>
          <w:szCs w:val="24"/>
          <w:rtl w:val="0"/>
        </w:rPr>
        <w:t xml:space="preserve">Here I am Lord </w:t>
        <w:tab/>
        <w:tab/>
        <w:tab/>
        <w:t xml:space="preserve">NG #777</w:t>
      </w:r>
      <w:r w:rsidDel="00000000" w:rsidR="00000000" w:rsidRPr="00000000">
        <w:rPr>
          <w:sz w:val="24"/>
          <w:szCs w:val="24"/>
          <w:vertAlign w:val="baseline"/>
          <w:rtl w:val="0"/>
        </w:rPr>
        <w:tab/>
        <w:tab/>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uD3CB/H3sgXOkmYHC5NpGK9kAQ==">CgMxLjA4AHIhMWZoWWhybWhvaTY2NHEwQ0FobTdoZG1lYUNRcW5ZaXpN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2017-05-02T22:15:00Z</dcterms:created>
  <dc:creator>Karen Marie Dean</dc:creator>
</cp:coreProperties>
</file>