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12543F" w14:textId="77777777" w:rsidR="00695D4F" w:rsidRDefault="00695D4F" w:rsidP="00695D4F">
      <w:pPr>
        <w:jc w:val="center"/>
        <w:rPr>
          <w:rFonts w:ascii="Helvetica" w:hAnsi="Helvetica"/>
          <w:b/>
          <w:bCs/>
          <w:sz w:val="28"/>
          <w:szCs w:val="28"/>
        </w:rPr>
      </w:pPr>
    </w:p>
    <w:p w14:paraId="71350BEC" w14:textId="6311CDD5" w:rsidR="009C4AAC" w:rsidRPr="00695D4F" w:rsidRDefault="003D10A8" w:rsidP="00695D4F">
      <w:pPr>
        <w:jc w:val="center"/>
        <w:rPr>
          <w:rFonts w:ascii="Helvetica" w:hAnsi="Helvetica"/>
          <w:b/>
          <w:bCs/>
          <w:sz w:val="40"/>
          <w:szCs w:val="40"/>
        </w:rPr>
      </w:pPr>
      <w:r w:rsidRPr="00695D4F">
        <w:rPr>
          <w:rFonts w:ascii="Helvetica" w:hAnsi="Helvetica"/>
          <w:b/>
          <w:bCs/>
          <w:sz w:val="40"/>
          <w:szCs w:val="40"/>
        </w:rPr>
        <w:t>The Five Steps You Have to Take Today</w:t>
      </w:r>
    </w:p>
    <w:p w14:paraId="1B175CDD" w14:textId="256200A4" w:rsidR="003D10A8" w:rsidRPr="00300160" w:rsidRDefault="003D10A8">
      <w:pPr>
        <w:rPr>
          <w:rFonts w:ascii="Helvetica" w:hAnsi="Helvetica"/>
          <w:sz w:val="20"/>
          <w:szCs w:val="20"/>
        </w:rPr>
      </w:pPr>
    </w:p>
    <w:p w14:paraId="6A525523" w14:textId="70E879FE" w:rsidR="003D10A8" w:rsidRPr="00300160" w:rsidRDefault="00837F63">
      <w:pPr>
        <w:rPr>
          <w:rFonts w:ascii="Helvetica" w:hAnsi="Helvetica"/>
          <w:sz w:val="22"/>
          <w:szCs w:val="22"/>
        </w:rPr>
      </w:pPr>
      <w:r w:rsidRPr="00837F63">
        <w:rPr>
          <w:rFonts w:ascii="Helvetica" w:hAnsi="Helvetica"/>
          <w:noProof/>
          <w:sz w:val="22"/>
          <w:szCs w:val="22"/>
        </w:rPr>
        <w:drawing>
          <wp:anchor distT="0" distB="0" distL="114300" distR="114300" simplePos="0" relativeHeight="251660288" behindDoc="0" locked="0" layoutInCell="1" allowOverlap="1" wp14:anchorId="090E0585" wp14:editId="3005B1E8">
            <wp:simplePos x="0" y="0"/>
            <wp:positionH relativeFrom="column">
              <wp:posOffset>3181350</wp:posOffset>
            </wp:positionH>
            <wp:positionV relativeFrom="paragraph">
              <wp:posOffset>32385</wp:posOffset>
            </wp:positionV>
            <wp:extent cx="3520440" cy="2552700"/>
            <wp:effectExtent l="19050" t="19050" r="22860" b="19050"/>
            <wp:wrapThrough wrapText="bothSides">
              <wp:wrapPolygon edited="0">
                <wp:start x="-117" y="-161"/>
                <wp:lineTo x="-117" y="21600"/>
                <wp:lineTo x="21623" y="21600"/>
                <wp:lineTo x="21623" y="-161"/>
                <wp:lineTo x="-117" y="-161"/>
              </wp:wrapPolygon>
            </wp:wrapThrough>
            <wp:docPr id="14755507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20440" cy="2552700"/>
                    </a:xfrm>
                    <a:prstGeom prst="rect">
                      <a:avLst/>
                    </a:prstGeom>
                    <a:ln w="9525" cap="sq">
                      <a:solidFill>
                        <a:srgbClr val="000000"/>
                      </a:solidFill>
                      <a:prstDash val="solid"/>
                      <a:miter lim="800000"/>
                    </a:ln>
                    <a:effectLst/>
                  </pic:spPr>
                </pic:pic>
              </a:graphicData>
            </a:graphic>
          </wp:anchor>
        </w:drawing>
      </w:r>
      <w:r w:rsidR="003D10A8" w:rsidRPr="00300160">
        <w:rPr>
          <w:rFonts w:ascii="Helvetica" w:hAnsi="Helvetica"/>
          <w:sz w:val="22"/>
          <w:szCs w:val="22"/>
        </w:rPr>
        <w:t xml:space="preserve">If there is anything that the past several seasons of farming </w:t>
      </w:r>
      <w:r w:rsidR="001E511A" w:rsidRPr="00300160">
        <w:rPr>
          <w:rFonts w:ascii="Helvetica" w:hAnsi="Helvetica"/>
          <w:sz w:val="22"/>
          <w:szCs w:val="22"/>
        </w:rPr>
        <w:t>have</w:t>
      </w:r>
      <w:r w:rsidR="003D10A8" w:rsidRPr="00300160">
        <w:rPr>
          <w:rFonts w:ascii="Helvetica" w:hAnsi="Helvetica"/>
          <w:sz w:val="22"/>
          <w:szCs w:val="22"/>
        </w:rPr>
        <w:t xml:space="preserve"> taught us, it’s that there is indeed nothing new under the sun. Looking back, the “new plateau” for grain prices which we heard so much about in </w:t>
      </w:r>
      <w:r w:rsidR="00C624BC" w:rsidRPr="00300160">
        <w:rPr>
          <w:rFonts w:ascii="Helvetica" w:hAnsi="Helvetica"/>
          <w:sz w:val="22"/>
          <w:szCs w:val="22"/>
        </w:rPr>
        <w:t>the years from 2020 to 2022</w:t>
      </w:r>
      <w:r w:rsidR="003D10A8" w:rsidRPr="00300160">
        <w:rPr>
          <w:rFonts w:ascii="Helvetica" w:hAnsi="Helvetica"/>
          <w:sz w:val="22"/>
          <w:szCs w:val="22"/>
        </w:rPr>
        <w:t xml:space="preserve"> </w:t>
      </w:r>
      <w:r w:rsidR="001E511A" w:rsidRPr="00300160">
        <w:rPr>
          <w:rFonts w:ascii="Helvetica" w:hAnsi="Helvetica"/>
          <w:sz w:val="22"/>
          <w:szCs w:val="22"/>
        </w:rPr>
        <w:t xml:space="preserve">looks </w:t>
      </w:r>
      <w:r w:rsidR="00C624BC" w:rsidRPr="00300160">
        <w:rPr>
          <w:rFonts w:ascii="Helvetica" w:hAnsi="Helvetica"/>
          <w:sz w:val="22"/>
          <w:szCs w:val="22"/>
        </w:rPr>
        <w:t xml:space="preserve">a lot </w:t>
      </w:r>
      <w:r w:rsidR="001E511A" w:rsidRPr="00300160">
        <w:rPr>
          <w:rFonts w:ascii="Helvetica" w:hAnsi="Helvetica"/>
          <w:sz w:val="22"/>
          <w:szCs w:val="22"/>
        </w:rPr>
        <w:t>like Mt. Everest on a historical chart</w:t>
      </w:r>
      <w:r w:rsidR="003D10A8" w:rsidRPr="00300160">
        <w:rPr>
          <w:rFonts w:ascii="Helvetica" w:hAnsi="Helvetica"/>
          <w:sz w:val="22"/>
          <w:szCs w:val="22"/>
        </w:rPr>
        <w:t>; running up quickly</w:t>
      </w:r>
      <w:r w:rsidR="001E511A" w:rsidRPr="00300160">
        <w:rPr>
          <w:rFonts w:ascii="Helvetica" w:hAnsi="Helvetica"/>
          <w:sz w:val="22"/>
          <w:szCs w:val="22"/>
        </w:rPr>
        <w:t xml:space="preserve"> </w:t>
      </w:r>
      <w:r w:rsidR="003D10A8" w:rsidRPr="00300160">
        <w:rPr>
          <w:rFonts w:ascii="Helvetica" w:hAnsi="Helvetica"/>
          <w:sz w:val="22"/>
          <w:szCs w:val="22"/>
        </w:rPr>
        <w:t>only to fall nearly as fast as they rose. While</w:t>
      </w:r>
      <w:r w:rsidR="001E511A" w:rsidRPr="00300160">
        <w:rPr>
          <w:rFonts w:ascii="Helvetica" w:hAnsi="Helvetica"/>
          <w:sz w:val="22"/>
          <w:szCs w:val="22"/>
        </w:rPr>
        <w:t xml:space="preserve"> this transition back to </w:t>
      </w:r>
      <w:r w:rsidR="003D10A8" w:rsidRPr="00300160">
        <w:rPr>
          <w:rFonts w:ascii="Helvetica" w:hAnsi="Helvetica"/>
          <w:sz w:val="22"/>
          <w:szCs w:val="22"/>
        </w:rPr>
        <w:t>a</w:t>
      </w:r>
      <w:r w:rsidR="001E511A" w:rsidRPr="00300160">
        <w:rPr>
          <w:rFonts w:ascii="Helvetica" w:hAnsi="Helvetica"/>
          <w:sz w:val="22"/>
          <w:szCs w:val="22"/>
        </w:rPr>
        <w:t xml:space="preserve">n environment more in line with </w:t>
      </w:r>
      <w:r w:rsidR="003D10A8" w:rsidRPr="00300160">
        <w:rPr>
          <w:rFonts w:ascii="Helvetica" w:hAnsi="Helvetica"/>
          <w:sz w:val="22"/>
          <w:szCs w:val="22"/>
        </w:rPr>
        <w:t xml:space="preserve">the </w:t>
      </w:r>
      <w:r w:rsidR="00300160" w:rsidRPr="00300160">
        <w:rPr>
          <w:rFonts w:ascii="Helvetica" w:hAnsi="Helvetica"/>
          <w:sz w:val="22"/>
          <w:szCs w:val="22"/>
        </w:rPr>
        <w:t>long-term</w:t>
      </w:r>
      <w:r w:rsidR="003D10A8" w:rsidRPr="00300160">
        <w:rPr>
          <w:rFonts w:ascii="Helvetica" w:hAnsi="Helvetica"/>
          <w:sz w:val="22"/>
          <w:szCs w:val="22"/>
        </w:rPr>
        <w:t xml:space="preserve"> tendencies has been less than welcomed wholeheartedly, it is indeed the </w:t>
      </w:r>
      <w:r w:rsidR="001E511A" w:rsidRPr="00300160">
        <w:rPr>
          <w:rFonts w:ascii="Helvetica" w:hAnsi="Helvetica"/>
          <w:sz w:val="22"/>
          <w:szCs w:val="22"/>
        </w:rPr>
        <w:t>reality we are dealing with</w:t>
      </w:r>
      <w:r w:rsidR="003D10A8" w:rsidRPr="00300160">
        <w:rPr>
          <w:rFonts w:ascii="Helvetica" w:hAnsi="Helvetica"/>
          <w:sz w:val="22"/>
          <w:szCs w:val="22"/>
        </w:rPr>
        <w:t xml:space="preserve"> today. </w:t>
      </w:r>
      <w:r w:rsidR="001E511A" w:rsidRPr="00300160">
        <w:rPr>
          <w:rFonts w:ascii="Helvetica" w:hAnsi="Helvetica"/>
          <w:sz w:val="22"/>
          <w:szCs w:val="22"/>
        </w:rPr>
        <w:t>T</w:t>
      </w:r>
      <w:r w:rsidR="003D10A8" w:rsidRPr="00300160">
        <w:rPr>
          <w:rFonts w:ascii="Helvetica" w:hAnsi="Helvetica"/>
          <w:sz w:val="22"/>
          <w:szCs w:val="22"/>
        </w:rPr>
        <w:t xml:space="preserve">he days of being rewarded </w:t>
      </w:r>
      <w:proofErr w:type="gramStart"/>
      <w:r w:rsidR="003D10A8" w:rsidRPr="00300160">
        <w:rPr>
          <w:rFonts w:ascii="Helvetica" w:hAnsi="Helvetica"/>
          <w:sz w:val="22"/>
          <w:szCs w:val="22"/>
        </w:rPr>
        <w:t>in spite of</w:t>
      </w:r>
      <w:proofErr w:type="gramEnd"/>
      <w:r w:rsidR="003D10A8" w:rsidRPr="00300160">
        <w:rPr>
          <w:rFonts w:ascii="Helvetica" w:hAnsi="Helvetica"/>
          <w:sz w:val="22"/>
          <w:szCs w:val="22"/>
        </w:rPr>
        <w:t xml:space="preserve"> not having a grain marketing plan are behind us,</w:t>
      </w:r>
      <w:r w:rsidR="001E511A" w:rsidRPr="00300160">
        <w:rPr>
          <w:rFonts w:ascii="Helvetica" w:hAnsi="Helvetica"/>
          <w:sz w:val="22"/>
          <w:szCs w:val="22"/>
        </w:rPr>
        <w:t xml:space="preserve"> but</w:t>
      </w:r>
      <w:r w:rsidR="003D10A8" w:rsidRPr="00300160">
        <w:rPr>
          <w:rFonts w:ascii="Helvetica" w:hAnsi="Helvetica"/>
          <w:sz w:val="22"/>
          <w:szCs w:val="22"/>
        </w:rPr>
        <w:t xml:space="preserve"> </w:t>
      </w:r>
      <w:r w:rsidR="001E511A" w:rsidRPr="00300160">
        <w:rPr>
          <w:rFonts w:ascii="Helvetica" w:hAnsi="Helvetica"/>
          <w:sz w:val="22"/>
          <w:szCs w:val="22"/>
        </w:rPr>
        <w:t>there are</w:t>
      </w:r>
      <w:r w:rsidR="003D10A8" w:rsidRPr="00300160">
        <w:rPr>
          <w:rFonts w:ascii="Helvetica" w:hAnsi="Helvetica"/>
          <w:sz w:val="22"/>
          <w:szCs w:val="22"/>
        </w:rPr>
        <w:t xml:space="preserve"> opportunities for the producer who has a plan for dealing with adversity.</w:t>
      </w:r>
      <w:r w:rsidRPr="00837F63">
        <w:rPr>
          <w:rFonts w:ascii="Helvetica" w:hAnsi="Helvetica"/>
          <w:sz w:val="22"/>
          <w:szCs w:val="22"/>
        </w:rPr>
        <w:t xml:space="preserve"> </w:t>
      </w:r>
    </w:p>
    <w:p w14:paraId="73990B29" w14:textId="6D8C77BE" w:rsidR="00192634" w:rsidRPr="00300160" w:rsidRDefault="00192634">
      <w:pPr>
        <w:rPr>
          <w:rFonts w:ascii="Helvetica" w:hAnsi="Helvetica"/>
          <w:sz w:val="22"/>
          <w:szCs w:val="22"/>
        </w:rPr>
      </w:pPr>
    </w:p>
    <w:p w14:paraId="3AC387BF" w14:textId="4C69F79A" w:rsidR="003D10A8" w:rsidRPr="00300160" w:rsidRDefault="00665AD3">
      <w:pPr>
        <w:rPr>
          <w:rFonts w:ascii="Helvetica" w:hAnsi="Helvetica"/>
          <w:sz w:val="22"/>
          <w:szCs w:val="22"/>
        </w:rPr>
      </w:pPr>
      <w:proofErr w:type="gramStart"/>
      <w:r w:rsidRPr="00300160">
        <w:rPr>
          <w:rFonts w:ascii="Helvetica" w:hAnsi="Helvetica"/>
          <w:sz w:val="22"/>
          <w:szCs w:val="22"/>
        </w:rPr>
        <w:t>Talk</w:t>
      </w:r>
      <w:proofErr w:type="gramEnd"/>
      <w:r w:rsidRPr="00300160">
        <w:rPr>
          <w:rFonts w:ascii="Helvetica" w:hAnsi="Helvetica"/>
          <w:sz w:val="22"/>
          <w:szCs w:val="22"/>
        </w:rPr>
        <w:t xml:space="preserve"> in the coffee shop right now is that there isn’t any profit to be had currently, for any crop; but have you</w:t>
      </w:r>
      <w:r w:rsidR="002B1C1D" w:rsidRPr="00300160">
        <w:rPr>
          <w:rFonts w:ascii="Helvetica" w:hAnsi="Helvetica"/>
          <w:sz w:val="22"/>
          <w:szCs w:val="22"/>
        </w:rPr>
        <w:t xml:space="preserve"> run </w:t>
      </w:r>
      <w:r w:rsidR="002B1C1D" w:rsidRPr="00300160">
        <w:rPr>
          <w:rFonts w:ascii="Helvetica" w:hAnsi="Helvetica"/>
          <w:b/>
          <w:i/>
          <w:sz w:val="22"/>
          <w:szCs w:val="22"/>
          <w:u w:val="single"/>
        </w:rPr>
        <w:t>your</w:t>
      </w:r>
      <w:r w:rsidR="002B1C1D" w:rsidRPr="00300160">
        <w:rPr>
          <w:rFonts w:ascii="Helvetica" w:hAnsi="Helvetica"/>
          <w:sz w:val="22"/>
          <w:szCs w:val="22"/>
        </w:rPr>
        <w:t xml:space="preserve"> numbers </w:t>
      </w:r>
      <w:r w:rsidR="002B1C1D" w:rsidRPr="00300160">
        <w:rPr>
          <w:rFonts w:ascii="Helvetica" w:hAnsi="Helvetica"/>
          <w:b/>
          <w:i/>
          <w:sz w:val="22"/>
          <w:szCs w:val="22"/>
          <w:u w:val="single"/>
        </w:rPr>
        <w:t>yourself</w:t>
      </w:r>
      <w:r w:rsidR="002B1C1D" w:rsidRPr="00300160">
        <w:rPr>
          <w:rFonts w:ascii="Helvetica" w:hAnsi="Helvetica"/>
          <w:i/>
          <w:sz w:val="22"/>
          <w:szCs w:val="22"/>
        </w:rPr>
        <w:t>?</w:t>
      </w:r>
      <w:r w:rsidR="002B1C1D" w:rsidRPr="00300160">
        <w:rPr>
          <w:rFonts w:ascii="Helvetica" w:hAnsi="Helvetica"/>
          <w:sz w:val="22"/>
          <w:szCs w:val="22"/>
        </w:rPr>
        <w:t xml:space="preserve"> Knowledge is the beginning of wisdom, and having a good grasp on your production costs is this first step in obtaining a wise marketing strategy. Costs have certainly dropped from last year; do you know exactly to what degree they’ve dropped for </w:t>
      </w:r>
      <w:r w:rsidR="002B1C1D" w:rsidRPr="00300160">
        <w:rPr>
          <w:rFonts w:ascii="Helvetica" w:hAnsi="Helvetica"/>
          <w:b/>
          <w:i/>
          <w:sz w:val="22"/>
          <w:szCs w:val="22"/>
          <w:u w:val="single"/>
        </w:rPr>
        <w:t>your</w:t>
      </w:r>
      <w:r w:rsidR="002B1C1D" w:rsidRPr="00300160">
        <w:rPr>
          <w:rFonts w:ascii="Helvetica" w:hAnsi="Helvetica"/>
          <w:sz w:val="22"/>
          <w:szCs w:val="22"/>
        </w:rPr>
        <w:t xml:space="preserve"> operation? Got this figure already? Great, if </w:t>
      </w:r>
      <w:r w:rsidR="00342D4B" w:rsidRPr="00300160">
        <w:rPr>
          <w:rFonts w:ascii="Helvetica" w:hAnsi="Helvetica"/>
          <w:sz w:val="22"/>
          <w:szCs w:val="22"/>
        </w:rPr>
        <w:t>so,</w:t>
      </w:r>
      <w:r w:rsidR="002B1C1D" w:rsidRPr="00300160">
        <w:rPr>
          <w:rFonts w:ascii="Helvetica" w:hAnsi="Helvetica"/>
          <w:sz w:val="22"/>
          <w:szCs w:val="22"/>
        </w:rPr>
        <w:t xml:space="preserve"> you are 20% finished implementing </w:t>
      </w:r>
      <w:r w:rsidR="002B1C1D" w:rsidRPr="00300160">
        <w:rPr>
          <w:rFonts w:ascii="Helvetica" w:hAnsi="Helvetica"/>
          <w:b/>
          <w:i/>
          <w:sz w:val="22"/>
          <w:szCs w:val="22"/>
          <w:u w:val="single"/>
        </w:rPr>
        <w:t>your</w:t>
      </w:r>
      <w:r w:rsidR="002B1C1D" w:rsidRPr="00300160">
        <w:rPr>
          <w:rFonts w:ascii="Helvetica" w:hAnsi="Helvetica"/>
          <w:sz w:val="22"/>
          <w:szCs w:val="22"/>
        </w:rPr>
        <w:t xml:space="preserve"> personalized grain marketing plan. That feels pretty good, right? Well guess what; if you can come up with your average expected yield (if you can’t, your crop insurance agent can) now you are 40% done with your plan! Knowing these two key pieces of information alone has put you near the halfway point of building your </w:t>
      </w:r>
      <w:r w:rsidR="00342D4B" w:rsidRPr="00300160">
        <w:rPr>
          <w:rFonts w:ascii="Helvetica" w:hAnsi="Helvetica"/>
          <w:sz w:val="22"/>
          <w:szCs w:val="22"/>
        </w:rPr>
        <w:t>grain-selling</w:t>
      </w:r>
      <w:r w:rsidR="002B1C1D" w:rsidRPr="00300160">
        <w:rPr>
          <w:rFonts w:ascii="Helvetica" w:hAnsi="Helvetica"/>
          <w:sz w:val="22"/>
          <w:szCs w:val="22"/>
        </w:rPr>
        <w:t xml:space="preserve"> masterpiece. </w:t>
      </w:r>
      <w:r w:rsidR="001E511A" w:rsidRPr="00300160">
        <w:rPr>
          <w:rFonts w:ascii="Helvetica" w:hAnsi="Helvetica"/>
          <w:sz w:val="22"/>
          <w:szCs w:val="22"/>
        </w:rPr>
        <w:t>I</w:t>
      </w:r>
      <w:r w:rsidR="002B1C1D" w:rsidRPr="00300160">
        <w:rPr>
          <w:rFonts w:ascii="Helvetica" w:hAnsi="Helvetica"/>
          <w:sz w:val="22"/>
          <w:szCs w:val="22"/>
        </w:rPr>
        <w:t xml:space="preserve">f you’re unsure </w:t>
      </w:r>
      <w:proofErr w:type="gramStart"/>
      <w:r w:rsidR="002B1C1D" w:rsidRPr="00300160">
        <w:rPr>
          <w:rFonts w:ascii="Helvetica" w:hAnsi="Helvetica"/>
          <w:sz w:val="22"/>
          <w:szCs w:val="22"/>
        </w:rPr>
        <w:t>at the moment</w:t>
      </w:r>
      <w:proofErr w:type="gramEnd"/>
      <w:r w:rsidR="002B1C1D" w:rsidRPr="00300160">
        <w:rPr>
          <w:rFonts w:ascii="Helvetica" w:hAnsi="Helvetica"/>
          <w:sz w:val="22"/>
          <w:szCs w:val="22"/>
        </w:rPr>
        <w:t xml:space="preserve"> </w:t>
      </w:r>
      <w:r w:rsidR="00342D4B" w:rsidRPr="00300160">
        <w:rPr>
          <w:rFonts w:ascii="Helvetica" w:hAnsi="Helvetica"/>
          <w:sz w:val="22"/>
          <w:szCs w:val="22"/>
        </w:rPr>
        <w:t>about</w:t>
      </w:r>
      <w:r w:rsidR="002B1C1D" w:rsidRPr="00300160">
        <w:rPr>
          <w:rFonts w:ascii="Helvetica" w:hAnsi="Helvetica"/>
          <w:sz w:val="22"/>
          <w:szCs w:val="22"/>
        </w:rPr>
        <w:t xml:space="preserve"> these two values, they will both eventually become fully realized; one when you pay all those invoices headed for your mailbox, the other when the combine runs through the field.</w:t>
      </w:r>
    </w:p>
    <w:p w14:paraId="7A3B8AE4" w14:textId="77777777" w:rsidR="002B1C1D" w:rsidRPr="00300160" w:rsidRDefault="002B1C1D">
      <w:pPr>
        <w:rPr>
          <w:rFonts w:ascii="Helvetica" w:hAnsi="Helvetica"/>
          <w:sz w:val="22"/>
          <w:szCs w:val="22"/>
        </w:rPr>
      </w:pPr>
    </w:p>
    <w:p w14:paraId="594C4B3B" w14:textId="372204CB" w:rsidR="002B1C1D" w:rsidRPr="00300160" w:rsidRDefault="002B1C1D">
      <w:pPr>
        <w:rPr>
          <w:rFonts w:ascii="Helvetica" w:hAnsi="Helvetica"/>
          <w:sz w:val="22"/>
          <w:szCs w:val="22"/>
        </w:rPr>
      </w:pPr>
      <w:r w:rsidRPr="00300160">
        <w:rPr>
          <w:rFonts w:ascii="Helvetica" w:hAnsi="Helvetica"/>
          <w:sz w:val="22"/>
          <w:szCs w:val="22"/>
        </w:rPr>
        <w:t xml:space="preserve">This next step in putting your marketing strategy into place is likely to be the most vital decision </w:t>
      </w:r>
      <w:r w:rsidRPr="00300160">
        <w:rPr>
          <w:rFonts w:ascii="Helvetica" w:hAnsi="Helvetica"/>
          <w:b/>
          <w:i/>
          <w:sz w:val="22"/>
          <w:szCs w:val="22"/>
          <w:u w:val="single"/>
        </w:rPr>
        <w:t>you</w:t>
      </w:r>
      <w:r w:rsidRPr="00300160">
        <w:rPr>
          <w:rFonts w:ascii="Helvetica" w:hAnsi="Helvetica"/>
          <w:sz w:val="22"/>
          <w:szCs w:val="22"/>
        </w:rPr>
        <w:t xml:space="preserve"> will make all year.</w:t>
      </w:r>
      <w:r w:rsidR="005E5BB2" w:rsidRPr="00300160">
        <w:rPr>
          <w:rFonts w:ascii="Helvetica" w:hAnsi="Helvetica"/>
          <w:sz w:val="22"/>
          <w:szCs w:val="22"/>
        </w:rPr>
        <w:t xml:space="preserve"> In fact, this single choice will have the potential to set the tone not only for 20</w:t>
      </w:r>
      <w:r w:rsidR="001E0CE6" w:rsidRPr="00300160">
        <w:rPr>
          <w:rFonts w:ascii="Helvetica" w:hAnsi="Helvetica"/>
          <w:sz w:val="22"/>
          <w:szCs w:val="22"/>
        </w:rPr>
        <w:t>25</w:t>
      </w:r>
      <w:r w:rsidR="005E5BB2" w:rsidRPr="00300160">
        <w:rPr>
          <w:rFonts w:ascii="Helvetica" w:hAnsi="Helvetica"/>
          <w:sz w:val="22"/>
          <w:szCs w:val="22"/>
        </w:rPr>
        <w:t xml:space="preserve">, but for all the years to follow. This one decision is really the only one </w:t>
      </w:r>
      <w:r w:rsidR="005E5BB2" w:rsidRPr="00300160">
        <w:rPr>
          <w:rFonts w:ascii="Helvetica" w:hAnsi="Helvetica"/>
          <w:b/>
          <w:i/>
          <w:sz w:val="22"/>
          <w:szCs w:val="22"/>
          <w:u w:val="single"/>
        </w:rPr>
        <w:t>you</w:t>
      </w:r>
      <w:r w:rsidR="005E5BB2" w:rsidRPr="00300160">
        <w:rPr>
          <w:rFonts w:ascii="Helvetica" w:hAnsi="Helvetica"/>
          <w:sz w:val="22"/>
          <w:szCs w:val="22"/>
        </w:rPr>
        <w:t xml:space="preserve"> must make that can’t be </w:t>
      </w:r>
      <w:r w:rsidR="004E138F" w:rsidRPr="00300160">
        <w:rPr>
          <w:rFonts w:ascii="Helvetica" w:hAnsi="Helvetica"/>
          <w:sz w:val="22"/>
          <w:szCs w:val="22"/>
        </w:rPr>
        <w:t xml:space="preserve">made by someone else; what is </w:t>
      </w:r>
      <w:r w:rsidR="004E138F" w:rsidRPr="00300160">
        <w:rPr>
          <w:rFonts w:ascii="Helvetica" w:hAnsi="Helvetica"/>
          <w:b/>
          <w:i/>
          <w:sz w:val="22"/>
          <w:szCs w:val="22"/>
          <w:u w:val="single"/>
        </w:rPr>
        <w:t>your</w:t>
      </w:r>
      <w:r w:rsidR="004E138F" w:rsidRPr="00300160">
        <w:rPr>
          <w:rFonts w:ascii="Helvetica" w:hAnsi="Helvetica"/>
          <w:sz w:val="22"/>
          <w:szCs w:val="22"/>
        </w:rPr>
        <w:t xml:space="preserve"> profit goal?</w:t>
      </w:r>
      <w:r w:rsidR="00496D11" w:rsidRPr="00300160">
        <w:rPr>
          <w:rFonts w:ascii="Helvetica" w:hAnsi="Helvetica"/>
          <w:sz w:val="22"/>
          <w:szCs w:val="22"/>
        </w:rPr>
        <w:t xml:space="preserve"> Having your cost of production and expected average yields figured in, your breakeven level is now a know</w:t>
      </w:r>
      <w:r w:rsidR="001E511A" w:rsidRPr="00300160">
        <w:rPr>
          <w:rFonts w:ascii="Helvetica" w:hAnsi="Helvetica"/>
          <w:sz w:val="22"/>
          <w:szCs w:val="22"/>
        </w:rPr>
        <w:t>n</w:t>
      </w:r>
      <w:r w:rsidR="00496D11" w:rsidRPr="00300160">
        <w:rPr>
          <w:rFonts w:ascii="Helvetica" w:hAnsi="Helvetica"/>
          <w:sz w:val="22"/>
          <w:szCs w:val="22"/>
        </w:rPr>
        <w:t xml:space="preserve"> item; now it’s up to you to decide at what level above this to begin selling your grain. Is it at the breakeven level itself, </w:t>
      </w:r>
      <w:proofErr w:type="gramStart"/>
      <w:r w:rsidR="00496D11" w:rsidRPr="00300160">
        <w:rPr>
          <w:rFonts w:ascii="Helvetica" w:hAnsi="Helvetica"/>
          <w:sz w:val="22"/>
          <w:szCs w:val="22"/>
        </w:rPr>
        <w:t>in order to</w:t>
      </w:r>
      <w:proofErr w:type="gramEnd"/>
      <w:r w:rsidR="00496D11" w:rsidRPr="00300160">
        <w:rPr>
          <w:rFonts w:ascii="Helvetica" w:hAnsi="Helvetica"/>
          <w:sz w:val="22"/>
          <w:szCs w:val="22"/>
        </w:rPr>
        <w:t xml:space="preserve"> cover costs so that even if the market continues the downward trend that has been going on for nearly </w:t>
      </w:r>
      <w:r w:rsidR="001E0CE6" w:rsidRPr="00300160">
        <w:rPr>
          <w:rFonts w:ascii="Helvetica" w:hAnsi="Helvetica"/>
          <w:sz w:val="22"/>
          <w:szCs w:val="22"/>
        </w:rPr>
        <w:t>2</w:t>
      </w:r>
      <w:r w:rsidR="00496D11" w:rsidRPr="00300160">
        <w:rPr>
          <w:rFonts w:ascii="Helvetica" w:hAnsi="Helvetica"/>
          <w:sz w:val="22"/>
          <w:szCs w:val="22"/>
        </w:rPr>
        <w:t xml:space="preserve"> years now you can still come out ahead? Is it at an 8% ROI that the farming operation needs to sustain its progress? And if we’re having this discussion with regards to the 20</w:t>
      </w:r>
      <w:r w:rsidR="001E0CE6" w:rsidRPr="00300160">
        <w:rPr>
          <w:rFonts w:ascii="Helvetica" w:hAnsi="Helvetica"/>
          <w:sz w:val="22"/>
          <w:szCs w:val="22"/>
        </w:rPr>
        <w:t>24</w:t>
      </w:r>
      <w:r w:rsidR="00496D11" w:rsidRPr="00300160">
        <w:rPr>
          <w:rFonts w:ascii="Helvetica" w:hAnsi="Helvetica"/>
          <w:sz w:val="22"/>
          <w:szCs w:val="22"/>
        </w:rPr>
        <w:t xml:space="preserve"> crop, is the point at which you need to </w:t>
      </w:r>
      <w:r w:rsidR="009C4AAC" w:rsidRPr="00300160">
        <w:rPr>
          <w:rFonts w:ascii="Helvetica" w:hAnsi="Helvetica"/>
          <w:sz w:val="22"/>
          <w:szCs w:val="22"/>
        </w:rPr>
        <w:t>act</w:t>
      </w:r>
      <w:r w:rsidR="00496D11" w:rsidRPr="00300160">
        <w:rPr>
          <w:rFonts w:ascii="Helvetica" w:hAnsi="Helvetica"/>
          <w:sz w:val="22"/>
          <w:szCs w:val="22"/>
        </w:rPr>
        <w:t xml:space="preserve"> one where profit isn’t possible, but perhaps one where you need to draw a line in the sand and set a limit on the amount of losses you will let that crop accrue? Sometimes it is better to </w:t>
      </w:r>
      <w:proofErr w:type="gramStart"/>
      <w:r w:rsidR="00496D11" w:rsidRPr="00300160">
        <w:rPr>
          <w:rFonts w:ascii="Helvetica" w:hAnsi="Helvetica"/>
          <w:sz w:val="22"/>
          <w:szCs w:val="22"/>
        </w:rPr>
        <w:t>make the mistake</w:t>
      </w:r>
      <w:proofErr w:type="gramEnd"/>
      <w:r w:rsidR="00496D11" w:rsidRPr="00300160">
        <w:rPr>
          <w:rFonts w:ascii="Helvetica" w:hAnsi="Helvetica"/>
          <w:sz w:val="22"/>
          <w:szCs w:val="22"/>
        </w:rPr>
        <w:t xml:space="preserve"> than to keep making the mistake. A tough choice, but one that will not go away on its own accord. This is indeed the hardest of the three values to come up with, but one </w:t>
      </w:r>
      <w:r w:rsidR="00496D11" w:rsidRPr="00300160">
        <w:rPr>
          <w:rFonts w:ascii="Helvetica" w:hAnsi="Helvetica"/>
          <w:b/>
          <w:i/>
          <w:sz w:val="22"/>
          <w:szCs w:val="22"/>
          <w:u w:val="single"/>
        </w:rPr>
        <w:t>you</w:t>
      </w:r>
      <w:r w:rsidR="00496D11" w:rsidRPr="00300160">
        <w:rPr>
          <w:rFonts w:ascii="Helvetica" w:hAnsi="Helvetica"/>
          <w:sz w:val="22"/>
          <w:szCs w:val="22"/>
        </w:rPr>
        <w:t xml:space="preserve"> must determine, lest someone else (your lender perhaps?) make it for you. </w:t>
      </w:r>
      <w:r w:rsidR="00635CD0" w:rsidRPr="00300160">
        <w:rPr>
          <w:rFonts w:ascii="Helvetica" w:hAnsi="Helvetica"/>
          <w:sz w:val="22"/>
          <w:szCs w:val="22"/>
        </w:rPr>
        <w:t>With this number now set</w:t>
      </w:r>
      <w:r w:rsidR="00E44768" w:rsidRPr="00300160">
        <w:rPr>
          <w:rFonts w:ascii="Helvetica" w:hAnsi="Helvetica"/>
          <w:sz w:val="22"/>
          <w:szCs w:val="22"/>
        </w:rPr>
        <w:t xml:space="preserve">, you are now 60% complete! The math involved now is (COST + PROFIT) / YIELD = TARGET PRICE. That’s right, our old, reliable, </w:t>
      </w:r>
      <w:r w:rsidR="00E44768" w:rsidRPr="00300160">
        <w:rPr>
          <w:rFonts w:ascii="Helvetica" w:hAnsi="Helvetica"/>
          <w:b/>
          <w:i/>
          <w:sz w:val="22"/>
          <w:szCs w:val="22"/>
          <w:u w:val="single"/>
        </w:rPr>
        <w:t>FREE</w:t>
      </w:r>
      <w:r w:rsidR="00E44768" w:rsidRPr="00300160">
        <w:rPr>
          <w:rFonts w:ascii="Helvetica" w:hAnsi="Helvetica"/>
          <w:sz w:val="22"/>
          <w:szCs w:val="22"/>
        </w:rPr>
        <w:t xml:space="preserve"> and hard working (17.5 hours a day to be exact) friend the target </w:t>
      </w:r>
      <w:r w:rsidR="001E0CE6" w:rsidRPr="00300160">
        <w:rPr>
          <w:rFonts w:ascii="Helvetica" w:hAnsi="Helvetica"/>
          <w:sz w:val="22"/>
          <w:szCs w:val="22"/>
        </w:rPr>
        <w:t>contract (aka firm offer)</w:t>
      </w:r>
      <w:r w:rsidR="00E44768" w:rsidRPr="00300160">
        <w:rPr>
          <w:rFonts w:ascii="Helvetica" w:hAnsi="Helvetica"/>
          <w:sz w:val="22"/>
          <w:szCs w:val="22"/>
        </w:rPr>
        <w:t>.</w:t>
      </w:r>
    </w:p>
    <w:p w14:paraId="5EEF00C1" w14:textId="77777777" w:rsidR="003D10A8" w:rsidRPr="00300160" w:rsidRDefault="003D10A8">
      <w:pPr>
        <w:rPr>
          <w:rFonts w:ascii="Helvetica" w:hAnsi="Helvetica"/>
          <w:sz w:val="22"/>
          <w:szCs w:val="22"/>
        </w:rPr>
      </w:pPr>
    </w:p>
    <w:p w14:paraId="11FCE2A7" w14:textId="34F23E95" w:rsidR="00E44768" w:rsidRPr="00300160" w:rsidRDefault="001E511A">
      <w:pPr>
        <w:rPr>
          <w:rFonts w:ascii="Helvetica" w:hAnsi="Helvetica"/>
          <w:sz w:val="22"/>
          <w:szCs w:val="22"/>
        </w:rPr>
      </w:pPr>
      <w:r w:rsidRPr="00300160">
        <w:rPr>
          <w:rFonts w:ascii="Helvetica" w:hAnsi="Helvetica"/>
          <w:sz w:val="22"/>
          <w:szCs w:val="22"/>
        </w:rPr>
        <w:t>T</w:t>
      </w:r>
      <w:r w:rsidR="00E44768" w:rsidRPr="00300160">
        <w:rPr>
          <w:rFonts w:ascii="Helvetica" w:hAnsi="Helvetica"/>
          <w:sz w:val="22"/>
          <w:szCs w:val="22"/>
        </w:rPr>
        <w:t>he target contract was</w:t>
      </w:r>
      <w:r w:rsidRPr="00300160">
        <w:rPr>
          <w:rFonts w:ascii="Helvetica" w:hAnsi="Helvetica"/>
          <w:sz w:val="22"/>
          <w:szCs w:val="22"/>
        </w:rPr>
        <w:t xml:space="preserve"> largely</w:t>
      </w:r>
      <w:r w:rsidR="00E44768" w:rsidRPr="00300160">
        <w:rPr>
          <w:rFonts w:ascii="Helvetica" w:hAnsi="Helvetica"/>
          <w:sz w:val="22"/>
          <w:szCs w:val="22"/>
        </w:rPr>
        <w:t xml:space="preserve"> relegated to the </w:t>
      </w:r>
      <w:proofErr w:type="gramStart"/>
      <w:r w:rsidR="00E44768" w:rsidRPr="00300160">
        <w:rPr>
          <w:rFonts w:ascii="Helvetica" w:hAnsi="Helvetica"/>
          <w:sz w:val="22"/>
          <w:szCs w:val="22"/>
        </w:rPr>
        <w:t>dust bin</w:t>
      </w:r>
      <w:proofErr w:type="gramEnd"/>
      <w:r w:rsidR="00E44768" w:rsidRPr="00300160">
        <w:rPr>
          <w:rFonts w:ascii="Helvetica" w:hAnsi="Helvetica"/>
          <w:sz w:val="22"/>
          <w:szCs w:val="22"/>
        </w:rPr>
        <w:t xml:space="preserve"> of farm marketing history during the past de</w:t>
      </w:r>
      <w:r w:rsidRPr="00300160">
        <w:rPr>
          <w:rFonts w:ascii="Helvetica" w:hAnsi="Helvetica"/>
          <w:sz w:val="22"/>
          <w:szCs w:val="22"/>
        </w:rPr>
        <w:t xml:space="preserve">cade or so, but </w:t>
      </w:r>
      <w:r w:rsidR="00E44768" w:rsidRPr="00300160">
        <w:rPr>
          <w:rFonts w:ascii="Helvetica" w:hAnsi="Helvetica"/>
          <w:sz w:val="22"/>
          <w:szCs w:val="22"/>
        </w:rPr>
        <w:t xml:space="preserve">for those who know its timeless usefulness, it has held its rightful place as perhaps the best marketing tool out there. For these target contracts to be successful, they must be set using the </w:t>
      </w:r>
      <w:proofErr w:type="gramStart"/>
      <w:r w:rsidR="00E44768" w:rsidRPr="00300160">
        <w:rPr>
          <w:rFonts w:ascii="Helvetica" w:hAnsi="Helvetica"/>
          <w:sz w:val="22"/>
          <w:szCs w:val="22"/>
        </w:rPr>
        <w:t>aforementioned process</w:t>
      </w:r>
      <w:proofErr w:type="gramEnd"/>
      <w:r w:rsidR="00E44768" w:rsidRPr="00300160">
        <w:rPr>
          <w:rFonts w:ascii="Helvetica" w:hAnsi="Helvetica"/>
          <w:sz w:val="22"/>
          <w:szCs w:val="22"/>
        </w:rPr>
        <w:t>, not merely by using the latest price du jour (“but I need $</w:t>
      </w:r>
      <w:r w:rsidR="001E0CE6" w:rsidRPr="00300160">
        <w:rPr>
          <w:rFonts w:ascii="Helvetica" w:hAnsi="Helvetica"/>
          <w:sz w:val="22"/>
          <w:szCs w:val="22"/>
        </w:rPr>
        <w:t>5</w:t>
      </w:r>
      <w:r w:rsidR="00E44768" w:rsidRPr="00300160">
        <w:rPr>
          <w:rFonts w:ascii="Helvetica" w:hAnsi="Helvetica"/>
          <w:sz w:val="22"/>
          <w:szCs w:val="22"/>
        </w:rPr>
        <w:t xml:space="preserve">.25 for my corn…I think”). Last year the magic number was $5.00, the year before it was $6.00; who knows, next year it could be $3.50. The point is, perhaps </w:t>
      </w:r>
      <w:r w:rsidR="00E44768" w:rsidRPr="00300160">
        <w:rPr>
          <w:rFonts w:ascii="Helvetica" w:hAnsi="Helvetica"/>
          <w:b/>
          <w:i/>
          <w:sz w:val="22"/>
          <w:szCs w:val="22"/>
          <w:u w:val="single"/>
        </w:rPr>
        <w:t>your</w:t>
      </w:r>
      <w:r w:rsidR="00E44768" w:rsidRPr="00300160">
        <w:rPr>
          <w:rFonts w:ascii="Helvetica" w:hAnsi="Helvetica"/>
          <w:sz w:val="22"/>
          <w:szCs w:val="22"/>
        </w:rPr>
        <w:t xml:space="preserve"> number is $4.</w:t>
      </w:r>
      <w:r w:rsidR="001E0CE6" w:rsidRPr="00300160">
        <w:rPr>
          <w:rFonts w:ascii="Helvetica" w:hAnsi="Helvetica"/>
          <w:sz w:val="22"/>
          <w:szCs w:val="22"/>
        </w:rPr>
        <w:t>87</w:t>
      </w:r>
      <w:r w:rsidR="005422BE" w:rsidRPr="00300160">
        <w:rPr>
          <w:rFonts w:ascii="Helvetica" w:hAnsi="Helvetica"/>
          <w:sz w:val="22"/>
          <w:szCs w:val="22"/>
        </w:rPr>
        <w:t>, something you likely wouldn’t have come up with on a whim</w:t>
      </w:r>
      <w:r w:rsidR="00E44768" w:rsidRPr="00300160">
        <w:rPr>
          <w:rFonts w:ascii="Helvetica" w:hAnsi="Helvetica"/>
          <w:sz w:val="22"/>
          <w:szCs w:val="22"/>
        </w:rPr>
        <w:t>; you’ll never actually know</w:t>
      </w:r>
      <w:r w:rsidR="005422BE" w:rsidRPr="00300160">
        <w:rPr>
          <w:rFonts w:ascii="Helvetica" w:hAnsi="Helvetica"/>
          <w:sz w:val="22"/>
          <w:szCs w:val="22"/>
        </w:rPr>
        <w:t xml:space="preserve"> for sure until you do the </w:t>
      </w:r>
      <w:r w:rsidRPr="00300160">
        <w:rPr>
          <w:rFonts w:ascii="Helvetica" w:hAnsi="Helvetica"/>
          <w:sz w:val="22"/>
          <w:szCs w:val="22"/>
        </w:rPr>
        <w:t>math</w:t>
      </w:r>
      <w:r w:rsidR="005422BE" w:rsidRPr="00300160">
        <w:rPr>
          <w:rFonts w:ascii="Helvetica" w:hAnsi="Helvetica"/>
          <w:sz w:val="22"/>
          <w:szCs w:val="22"/>
        </w:rPr>
        <w:t xml:space="preserve">. And timing; targets can be set well ahead of harvest, sometimes one or even two years out. This means that you now have the time for the market to work in </w:t>
      </w:r>
      <w:r w:rsidR="005422BE" w:rsidRPr="00300160">
        <w:rPr>
          <w:rFonts w:ascii="Helvetica" w:hAnsi="Helvetica"/>
          <w:b/>
          <w:i/>
          <w:sz w:val="22"/>
          <w:szCs w:val="22"/>
          <w:u w:val="single"/>
        </w:rPr>
        <w:t>your</w:t>
      </w:r>
      <w:r w:rsidR="005422BE" w:rsidRPr="00300160">
        <w:rPr>
          <w:rFonts w:ascii="Helvetica" w:hAnsi="Helvetica"/>
          <w:sz w:val="22"/>
          <w:szCs w:val="22"/>
        </w:rPr>
        <w:t xml:space="preserve"> favor, as opposed to chasing some phantom price from season to season</w:t>
      </w:r>
      <w:r w:rsidR="00B37F6F" w:rsidRPr="00300160">
        <w:rPr>
          <w:rFonts w:ascii="Helvetica" w:hAnsi="Helvetica"/>
          <w:sz w:val="22"/>
          <w:szCs w:val="22"/>
        </w:rPr>
        <w:t xml:space="preserve">. </w:t>
      </w:r>
      <w:r w:rsidR="005422BE" w:rsidRPr="00300160">
        <w:rPr>
          <w:rFonts w:ascii="Helvetica" w:hAnsi="Helvetica"/>
          <w:sz w:val="22"/>
          <w:szCs w:val="22"/>
        </w:rPr>
        <w:t xml:space="preserve">Lastly, and most importantly, target contracts are </w:t>
      </w:r>
      <w:r w:rsidR="005422BE" w:rsidRPr="00300160">
        <w:rPr>
          <w:rFonts w:ascii="Helvetica" w:hAnsi="Helvetica"/>
          <w:b/>
          <w:i/>
          <w:sz w:val="22"/>
          <w:szCs w:val="22"/>
          <w:u w:val="single"/>
        </w:rPr>
        <w:t>FREE</w:t>
      </w:r>
      <w:r w:rsidR="005422BE" w:rsidRPr="00300160">
        <w:rPr>
          <w:rFonts w:ascii="Helvetica" w:hAnsi="Helvetica"/>
          <w:sz w:val="22"/>
          <w:szCs w:val="22"/>
        </w:rPr>
        <w:t xml:space="preserve">; this is a trait that </w:t>
      </w:r>
      <w:r w:rsidR="005422BE" w:rsidRPr="00300160">
        <w:rPr>
          <w:rFonts w:ascii="Helvetica" w:hAnsi="Helvetica"/>
          <w:b/>
          <w:i/>
          <w:sz w:val="22"/>
          <w:szCs w:val="22"/>
          <w:u w:val="single"/>
        </w:rPr>
        <w:t>NOT ONE</w:t>
      </w:r>
      <w:r w:rsidR="005422BE" w:rsidRPr="00300160">
        <w:rPr>
          <w:rFonts w:ascii="Helvetica" w:hAnsi="Helvetica"/>
          <w:sz w:val="22"/>
          <w:szCs w:val="22"/>
        </w:rPr>
        <w:t xml:space="preserve"> single </w:t>
      </w:r>
      <w:r w:rsidR="00B37F6F" w:rsidRPr="00300160">
        <w:rPr>
          <w:rFonts w:ascii="Helvetica" w:hAnsi="Helvetica"/>
          <w:sz w:val="22"/>
          <w:szCs w:val="22"/>
        </w:rPr>
        <w:t>post-harvest</w:t>
      </w:r>
      <w:r w:rsidR="005422BE" w:rsidRPr="00300160">
        <w:rPr>
          <w:rFonts w:ascii="Helvetica" w:hAnsi="Helvetica"/>
          <w:sz w:val="22"/>
          <w:szCs w:val="22"/>
        </w:rPr>
        <w:t xml:space="preserve"> marketing alternative can provide</w:t>
      </w:r>
      <w:r w:rsidR="00B37F6F" w:rsidRPr="00300160">
        <w:rPr>
          <w:rFonts w:ascii="Helvetica" w:hAnsi="Helvetica"/>
          <w:sz w:val="22"/>
          <w:szCs w:val="22"/>
        </w:rPr>
        <w:t xml:space="preserve">. </w:t>
      </w:r>
      <w:r w:rsidR="00051792" w:rsidRPr="00300160">
        <w:rPr>
          <w:rFonts w:ascii="Helvetica" w:hAnsi="Helvetica"/>
          <w:sz w:val="22"/>
          <w:szCs w:val="22"/>
        </w:rPr>
        <w:t>Once you’ve entered your target contracts into the market to begin working, you are in the home stretch at 80% complete.</w:t>
      </w:r>
      <w:r w:rsidR="00342D4B">
        <w:rPr>
          <w:rFonts w:ascii="Helvetica" w:hAnsi="Helvetica"/>
          <w:sz w:val="22"/>
          <w:szCs w:val="22"/>
        </w:rPr>
        <w:t xml:space="preserve"> </w:t>
      </w:r>
      <w:r w:rsidR="00051792" w:rsidRPr="00300160">
        <w:rPr>
          <w:rFonts w:ascii="Helvetica" w:hAnsi="Helvetica"/>
          <w:sz w:val="22"/>
          <w:szCs w:val="22"/>
        </w:rPr>
        <w:t>Congratulations!</w:t>
      </w:r>
    </w:p>
    <w:p w14:paraId="2D8FE1C8" w14:textId="4F7125F0" w:rsidR="00051792" w:rsidRPr="00300160" w:rsidRDefault="00051792">
      <w:pPr>
        <w:rPr>
          <w:rFonts w:ascii="Helvetica" w:hAnsi="Helvetica"/>
          <w:sz w:val="22"/>
          <w:szCs w:val="22"/>
        </w:rPr>
      </w:pPr>
    </w:p>
    <w:p w14:paraId="03D58994" w14:textId="08FB347B" w:rsidR="00051792" w:rsidRPr="00300160" w:rsidRDefault="00051792">
      <w:pPr>
        <w:rPr>
          <w:rFonts w:ascii="Helvetica" w:hAnsi="Helvetica"/>
          <w:sz w:val="22"/>
          <w:szCs w:val="22"/>
        </w:rPr>
      </w:pPr>
      <w:r w:rsidRPr="00300160">
        <w:rPr>
          <w:rFonts w:ascii="Helvetica" w:hAnsi="Helvetica"/>
          <w:sz w:val="22"/>
          <w:szCs w:val="22"/>
        </w:rPr>
        <w:t>This final point cannot be stressed enough; if you postpone your marketing until after that bushel has been harvested, you</w:t>
      </w:r>
      <w:r w:rsidR="00933B1F" w:rsidRPr="00300160">
        <w:rPr>
          <w:rFonts w:ascii="Helvetica" w:hAnsi="Helvetica"/>
          <w:sz w:val="22"/>
          <w:szCs w:val="22"/>
        </w:rPr>
        <w:t xml:space="preserve"> are already behind the curve. Costs</w:t>
      </w:r>
      <w:r w:rsidRPr="00300160">
        <w:rPr>
          <w:rFonts w:ascii="Helvetica" w:hAnsi="Helvetica"/>
          <w:sz w:val="22"/>
          <w:szCs w:val="22"/>
        </w:rPr>
        <w:t xml:space="preserve"> do nothing but </w:t>
      </w:r>
      <w:r w:rsidRPr="00300160">
        <w:rPr>
          <w:rFonts w:ascii="Helvetica" w:hAnsi="Helvetica"/>
          <w:b/>
          <w:i/>
          <w:sz w:val="22"/>
          <w:szCs w:val="22"/>
          <w:u w:val="single"/>
        </w:rPr>
        <w:t>GO UP</w:t>
      </w:r>
      <w:r w:rsidRPr="00300160">
        <w:rPr>
          <w:rFonts w:ascii="Helvetica" w:hAnsi="Helvetica"/>
          <w:sz w:val="22"/>
          <w:szCs w:val="22"/>
        </w:rPr>
        <w:t>, every</w:t>
      </w:r>
      <w:r w:rsidR="00CB15C6" w:rsidRPr="00300160">
        <w:rPr>
          <w:rFonts w:ascii="Helvetica" w:hAnsi="Helvetica"/>
          <w:sz w:val="22"/>
          <w:szCs w:val="22"/>
        </w:rPr>
        <w:t xml:space="preserve"> </w:t>
      </w:r>
      <w:r w:rsidRPr="00300160">
        <w:rPr>
          <w:rFonts w:ascii="Helvetica" w:hAnsi="Helvetica"/>
          <w:sz w:val="22"/>
          <w:szCs w:val="22"/>
        </w:rPr>
        <w:t>day, until that bushel is sold, no matter what ma</w:t>
      </w:r>
      <w:r w:rsidR="00933B1F" w:rsidRPr="00300160">
        <w:rPr>
          <w:rFonts w:ascii="Helvetica" w:hAnsi="Helvetica"/>
          <w:sz w:val="22"/>
          <w:szCs w:val="22"/>
        </w:rPr>
        <w:t>rketing alternative you go with.</w:t>
      </w:r>
      <w:r w:rsidRPr="00300160">
        <w:rPr>
          <w:rFonts w:ascii="Helvetica" w:hAnsi="Helvetica"/>
          <w:sz w:val="22"/>
          <w:szCs w:val="22"/>
        </w:rPr>
        <w:t xml:space="preserve"> Along with this </w:t>
      </w:r>
      <w:proofErr w:type="gramStart"/>
      <w:r w:rsidRPr="00300160">
        <w:rPr>
          <w:rFonts w:ascii="Helvetica" w:hAnsi="Helvetica"/>
          <w:sz w:val="22"/>
          <w:szCs w:val="22"/>
        </w:rPr>
        <w:t>fact</w:t>
      </w:r>
      <w:proofErr w:type="gramEnd"/>
      <w:r w:rsidRPr="00300160">
        <w:rPr>
          <w:rFonts w:ascii="Helvetica" w:hAnsi="Helvetica"/>
          <w:sz w:val="22"/>
          <w:szCs w:val="22"/>
        </w:rPr>
        <w:t xml:space="preserve"> is another that we all know to be true; the market does not have to keep up with </w:t>
      </w:r>
      <w:r w:rsidRPr="00300160">
        <w:rPr>
          <w:rFonts w:ascii="Helvetica" w:hAnsi="Helvetica"/>
          <w:b/>
          <w:i/>
          <w:sz w:val="22"/>
          <w:szCs w:val="22"/>
          <w:u w:val="single"/>
        </w:rPr>
        <w:t>your</w:t>
      </w:r>
      <w:r w:rsidRPr="00300160">
        <w:rPr>
          <w:rFonts w:ascii="Helvetica" w:hAnsi="Helvetica"/>
          <w:sz w:val="22"/>
          <w:szCs w:val="22"/>
        </w:rPr>
        <w:t xml:space="preserve"> costs. This is not a position you can stand to be in if you intend to keep farming in the long run.</w:t>
      </w:r>
    </w:p>
    <w:p w14:paraId="320BB707" w14:textId="77777777" w:rsidR="00933B1F" w:rsidRPr="00300160" w:rsidRDefault="00933B1F">
      <w:pPr>
        <w:rPr>
          <w:rFonts w:ascii="Helvetica" w:hAnsi="Helvetica"/>
          <w:sz w:val="22"/>
          <w:szCs w:val="22"/>
        </w:rPr>
      </w:pPr>
    </w:p>
    <w:p w14:paraId="06794D3B" w14:textId="18BCFA2A" w:rsidR="00933B1F" w:rsidRPr="00300160" w:rsidRDefault="00300160">
      <w:pPr>
        <w:rPr>
          <w:rFonts w:ascii="Helvetica" w:hAnsi="Helvetica"/>
          <w:sz w:val="22"/>
          <w:szCs w:val="22"/>
        </w:rPr>
      </w:pPr>
      <w:r w:rsidRPr="00300160">
        <w:rPr>
          <w:rFonts w:ascii="Helvetica" w:hAnsi="Helvetica"/>
          <w:sz w:val="22"/>
          <w:szCs w:val="22"/>
        </w:rPr>
        <w:t>So,</w:t>
      </w:r>
      <w:r w:rsidR="00933B1F" w:rsidRPr="00300160">
        <w:rPr>
          <w:rFonts w:ascii="Helvetica" w:hAnsi="Helvetica"/>
          <w:sz w:val="22"/>
          <w:szCs w:val="22"/>
        </w:rPr>
        <w:t xml:space="preserve"> what makes up the final 20% of this grain marketing process? How do you achieve 100% success with your marketing program? It’s simple; </w:t>
      </w:r>
      <w:r w:rsidR="00933B1F" w:rsidRPr="00300160">
        <w:rPr>
          <w:rFonts w:ascii="Helvetica" w:hAnsi="Helvetica"/>
          <w:b/>
          <w:i/>
          <w:sz w:val="22"/>
          <w:szCs w:val="22"/>
          <w:u w:val="single"/>
        </w:rPr>
        <w:t>ACT NOW!</w:t>
      </w:r>
      <w:r w:rsidR="00933B1F" w:rsidRPr="00300160">
        <w:rPr>
          <w:rFonts w:ascii="Helvetica" w:hAnsi="Helvetica"/>
          <w:sz w:val="22"/>
          <w:szCs w:val="22"/>
        </w:rPr>
        <w:t xml:space="preserve"> Call us to get this program started and get these target contracts entered, for this is the </w:t>
      </w:r>
      <w:r w:rsidR="00933B1F" w:rsidRPr="00300160">
        <w:rPr>
          <w:rFonts w:ascii="Helvetica" w:hAnsi="Helvetica"/>
          <w:b/>
          <w:i/>
          <w:sz w:val="22"/>
          <w:szCs w:val="22"/>
          <w:u w:val="single"/>
        </w:rPr>
        <w:t>ONLY</w:t>
      </w:r>
      <w:r w:rsidR="00933B1F" w:rsidRPr="00300160">
        <w:rPr>
          <w:rFonts w:ascii="Helvetica" w:hAnsi="Helvetica"/>
          <w:sz w:val="22"/>
          <w:szCs w:val="22"/>
        </w:rPr>
        <w:t xml:space="preserve"> way that this process will work. No guessing, no worrying about factors that you can’t control, just taking that step to sell </w:t>
      </w:r>
      <w:r w:rsidR="00933B1F" w:rsidRPr="00300160">
        <w:rPr>
          <w:rFonts w:ascii="Helvetica" w:hAnsi="Helvetica"/>
          <w:b/>
          <w:i/>
          <w:sz w:val="22"/>
          <w:szCs w:val="22"/>
          <w:u w:val="single"/>
        </w:rPr>
        <w:t>your</w:t>
      </w:r>
      <w:r w:rsidR="00933B1F" w:rsidRPr="00300160">
        <w:rPr>
          <w:rFonts w:ascii="Helvetica" w:hAnsi="Helvetica"/>
          <w:sz w:val="22"/>
          <w:szCs w:val="22"/>
        </w:rPr>
        <w:t xml:space="preserve"> grain at a level that will keep you in the occupation and lifestyle you hold near and dear to your heart. With this fifth step you’ve chosen to be </w:t>
      </w:r>
      <w:r w:rsidR="00933B1F" w:rsidRPr="00300160">
        <w:rPr>
          <w:rFonts w:ascii="Helvetica" w:hAnsi="Helvetica"/>
          <w:b/>
          <w:i/>
          <w:sz w:val="22"/>
          <w:szCs w:val="22"/>
          <w:u w:val="single"/>
        </w:rPr>
        <w:t>deliberate</w:t>
      </w:r>
      <w:r w:rsidR="00933B1F" w:rsidRPr="00300160">
        <w:rPr>
          <w:rFonts w:ascii="Helvetica" w:hAnsi="Helvetica"/>
          <w:sz w:val="22"/>
          <w:szCs w:val="22"/>
        </w:rPr>
        <w:t xml:space="preserve"> in your marketing decisions, not giving in to the </w:t>
      </w:r>
      <w:r w:rsidR="00CD55E4" w:rsidRPr="00CD55E4">
        <w:rPr>
          <w:rFonts w:ascii="Helvetica" w:hAnsi="Helvetica"/>
          <w:sz w:val="22"/>
          <w:szCs w:val="22"/>
        </w:rPr>
        <w:t>“</w:t>
      </w:r>
      <w:r w:rsidR="00CD55E4" w:rsidRPr="00CD55E4">
        <w:rPr>
          <w:rFonts w:ascii="Helvetica" w:hAnsi="Helvetica"/>
          <w:iCs/>
          <w:sz w:val="22"/>
          <w:szCs w:val="22"/>
        </w:rPr>
        <w:t>FOMO peddlers”</w:t>
      </w:r>
      <w:r w:rsidR="00CD55E4" w:rsidRPr="00CD55E4">
        <w:rPr>
          <w:rFonts w:ascii="Helvetica" w:hAnsi="Helvetica"/>
          <w:bCs/>
          <w:iCs/>
          <w:sz w:val="22"/>
          <w:szCs w:val="22"/>
        </w:rPr>
        <w:t xml:space="preserve"> </w:t>
      </w:r>
      <w:r w:rsidR="00933B1F" w:rsidRPr="00300160">
        <w:rPr>
          <w:rFonts w:ascii="Helvetica" w:hAnsi="Helvetica"/>
          <w:sz w:val="22"/>
          <w:szCs w:val="22"/>
        </w:rPr>
        <w:t xml:space="preserve">out there who make a living by keeping the farmer indecisive about his income. You’ve recognized that the risk of growing a crop and not having it sold is </w:t>
      </w:r>
      <w:r w:rsidR="00933B1F" w:rsidRPr="00300160">
        <w:rPr>
          <w:rFonts w:ascii="Helvetica" w:hAnsi="Helvetica"/>
          <w:b/>
          <w:i/>
          <w:sz w:val="22"/>
          <w:szCs w:val="22"/>
          <w:u w:val="single"/>
        </w:rPr>
        <w:t>greater than</w:t>
      </w:r>
      <w:r w:rsidR="00933B1F" w:rsidRPr="00300160">
        <w:rPr>
          <w:rFonts w:ascii="Helvetica" w:hAnsi="Helvetica"/>
          <w:sz w:val="22"/>
          <w:szCs w:val="22"/>
        </w:rPr>
        <w:t xml:space="preserve"> the risk of having a crop sold and not growing it. And finally, you’ve taken the actions necessary to ensure you can do this farming thing all over again next year.</w:t>
      </w:r>
    </w:p>
    <w:p w14:paraId="7694810F" w14:textId="77777777" w:rsidR="00051792" w:rsidRPr="00300160" w:rsidRDefault="00051792">
      <w:pPr>
        <w:rPr>
          <w:rFonts w:ascii="Helvetica" w:hAnsi="Helvetica"/>
          <w:sz w:val="22"/>
          <w:szCs w:val="22"/>
        </w:rPr>
      </w:pPr>
    </w:p>
    <w:p w14:paraId="47E94144" w14:textId="6586E38D" w:rsidR="00192634" w:rsidRPr="00300160" w:rsidRDefault="00933B1F">
      <w:pPr>
        <w:rPr>
          <w:rFonts w:ascii="Helvetica" w:hAnsi="Helvetica"/>
          <w:sz w:val="22"/>
          <w:szCs w:val="22"/>
        </w:rPr>
      </w:pPr>
      <w:r w:rsidRPr="00300160">
        <w:rPr>
          <w:rFonts w:ascii="Helvetica" w:hAnsi="Helvetica"/>
          <w:sz w:val="22"/>
          <w:szCs w:val="22"/>
        </w:rPr>
        <w:t xml:space="preserve">A proactive </w:t>
      </w:r>
      <w:r w:rsidR="00AF78B6" w:rsidRPr="00300160">
        <w:rPr>
          <w:rFonts w:ascii="Helvetica" w:hAnsi="Helvetica"/>
          <w:sz w:val="22"/>
          <w:szCs w:val="22"/>
        </w:rPr>
        <w:t>approach to farm marketing has scarcely</w:t>
      </w:r>
      <w:r w:rsidRPr="00300160">
        <w:rPr>
          <w:rFonts w:ascii="Helvetica" w:hAnsi="Helvetica"/>
          <w:sz w:val="22"/>
          <w:szCs w:val="22"/>
        </w:rPr>
        <w:t xml:space="preserve"> been more vital than it is today. </w:t>
      </w:r>
      <w:r w:rsidR="00AF78B6" w:rsidRPr="00300160">
        <w:rPr>
          <w:rFonts w:ascii="Helvetica" w:hAnsi="Helvetica"/>
          <w:sz w:val="22"/>
          <w:szCs w:val="22"/>
        </w:rPr>
        <w:t>The unexpected does happen, and you must be prepared to exercise a marketing plan tha</w:t>
      </w:r>
      <w:r w:rsidR="009D46E7" w:rsidRPr="00300160">
        <w:rPr>
          <w:rFonts w:ascii="Helvetica" w:hAnsi="Helvetica"/>
          <w:sz w:val="22"/>
          <w:szCs w:val="22"/>
        </w:rPr>
        <w:t>t will withstand the unexpected. D</w:t>
      </w:r>
      <w:r w:rsidR="00AF78B6" w:rsidRPr="00300160">
        <w:rPr>
          <w:rFonts w:ascii="Helvetica" w:hAnsi="Helvetica"/>
          <w:sz w:val="22"/>
          <w:szCs w:val="22"/>
        </w:rPr>
        <w:t>roughts and options wil</w:t>
      </w:r>
      <w:r w:rsidR="009D46E7" w:rsidRPr="00300160">
        <w:rPr>
          <w:rFonts w:ascii="Helvetica" w:hAnsi="Helvetica"/>
          <w:sz w:val="22"/>
          <w:szCs w:val="22"/>
        </w:rPr>
        <w:t xml:space="preserve">l not be your permanent savior; </w:t>
      </w:r>
      <w:r w:rsidR="009D46E7" w:rsidRPr="00300160">
        <w:rPr>
          <w:rFonts w:ascii="Helvetica" w:hAnsi="Helvetica"/>
          <w:b/>
          <w:i/>
          <w:sz w:val="22"/>
          <w:szCs w:val="22"/>
          <w:u w:val="single"/>
        </w:rPr>
        <w:t>p</w:t>
      </w:r>
      <w:r w:rsidR="00AF78B6" w:rsidRPr="00300160">
        <w:rPr>
          <w:rFonts w:ascii="Helvetica" w:hAnsi="Helvetica"/>
          <w:b/>
          <w:i/>
          <w:sz w:val="22"/>
          <w:szCs w:val="22"/>
          <w:u w:val="single"/>
        </w:rPr>
        <w:t>roactively taking profit off the table when it’s available will</w:t>
      </w:r>
      <w:r w:rsidR="00AF78B6" w:rsidRPr="00300160">
        <w:rPr>
          <w:rFonts w:ascii="Helvetica" w:hAnsi="Helvetica"/>
          <w:sz w:val="22"/>
          <w:szCs w:val="22"/>
        </w:rPr>
        <w:t>.</w:t>
      </w:r>
    </w:p>
    <w:sectPr w:rsidR="00192634" w:rsidRPr="00300160" w:rsidSect="00695D4F">
      <w:headerReference w:type="first" r:id="rId7"/>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60B420" w14:textId="77777777" w:rsidR="00E30086" w:rsidRDefault="00E30086" w:rsidP="00695D4F">
      <w:r>
        <w:separator/>
      </w:r>
    </w:p>
  </w:endnote>
  <w:endnote w:type="continuationSeparator" w:id="0">
    <w:p w14:paraId="275B5177" w14:textId="77777777" w:rsidR="00E30086" w:rsidRDefault="00E30086" w:rsidP="00695D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20002A87" w:usb1="00000000" w:usb2="00000000"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2755CB" w14:textId="77777777" w:rsidR="00E30086" w:rsidRDefault="00E30086" w:rsidP="00695D4F">
      <w:r>
        <w:separator/>
      </w:r>
    </w:p>
  </w:footnote>
  <w:footnote w:type="continuationSeparator" w:id="0">
    <w:p w14:paraId="00FBE551" w14:textId="77777777" w:rsidR="00E30086" w:rsidRDefault="00E30086" w:rsidP="00695D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D2B07E" w14:textId="77777777" w:rsidR="00695D4F" w:rsidRDefault="00695D4F" w:rsidP="00695D4F">
    <w:pPr>
      <w:spacing w:after="120"/>
      <w:ind w:left="-360" w:right="-360"/>
      <w:jc w:val="center"/>
      <w:rPr>
        <w:rFonts w:ascii="Arial" w:hAnsi="Arial" w:cs="Arial"/>
        <w:b/>
        <w:sz w:val="128"/>
        <w:szCs w:val="128"/>
      </w:rPr>
    </w:pPr>
    <w:r>
      <w:rPr>
        <w:noProof/>
      </w:rPr>
      <w:drawing>
        <wp:anchor distT="0" distB="0" distL="114300" distR="114300" simplePos="0" relativeHeight="251659264" behindDoc="0" locked="0" layoutInCell="1" allowOverlap="1" wp14:anchorId="5D5CBF26" wp14:editId="4A1E0B91">
          <wp:simplePos x="0" y="0"/>
          <wp:positionH relativeFrom="margin">
            <wp:posOffset>514350</wp:posOffset>
          </wp:positionH>
          <wp:positionV relativeFrom="paragraph">
            <wp:posOffset>76200</wp:posOffset>
          </wp:positionV>
          <wp:extent cx="855345" cy="819150"/>
          <wp:effectExtent l="0" t="0" r="1905" b="0"/>
          <wp:wrapNone/>
          <wp:docPr id="785098455" name="Picture 1" descr="A green line drawing of a 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5098455" name="Picture 1" descr="A green line drawing of a house&#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5345" cy="81915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b/>
        <w:color w:val="00B050"/>
        <w:sz w:val="128"/>
        <w:szCs w:val="128"/>
      </w:rPr>
      <w:t xml:space="preserve">    Profit Talk</w:t>
    </w:r>
  </w:p>
  <w:p w14:paraId="71C994C2" w14:textId="5AA4104A" w:rsidR="00695D4F" w:rsidRDefault="00695D4F" w:rsidP="00695D4F">
    <w:pPr>
      <w:ind w:left="-360" w:right="-360"/>
      <w:jc w:val="center"/>
    </w:pPr>
    <w:r>
      <w:rPr>
        <w:rFonts w:ascii="Arial" w:hAnsi="Arial" w:cs="Arial"/>
        <w:b/>
        <w:bCs/>
      </w:rPr>
      <w:t xml:space="preserve">Simple perspective on disciplined grain marketing for producers – </w:t>
    </w:r>
    <w:r>
      <w:rPr>
        <w:rFonts w:ascii="Arial" w:hAnsi="Arial" w:cs="Arial"/>
        <w:b/>
        <w:bCs/>
      </w:rPr>
      <w:t>March/April</w:t>
    </w:r>
    <w:r>
      <w:rPr>
        <w:rFonts w:ascii="Arial" w:hAnsi="Arial" w:cs="Arial"/>
        <w:b/>
        <w:bCs/>
      </w:rPr>
      <w:t xml:space="preserve"> 2025</w:t>
    </w:r>
  </w:p>
  <w:p w14:paraId="7A57A8D2" w14:textId="77777777" w:rsidR="00695D4F" w:rsidRDefault="00695D4F" w:rsidP="00695D4F">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10A8"/>
    <w:rsid w:val="00051792"/>
    <w:rsid w:val="00192634"/>
    <w:rsid w:val="001E0CE6"/>
    <w:rsid w:val="001E511A"/>
    <w:rsid w:val="00245281"/>
    <w:rsid w:val="002B1C1D"/>
    <w:rsid w:val="002D7FAA"/>
    <w:rsid w:val="00300160"/>
    <w:rsid w:val="00342D4B"/>
    <w:rsid w:val="00383EBC"/>
    <w:rsid w:val="003D10A8"/>
    <w:rsid w:val="003F12F4"/>
    <w:rsid w:val="00496D11"/>
    <w:rsid w:val="004E138F"/>
    <w:rsid w:val="005422BE"/>
    <w:rsid w:val="005E5BB2"/>
    <w:rsid w:val="00635CD0"/>
    <w:rsid w:val="00665AD3"/>
    <w:rsid w:val="00695D4F"/>
    <w:rsid w:val="00837F63"/>
    <w:rsid w:val="008C4322"/>
    <w:rsid w:val="00933B1F"/>
    <w:rsid w:val="009C4AAC"/>
    <w:rsid w:val="009D46E7"/>
    <w:rsid w:val="00AF78B6"/>
    <w:rsid w:val="00B37F6F"/>
    <w:rsid w:val="00C53D5F"/>
    <w:rsid w:val="00C624BC"/>
    <w:rsid w:val="00CB15C6"/>
    <w:rsid w:val="00CD55E4"/>
    <w:rsid w:val="00E30086"/>
    <w:rsid w:val="00E42660"/>
    <w:rsid w:val="00E44768"/>
    <w:rsid w:val="00F466C0"/>
    <w:rsid w:val="00F853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0531B8"/>
  <w15:docId w15:val="{80651FE9-F07E-4410-9387-0FACE5A21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E511A"/>
    <w:rPr>
      <w:rFonts w:ascii="Tahoma" w:hAnsi="Tahoma" w:cs="Tahoma"/>
      <w:sz w:val="16"/>
      <w:szCs w:val="16"/>
    </w:rPr>
  </w:style>
  <w:style w:type="character" w:customStyle="1" w:styleId="BalloonTextChar">
    <w:name w:val="Balloon Text Char"/>
    <w:basedOn w:val="DefaultParagraphFont"/>
    <w:link w:val="BalloonText"/>
    <w:uiPriority w:val="99"/>
    <w:semiHidden/>
    <w:rsid w:val="001E511A"/>
    <w:rPr>
      <w:rFonts w:ascii="Tahoma" w:hAnsi="Tahoma" w:cs="Tahoma"/>
      <w:sz w:val="16"/>
      <w:szCs w:val="16"/>
    </w:rPr>
  </w:style>
  <w:style w:type="paragraph" w:styleId="Header">
    <w:name w:val="header"/>
    <w:basedOn w:val="Normal"/>
    <w:link w:val="HeaderChar"/>
    <w:uiPriority w:val="99"/>
    <w:unhideWhenUsed/>
    <w:rsid w:val="00695D4F"/>
    <w:pPr>
      <w:tabs>
        <w:tab w:val="center" w:pos="4680"/>
        <w:tab w:val="right" w:pos="9360"/>
      </w:tabs>
    </w:pPr>
  </w:style>
  <w:style w:type="character" w:customStyle="1" w:styleId="HeaderChar">
    <w:name w:val="Header Char"/>
    <w:basedOn w:val="DefaultParagraphFont"/>
    <w:link w:val="Header"/>
    <w:uiPriority w:val="99"/>
    <w:rsid w:val="00695D4F"/>
  </w:style>
  <w:style w:type="paragraph" w:styleId="Footer">
    <w:name w:val="footer"/>
    <w:basedOn w:val="Normal"/>
    <w:link w:val="FooterChar"/>
    <w:uiPriority w:val="99"/>
    <w:unhideWhenUsed/>
    <w:rsid w:val="00695D4F"/>
    <w:pPr>
      <w:tabs>
        <w:tab w:val="center" w:pos="4680"/>
        <w:tab w:val="right" w:pos="9360"/>
      </w:tabs>
    </w:pPr>
  </w:style>
  <w:style w:type="character" w:customStyle="1" w:styleId="FooterChar">
    <w:name w:val="Footer Char"/>
    <w:basedOn w:val="DefaultParagraphFont"/>
    <w:link w:val="Footer"/>
    <w:uiPriority w:val="99"/>
    <w:rsid w:val="00695D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703809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255</TotalTime>
  <Pages>2</Pages>
  <Words>951</Words>
  <Characters>5424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Roger Gattis</dc:creator>
  <cp:lastModifiedBy>Kristen Sumner</cp:lastModifiedBy>
  <cp:revision>8</cp:revision>
  <dcterms:created xsi:type="dcterms:W3CDTF">2025-02-12T21:40:00Z</dcterms:created>
  <dcterms:modified xsi:type="dcterms:W3CDTF">2025-02-26T16:22:00Z</dcterms:modified>
</cp:coreProperties>
</file>