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DF963B" w14:textId="59EB3CF0" w:rsidR="004F2FED" w:rsidRPr="00340A65" w:rsidRDefault="00340A65" w:rsidP="00783630">
      <w:pPr>
        <w:spacing w:after="0" w:line="240" w:lineRule="auto"/>
        <w:jc w:val="center"/>
        <w:rPr>
          <w:rFonts w:ascii="Times New Roman" w:eastAsia="Times New Roman" w:hAnsi="Times New Roman" w:cs="Times New Roman"/>
          <w:b/>
          <w:i/>
          <w:color w:val="000000" w:themeColor="text1"/>
          <w:u w:val="single"/>
        </w:rPr>
      </w:pPr>
      <w:r w:rsidRPr="00340A65">
        <w:rPr>
          <w:rFonts w:ascii="Times New Roman" w:eastAsia="Times New Roman" w:hAnsi="Times New Roman" w:cs="Times New Roman"/>
          <w:b/>
          <w:i/>
          <w:color w:val="000000" w:themeColor="text1"/>
          <w:u w:val="single"/>
        </w:rPr>
        <w:t>[</w:t>
      </w:r>
      <w:commentRangeStart w:id="0"/>
      <w:r w:rsidR="004F2FED" w:rsidRPr="00340A65">
        <w:rPr>
          <w:rFonts w:ascii="Times New Roman" w:eastAsia="Times New Roman" w:hAnsi="Times New Roman" w:cs="Times New Roman"/>
          <w:b/>
          <w:i/>
          <w:color w:val="000000" w:themeColor="text1"/>
          <w:u w:val="single"/>
        </w:rPr>
        <w:t xml:space="preserve">This </w:t>
      </w:r>
      <w:commentRangeEnd w:id="0"/>
      <w:r w:rsidR="004F2FED" w:rsidRPr="00340A65">
        <w:rPr>
          <w:rStyle w:val="CommentReference"/>
          <w:b/>
          <w:color w:val="000000" w:themeColor="text1"/>
          <w:sz w:val="22"/>
          <w:szCs w:val="22"/>
          <w:u w:val="single"/>
        </w:rPr>
        <w:commentReference w:id="0"/>
      </w:r>
      <w:r w:rsidR="004F2FED" w:rsidRPr="00340A65">
        <w:rPr>
          <w:rFonts w:ascii="Times New Roman" w:eastAsia="Times New Roman" w:hAnsi="Times New Roman" w:cs="Times New Roman"/>
          <w:b/>
          <w:i/>
          <w:color w:val="000000" w:themeColor="text1"/>
          <w:u w:val="single"/>
        </w:rPr>
        <w:t>is an actual closing statement with obvious redactions to maintain confidentiality for the client and some of the providers…</w:t>
      </w:r>
      <w:r w:rsidRPr="00340A65">
        <w:rPr>
          <w:rFonts w:ascii="Times New Roman" w:eastAsia="Times New Roman" w:hAnsi="Times New Roman" w:cs="Times New Roman"/>
          <w:b/>
          <w:i/>
          <w:color w:val="000000" w:themeColor="text1"/>
          <w:u w:val="single"/>
        </w:rPr>
        <w:t>]</w:t>
      </w:r>
      <w:bookmarkStart w:id="1" w:name="_GoBack"/>
      <w:bookmarkEnd w:id="1"/>
    </w:p>
    <w:p w14:paraId="10931A4C" w14:textId="77777777" w:rsidR="004F2FED" w:rsidRPr="00340A65" w:rsidRDefault="004F2FED" w:rsidP="004F2FED">
      <w:pPr>
        <w:spacing w:after="0" w:line="240" w:lineRule="auto"/>
        <w:jc w:val="center"/>
        <w:rPr>
          <w:rFonts w:ascii="Times New Roman" w:eastAsia="Times New Roman" w:hAnsi="Times New Roman" w:cs="Times New Roman"/>
          <w:b/>
          <w:color w:val="000000" w:themeColor="text1"/>
          <w:u w:val="single"/>
        </w:rPr>
      </w:pPr>
    </w:p>
    <w:p w14:paraId="7664864F" w14:textId="77777777" w:rsidR="004F2FED" w:rsidRPr="00340A65" w:rsidRDefault="004F2FED" w:rsidP="004F2FED">
      <w:pPr>
        <w:spacing w:after="0" w:line="240" w:lineRule="auto"/>
        <w:jc w:val="center"/>
        <w:rPr>
          <w:rFonts w:ascii="Times New Roman" w:eastAsia="Times New Roman" w:hAnsi="Times New Roman" w:cs="Times New Roman"/>
          <w:color w:val="000000" w:themeColor="text1"/>
          <w:u w:val="single"/>
        </w:rPr>
      </w:pPr>
      <w:r w:rsidRPr="00340A65">
        <w:rPr>
          <w:rFonts w:ascii="Times New Roman" w:eastAsia="Times New Roman" w:hAnsi="Times New Roman" w:cs="Times New Roman"/>
          <w:b/>
          <w:color w:val="000000" w:themeColor="text1"/>
          <w:u w:val="single"/>
        </w:rPr>
        <w:t>CASE CLOSING SETTLEMENT STATEMENT FOR MANDY YYYYYYY</w:t>
      </w:r>
    </w:p>
    <w:p w14:paraId="09818774" w14:textId="77777777" w:rsidR="004F2FED" w:rsidRPr="00340A65" w:rsidRDefault="004F2FED" w:rsidP="004F2FED">
      <w:pPr>
        <w:spacing w:after="0" w:line="240" w:lineRule="auto"/>
        <w:rPr>
          <w:rFonts w:ascii="Times New Roman" w:eastAsia="Times New Roman" w:hAnsi="Times New Roman" w:cs="Times New Roman"/>
          <w:b/>
          <w:color w:val="000000" w:themeColor="text1"/>
        </w:rPr>
      </w:pPr>
    </w:p>
    <w:p w14:paraId="49361F44" w14:textId="77777777" w:rsidR="004F2FED" w:rsidRPr="00340A65" w:rsidRDefault="004F2FED" w:rsidP="004F2FED">
      <w:pPr>
        <w:spacing w:after="0" w:line="240" w:lineRule="auto"/>
        <w:rPr>
          <w:rFonts w:ascii="Times New Roman" w:eastAsia="Times New Roman" w:hAnsi="Times New Roman" w:cs="Times New Roman"/>
          <w:b/>
          <w:color w:val="000000" w:themeColor="text1"/>
        </w:rPr>
      </w:pPr>
      <w:r w:rsidRPr="00340A65">
        <w:rPr>
          <w:rFonts w:ascii="Times New Roman" w:eastAsia="Times New Roman" w:hAnsi="Times New Roman" w:cs="Times New Roman"/>
          <w:b/>
          <w:color w:val="000000" w:themeColor="text1"/>
        </w:rPr>
        <w:t>Gross Proceeds:</w:t>
      </w:r>
      <w:r w:rsidRPr="00340A65">
        <w:rPr>
          <w:rFonts w:ascii="Times New Roman" w:eastAsia="Times New Roman" w:hAnsi="Times New Roman" w:cs="Times New Roman"/>
          <w:b/>
          <w:color w:val="000000" w:themeColor="text1"/>
        </w:rPr>
        <w:tab/>
      </w:r>
      <w:r w:rsidRPr="00340A65">
        <w:rPr>
          <w:rFonts w:ascii="Times New Roman" w:eastAsia="Times New Roman" w:hAnsi="Times New Roman" w:cs="Times New Roman"/>
          <w:b/>
          <w:color w:val="000000" w:themeColor="text1"/>
        </w:rPr>
        <w:tab/>
      </w:r>
      <w:r w:rsidRPr="00340A65">
        <w:rPr>
          <w:rFonts w:ascii="Times New Roman" w:eastAsia="Times New Roman" w:hAnsi="Times New Roman" w:cs="Times New Roman"/>
          <w:b/>
          <w:color w:val="000000" w:themeColor="text1"/>
        </w:rPr>
        <w:tab/>
      </w:r>
      <w:r w:rsidRPr="00340A65">
        <w:rPr>
          <w:rFonts w:ascii="Times New Roman" w:eastAsia="Times New Roman" w:hAnsi="Times New Roman" w:cs="Times New Roman"/>
          <w:b/>
          <w:color w:val="000000" w:themeColor="text1"/>
        </w:rPr>
        <w:tab/>
      </w:r>
      <w:r w:rsidRPr="00340A65">
        <w:rPr>
          <w:rFonts w:ascii="Times New Roman" w:eastAsia="Times New Roman" w:hAnsi="Times New Roman" w:cs="Times New Roman"/>
          <w:b/>
          <w:color w:val="000000" w:themeColor="text1"/>
        </w:rPr>
        <w:tab/>
      </w:r>
      <w:r w:rsidRPr="00340A65">
        <w:rPr>
          <w:rFonts w:ascii="Times New Roman" w:eastAsia="Times New Roman" w:hAnsi="Times New Roman" w:cs="Times New Roman"/>
          <w:b/>
          <w:color w:val="000000" w:themeColor="text1"/>
        </w:rPr>
        <w:tab/>
      </w:r>
      <w:r w:rsidRPr="00340A65">
        <w:rPr>
          <w:rFonts w:ascii="Times New Roman" w:eastAsia="Times New Roman" w:hAnsi="Times New Roman" w:cs="Times New Roman"/>
          <w:b/>
          <w:color w:val="000000" w:themeColor="text1"/>
        </w:rPr>
        <w:tab/>
        <w:t>$225,000.00</w:t>
      </w:r>
    </w:p>
    <w:p w14:paraId="3C5A6166" w14:textId="77777777" w:rsidR="004F2FED" w:rsidRPr="00340A65" w:rsidRDefault="004F2FED" w:rsidP="004F2FED">
      <w:pPr>
        <w:spacing w:after="0" w:line="240" w:lineRule="auto"/>
        <w:rPr>
          <w:rFonts w:ascii="Times New Roman" w:eastAsia="Times New Roman" w:hAnsi="Times New Roman" w:cs="Times New Roman"/>
          <w:b/>
          <w:color w:val="000000" w:themeColor="text1"/>
        </w:rPr>
      </w:pPr>
    </w:p>
    <w:p w14:paraId="72575CE5" w14:textId="77777777" w:rsidR="004F2FED" w:rsidRPr="00340A65" w:rsidRDefault="004F2FED" w:rsidP="004F2FED">
      <w:pPr>
        <w:spacing w:after="0" w:line="240" w:lineRule="auto"/>
        <w:ind w:firstLine="720"/>
        <w:rPr>
          <w:rFonts w:ascii="Times New Roman" w:eastAsia="Times New Roman" w:hAnsi="Times New Roman" w:cs="Times New Roman"/>
          <w:color w:val="000000" w:themeColor="text1"/>
        </w:rPr>
      </w:pPr>
      <w:r w:rsidRPr="00340A65">
        <w:rPr>
          <w:rFonts w:ascii="Times New Roman" w:eastAsia="Times New Roman" w:hAnsi="Times New Roman" w:cs="Times New Roman"/>
          <w:color w:val="000000" w:themeColor="text1"/>
        </w:rPr>
        <w:t>$100,000 – State Farm Liability Payment</w:t>
      </w:r>
    </w:p>
    <w:p w14:paraId="1C93AB0A" w14:textId="77777777" w:rsidR="004F2FED" w:rsidRPr="00340A65" w:rsidRDefault="004F2FED" w:rsidP="004F2FED">
      <w:pPr>
        <w:spacing w:after="0" w:line="240" w:lineRule="auto"/>
        <w:ind w:firstLine="720"/>
        <w:rPr>
          <w:rFonts w:ascii="Times New Roman" w:eastAsia="Times New Roman" w:hAnsi="Times New Roman" w:cs="Times New Roman"/>
          <w:color w:val="000000" w:themeColor="text1"/>
        </w:rPr>
      </w:pPr>
      <w:r w:rsidRPr="00340A65">
        <w:rPr>
          <w:rFonts w:ascii="Times New Roman" w:eastAsia="Times New Roman" w:hAnsi="Times New Roman" w:cs="Times New Roman"/>
          <w:color w:val="000000" w:themeColor="text1"/>
        </w:rPr>
        <w:t>$25,000 – GEICO resident relative UIM</w:t>
      </w:r>
    </w:p>
    <w:p w14:paraId="68155D32" w14:textId="77777777" w:rsidR="004F2FED" w:rsidRPr="00340A65" w:rsidRDefault="004F2FED" w:rsidP="004F2FED">
      <w:pPr>
        <w:spacing w:after="0" w:line="240" w:lineRule="auto"/>
        <w:ind w:firstLine="720"/>
        <w:rPr>
          <w:rFonts w:ascii="Times New Roman" w:eastAsia="Times New Roman" w:hAnsi="Times New Roman" w:cs="Times New Roman"/>
          <w:color w:val="000000" w:themeColor="text1"/>
        </w:rPr>
      </w:pPr>
      <w:r w:rsidRPr="00340A65">
        <w:rPr>
          <w:rFonts w:ascii="Times New Roman" w:eastAsia="Times New Roman" w:hAnsi="Times New Roman" w:cs="Times New Roman"/>
          <w:color w:val="000000" w:themeColor="text1"/>
        </w:rPr>
        <w:t xml:space="preserve">$100,000 – Country Financial Excess UIM </w:t>
      </w:r>
    </w:p>
    <w:p w14:paraId="16A53AB5" w14:textId="77777777" w:rsidR="004F2FED" w:rsidRPr="00340A65" w:rsidRDefault="004F2FED" w:rsidP="004F2FED">
      <w:pPr>
        <w:spacing w:after="0" w:line="240" w:lineRule="auto"/>
        <w:rPr>
          <w:rFonts w:ascii="Times New Roman" w:eastAsia="Times New Roman" w:hAnsi="Times New Roman" w:cs="Times New Roman"/>
          <w:b/>
          <w:color w:val="000000" w:themeColor="text1"/>
        </w:rPr>
      </w:pPr>
    </w:p>
    <w:p w14:paraId="5BC9E8AD" w14:textId="77777777" w:rsidR="004F2FED" w:rsidRPr="00340A65" w:rsidRDefault="004F2FED" w:rsidP="004F2FED">
      <w:pPr>
        <w:spacing w:after="0" w:line="240" w:lineRule="auto"/>
        <w:rPr>
          <w:rFonts w:ascii="Times New Roman" w:eastAsia="Times New Roman" w:hAnsi="Times New Roman" w:cs="Times New Roman"/>
          <w:b/>
          <w:color w:val="000000" w:themeColor="text1"/>
        </w:rPr>
      </w:pPr>
      <w:r w:rsidRPr="00340A65">
        <w:rPr>
          <w:rFonts w:ascii="Times New Roman" w:eastAsia="Times New Roman" w:hAnsi="Times New Roman" w:cs="Times New Roman"/>
          <w:b/>
          <w:color w:val="000000" w:themeColor="text1"/>
        </w:rPr>
        <w:t xml:space="preserve">Country Financial </w:t>
      </w:r>
      <w:proofErr w:type="spellStart"/>
      <w:r w:rsidRPr="00340A65">
        <w:rPr>
          <w:rFonts w:ascii="Times New Roman" w:eastAsia="Times New Roman" w:hAnsi="Times New Roman" w:cs="Times New Roman"/>
          <w:b/>
          <w:color w:val="000000" w:themeColor="text1"/>
        </w:rPr>
        <w:t>Medpay</w:t>
      </w:r>
      <w:proofErr w:type="spellEnd"/>
      <w:r w:rsidRPr="00340A65">
        <w:rPr>
          <w:rFonts w:ascii="Times New Roman" w:eastAsia="Times New Roman" w:hAnsi="Times New Roman" w:cs="Times New Roman"/>
          <w:b/>
          <w:color w:val="000000" w:themeColor="text1"/>
        </w:rPr>
        <w:t xml:space="preserve"> Offset:</w:t>
      </w:r>
      <w:r w:rsidRPr="00340A65">
        <w:rPr>
          <w:rFonts w:ascii="Times New Roman" w:eastAsia="Times New Roman" w:hAnsi="Times New Roman" w:cs="Times New Roman"/>
          <w:b/>
          <w:color w:val="000000" w:themeColor="text1"/>
        </w:rPr>
        <w:tab/>
      </w:r>
      <w:r w:rsidRPr="00340A65">
        <w:rPr>
          <w:rFonts w:ascii="Times New Roman" w:eastAsia="Times New Roman" w:hAnsi="Times New Roman" w:cs="Times New Roman"/>
          <w:b/>
          <w:color w:val="000000" w:themeColor="text1"/>
        </w:rPr>
        <w:tab/>
      </w:r>
      <w:r w:rsidRPr="00340A65">
        <w:rPr>
          <w:rFonts w:ascii="Times New Roman" w:eastAsia="Times New Roman" w:hAnsi="Times New Roman" w:cs="Times New Roman"/>
          <w:b/>
          <w:color w:val="000000" w:themeColor="text1"/>
        </w:rPr>
        <w:tab/>
      </w:r>
      <w:r w:rsidRPr="00340A65">
        <w:rPr>
          <w:rFonts w:ascii="Times New Roman" w:eastAsia="Times New Roman" w:hAnsi="Times New Roman" w:cs="Times New Roman"/>
          <w:b/>
          <w:color w:val="000000" w:themeColor="text1"/>
        </w:rPr>
        <w:tab/>
      </w:r>
      <w:r w:rsidRPr="00340A65">
        <w:rPr>
          <w:rFonts w:ascii="Times New Roman" w:eastAsia="Times New Roman" w:hAnsi="Times New Roman" w:cs="Times New Roman"/>
          <w:b/>
          <w:color w:val="000000" w:themeColor="text1"/>
        </w:rPr>
        <w:tab/>
        <w:t>$ (5,000.00)</w:t>
      </w:r>
    </w:p>
    <w:p w14:paraId="6BF01427" w14:textId="77777777" w:rsidR="004F2FED" w:rsidRPr="00340A65" w:rsidRDefault="004F2FED" w:rsidP="004F2FED">
      <w:pPr>
        <w:spacing w:after="0" w:line="240" w:lineRule="auto"/>
        <w:rPr>
          <w:rFonts w:ascii="Times New Roman" w:eastAsia="Times New Roman" w:hAnsi="Times New Roman" w:cs="Times New Roman"/>
          <w:b/>
          <w:color w:val="000000" w:themeColor="text1"/>
        </w:rPr>
      </w:pPr>
    </w:p>
    <w:p w14:paraId="74421E2A" w14:textId="77777777" w:rsidR="004F2FED" w:rsidRPr="00340A65" w:rsidRDefault="004F2FED" w:rsidP="004F2FED">
      <w:pPr>
        <w:spacing w:after="0" w:line="240" w:lineRule="auto"/>
        <w:rPr>
          <w:rFonts w:ascii="Times New Roman" w:eastAsia="Times New Roman" w:hAnsi="Times New Roman" w:cs="Times New Roman"/>
          <w:b/>
          <w:color w:val="000000" w:themeColor="text1"/>
        </w:rPr>
      </w:pPr>
      <w:r w:rsidRPr="00340A65">
        <w:rPr>
          <w:rFonts w:ascii="Times New Roman" w:eastAsia="Times New Roman" w:hAnsi="Times New Roman" w:cs="Times New Roman"/>
          <w:b/>
          <w:color w:val="000000" w:themeColor="text1"/>
        </w:rPr>
        <w:t xml:space="preserve">Out of Pocket Medical Expenses:  </w:t>
      </w:r>
      <w:r w:rsidRPr="00340A65">
        <w:rPr>
          <w:rFonts w:ascii="Times New Roman" w:eastAsia="Times New Roman" w:hAnsi="Times New Roman" w:cs="Times New Roman"/>
          <w:b/>
          <w:color w:val="000000" w:themeColor="text1"/>
        </w:rPr>
        <w:tab/>
      </w:r>
      <w:r w:rsidRPr="00340A65">
        <w:rPr>
          <w:rFonts w:ascii="Times New Roman" w:eastAsia="Times New Roman" w:hAnsi="Times New Roman" w:cs="Times New Roman"/>
          <w:b/>
          <w:color w:val="000000" w:themeColor="text1"/>
        </w:rPr>
        <w:tab/>
      </w:r>
      <w:r w:rsidRPr="00340A65">
        <w:rPr>
          <w:rFonts w:ascii="Times New Roman" w:eastAsia="Times New Roman" w:hAnsi="Times New Roman" w:cs="Times New Roman"/>
          <w:b/>
          <w:color w:val="000000" w:themeColor="text1"/>
        </w:rPr>
        <w:tab/>
      </w:r>
      <w:r w:rsidRPr="00340A65">
        <w:rPr>
          <w:rFonts w:ascii="Times New Roman" w:eastAsia="Times New Roman" w:hAnsi="Times New Roman" w:cs="Times New Roman"/>
          <w:b/>
          <w:color w:val="000000" w:themeColor="text1"/>
        </w:rPr>
        <w:tab/>
      </w:r>
      <w:r w:rsidRPr="00340A65">
        <w:rPr>
          <w:rFonts w:ascii="Times New Roman" w:eastAsia="Times New Roman" w:hAnsi="Times New Roman" w:cs="Times New Roman"/>
          <w:b/>
          <w:color w:val="000000" w:themeColor="text1"/>
        </w:rPr>
        <w:tab/>
        <w:t>$ (73,909.90)</w:t>
      </w:r>
    </w:p>
    <w:p w14:paraId="278C3728" w14:textId="77777777" w:rsidR="004F2FED" w:rsidRPr="00340A65" w:rsidRDefault="004F2FED" w:rsidP="004F2FED">
      <w:pPr>
        <w:spacing w:after="0" w:line="240" w:lineRule="auto"/>
        <w:rPr>
          <w:rFonts w:ascii="Times New Roman" w:eastAsia="Times New Roman" w:hAnsi="Times New Roman" w:cs="Times New Roman"/>
          <w:color w:val="000000" w:themeColor="text1"/>
        </w:rPr>
      </w:pPr>
      <w:r w:rsidRPr="00340A65">
        <w:rPr>
          <w:rFonts w:ascii="Times New Roman" w:eastAsia="Times New Roman" w:hAnsi="Times New Roman" w:cs="Times New Roman"/>
          <w:color w:val="000000" w:themeColor="text1"/>
        </w:rPr>
        <w:t>(</w:t>
      </w:r>
      <w:proofErr w:type="gramStart"/>
      <w:r w:rsidRPr="00340A65">
        <w:rPr>
          <w:rFonts w:ascii="Times New Roman" w:eastAsia="Times New Roman" w:hAnsi="Times New Roman" w:cs="Times New Roman"/>
          <w:color w:val="000000" w:themeColor="text1"/>
        </w:rPr>
        <w:t>see</w:t>
      </w:r>
      <w:proofErr w:type="gramEnd"/>
      <w:r w:rsidRPr="00340A65">
        <w:rPr>
          <w:rFonts w:ascii="Times New Roman" w:eastAsia="Times New Roman" w:hAnsi="Times New Roman" w:cs="Times New Roman"/>
          <w:color w:val="000000" w:themeColor="text1"/>
        </w:rPr>
        <w:t xml:space="preserve"> Medical Expense Summary Sheet for a detailed summary)</w:t>
      </w:r>
      <w:r w:rsidRPr="00340A65">
        <w:rPr>
          <w:rFonts w:ascii="Times New Roman" w:eastAsia="Times New Roman" w:hAnsi="Times New Roman" w:cs="Times New Roman"/>
          <w:color w:val="000000" w:themeColor="text1"/>
        </w:rPr>
        <w:tab/>
      </w:r>
    </w:p>
    <w:p w14:paraId="492CC3C9" w14:textId="77777777" w:rsidR="004F2FED" w:rsidRPr="00340A65" w:rsidRDefault="004F2FED" w:rsidP="004F2FED">
      <w:pPr>
        <w:spacing w:after="0" w:line="240" w:lineRule="auto"/>
        <w:rPr>
          <w:rFonts w:ascii="Times New Roman" w:eastAsia="Times New Roman" w:hAnsi="Times New Roman" w:cs="Times New Roman"/>
          <w:b/>
          <w:color w:val="000000" w:themeColor="text1"/>
        </w:rPr>
      </w:pPr>
      <w:r w:rsidRPr="00340A65">
        <w:rPr>
          <w:rFonts w:ascii="Times New Roman" w:eastAsia="Times New Roman" w:hAnsi="Times New Roman" w:cs="Times New Roman"/>
          <w:b/>
          <w:color w:val="000000" w:themeColor="text1"/>
        </w:rPr>
        <w:tab/>
      </w:r>
      <w:r w:rsidRPr="00340A65">
        <w:rPr>
          <w:rFonts w:ascii="Times New Roman" w:eastAsia="Times New Roman" w:hAnsi="Times New Roman" w:cs="Times New Roman"/>
          <w:b/>
          <w:color w:val="000000" w:themeColor="text1"/>
        </w:rPr>
        <w:tab/>
      </w:r>
      <w:r w:rsidRPr="00340A65">
        <w:rPr>
          <w:rFonts w:ascii="Times New Roman" w:eastAsia="Times New Roman" w:hAnsi="Times New Roman" w:cs="Times New Roman"/>
          <w:b/>
          <w:color w:val="000000" w:themeColor="text1"/>
        </w:rPr>
        <w:tab/>
        <w:t xml:space="preserve"> </w:t>
      </w:r>
    </w:p>
    <w:p w14:paraId="555FD015" w14:textId="77777777" w:rsidR="004F2FED" w:rsidRPr="00340A65" w:rsidRDefault="004F2FED" w:rsidP="004F2FED">
      <w:pPr>
        <w:spacing w:after="0" w:line="240" w:lineRule="auto"/>
        <w:rPr>
          <w:rFonts w:ascii="Times New Roman" w:eastAsia="Times New Roman" w:hAnsi="Times New Roman" w:cs="Times New Roman"/>
          <w:b/>
          <w:color w:val="000000" w:themeColor="text1"/>
        </w:rPr>
      </w:pPr>
      <w:r w:rsidRPr="00340A65">
        <w:rPr>
          <w:rFonts w:ascii="Times New Roman" w:eastAsia="Times New Roman" w:hAnsi="Times New Roman" w:cs="Times New Roman"/>
          <w:b/>
          <w:color w:val="000000" w:themeColor="text1"/>
        </w:rPr>
        <w:t xml:space="preserve">Attorney’s Fees: </w:t>
      </w:r>
      <w:r w:rsidRPr="00340A65">
        <w:rPr>
          <w:rFonts w:ascii="Times New Roman" w:eastAsia="Times New Roman" w:hAnsi="Times New Roman" w:cs="Times New Roman"/>
          <w:b/>
          <w:color w:val="000000" w:themeColor="text1"/>
        </w:rPr>
        <w:tab/>
      </w:r>
      <w:r w:rsidRPr="00340A65">
        <w:rPr>
          <w:rFonts w:ascii="Times New Roman" w:eastAsia="Times New Roman" w:hAnsi="Times New Roman" w:cs="Times New Roman"/>
          <w:b/>
          <w:color w:val="000000" w:themeColor="text1"/>
        </w:rPr>
        <w:tab/>
      </w:r>
      <w:r w:rsidRPr="00340A65">
        <w:rPr>
          <w:rFonts w:ascii="Times New Roman" w:eastAsia="Times New Roman" w:hAnsi="Times New Roman" w:cs="Times New Roman"/>
          <w:b/>
          <w:color w:val="000000" w:themeColor="text1"/>
        </w:rPr>
        <w:tab/>
      </w:r>
      <w:r w:rsidRPr="00340A65">
        <w:rPr>
          <w:rFonts w:ascii="Times New Roman" w:eastAsia="Times New Roman" w:hAnsi="Times New Roman" w:cs="Times New Roman"/>
          <w:b/>
          <w:color w:val="000000" w:themeColor="text1"/>
        </w:rPr>
        <w:tab/>
      </w:r>
      <w:r w:rsidRPr="00340A65">
        <w:rPr>
          <w:rFonts w:ascii="Times New Roman" w:eastAsia="Times New Roman" w:hAnsi="Times New Roman" w:cs="Times New Roman"/>
          <w:b/>
          <w:color w:val="000000" w:themeColor="text1"/>
        </w:rPr>
        <w:tab/>
      </w:r>
      <w:r w:rsidRPr="00340A65">
        <w:rPr>
          <w:rFonts w:ascii="Times New Roman" w:eastAsia="Times New Roman" w:hAnsi="Times New Roman" w:cs="Times New Roman"/>
          <w:b/>
          <w:color w:val="000000" w:themeColor="text1"/>
        </w:rPr>
        <w:tab/>
      </w:r>
      <w:r w:rsidRPr="00340A65">
        <w:rPr>
          <w:rFonts w:ascii="Times New Roman" w:eastAsia="Times New Roman" w:hAnsi="Times New Roman" w:cs="Times New Roman"/>
          <w:b/>
          <w:color w:val="000000" w:themeColor="text1"/>
        </w:rPr>
        <w:tab/>
        <w:t>$ (60,000.00)</w:t>
      </w:r>
    </w:p>
    <w:p w14:paraId="57BE9C34" w14:textId="77777777" w:rsidR="004F2FED" w:rsidRPr="00340A65" w:rsidRDefault="004F2FED" w:rsidP="004F2FED">
      <w:pPr>
        <w:spacing w:after="0" w:line="240" w:lineRule="auto"/>
        <w:rPr>
          <w:rFonts w:ascii="Times New Roman" w:eastAsia="Times New Roman" w:hAnsi="Times New Roman" w:cs="Times New Roman"/>
          <w:color w:val="000000" w:themeColor="text1"/>
        </w:rPr>
      </w:pPr>
      <w:r w:rsidRPr="00340A65">
        <w:rPr>
          <w:rFonts w:ascii="Times New Roman" w:eastAsia="Times New Roman" w:hAnsi="Times New Roman" w:cs="Times New Roman"/>
          <w:color w:val="000000" w:themeColor="text1"/>
        </w:rPr>
        <w:t>(26.6% reduced from 33.3% per contingency agreement)</w:t>
      </w:r>
      <w:r w:rsidRPr="00340A65">
        <w:rPr>
          <w:rFonts w:ascii="Times New Roman" w:eastAsia="Times New Roman" w:hAnsi="Times New Roman" w:cs="Times New Roman"/>
          <w:color w:val="000000" w:themeColor="text1"/>
        </w:rPr>
        <w:tab/>
      </w:r>
      <w:r w:rsidRPr="00340A65">
        <w:rPr>
          <w:rFonts w:ascii="Times New Roman" w:eastAsia="Times New Roman" w:hAnsi="Times New Roman" w:cs="Times New Roman"/>
          <w:color w:val="000000" w:themeColor="text1"/>
        </w:rPr>
        <w:tab/>
      </w:r>
    </w:p>
    <w:p w14:paraId="467B6A48" w14:textId="77777777" w:rsidR="004F2FED" w:rsidRPr="00340A65" w:rsidRDefault="004F2FED" w:rsidP="004F2FED">
      <w:pPr>
        <w:spacing w:after="0" w:line="240" w:lineRule="auto"/>
        <w:ind w:firstLine="720"/>
        <w:rPr>
          <w:rFonts w:ascii="Times New Roman" w:eastAsia="Times New Roman" w:hAnsi="Times New Roman" w:cs="Times New Roman"/>
          <w:b/>
          <w:color w:val="000000" w:themeColor="text1"/>
        </w:rPr>
      </w:pPr>
      <w:r w:rsidRPr="00340A65">
        <w:rPr>
          <w:rFonts w:ascii="Times New Roman" w:eastAsia="Times New Roman" w:hAnsi="Times New Roman" w:cs="Times New Roman"/>
          <w:color w:val="000000" w:themeColor="text1"/>
        </w:rPr>
        <w:tab/>
      </w:r>
    </w:p>
    <w:p w14:paraId="07A91B82" w14:textId="77777777" w:rsidR="004F2FED" w:rsidRPr="00340A65" w:rsidRDefault="004F2FED" w:rsidP="004F2FED">
      <w:pPr>
        <w:spacing w:after="0" w:line="240" w:lineRule="auto"/>
        <w:rPr>
          <w:rFonts w:ascii="Times New Roman" w:eastAsia="Times New Roman" w:hAnsi="Times New Roman" w:cs="Times New Roman"/>
          <w:b/>
          <w:color w:val="000000" w:themeColor="text1"/>
        </w:rPr>
      </w:pPr>
      <w:r w:rsidRPr="00340A65">
        <w:rPr>
          <w:rFonts w:ascii="Times New Roman" w:eastAsia="Times New Roman" w:hAnsi="Times New Roman" w:cs="Times New Roman"/>
          <w:b/>
          <w:color w:val="000000" w:themeColor="text1"/>
        </w:rPr>
        <w:t xml:space="preserve">Extraneous Case Expenses:  </w:t>
      </w:r>
      <w:r w:rsidRPr="00340A65">
        <w:rPr>
          <w:rFonts w:ascii="Times New Roman" w:eastAsia="Times New Roman" w:hAnsi="Times New Roman" w:cs="Times New Roman"/>
          <w:b/>
          <w:color w:val="000000" w:themeColor="text1"/>
        </w:rPr>
        <w:tab/>
      </w:r>
      <w:r w:rsidRPr="00340A65">
        <w:rPr>
          <w:rFonts w:ascii="Times New Roman" w:eastAsia="Times New Roman" w:hAnsi="Times New Roman" w:cs="Times New Roman"/>
          <w:b/>
          <w:color w:val="000000" w:themeColor="text1"/>
        </w:rPr>
        <w:tab/>
      </w:r>
      <w:r w:rsidRPr="00340A65">
        <w:rPr>
          <w:rFonts w:ascii="Times New Roman" w:eastAsia="Times New Roman" w:hAnsi="Times New Roman" w:cs="Times New Roman"/>
          <w:b/>
          <w:color w:val="000000" w:themeColor="text1"/>
        </w:rPr>
        <w:tab/>
      </w:r>
      <w:r w:rsidRPr="00340A65">
        <w:rPr>
          <w:rFonts w:ascii="Times New Roman" w:eastAsia="Times New Roman" w:hAnsi="Times New Roman" w:cs="Times New Roman"/>
          <w:b/>
          <w:color w:val="000000" w:themeColor="text1"/>
        </w:rPr>
        <w:tab/>
      </w:r>
      <w:r w:rsidRPr="00340A65">
        <w:rPr>
          <w:rFonts w:ascii="Times New Roman" w:eastAsia="Times New Roman" w:hAnsi="Times New Roman" w:cs="Times New Roman"/>
          <w:b/>
          <w:color w:val="000000" w:themeColor="text1"/>
        </w:rPr>
        <w:tab/>
      </w:r>
    </w:p>
    <w:p w14:paraId="7D910B69" w14:textId="6D237EF4" w:rsidR="004F2FED" w:rsidRPr="00340A65" w:rsidRDefault="004F2FED" w:rsidP="004F2FED">
      <w:pPr>
        <w:spacing w:after="0" w:line="240" w:lineRule="auto"/>
        <w:rPr>
          <w:rFonts w:ascii="Times New Roman" w:eastAsia="Times New Roman" w:hAnsi="Times New Roman" w:cs="Times New Roman"/>
          <w:color w:val="000000" w:themeColor="text1"/>
        </w:rPr>
      </w:pPr>
      <w:r w:rsidRPr="00340A65">
        <w:rPr>
          <w:rFonts w:ascii="Times New Roman" w:eastAsia="Times New Roman" w:hAnsi="Times New Roman" w:cs="Times New Roman"/>
          <w:color w:val="000000" w:themeColor="text1"/>
        </w:rPr>
        <w:t>Postage</w:t>
      </w:r>
      <w:r w:rsidRPr="00340A65">
        <w:rPr>
          <w:rFonts w:ascii="Times New Roman" w:eastAsia="Times New Roman" w:hAnsi="Times New Roman" w:cs="Times New Roman"/>
          <w:color w:val="000000" w:themeColor="text1"/>
        </w:rPr>
        <w:tab/>
      </w:r>
      <w:r w:rsidRPr="00340A65">
        <w:rPr>
          <w:rFonts w:ascii="Times New Roman" w:eastAsia="Times New Roman" w:hAnsi="Times New Roman" w:cs="Times New Roman"/>
          <w:color w:val="000000" w:themeColor="text1"/>
        </w:rPr>
        <w:tab/>
      </w:r>
      <w:r w:rsidRPr="00340A65">
        <w:rPr>
          <w:rFonts w:ascii="Times New Roman" w:eastAsia="Times New Roman" w:hAnsi="Times New Roman" w:cs="Times New Roman"/>
          <w:color w:val="000000" w:themeColor="text1"/>
        </w:rPr>
        <w:tab/>
      </w:r>
      <w:r w:rsidRPr="00340A65">
        <w:rPr>
          <w:rFonts w:ascii="Times New Roman" w:eastAsia="Times New Roman" w:hAnsi="Times New Roman" w:cs="Times New Roman"/>
          <w:color w:val="000000" w:themeColor="text1"/>
        </w:rPr>
        <w:tab/>
      </w:r>
      <w:r w:rsidRPr="00340A65">
        <w:rPr>
          <w:rFonts w:ascii="Times New Roman" w:eastAsia="Times New Roman" w:hAnsi="Times New Roman" w:cs="Times New Roman"/>
          <w:color w:val="000000" w:themeColor="text1"/>
        </w:rPr>
        <w:tab/>
      </w:r>
      <w:r w:rsidRPr="00340A65">
        <w:rPr>
          <w:rFonts w:ascii="Times New Roman" w:eastAsia="Times New Roman" w:hAnsi="Times New Roman" w:cs="Times New Roman"/>
          <w:color w:val="000000" w:themeColor="text1"/>
        </w:rPr>
        <w:tab/>
      </w:r>
      <w:r w:rsidRPr="00340A65">
        <w:rPr>
          <w:rFonts w:ascii="Times New Roman" w:eastAsia="Times New Roman" w:hAnsi="Times New Roman" w:cs="Times New Roman"/>
          <w:color w:val="000000" w:themeColor="text1"/>
        </w:rPr>
        <w:tab/>
      </w:r>
      <w:r w:rsidRPr="00340A65">
        <w:rPr>
          <w:rFonts w:ascii="Times New Roman" w:eastAsia="Times New Roman" w:hAnsi="Times New Roman" w:cs="Times New Roman"/>
          <w:color w:val="000000" w:themeColor="text1"/>
        </w:rPr>
        <w:tab/>
      </w:r>
      <w:r w:rsidR="00340A65">
        <w:rPr>
          <w:rFonts w:ascii="Times New Roman" w:eastAsia="Times New Roman" w:hAnsi="Times New Roman" w:cs="Times New Roman"/>
          <w:color w:val="000000" w:themeColor="text1"/>
        </w:rPr>
        <w:tab/>
      </w:r>
      <w:r w:rsidRPr="00340A65">
        <w:rPr>
          <w:rFonts w:ascii="Times New Roman" w:eastAsia="Times New Roman" w:hAnsi="Times New Roman" w:cs="Times New Roman"/>
          <w:color w:val="000000" w:themeColor="text1"/>
        </w:rPr>
        <w:t>($44.25)</w:t>
      </w:r>
    </w:p>
    <w:p w14:paraId="406FBC65" w14:textId="77777777" w:rsidR="004F2FED" w:rsidRPr="00340A65" w:rsidRDefault="004F2FED" w:rsidP="004F2FED">
      <w:pPr>
        <w:spacing w:after="0" w:line="240" w:lineRule="auto"/>
        <w:rPr>
          <w:rFonts w:ascii="Times New Roman" w:eastAsia="Times New Roman" w:hAnsi="Times New Roman" w:cs="Times New Roman"/>
          <w:color w:val="000000" w:themeColor="text1"/>
        </w:rPr>
      </w:pPr>
      <w:r w:rsidRPr="00340A65">
        <w:rPr>
          <w:rFonts w:ascii="Times New Roman" w:eastAsia="Times New Roman" w:hAnsi="Times New Roman" w:cs="Times New Roman"/>
          <w:color w:val="000000" w:themeColor="text1"/>
        </w:rPr>
        <w:t>Medical Records</w:t>
      </w:r>
      <w:r w:rsidRPr="00340A65">
        <w:rPr>
          <w:rFonts w:ascii="Times New Roman" w:eastAsia="Times New Roman" w:hAnsi="Times New Roman" w:cs="Times New Roman"/>
          <w:color w:val="000000" w:themeColor="text1"/>
        </w:rPr>
        <w:tab/>
      </w:r>
      <w:r w:rsidRPr="00340A65">
        <w:rPr>
          <w:rFonts w:ascii="Times New Roman" w:eastAsia="Times New Roman" w:hAnsi="Times New Roman" w:cs="Times New Roman"/>
          <w:color w:val="000000" w:themeColor="text1"/>
        </w:rPr>
        <w:tab/>
      </w:r>
      <w:r w:rsidRPr="00340A65">
        <w:rPr>
          <w:rFonts w:ascii="Times New Roman" w:eastAsia="Times New Roman" w:hAnsi="Times New Roman" w:cs="Times New Roman"/>
          <w:color w:val="000000" w:themeColor="text1"/>
        </w:rPr>
        <w:tab/>
      </w:r>
      <w:r w:rsidRPr="00340A65">
        <w:rPr>
          <w:rFonts w:ascii="Times New Roman" w:eastAsia="Times New Roman" w:hAnsi="Times New Roman" w:cs="Times New Roman"/>
          <w:color w:val="000000" w:themeColor="text1"/>
        </w:rPr>
        <w:tab/>
      </w:r>
      <w:r w:rsidRPr="00340A65">
        <w:rPr>
          <w:rFonts w:ascii="Times New Roman" w:eastAsia="Times New Roman" w:hAnsi="Times New Roman" w:cs="Times New Roman"/>
          <w:color w:val="000000" w:themeColor="text1"/>
        </w:rPr>
        <w:tab/>
      </w:r>
      <w:r w:rsidRPr="00340A65">
        <w:rPr>
          <w:rFonts w:ascii="Times New Roman" w:eastAsia="Times New Roman" w:hAnsi="Times New Roman" w:cs="Times New Roman"/>
          <w:color w:val="000000" w:themeColor="text1"/>
        </w:rPr>
        <w:tab/>
      </w:r>
      <w:r w:rsidRPr="00340A65">
        <w:rPr>
          <w:rFonts w:ascii="Times New Roman" w:eastAsia="Times New Roman" w:hAnsi="Times New Roman" w:cs="Times New Roman"/>
          <w:color w:val="000000" w:themeColor="text1"/>
        </w:rPr>
        <w:tab/>
        <w:t>($196.70)</w:t>
      </w:r>
    </w:p>
    <w:p w14:paraId="199B5545" w14:textId="77777777" w:rsidR="004F2FED" w:rsidRPr="00340A65" w:rsidRDefault="004F2FED" w:rsidP="004F2FED">
      <w:pPr>
        <w:spacing w:after="0" w:line="240" w:lineRule="auto"/>
        <w:rPr>
          <w:rFonts w:ascii="Times New Roman" w:eastAsia="Times New Roman" w:hAnsi="Times New Roman" w:cs="Times New Roman"/>
          <w:color w:val="000000" w:themeColor="text1"/>
        </w:rPr>
      </w:pPr>
      <w:r w:rsidRPr="00340A65">
        <w:rPr>
          <w:rFonts w:ascii="Times New Roman" w:eastAsia="Times New Roman" w:hAnsi="Times New Roman" w:cs="Times New Roman"/>
          <w:color w:val="000000" w:themeColor="text1"/>
        </w:rPr>
        <w:t>Extraneous expenses</w:t>
      </w:r>
      <w:r w:rsidRPr="00340A65">
        <w:rPr>
          <w:rFonts w:ascii="Times New Roman" w:eastAsia="Times New Roman" w:hAnsi="Times New Roman" w:cs="Times New Roman"/>
          <w:color w:val="000000" w:themeColor="text1"/>
        </w:rPr>
        <w:tab/>
      </w:r>
      <w:r w:rsidRPr="00340A65">
        <w:rPr>
          <w:rFonts w:ascii="Times New Roman" w:eastAsia="Times New Roman" w:hAnsi="Times New Roman" w:cs="Times New Roman"/>
          <w:color w:val="000000" w:themeColor="text1"/>
        </w:rPr>
        <w:tab/>
      </w:r>
      <w:r w:rsidRPr="00340A65">
        <w:rPr>
          <w:rFonts w:ascii="Times New Roman" w:eastAsia="Times New Roman" w:hAnsi="Times New Roman" w:cs="Times New Roman"/>
          <w:color w:val="000000" w:themeColor="text1"/>
        </w:rPr>
        <w:tab/>
      </w:r>
      <w:r w:rsidRPr="00340A65">
        <w:rPr>
          <w:rFonts w:ascii="Times New Roman" w:eastAsia="Times New Roman" w:hAnsi="Times New Roman" w:cs="Times New Roman"/>
          <w:color w:val="000000" w:themeColor="text1"/>
        </w:rPr>
        <w:tab/>
      </w:r>
      <w:r w:rsidRPr="00340A65">
        <w:rPr>
          <w:rFonts w:ascii="Times New Roman" w:eastAsia="Times New Roman" w:hAnsi="Times New Roman" w:cs="Times New Roman"/>
          <w:color w:val="000000" w:themeColor="text1"/>
        </w:rPr>
        <w:tab/>
      </w:r>
      <w:r w:rsidRPr="00340A65">
        <w:rPr>
          <w:rFonts w:ascii="Times New Roman" w:eastAsia="Times New Roman" w:hAnsi="Times New Roman" w:cs="Times New Roman"/>
          <w:color w:val="000000" w:themeColor="text1"/>
        </w:rPr>
        <w:tab/>
      </w:r>
      <w:r w:rsidRPr="00340A65">
        <w:rPr>
          <w:rFonts w:ascii="Times New Roman" w:eastAsia="Times New Roman" w:hAnsi="Times New Roman" w:cs="Times New Roman"/>
          <w:color w:val="000000" w:themeColor="text1"/>
        </w:rPr>
        <w:tab/>
        <w:t>($300.00)</w:t>
      </w:r>
    </w:p>
    <w:p w14:paraId="77230517" w14:textId="77777777" w:rsidR="004F2FED" w:rsidRPr="00340A65" w:rsidRDefault="004F2FED" w:rsidP="004F2FED">
      <w:pPr>
        <w:spacing w:after="0" w:line="240" w:lineRule="auto"/>
        <w:rPr>
          <w:rFonts w:ascii="Times New Roman" w:eastAsia="Times New Roman" w:hAnsi="Times New Roman" w:cs="Times New Roman"/>
          <w:color w:val="000000" w:themeColor="text1"/>
        </w:rPr>
      </w:pPr>
      <w:r w:rsidRPr="00340A65">
        <w:rPr>
          <w:rFonts w:ascii="Times New Roman" w:eastAsia="Times New Roman" w:hAnsi="Times New Roman" w:cs="Times New Roman"/>
          <w:color w:val="000000" w:themeColor="text1"/>
        </w:rPr>
        <w:t>TOTAL EXPENSES</w:t>
      </w:r>
      <w:r w:rsidRPr="00340A65">
        <w:rPr>
          <w:rFonts w:ascii="Times New Roman" w:eastAsia="Times New Roman" w:hAnsi="Times New Roman" w:cs="Times New Roman"/>
          <w:color w:val="000000" w:themeColor="text1"/>
        </w:rPr>
        <w:tab/>
      </w:r>
      <w:r w:rsidRPr="00340A65">
        <w:rPr>
          <w:rFonts w:ascii="Times New Roman" w:eastAsia="Times New Roman" w:hAnsi="Times New Roman" w:cs="Times New Roman"/>
          <w:color w:val="000000" w:themeColor="text1"/>
        </w:rPr>
        <w:tab/>
      </w:r>
      <w:r w:rsidRPr="00340A65">
        <w:rPr>
          <w:rFonts w:ascii="Times New Roman" w:eastAsia="Times New Roman" w:hAnsi="Times New Roman" w:cs="Times New Roman"/>
          <w:color w:val="000000" w:themeColor="text1"/>
        </w:rPr>
        <w:tab/>
      </w:r>
      <w:r w:rsidRPr="00340A65">
        <w:rPr>
          <w:rFonts w:ascii="Times New Roman" w:eastAsia="Times New Roman" w:hAnsi="Times New Roman" w:cs="Times New Roman"/>
          <w:color w:val="000000" w:themeColor="text1"/>
        </w:rPr>
        <w:tab/>
      </w:r>
      <w:r w:rsidRPr="00340A65">
        <w:rPr>
          <w:rFonts w:ascii="Times New Roman" w:eastAsia="Times New Roman" w:hAnsi="Times New Roman" w:cs="Times New Roman"/>
          <w:color w:val="000000" w:themeColor="text1"/>
        </w:rPr>
        <w:tab/>
      </w:r>
      <w:r w:rsidRPr="00340A65">
        <w:rPr>
          <w:rFonts w:ascii="Times New Roman" w:eastAsia="Times New Roman" w:hAnsi="Times New Roman" w:cs="Times New Roman"/>
          <w:color w:val="000000" w:themeColor="text1"/>
        </w:rPr>
        <w:tab/>
      </w:r>
      <w:r w:rsidRPr="00340A65">
        <w:rPr>
          <w:rFonts w:ascii="Times New Roman" w:eastAsia="Times New Roman" w:hAnsi="Times New Roman" w:cs="Times New Roman"/>
          <w:color w:val="000000" w:themeColor="text1"/>
        </w:rPr>
        <w:tab/>
      </w:r>
      <w:r w:rsidRPr="00340A65">
        <w:rPr>
          <w:rFonts w:ascii="Times New Roman" w:eastAsia="Times New Roman" w:hAnsi="Times New Roman" w:cs="Times New Roman"/>
          <w:b/>
          <w:color w:val="000000" w:themeColor="text1"/>
        </w:rPr>
        <w:t>($540.95)</w:t>
      </w:r>
      <w:r w:rsidRPr="00340A65">
        <w:rPr>
          <w:rFonts w:ascii="Times New Roman" w:eastAsia="Times New Roman" w:hAnsi="Times New Roman" w:cs="Times New Roman"/>
          <w:b/>
          <w:color w:val="000000" w:themeColor="text1"/>
        </w:rPr>
        <w:br/>
      </w:r>
      <w:r w:rsidRPr="00340A65">
        <w:rPr>
          <w:rFonts w:ascii="Times New Roman" w:eastAsia="Times New Roman" w:hAnsi="Times New Roman" w:cs="Times New Roman"/>
          <w:b/>
          <w:color w:val="000000" w:themeColor="text1"/>
        </w:rPr>
        <w:tab/>
      </w:r>
    </w:p>
    <w:p w14:paraId="15873912" w14:textId="77777777" w:rsidR="004F2FED" w:rsidRPr="00340A65" w:rsidRDefault="004F2FED" w:rsidP="004F2FED">
      <w:pPr>
        <w:spacing w:after="0" w:line="240" w:lineRule="auto"/>
        <w:rPr>
          <w:rFonts w:ascii="Times New Roman" w:eastAsia="Times New Roman" w:hAnsi="Times New Roman" w:cs="Times New Roman"/>
          <w:color w:val="000000" w:themeColor="text1"/>
        </w:rPr>
      </w:pPr>
      <w:r w:rsidRPr="00340A65">
        <w:rPr>
          <w:rFonts w:ascii="Times New Roman" w:eastAsia="Times New Roman" w:hAnsi="Times New Roman" w:cs="Times New Roman"/>
          <w:color w:val="000000" w:themeColor="text1"/>
        </w:rPr>
        <w:t xml:space="preserve">-------------- Total to Attorneys: </w:t>
      </w:r>
      <w:r w:rsidRPr="00340A65">
        <w:rPr>
          <w:rFonts w:ascii="Times New Roman" w:eastAsia="Times New Roman" w:hAnsi="Times New Roman" w:cs="Times New Roman"/>
          <w:b/>
          <w:color w:val="000000" w:themeColor="text1"/>
        </w:rPr>
        <w:t>$60,540.95</w:t>
      </w:r>
      <w:r w:rsidRPr="00340A65">
        <w:rPr>
          <w:rFonts w:ascii="Times New Roman" w:eastAsia="Times New Roman" w:hAnsi="Times New Roman" w:cs="Times New Roman"/>
          <w:color w:val="000000" w:themeColor="text1"/>
        </w:rPr>
        <w:t xml:space="preserve"> --------------------------------</w:t>
      </w:r>
      <w:r w:rsidRPr="00340A65">
        <w:rPr>
          <w:rFonts w:ascii="Times New Roman" w:eastAsia="Times New Roman" w:hAnsi="Times New Roman" w:cs="Times New Roman"/>
          <w:color w:val="000000" w:themeColor="text1"/>
        </w:rPr>
        <w:tab/>
      </w:r>
      <w:r w:rsidRPr="00340A65">
        <w:rPr>
          <w:rFonts w:ascii="Times New Roman" w:eastAsia="Times New Roman" w:hAnsi="Times New Roman" w:cs="Times New Roman"/>
          <w:color w:val="000000" w:themeColor="text1"/>
        </w:rPr>
        <w:tab/>
      </w:r>
    </w:p>
    <w:p w14:paraId="7FA528CC" w14:textId="77777777" w:rsidR="004F2FED" w:rsidRPr="00340A65" w:rsidRDefault="004F2FED" w:rsidP="004F2FED">
      <w:pPr>
        <w:spacing w:after="0" w:line="240" w:lineRule="auto"/>
        <w:ind w:left="720"/>
        <w:rPr>
          <w:rFonts w:ascii="Times New Roman" w:eastAsia="Times New Roman" w:hAnsi="Times New Roman" w:cs="Times New Roman"/>
          <w:color w:val="000000" w:themeColor="text1"/>
        </w:rPr>
      </w:pPr>
    </w:p>
    <w:p w14:paraId="7E1B2253" w14:textId="77777777" w:rsidR="004F2FED" w:rsidRPr="00340A65" w:rsidRDefault="004F2FED" w:rsidP="004F2FED">
      <w:pPr>
        <w:spacing w:after="0" w:line="240" w:lineRule="auto"/>
        <w:rPr>
          <w:rFonts w:ascii="Times New Roman" w:eastAsia="Times New Roman" w:hAnsi="Times New Roman" w:cs="Times New Roman"/>
          <w:b/>
          <w:color w:val="000000" w:themeColor="text1"/>
          <w:u w:val="single"/>
        </w:rPr>
      </w:pPr>
      <w:r w:rsidRPr="00340A65">
        <w:rPr>
          <w:rFonts w:ascii="Times New Roman" w:eastAsia="Times New Roman" w:hAnsi="Times New Roman" w:cs="Times New Roman"/>
          <w:b/>
          <w:color w:val="000000" w:themeColor="text1"/>
          <w:u w:val="single"/>
        </w:rPr>
        <w:t xml:space="preserve">NET TO CLIENT </w:t>
      </w:r>
      <w:r w:rsidRPr="00340A65">
        <w:rPr>
          <w:rFonts w:ascii="Times New Roman" w:eastAsia="Times New Roman" w:hAnsi="Times New Roman" w:cs="Times New Roman"/>
          <w:b/>
          <w:color w:val="000000" w:themeColor="text1"/>
          <w:u w:val="single"/>
        </w:rPr>
        <w:tab/>
      </w:r>
      <w:r w:rsidRPr="00340A65">
        <w:rPr>
          <w:rFonts w:ascii="Times New Roman" w:eastAsia="Times New Roman" w:hAnsi="Times New Roman" w:cs="Times New Roman"/>
          <w:b/>
          <w:color w:val="000000" w:themeColor="text1"/>
          <w:u w:val="single"/>
        </w:rPr>
        <w:tab/>
      </w:r>
      <w:r w:rsidRPr="00340A65">
        <w:rPr>
          <w:rFonts w:ascii="Times New Roman" w:eastAsia="Times New Roman" w:hAnsi="Times New Roman" w:cs="Times New Roman"/>
          <w:b/>
          <w:color w:val="000000" w:themeColor="text1"/>
          <w:u w:val="single"/>
        </w:rPr>
        <w:tab/>
      </w:r>
      <w:r w:rsidRPr="00340A65">
        <w:rPr>
          <w:rFonts w:ascii="Times New Roman" w:eastAsia="Times New Roman" w:hAnsi="Times New Roman" w:cs="Times New Roman"/>
          <w:b/>
          <w:color w:val="000000" w:themeColor="text1"/>
          <w:u w:val="single"/>
        </w:rPr>
        <w:tab/>
      </w:r>
      <w:r w:rsidRPr="00340A65">
        <w:rPr>
          <w:rFonts w:ascii="Times New Roman" w:eastAsia="Times New Roman" w:hAnsi="Times New Roman" w:cs="Times New Roman"/>
          <w:b/>
          <w:color w:val="000000" w:themeColor="text1"/>
          <w:u w:val="single"/>
        </w:rPr>
        <w:tab/>
      </w:r>
      <w:r w:rsidRPr="00340A65">
        <w:rPr>
          <w:rFonts w:ascii="Times New Roman" w:eastAsia="Times New Roman" w:hAnsi="Times New Roman" w:cs="Times New Roman"/>
          <w:b/>
          <w:color w:val="000000" w:themeColor="text1"/>
          <w:u w:val="single"/>
        </w:rPr>
        <w:tab/>
        <w:t>($85,549.15)</w:t>
      </w:r>
    </w:p>
    <w:p w14:paraId="7200D30B" w14:textId="77777777" w:rsidR="004F2FED" w:rsidRPr="00340A65" w:rsidRDefault="004F2FED" w:rsidP="004F2FED">
      <w:pPr>
        <w:spacing w:after="0" w:line="240" w:lineRule="auto"/>
        <w:rPr>
          <w:rFonts w:ascii="Times New Roman" w:eastAsia="Times New Roman" w:hAnsi="Times New Roman" w:cs="Times New Roman"/>
          <w:b/>
          <w:color w:val="000000" w:themeColor="text1"/>
        </w:rPr>
      </w:pPr>
    </w:p>
    <w:p w14:paraId="24AD47CE" w14:textId="77777777" w:rsidR="004F2FED" w:rsidRPr="00340A65" w:rsidRDefault="004F2FED" w:rsidP="004F2FED">
      <w:pPr>
        <w:spacing w:after="0" w:line="240" w:lineRule="auto"/>
        <w:ind w:firstLine="720"/>
        <w:rPr>
          <w:rFonts w:ascii="Times New Roman" w:eastAsia="Times New Roman" w:hAnsi="Times New Roman" w:cs="Times New Roman"/>
          <w:b/>
          <w:color w:val="000000" w:themeColor="text1"/>
        </w:rPr>
      </w:pPr>
      <w:r w:rsidRPr="00340A65">
        <w:rPr>
          <w:rFonts w:ascii="Times New Roman" w:eastAsia="Times New Roman" w:hAnsi="Times New Roman" w:cs="Times New Roman"/>
          <w:color w:val="000000" w:themeColor="text1"/>
        </w:rPr>
        <w:t>I hereby certify that I have read the foregoing and accept the above figures as fair and accurate.  I explicitly understand that I am responsible for any unpaid medical bills, or other expenses not listed above which were a result of this incident and were not paid out of the settlement proceeds.  This obligation includes bills that are either known or unknown at this time.  Likewise, I am responsible for any reimbursement or subrogation that is due to any medical insurance company that paid the medical expenses in this case.</w:t>
      </w:r>
    </w:p>
    <w:p w14:paraId="26A87896" w14:textId="77777777" w:rsidR="004F2FED" w:rsidRPr="00340A65" w:rsidRDefault="004F2FED" w:rsidP="004F2FED">
      <w:pPr>
        <w:spacing w:after="0" w:line="240" w:lineRule="auto"/>
        <w:rPr>
          <w:rFonts w:ascii="Times New Roman" w:eastAsia="Times New Roman" w:hAnsi="Times New Roman" w:cs="Times New Roman"/>
          <w:color w:val="000000" w:themeColor="text1"/>
        </w:rPr>
      </w:pPr>
    </w:p>
    <w:p w14:paraId="2826E8A9" w14:textId="4B896B5B" w:rsidR="004F2FED" w:rsidRPr="00340A65" w:rsidRDefault="004F2FED" w:rsidP="004F2FED">
      <w:pPr>
        <w:spacing w:after="0" w:line="240" w:lineRule="auto"/>
        <w:ind w:firstLine="720"/>
        <w:rPr>
          <w:rFonts w:ascii="Times New Roman" w:eastAsia="Times New Roman" w:hAnsi="Times New Roman" w:cs="Times New Roman"/>
          <w:color w:val="000000" w:themeColor="text1"/>
        </w:rPr>
      </w:pPr>
      <w:r w:rsidRPr="00340A65">
        <w:rPr>
          <w:rFonts w:ascii="Times New Roman" w:eastAsia="Times New Roman" w:hAnsi="Times New Roman" w:cs="Times New Roman"/>
          <w:color w:val="000000" w:themeColor="text1"/>
        </w:rPr>
        <w:t xml:space="preserve">I agree to indemnify and hold the firm of Law, LLC and its attorney harmless from any liability with this incident, including but not limited to, medical bills, medical liens, and any right to subrogation or reimbursement. If there are additional bills that we have not accounted for, Law, LLC will happily negotiate these bills lower, but CLIENT will be responsible for payment from settlement funds disbursed to him. </w:t>
      </w:r>
    </w:p>
    <w:p w14:paraId="77B870E2" w14:textId="77777777" w:rsidR="004F2FED" w:rsidRPr="00340A65" w:rsidRDefault="004F2FED" w:rsidP="004F2FED">
      <w:pPr>
        <w:spacing w:after="0" w:line="240" w:lineRule="auto"/>
        <w:rPr>
          <w:rFonts w:ascii="Times New Roman" w:eastAsia="Times New Roman" w:hAnsi="Times New Roman" w:cs="Times New Roman"/>
          <w:color w:val="000000" w:themeColor="text1"/>
        </w:rPr>
      </w:pPr>
    </w:p>
    <w:p w14:paraId="79CF97F7" w14:textId="7A98D288" w:rsidR="004F2FED" w:rsidRPr="00340A65" w:rsidRDefault="004F2FED" w:rsidP="004F2FED">
      <w:pPr>
        <w:spacing w:after="0" w:line="240" w:lineRule="auto"/>
        <w:ind w:firstLine="720"/>
        <w:rPr>
          <w:rFonts w:ascii="Times New Roman" w:eastAsia="Times New Roman" w:hAnsi="Times New Roman" w:cs="Times New Roman"/>
          <w:color w:val="000000" w:themeColor="text1"/>
        </w:rPr>
      </w:pPr>
      <w:r w:rsidRPr="00340A65">
        <w:rPr>
          <w:rFonts w:ascii="Times New Roman" w:eastAsia="Times New Roman" w:hAnsi="Times New Roman" w:cs="Times New Roman"/>
          <w:color w:val="000000" w:themeColor="text1"/>
        </w:rPr>
        <w:t xml:space="preserve">I understand that if I am currently receiving Supplemental Security Income benefits, Medicaid or any other government assistance, the acceptance of this settlement may affect my future eligibility for such assistance. If I receive Supplemental Security Income, Medicaid or a similar governmental benefit (for example, a benefit that I receive because of disability or low income), I should consult with an attorney who specializes in this area of Trusts regarding how receiving any money from this settlement may affect my entitlement to those benefits. I may be able to establish a Supplemental Needs Trust that could enable me to continue receiving Supplemental Security Income benefits, Medicaid, or other need-based governmental benefits which I may be receiving but may become ineligible for due to the settlement.  The law firm of Law, LLC does not specialize in this field but strongly advises me to consult with an attorney </w:t>
      </w:r>
      <w:r w:rsidRPr="00340A65">
        <w:rPr>
          <w:rFonts w:ascii="Times New Roman" w:eastAsia="Times New Roman" w:hAnsi="Times New Roman" w:cs="Times New Roman"/>
          <w:color w:val="000000" w:themeColor="text1"/>
        </w:rPr>
        <w:lastRenderedPageBreak/>
        <w:t xml:space="preserve">who specializes in Trusts to assist me so that I can obtain advice on the benefits of establishing a trust that may help me to continue receiving these benefits.  </w:t>
      </w:r>
    </w:p>
    <w:p w14:paraId="2C05E754" w14:textId="77777777" w:rsidR="004F2FED" w:rsidRPr="00340A65" w:rsidRDefault="004F2FED" w:rsidP="004F2FED">
      <w:pPr>
        <w:spacing w:after="0" w:line="240" w:lineRule="auto"/>
        <w:rPr>
          <w:rFonts w:ascii="Times New Roman" w:eastAsia="Times New Roman" w:hAnsi="Times New Roman" w:cs="Times New Roman"/>
          <w:color w:val="000000" w:themeColor="text1"/>
        </w:rPr>
      </w:pPr>
    </w:p>
    <w:p w14:paraId="79883A15" w14:textId="71E85F31" w:rsidR="004F2FED" w:rsidRPr="00340A65" w:rsidRDefault="004F2FED" w:rsidP="004F2FED">
      <w:pPr>
        <w:spacing w:after="0" w:line="240" w:lineRule="auto"/>
        <w:ind w:firstLine="720"/>
        <w:rPr>
          <w:rFonts w:ascii="Times New Roman" w:eastAsia="Times New Roman" w:hAnsi="Times New Roman" w:cs="Times New Roman"/>
          <w:color w:val="000000" w:themeColor="text1"/>
        </w:rPr>
      </w:pPr>
      <w:r w:rsidRPr="00340A65">
        <w:rPr>
          <w:rFonts w:ascii="Times New Roman" w:eastAsia="Times New Roman" w:hAnsi="Times New Roman" w:cs="Times New Roman"/>
          <w:color w:val="000000" w:themeColor="text1"/>
        </w:rPr>
        <w:t xml:space="preserve">The law firm of Law, LLC does not practice tax law nor does the firm have an attorney qualified to give tax advice.  I should immediately consult with an accountant or tax advisor regarding my settlement proceeds to determine how much, if any, state and/or federal taxes I may own, and whether any tax forms need to be filed as a result of receiving my settlement proceeds.  </w:t>
      </w:r>
    </w:p>
    <w:p w14:paraId="7A293D26" w14:textId="77777777" w:rsidR="004F2FED" w:rsidRPr="00340A65" w:rsidRDefault="004F2FED" w:rsidP="004F2FED">
      <w:pPr>
        <w:spacing w:after="0" w:line="240" w:lineRule="auto"/>
        <w:rPr>
          <w:rFonts w:ascii="Times New Roman" w:eastAsia="Times New Roman" w:hAnsi="Times New Roman" w:cs="Times New Roman"/>
          <w:color w:val="000000" w:themeColor="text1"/>
        </w:rPr>
      </w:pPr>
    </w:p>
    <w:p w14:paraId="63A4BA0E" w14:textId="4182A944" w:rsidR="00AE2E4A" w:rsidRPr="00340A65" w:rsidRDefault="004F2FED" w:rsidP="00AE2E4A">
      <w:pPr>
        <w:spacing w:after="0" w:line="240" w:lineRule="auto"/>
        <w:ind w:firstLine="720"/>
        <w:rPr>
          <w:rFonts w:ascii="Times New Roman" w:eastAsia="Times New Roman" w:hAnsi="Times New Roman" w:cs="Times New Roman"/>
          <w:color w:val="000000" w:themeColor="text1"/>
        </w:rPr>
      </w:pPr>
      <w:r w:rsidRPr="00340A65">
        <w:rPr>
          <w:rFonts w:ascii="Times New Roman" w:eastAsia="Times New Roman" w:hAnsi="Times New Roman" w:cs="Times New Roman"/>
          <w:color w:val="000000" w:themeColor="text1"/>
        </w:rPr>
        <w:t>I also expressly authorize my attorney to dispose of any portion of my file that the Georgia Bar does not require him to maintain.  All portions of the file have been made available to me and I have received any and all parts of the file which I desire to keep for my bene</w:t>
      </w:r>
      <w:r w:rsidR="00AE2E4A" w:rsidRPr="00340A65">
        <w:rPr>
          <w:rFonts w:ascii="Times New Roman" w:eastAsia="Times New Roman" w:hAnsi="Times New Roman" w:cs="Times New Roman"/>
          <w:color w:val="000000" w:themeColor="text1"/>
        </w:rPr>
        <w:t>fit. Furthermore I recognize by acknowledging this statement, the attorney/client relationship has concluded for this case and that Law Firm, LLC no longer represents me.</w:t>
      </w:r>
    </w:p>
    <w:p w14:paraId="1B1BCF05" w14:textId="67452B8D" w:rsidR="004F2FED" w:rsidRPr="00340A65" w:rsidRDefault="004F2FED" w:rsidP="004F2FED">
      <w:pPr>
        <w:spacing w:after="0" w:line="240" w:lineRule="auto"/>
        <w:ind w:firstLine="720"/>
        <w:rPr>
          <w:rFonts w:ascii="Times New Roman" w:eastAsia="Times New Roman" w:hAnsi="Times New Roman" w:cs="Times New Roman"/>
          <w:color w:val="000000" w:themeColor="text1"/>
        </w:rPr>
      </w:pPr>
    </w:p>
    <w:p w14:paraId="14E1C22B" w14:textId="77777777" w:rsidR="004F2FED" w:rsidRPr="00340A65" w:rsidRDefault="004F2FED" w:rsidP="004F2FED">
      <w:pPr>
        <w:spacing w:after="0" w:line="240" w:lineRule="auto"/>
        <w:rPr>
          <w:rFonts w:ascii="Times New Roman" w:eastAsia="Times New Roman" w:hAnsi="Times New Roman" w:cs="Times New Roman"/>
          <w:color w:val="000000" w:themeColor="text1"/>
        </w:rPr>
      </w:pPr>
    </w:p>
    <w:p w14:paraId="33E2ACCF" w14:textId="4F868B91" w:rsidR="004F2FED" w:rsidRPr="00340A65" w:rsidRDefault="004F2FED" w:rsidP="004F2FED">
      <w:pPr>
        <w:spacing w:after="0" w:line="240" w:lineRule="auto"/>
        <w:ind w:firstLine="720"/>
        <w:rPr>
          <w:rFonts w:ascii="Times New Roman" w:eastAsia="Times New Roman" w:hAnsi="Times New Roman" w:cs="Times New Roman"/>
          <w:color w:val="000000" w:themeColor="text1"/>
        </w:rPr>
      </w:pPr>
      <w:r w:rsidRPr="00340A65">
        <w:rPr>
          <w:rFonts w:ascii="Times New Roman" w:eastAsia="Times New Roman" w:hAnsi="Times New Roman" w:cs="Times New Roman"/>
          <w:color w:val="000000" w:themeColor="text1"/>
        </w:rPr>
        <w:t>I HAVE READ AND FULLY UNDERSTAND THE CONTENTS OF THIS CLOSING STATEMENT.  MY ATTORNEY HAS PROVIDED A SIGNE</w:t>
      </w:r>
      <w:r w:rsidR="00AE2E4A" w:rsidRPr="00340A65">
        <w:rPr>
          <w:rFonts w:ascii="Times New Roman" w:eastAsia="Times New Roman" w:hAnsi="Times New Roman" w:cs="Times New Roman"/>
          <w:color w:val="000000" w:themeColor="text1"/>
        </w:rPr>
        <w:t>D COPY OF THIS DOCUMENT TO ME. Furthermore I recognize by acknowledging this statement, the attorney/client relationship has concluded for this case and that Law Firm, LLC no longer represents me</w:t>
      </w:r>
    </w:p>
    <w:p w14:paraId="1A0C5C17" w14:textId="77777777" w:rsidR="004F2FED" w:rsidRPr="00340A65" w:rsidRDefault="004F2FED" w:rsidP="004F2FED">
      <w:pPr>
        <w:spacing w:after="0" w:line="240" w:lineRule="auto"/>
        <w:rPr>
          <w:rFonts w:ascii="Times New Roman" w:eastAsia="Times New Roman" w:hAnsi="Times New Roman" w:cs="Times New Roman"/>
          <w:color w:val="000000" w:themeColor="text1"/>
        </w:rPr>
      </w:pPr>
    </w:p>
    <w:p w14:paraId="67359E7E" w14:textId="77777777" w:rsidR="004F2FED" w:rsidRPr="00340A65" w:rsidRDefault="004F2FED" w:rsidP="004F2FED">
      <w:pPr>
        <w:spacing w:after="0" w:line="240" w:lineRule="auto"/>
        <w:rPr>
          <w:rFonts w:ascii="Times New Roman" w:eastAsia="Times New Roman" w:hAnsi="Times New Roman" w:cs="Times New Roman"/>
          <w:color w:val="000000" w:themeColor="text1"/>
        </w:rPr>
      </w:pPr>
      <w:r w:rsidRPr="00340A65">
        <w:rPr>
          <w:rFonts w:ascii="Times New Roman" w:eastAsia="Times New Roman" w:hAnsi="Times New Roman" w:cs="Times New Roman"/>
          <w:color w:val="000000" w:themeColor="text1"/>
        </w:rPr>
        <w:t xml:space="preserve">Read and approved the </w:t>
      </w:r>
      <w:r w:rsidRPr="00340A65">
        <w:rPr>
          <w:rFonts w:ascii="Times New Roman" w:eastAsia="Times New Roman" w:hAnsi="Times New Roman" w:cs="Times New Roman"/>
          <w:color w:val="000000" w:themeColor="text1"/>
          <w:u w:val="single"/>
        </w:rPr>
        <w:tab/>
      </w:r>
      <w:r w:rsidRPr="00340A65">
        <w:rPr>
          <w:rFonts w:ascii="Times New Roman" w:eastAsia="Times New Roman" w:hAnsi="Times New Roman" w:cs="Times New Roman"/>
          <w:color w:val="000000" w:themeColor="text1"/>
        </w:rPr>
        <w:t xml:space="preserve"> day of</w:t>
      </w:r>
      <w:r w:rsidRPr="00340A65">
        <w:rPr>
          <w:rFonts w:ascii="Times New Roman" w:eastAsia="Times New Roman" w:hAnsi="Times New Roman" w:cs="Times New Roman"/>
          <w:color w:val="000000" w:themeColor="text1"/>
          <w:u w:val="single"/>
        </w:rPr>
        <w:tab/>
      </w:r>
      <w:r w:rsidRPr="00340A65">
        <w:rPr>
          <w:rFonts w:ascii="Times New Roman" w:eastAsia="Times New Roman" w:hAnsi="Times New Roman" w:cs="Times New Roman"/>
          <w:color w:val="000000" w:themeColor="text1"/>
          <w:u w:val="single"/>
        </w:rPr>
        <w:tab/>
      </w:r>
      <w:r w:rsidRPr="00340A65">
        <w:rPr>
          <w:rFonts w:ascii="Times New Roman" w:eastAsia="Times New Roman" w:hAnsi="Times New Roman" w:cs="Times New Roman"/>
          <w:color w:val="000000" w:themeColor="text1"/>
          <w:u w:val="single"/>
        </w:rPr>
        <w:tab/>
      </w:r>
      <w:r w:rsidRPr="00340A65">
        <w:rPr>
          <w:rFonts w:ascii="Times New Roman" w:eastAsia="Times New Roman" w:hAnsi="Times New Roman" w:cs="Times New Roman"/>
          <w:color w:val="000000" w:themeColor="text1"/>
          <w:u w:val="single"/>
        </w:rPr>
        <w:tab/>
      </w:r>
      <w:r w:rsidRPr="00340A65">
        <w:rPr>
          <w:rFonts w:ascii="Times New Roman" w:eastAsia="Times New Roman" w:hAnsi="Times New Roman" w:cs="Times New Roman"/>
          <w:color w:val="000000" w:themeColor="text1"/>
        </w:rPr>
        <w:t xml:space="preserve">, </w:t>
      </w:r>
      <w:r w:rsidRPr="00340A65">
        <w:rPr>
          <w:rFonts w:ascii="Times New Roman" w:eastAsia="Times New Roman" w:hAnsi="Times New Roman" w:cs="Times New Roman"/>
          <w:color w:val="000000" w:themeColor="text1"/>
          <w:u w:val="single"/>
        </w:rPr>
        <w:t>20</w:t>
      </w:r>
      <w:r w:rsidRPr="00340A65">
        <w:rPr>
          <w:rFonts w:ascii="Times New Roman" w:eastAsia="Times New Roman" w:hAnsi="Times New Roman" w:cs="Times New Roman"/>
          <w:color w:val="000000" w:themeColor="text1"/>
          <w:u w:val="single"/>
        </w:rPr>
        <w:tab/>
        <w:t xml:space="preserve">    </w:t>
      </w:r>
      <w:r w:rsidRPr="00340A65">
        <w:rPr>
          <w:rFonts w:ascii="Times New Roman" w:eastAsia="Times New Roman" w:hAnsi="Times New Roman" w:cs="Times New Roman"/>
          <w:color w:val="000000" w:themeColor="text1"/>
        </w:rPr>
        <w:t xml:space="preserve">.  </w:t>
      </w:r>
      <w:r w:rsidRPr="00340A65">
        <w:rPr>
          <w:rFonts w:ascii="Times New Roman" w:eastAsia="Times New Roman" w:hAnsi="Times New Roman" w:cs="Times New Roman"/>
          <w:color w:val="000000" w:themeColor="text1"/>
        </w:rPr>
        <w:tab/>
      </w:r>
    </w:p>
    <w:p w14:paraId="0F0E3433" w14:textId="77777777" w:rsidR="004F2FED" w:rsidRPr="00340A65" w:rsidRDefault="004F2FED" w:rsidP="004F2FED">
      <w:pPr>
        <w:spacing w:after="0" w:line="240" w:lineRule="auto"/>
        <w:rPr>
          <w:rFonts w:ascii="Times New Roman" w:eastAsia="Times New Roman" w:hAnsi="Times New Roman" w:cs="Times New Roman"/>
          <w:color w:val="000000" w:themeColor="text1"/>
        </w:rPr>
      </w:pPr>
    </w:p>
    <w:p w14:paraId="2EF535A3" w14:textId="77777777" w:rsidR="004F2FED" w:rsidRPr="00340A65" w:rsidRDefault="004F2FED" w:rsidP="004F2FED">
      <w:pPr>
        <w:spacing w:after="0" w:line="240" w:lineRule="auto"/>
        <w:rPr>
          <w:rFonts w:ascii="Times New Roman" w:eastAsia="Times New Roman" w:hAnsi="Times New Roman" w:cs="Times New Roman"/>
          <w:color w:val="000000" w:themeColor="text1"/>
        </w:rPr>
      </w:pPr>
    </w:p>
    <w:p w14:paraId="10176F08" w14:textId="77777777" w:rsidR="004F2FED" w:rsidRPr="00340A65" w:rsidRDefault="004F2FED" w:rsidP="004F2FED">
      <w:pPr>
        <w:spacing w:after="0" w:line="240" w:lineRule="auto"/>
        <w:rPr>
          <w:rFonts w:ascii="Times New Roman" w:eastAsia="Times New Roman" w:hAnsi="Times New Roman" w:cs="Times New Roman"/>
          <w:color w:val="000000" w:themeColor="text1"/>
        </w:rPr>
      </w:pPr>
      <w:r w:rsidRPr="00340A65">
        <w:rPr>
          <w:rFonts w:ascii="Times New Roman" w:eastAsia="Times New Roman" w:hAnsi="Times New Roman" w:cs="Times New Roman"/>
          <w:color w:val="000000" w:themeColor="text1"/>
        </w:rPr>
        <w:t>//SIGNATURES//</w:t>
      </w:r>
    </w:p>
    <w:p w14:paraId="6E0B3DF3" w14:textId="77777777" w:rsidR="004F2FED" w:rsidRPr="00340A65" w:rsidRDefault="004F2FED" w:rsidP="004F2FED">
      <w:pPr>
        <w:spacing w:after="0" w:line="240" w:lineRule="auto"/>
        <w:rPr>
          <w:rFonts w:ascii="Times New Roman" w:eastAsia="Times New Roman" w:hAnsi="Times New Roman" w:cs="Times New Roman"/>
          <w:color w:val="000000" w:themeColor="text1"/>
        </w:rPr>
      </w:pPr>
    </w:p>
    <w:p w14:paraId="40548E63" w14:textId="77777777" w:rsidR="004F2FED" w:rsidRPr="00340A65" w:rsidRDefault="004F2FED" w:rsidP="004F2FED">
      <w:pPr>
        <w:spacing w:after="0" w:line="240" w:lineRule="auto"/>
        <w:rPr>
          <w:rFonts w:ascii="Times New Roman" w:eastAsia="Times New Roman" w:hAnsi="Times New Roman" w:cs="Times New Roman"/>
          <w:color w:val="000000" w:themeColor="text1"/>
        </w:rPr>
      </w:pPr>
    </w:p>
    <w:p w14:paraId="06E7303A" w14:textId="77777777" w:rsidR="004F2FED" w:rsidRPr="00340A65" w:rsidRDefault="004F2FED" w:rsidP="004F2FED">
      <w:pPr>
        <w:spacing w:after="0" w:line="240" w:lineRule="auto"/>
        <w:rPr>
          <w:rFonts w:ascii="Times New Roman" w:eastAsia="Times New Roman" w:hAnsi="Times New Roman" w:cs="Times New Roman"/>
          <w:color w:val="000000" w:themeColor="text1"/>
        </w:rPr>
        <w:sectPr w:rsidR="004F2FED" w:rsidRPr="00340A65" w:rsidSect="00561996">
          <w:pgSz w:w="12240" w:h="15840"/>
          <w:pgMar w:top="1170" w:right="1800" w:bottom="1440" w:left="1800" w:header="720" w:footer="720" w:gutter="0"/>
          <w:cols w:space="720"/>
          <w:docGrid w:linePitch="360"/>
        </w:sectPr>
      </w:pPr>
      <w:commentRangeStart w:id="2"/>
      <w:r w:rsidRPr="00340A65">
        <w:rPr>
          <w:rFonts w:ascii="Times New Roman" w:eastAsia="Times New Roman" w:hAnsi="Times New Roman" w:cs="Times New Roman"/>
          <w:color w:val="000000" w:themeColor="text1"/>
        </w:rPr>
        <w:t xml:space="preserve">SETTLEMENT EXPENSES COVERED ON NEXT PAGE </w:t>
      </w:r>
      <w:r w:rsidRPr="00340A65">
        <w:rPr>
          <w:rFonts w:ascii="Times New Roman" w:eastAsia="Times New Roman" w:hAnsi="Times New Roman" w:cs="Times New Roman"/>
          <w:color w:val="000000" w:themeColor="text1"/>
        </w:rPr>
        <w:sym w:font="Wingdings" w:char="F0E0"/>
      </w:r>
      <w:commentRangeEnd w:id="2"/>
      <w:r w:rsidRPr="00340A65">
        <w:rPr>
          <w:rStyle w:val="CommentReference"/>
          <w:sz w:val="22"/>
          <w:szCs w:val="22"/>
        </w:rPr>
        <w:commentReference w:id="2"/>
      </w:r>
    </w:p>
    <w:tbl>
      <w:tblPr>
        <w:tblpPr w:leftFromText="180" w:rightFromText="180" w:vertAnchor="page" w:horzAnchor="margin" w:tblpXSpec="right" w:tblpY="1821"/>
        <w:tblW w:w="10727" w:type="dxa"/>
        <w:tblLayout w:type="fixed"/>
        <w:tblLook w:val="04A0" w:firstRow="1" w:lastRow="0" w:firstColumn="1" w:lastColumn="0" w:noHBand="0" w:noVBand="1"/>
      </w:tblPr>
      <w:tblGrid>
        <w:gridCol w:w="2860"/>
        <w:gridCol w:w="1696"/>
        <w:gridCol w:w="2813"/>
        <w:gridCol w:w="3358"/>
      </w:tblGrid>
      <w:tr w:rsidR="00172EC8" w:rsidRPr="00340A65" w14:paraId="64BC2F11" w14:textId="77777777" w:rsidTr="00172EC8">
        <w:trPr>
          <w:trHeight w:val="535"/>
        </w:trPr>
        <w:tc>
          <w:tcPr>
            <w:tcW w:w="2860" w:type="dxa"/>
            <w:tcBorders>
              <w:top w:val="single" w:sz="4" w:space="0" w:color="auto"/>
              <w:left w:val="single" w:sz="4" w:space="0" w:color="auto"/>
              <w:bottom w:val="single" w:sz="4" w:space="0" w:color="auto"/>
              <w:right w:val="single" w:sz="4" w:space="0" w:color="auto"/>
            </w:tcBorders>
            <w:hideMark/>
          </w:tcPr>
          <w:p w14:paraId="09B00515" w14:textId="77777777" w:rsidR="00172EC8" w:rsidRPr="00340A65" w:rsidRDefault="00172EC8" w:rsidP="00172EC8">
            <w:pPr>
              <w:ind w:left="-18" w:right="123"/>
              <w:jc w:val="center"/>
              <w:rPr>
                <w:rFonts w:ascii="Times New Roman" w:eastAsia="Times New Roman" w:hAnsi="Times New Roman" w:cs="Times New Roman"/>
                <w:b/>
                <w:color w:val="000000" w:themeColor="text1"/>
              </w:rPr>
            </w:pPr>
            <w:r w:rsidRPr="00340A65">
              <w:rPr>
                <w:rFonts w:ascii="Times New Roman" w:eastAsia="Times New Roman" w:hAnsi="Times New Roman" w:cs="Times New Roman"/>
                <w:b/>
                <w:color w:val="000000" w:themeColor="text1"/>
              </w:rPr>
              <w:lastRenderedPageBreak/>
              <w:t>Provider</w:t>
            </w:r>
          </w:p>
        </w:tc>
        <w:tc>
          <w:tcPr>
            <w:tcW w:w="1696" w:type="dxa"/>
            <w:tcBorders>
              <w:top w:val="single" w:sz="4" w:space="0" w:color="auto"/>
              <w:left w:val="single" w:sz="4" w:space="0" w:color="auto"/>
              <w:bottom w:val="single" w:sz="4" w:space="0" w:color="auto"/>
              <w:right w:val="single" w:sz="4" w:space="0" w:color="auto"/>
            </w:tcBorders>
            <w:hideMark/>
          </w:tcPr>
          <w:p w14:paraId="40BFB352" w14:textId="77777777" w:rsidR="00172EC8" w:rsidRPr="00340A65" w:rsidRDefault="00172EC8" w:rsidP="00172EC8">
            <w:pPr>
              <w:ind w:right="-31"/>
              <w:jc w:val="center"/>
              <w:rPr>
                <w:rFonts w:ascii="Times New Roman" w:eastAsia="Times New Roman" w:hAnsi="Times New Roman" w:cs="Times New Roman"/>
                <w:b/>
                <w:color w:val="000000" w:themeColor="text1"/>
              </w:rPr>
            </w:pPr>
            <w:r w:rsidRPr="00340A65">
              <w:rPr>
                <w:rFonts w:ascii="Times New Roman" w:eastAsia="Times New Roman" w:hAnsi="Times New Roman" w:cs="Times New Roman"/>
                <w:b/>
                <w:color w:val="000000" w:themeColor="text1"/>
              </w:rPr>
              <w:t>Date(s) of Treatment</w:t>
            </w:r>
          </w:p>
        </w:tc>
        <w:tc>
          <w:tcPr>
            <w:tcW w:w="2813" w:type="dxa"/>
            <w:tcBorders>
              <w:top w:val="single" w:sz="4" w:space="0" w:color="auto"/>
              <w:left w:val="single" w:sz="4" w:space="0" w:color="auto"/>
              <w:bottom w:val="single" w:sz="4" w:space="0" w:color="auto"/>
              <w:right w:val="single" w:sz="4" w:space="0" w:color="auto"/>
            </w:tcBorders>
            <w:hideMark/>
          </w:tcPr>
          <w:p w14:paraId="154F2F94" w14:textId="77777777" w:rsidR="00172EC8" w:rsidRPr="00340A65" w:rsidRDefault="00172EC8" w:rsidP="00172EC8">
            <w:pPr>
              <w:ind w:right="69"/>
              <w:jc w:val="center"/>
              <w:rPr>
                <w:rFonts w:ascii="Times New Roman" w:eastAsia="Times New Roman" w:hAnsi="Times New Roman" w:cs="Times New Roman"/>
                <w:b/>
                <w:color w:val="000000" w:themeColor="text1"/>
              </w:rPr>
            </w:pPr>
            <w:r w:rsidRPr="00340A65">
              <w:rPr>
                <w:rFonts w:ascii="Times New Roman" w:eastAsia="Times New Roman" w:hAnsi="Times New Roman" w:cs="Times New Roman"/>
                <w:b/>
                <w:color w:val="000000" w:themeColor="text1"/>
              </w:rPr>
              <w:t>Total Amount Billed</w:t>
            </w:r>
          </w:p>
        </w:tc>
        <w:tc>
          <w:tcPr>
            <w:tcW w:w="3358" w:type="dxa"/>
            <w:tcBorders>
              <w:top w:val="single" w:sz="4" w:space="0" w:color="auto"/>
              <w:left w:val="single" w:sz="4" w:space="0" w:color="auto"/>
              <w:bottom w:val="single" w:sz="4" w:space="0" w:color="auto"/>
              <w:right w:val="single" w:sz="4" w:space="0" w:color="auto"/>
            </w:tcBorders>
            <w:hideMark/>
          </w:tcPr>
          <w:p w14:paraId="19E0EBA1" w14:textId="77777777" w:rsidR="00172EC8" w:rsidRPr="00340A65" w:rsidRDefault="00172EC8" w:rsidP="00172EC8">
            <w:pPr>
              <w:ind w:left="-15" w:right="-108"/>
              <w:jc w:val="center"/>
              <w:rPr>
                <w:rFonts w:ascii="Times New Roman" w:eastAsia="Times New Roman" w:hAnsi="Times New Roman" w:cs="Times New Roman"/>
                <w:b/>
                <w:color w:val="000000" w:themeColor="text1"/>
              </w:rPr>
            </w:pPr>
            <w:r w:rsidRPr="00340A65">
              <w:rPr>
                <w:rFonts w:ascii="Times New Roman" w:eastAsia="Times New Roman" w:hAnsi="Times New Roman" w:cs="Times New Roman"/>
                <w:b/>
                <w:color w:val="000000" w:themeColor="text1"/>
              </w:rPr>
              <w:t>Out of Pocket Balance Remaining</w:t>
            </w:r>
          </w:p>
        </w:tc>
      </w:tr>
      <w:tr w:rsidR="00172EC8" w:rsidRPr="00340A65" w14:paraId="7B20F089" w14:textId="77777777" w:rsidTr="00172EC8">
        <w:trPr>
          <w:trHeight w:val="331"/>
        </w:trPr>
        <w:tc>
          <w:tcPr>
            <w:tcW w:w="2860" w:type="dxa"/>
            <w:tcBorders>
              <w:top w:val="single" w:sz="4" w:space="0" w:color="auto"/>
              <w:left w:val="single" w:sz="4" w:space="0" w:color="auto"/>
              <w:bottom w:val="single" w:sz="4" w:space="0" w:color="auto"/>
              <w:right w:val="single" w:sz="4" w:space="0" w:color="auto"/>
            </w:tcBorders>
          </w:tcPr>
          <w:p w14:paraId="22668621" w14:textId="77777777" w:rsidR="00172EC8" w:rsidRPr="00340A65" w:rsidRDefault="00172EC8" w:rsidP="00172EC8">
            <w:pPr>
              <w:ind w:left="-18" w:right="123"/>
              <w:rPr>
                <w:rFonts w:ascii="Times New Roman" w:eastAsia="Times New Roman" w:hAnsi="Times New Roman" w:cs="Times New Roman"/>
                <w:color w:val="000000" w:themeColor="text1"/>
              </w:rPr>
            </w:pPr>
            <w:r w:rsidRPr="00340A65">
              <w:rPr>
                <w:rFonts w:ascii="Times New Roman" w:eastAsia="Times New Roman" w:hAnsi="Times New Roman" w:cs="Times New Roman"/>
                <w:color w:val="000000" w:themeColor="text1"/>
              </w:rPr>
              <w:t>Piedmont Regional Hospital</w:t>
            </w:r>
          </w:p>
        </w:tc>
        <w:tc>
          <w:tcPr>
            <w:tcW w:w="1696" w:type="dxa"/>
            <w:tcBorders>
              <w:top w:val="single" w:sz="4" w:space="0" w:color="auto"/>
              <w:left w:val="single" w:sz="4" w:space="0" w:color="auto"/>
              <w:bottom w:val="single" w:sz="4" w:space="0" w:color="auto"/>
              <w:right w:val="single" w:sz="4" w:space="0" w:color="auto"/>
            </w:tcBorders>
          </w:tcPr>
          <w:p w14:paraId="5234697E" w14:textId="77777777" w:rsidR="00172EC8" w:rsidRPr="00340A65" w:rsidRDefault="00172EC8" w:rsidP="00172EC8">
            <w:pPr>
              <w:ind w:right="-31"/>
              <w:jc w:val="center"/>
              <w:rPr>
                <w:rFonts w:ascii="Times New Roman" w:eastAsia="Times New Roman" w:hAnsi="Times New Roman" w:cs="Times New Roman"/>
                <w:color w:val="000000" w:themeColor="text1"/>
              </w:rPr>
            </w:pPr>
            <w:r w:rsidRPr="00340A65">
              <w:rPr>
                <w:rFonts w:ascii="Times New Roman" w:eastAsia="Times New Roman" w:hAnsi="Times New Roman" w:cs="Times New Roman"/>
                <w:color w:val="000000" w:themeColor="text1"/>
              </w:rPr>
              <w:t>12/14/VV</w:t>
            </w:r>
          </w:p>
        </w:tc>
        <w:tc>
          <w:tcPr>
            <w:tcW w:w="2813" w:type="dxa"/>
            <w:tcBorders>
              <w:top w:val="single" w:sz="4" w:space="0" w:color="auto"/>
              <w:left w:val="single" w:sz="4" w:space="0" w:color="auto"/>
              <w:bottom w:val="single" w:sz="4" w:space="0" w:color="auto"/>
              <w:right w:val="single" w:sz="4" w:space="0" w:color="auto"/>
            </w:tcBorders>
          </w:tcPr>
          <w:p w14:paraId="3FBFE7E1" w14:textId="77777777" w:rsidR="00172EC8" w:rsidRPr="00340A65" w:rsidRDefault="00172EC8" w:rsidP="00172EC8">
            <w:pPr>
              <w:ind w:right="69"/>
              <w:jc w:val="center"/>
              <w:rPr>
                <w:rFonts w:ascii="Times New Roman" w:eastAsia="Times New Roman" w:hAnsi="Times New Roman" w:cs="Times New Roman"/>
                <w:b/>
                <w:color w:val="000000" w:themeColor="text1"/>
              </w:rPr>
            </w:pPr>
            <w:r w:rsidRPr="00340A65">
              <w:rPr>
                <w:rFonts w:ascii="Times New Roman" w:eastAsia="Times New Roman" w:hAnsi="Times New Roman" w:cs="Times New Roman"/>
                <w:b/>
                <w:color w:val="000000" w:themeColor="text1"/>
              </w:rPr>
              <w:t>$6,049.80</w:t>
            </w:r>
          </w:p>
        </w:tc>
        <w:tc>
          <w:tcPr>
            <w:tcW w:w="3358" w:type="dxa"/>
            <w:tcBorders>
              <w:top w:val="single" w:sz="4" w:space="0" w:color="auto"/>
              <w:left w:val="single" w:sz="4" w:space="0" w:color="auto"/>
              <w:bottom w:val="single" w:sz="4" w:space="0" w:color="auto"/>
              <w:right w:val="single" w:sz="4" w:space="0" w:color="auto"/>
            </w:tcBorders>
          </w:tcPr>
          <w:p w14:paraId="402F8C2A" w14:textId="77777777" w:rsidR="00172EC8" w:rsidRPr="00340A65" w:rsidRDefault="00172EC8" w:rsidP="00172EC8">
            <w:pPr>
              <w:ind w:left="-15" w:right="103"/>
              <w:jc w:val="center"/>
              <w:rPr>
                <w:rFonts w:ascii="Times New Roman" w:eastAsia="Times New Roman" w:hAnsi="Times New Roman" w:cs="Times New Roman"/>
                <w:color w:val="000000" w:themeColor="text1"/>
              </w:rPr>
            </w:pPr>
            <w:r w:rsidRPr="00340A65">
              <w:rPr>
                <w:rFonts w:ascii="Times New Roman" w:eastAsia="Times New Roman" w:hAnsi="Times New Roman" w:cs="Times New Roman"/>
                <w:color w:val="000000" w:themeColor="text1"/>
              </w:rPr>
              <w:t xml:space="preserve">$6,049.80 – Asked for 60% off via fax 5.8.WW – will hold funds in trust until response is received </w:t>
            </w:r>
          </w:p>
        </w:tc>
      </w:tr>
      <w:tr w:rsidR="00172EC8" w:rsidRPr="00340A65" w14:paraId="32BAE308" w14:textId="77777777" w:rsidTr="00172EC8">
        <w:trPr>
          <w:trHeight w:val="331"/>
        </w:trPr>
        <w:tc>
          <w:tcPr>
            <w:tcW w:w="2860" w:type="dxa"/>
            <w:tcBorders>
              <w:top w:val="single" w:sz="4" w:space="0" w:color="auto"/>
              <w:left w:val="single" w:sz="4" w:space="0" w:color="auto"/>
              <w:bottom w:val="single" w:sz="4" w:space="0" w:color="auto"/>
              <w:right w:val="single" w:sz="4" w:space="0" w:color="auto"/>
            </w:tcBorders>
          </w:tcPr>
          <w:p w14:paraId="39B8AA56" w14:textId="77777777" w:rsidR="00172EC8" w:rsidRPr="00340A65" w:rsidRDefault="00172EC8" w:rsidP="00172EC8">
            <w:pPr>
              <w:ind w:left="-18" w:right="123"/>
              <w:rPr>
                <w:rFonts w:ascii="Times New Roman" w:eastAsia="Times New Roman" w:hAnsi="Times New Roman" w:cs="Times New Roman"/>
                <w:color w:val="000000" w:themeColor="text1"/>
              </w:rPr>
            </w:pPr>
            <w:r w:rsidRPr="00340A65">
              <w:rPr>
                <w:rFonts w:ascii="Times New Roman" w:eastAsia="Times New Roman" w:hAnsi="Times New Roman" w:cs="Times New Roman"/>
                <w:color w:val="000000" w:themeColor="text1"/>
              </w:rPr>
              <w:t>Georgia Emergency Medicine Specialists</w:t>
            </w:r>
          </w:p>
        </w:tc>
        <w:tc>
          <w:tcPr>
            <w:tcW w:w="1696" w:type="dxa"/>
            <w:tcBorders>
              <w:top w:val="single" w:sz="4" w:space="0" w:color="auto"/>
              <w:left w:val="single" w:sz="4" w:space="0" w:color="auto"/>
              <w:bottom w:val="single" w:sz="4" w:space="0" w:color="auto"/>
              <w:right w:val="single" w:sz="4" w:space="0" w:color="auto"/>
            </w:tcBorders>
          </w:tcPr>
          <w:p w14:paraId="7C6B74BD" w14:textId="77777777" w:rsidR="00172EC8" w:rsidRPr="00340A65" w:rsidRDefault="00172EC8" w:rsidP="00172EC8">
            <w:pPr>
              <w:ind w:right="-31"/>
              <w:jc w:val="center"/>
              <w:rPr>
                <w:rFonts w:ascii="Times New Roman" w:eastAsia="Times New Roman" w:hAnsi="Times New Roman" w:cs="Times New Roman"/>
                <w:color w:val="000000" w:themeColor="text1"/>
              </w:rPr>
            </w:pPr>
            <w:r w:rsidRPr="00340A65">
              <w:rPr>
                <w:rFonts w:ascii="Times New Roman" w:eastAsia="Times New Roman" w:hAnsi="Times New Roman" w:cs="Times New Roman"/>
                <w:color w:val="000000" w:themeColor="text1"/>
              </w:rPr>
              <w:t>12/14/VV</w:t>
            </w:r>
          </w:p>
        </w:tc>
        <w:tc>
          <w:tcPr>
            <w:tcW w:w="2813" w:type="dxa"/>
            <w:tcBorders>
              <w:top w:val="single" w:sz="4" w:space="0" w:color="auto"/>
              <w:left w:val="single" w:sz="4" w:space="0" w:color="auto"/>
              <w:bottom w:val="single" w:sz="4" w:space="0" w:color="auto"/>
              <w:right w:val="single" w:sz="4" w:space="0" w:color="auto"/>
            </w:tcBorders>
          </w:tcPr>
          <w:p w14:paraId="416A6C26" w14:textId="77777777" w:rsidR="00172EC8" w:rsidRPr="00340A65" w:rsidRDefault="00172EC8" w:rsidP="00172EC8">
            <w:pPr>
              <w:ind w:right="69"/>
              <w:jc w:val="center"/>
              <w:rPr>
                <w:rFonts w:ascii="Times New Roman" w:eastAsia="Times New Roman" w:hAnsi="Times New Roman" w:cs="Times New Roman"/>
                <w:b/>
                <w:color w:val="000000" w:themeColor="text1"/>
              </w:rPr>
            </w:pPr>
            <w:r w:rsidRPr="00340A65">
              <w:rPr>
                <w:rFonts w:ascii="Times New Roman" w:eastAsia="Times New Roman" w:hAnsi="Times New Roman" w:cs="Times New Roman"/>
                <w:b/>
                <w:color w:val="000000" w:themeColor="text1"/>
              </w:rPr>
              <w:t>$1,591.00</w:t>
            </w:r>
          </w:p>
        </w:tc>
        <w:tc>
          <w:tcPr>
            <w:tcW w:w="3358" w:type="dxa"/>
            <w:tcBorders>
              <w:top w:val="single" w:sz="4" w:space="0" w:color="auto"/>
              <w:left w:val="single" w:sz="4" w:space="0" w:color="auto"/>
              <w:bottom w:val="single" w:sz="4" w:space="0" w:color="auto"/>
              <w:right w:val="single" w:sz="4" w:space="0" w:color="auto"/>
            </w:tcBorders>
          </w:tcPr>
          <w:p w14:paraId="2AC3C074" w14:textId="77777777" w:rsidR="00172EC8" w:rsidRPr="00340A65" w:rsidRDefault="00172EC8" w:rsidP="00172EC8">
            <w:pPr>
              <w:ind w:left="-15" w:right="103"/>
              <w:jc w:val="center"/>
              <w:rPr>
                <w:rFonts w:ascii="Times New Roman" w:eastAsia="Times New Roman" w:hAnsi="Times New Roman" w:cs="Times New Roman"/>
                <w:color w:val="000000" w:themeColor="text1"/>
              </w:rPr>
            </w:pPr>
            <w:r w:rsidRPr="00340A65">
              <w:rPr>
                <w:rFonts w:ascii="Times New Roman" w:eastAsia="Times New Roman" w:hAnsi="Times New Roman" w:cs="Times New Roman"/>
                <w:color w:val="000000" w:themeColor="text1"/>
              </w:rPr>
              <w:t>$1,591.00</w:t>
            </w:r>
          </w:p>
        </w:tc>
      </w:tr>
      <w:tr w:rsidR="00172EC8" w:rsidRPr="00340A65" w14:paraId="603AA052" w14:textId="77777777" w:rsidTr="00172EC8">
        <w:trPr>
          <w:trHeight w:val="331"/>
        </w:trPr>
        <w:tc>
          <w:tcPr>
            <w:tcW w:w="2860" w:type="dxa"/>
            <w:tcBorders>
              <w:top w:val="single" w:sz="4" w:space="0" w:color="auto"/>
              <w:left w:val="single" w:sz="4" w:space="0" w:color="auto"/>
              <w:bottom w:val="single" w:sz="4" w:space="0" w:color="auto"/>
              <w:right w:val="single" w:sz="4" w:space="0" w:color="auto"/>
            </w:tcBorders>
          </w:tcPr>
          <w:p w14:paraId="46A468EC" w14:textId="77777777" w:rsidR="00172EC8" w:rsidRPr="00340A65" w:rsidRDefault="00172EC8" w:rsidP="00172EC8">
            <w:pPr>
              <w:ind w:left="-18" w:right="123"/>
              <w:rPr>
                <w:rFonts w:ascii="Times New Roman" w:eastAsia="Times New Roman" w:hAnsi="Times New Roman" w:cs="Times New Roman"/>
                <w:color w:val="000000" w:themeColor="text1"/>
              </w:rPr>
            </w:pPr>
            <w:r w:rsidRPr="00340A65">
              <w:rPr>
                <w:rFonts w:ascii="Times New Roman" w:eastAsia="Times New Roman" w:hAnsi="Times New Roman" w:cs="Times New Roman"/>
                <w:color w:val="000000" w:themeColor="text1"/>
              </w:rPr>
              <w:t>Athens Radiology</w:t>
            </w:r>
          </w:p>
        </w:tc>
        <w:tc>
          <w:tcPr>
            <w:tcW w:w="1696" w:type="dxa"/>
            <w:tcBorders>
              <w:top w:val="single" w:sz="4" w:space="0" w:color="auto"/>
              <w:left w:val="single" w:sz="4" w:space="0" w:color="auto"/>
              <w:bottom w:val="single" w:sz="4" w:space="0" w:color="auto"/>
              <w:right w:val="single" w:sz="4" w:space="0" w:color="auto"/>
            </w:tcBorders>
          </w:tcPr>
          <w:p w14:paraId="2C59F65C" w14:textId="77777777" w:rsidR="00172EC8" w:rsidRPr="00340A65" w:rsidRDefault="00172EC8" w:rsidP="00172EC8">
            <w:pPr>
              <w:ind w:right="-31"/>
              <w:jc w:val="center"/>
              <w:rPr>
                <w:rFonts w:ascii="Times New Roman" w:eastAsia="Times New Roman" w:hAnsi="Times New Roman" w:cs="Times New Roman"/>
                <w:color w:val="000000" w:themeColor="text1"/>
              </w:rPr>
            </w:pPr>
            <w:r w:rsidRPr="00340A65">
              <w:rPr>
                <w:rFonts w:ascii="Times New Roman" w:eastAsia="Times New Roman" w:hAnsi="Times New Roman" w:cs="Times New Roman"/>
                <w:color w:val="000000" w:themeColor="text1"/>
              </w:rPr>
              <w:t>12/14/VV</w:t>
            </w:r>
          </w:p>
        </w:tc>
        <w:tc>
          <w:tcPr>
            <w:tcW w:w="2813" w:type="dxa"/>
            <w:tcBorders>
              <w:top w:val="single" w:sz="4" w:space="0" w:color="auto"/>
              <w:left w:val="single" w:sz="4" w:space="0" w:color="auto"/>
              <w:bottom w:val="single" w:sz="4" w:space="0" w:color="auto"/>
              <w:right w:val="single" w:sz="4" w:space="0" w:color="auto"/>
            </w:tcBorders>
          </w:tcPr>
          <w:p w14:paraId="124CEBFC" w14:textId="77777777" w:rsidR="00172EC8" w:rsidRPr="00340A65" w:rsidRDefault="00172EC8" w:rsidP="00172EC8">
            <w:pPr>
              <w:ind w:right="69"/>
              <w:jc w:val="center"/>
              <w:rPr>
                <w:rFonts w:ascii="Times New Roman" w:eastAsia="Times New Roman" w:hAnsi="Times New Roman" w:cs="Times New Roman"/>
                <w:b/>
                <w:color w:val="000000" w:themeColor="text1"/>
              </w:rPr>
            </w:pPr>
            <w:r w:rsidRPr="00340A65">
              <w:rPr>
                <w:rFonts w:ascii="Times New Roman" w:eastAsia="Times New Roman" w:hAnsi="Times New Roman" w:cs="Times New Roman"/>
                <w:b/>
                <w:color w:val="000000" w:themeColor="text1"/>
              </w:rPr>
              <w:t>$318.00</w:t>
            </w:r>
          </w:p>
        </w:tc>
        <w:tc>
          <w:tcPr>
            <w:tcW w:w="3358" w:type="dxa"/>
            <w:tcBorders>
              <w:top w:val="single" w:sz="4" w:space="0" w:color="auto"/>
              <w:left w:val="single" w:sz="4" w:space="0" w:color="auto"/>
              <w:bottom w:val="single" w:sz="4" w:space="0" w:color="auto"/>
              <w:right w:val="single" w:sz="4" w:space="0" w:color="auto"/>
            </w:tcBorders>
          </w:tcPr>
          <w:p w14:paraId="2C05DDBE" w14:textId="77777777" w:rsidR="00172EC8" w:rsidRPr="00340A65" w:rsidRDefault="00172EC8" w:rsidP="00172EC8">
            <w:pPr>
              <w:ind w:left="-15" w:right="103"/>
              <w:jc w:val="center"/>
              <w:rPr>
                <w:rFonts w:ascii="Times New Roman" w:eastAsia="Times New Roman" w:hAnsi="Times New Roman" w:cs="Times New Roman"/>
                <w:color w:val="000000" w:themeColor="text1"/>
              </w:rPr>
            </w:pPr>
            <w:r w:rsidRPr="00340A65">
              <w:rPr>
                <w:rFonts w:ascii="Times New Roman" w:eastAsia="Times New Roman" w:hAnsi="Times New Roman" w:cs="Times New Roman"/>
                <w:color w:val="000000" w:themeColor="text1"/>
              </w:rPr>
              <w:t>$318.00</w:t>
            </w:r>
          </w:p>
          <w:p w14:paraId="78188887" w14:textId="77777777" w:rsidR="00172EC8" w:rsidRPr="00340A65" w:rsidRDefault="00172EC8" w:rsidP="00172EC8">
            <w:pPr>
              <w:ind w:left="-15" w:right="103"/>
              <w:jc w:val="center"/>
              <w:rPr>
                <w:rFonts w:ascii="Times New Roman" w:eastAsia="Times New Roman" w:hAnsi="Times New Roman" w:cs="Times New Roman"/>
                <w:color w:val="000000" w:themeColor="text1"/>
              </w:rPr>
            </w:pPr>
          </w:p>
        </w:tc>
      </w:tr>
      <w:tr w:rsidR="00172EC8" w:rsidRPr="00340A65" w14:paraId="79C1E35F" w14:textId="77777777" w:rsidTr="00172EC8">
        <w:trPr>
          <w:trHeight w:val="331"/>
        </w:trPr>
        <w:tc>
          <w:tcPr>
            <w:tcW w:w="2860" w:type="dxa"/>
            <w:tcBorders>
              <w:top w:val="single" w:sz="4" w:space="0" w:color="auto"/>
              <w:left w:val="single" w:sz="4" w:space="0" w:color="auto"/>
              <w:bottom w:val="single" w:sz="4" w:space="0" w:color="auto"/>
              <w:right w:val="single" w:sz="4" w:space="0" w:color="auto"/>
            </w:tcBorders>
          </w:tcPr>
          <w:p w14:paraId="44255E9A" w14:textId="77777777" w:rsidR="00172EC8" w:rsidRPr="00340A65" w:rsidRDefault="00172EC8" w:rsidP="00172EC8">
            <w:pPr>
              <w:ind w:left="-18" w:right="123"/>
              <w:rPr>
                <w:rFonts w:ascii="Times New Roman" w:eastAsia="Times New Roman" w:hAnsi="Times New Roman" w:cs="Times New Roman"/>
                <w:color w:val="000000" w:themeColor="text1"/>
              </w:rPr>
            </w:pPr>
          </w:p>
          <w:p w14:paraId="68AB1A9A" w14:textId="77777777" w:rsidR="00172EC8" w:rsidRPr="00340A65" w:rsidRDefault="00172EC8" w:rsidP="00172EC8">
            <w:pPr>
              <w:ind w:left="-18" w:right="123"/>
              <w:rPr>
                <w:rFonts w:ascii="Times New Roman" w:eastAsia="Times New Roman" w:hAnsi="Times New Roman" w:cs="Times New Roman"/>
                <w:color w:val="000000" w:themeColor="text1"/>
              </w:rPr>
            </w:pPr>
            <w:r w:rsidRPr="00340A65">
              <w:rPr>
                <w:rFonts w:ascii="Times New Roman" w:eastAsia="Times New Roman" w:hAnsi="Times New Roman" w:cs="Times New Roman"/>
                <w:color w:val="000000" w:themeColor="text1"/>
              </w:rPr>
              <w:t>B. Orthopedics</w:t>
            </w:r>
          </w:p>
        </w:tc>
        <w:tc>
          <w:tcPr>
            <w:tcW w:w="1696" w:type="dxa"/>
            <w:tcBorders>
              <w:top w:val="single" w:sz="4" w:space="0" w:color="auto"/>
              <w:left w:val="single" w:sz="4" w:space="0" w:color="auto"/>
              <w:bottom w:val="single" w:sz="4" w:space="0" w:color="auto"/>
              <w:right w:val="single" w:sz="4" w:space="0" w:color="auto"/>
            </w:tcBorders>
          </w:tcPr>
          <w:p w14:paraId="07286BED" w14:textId="77777777" w:rsidR="00172EC8" w:rsidRPr="00340A65" w:rsidRDefault="00172EC8" w:rsidP="00172EC8">
            <w:pPr>
              <w:ind w:right="-31"/>
              <w:jc w:val="center"/>
              <w:rPr>
                <w:rFonts w:ascii="Times New Roman" w:eastAsia="Times New Roman" w:hAnsi="Times New Roman" w:cs="Times New Roman"/>
                <w:color w:val="000000" w:themeColor="text1"/>
              </w:rPr>
            </w:pPr>
            <w:r w:rsidRPr="00340A65">
              <w:rPr>
                <w:rFonts w:ascii="Times New Roman" w:eastAsia="Times New Roman" w:hAnsi="Times New Roman" w:cs="Times New Roman"/>
                <w:color w:val="000000" w:themeColor="text1"/>
              </w:rPr>
              <w:t>12/30/VV to 3/16/WW</w:t>
            </w:r>
          </w:p>
        </w:tc>
        <w:tc>
          <w:tcPr>
            <w:tcW w:w="2813" w:type="dxa"/>
            <w:tcBorders>
              <w:top w:val="single" w:sz="4" w:space="0" w:color="auto"/>
              <w:left w:val="single" w:sz="4" w:space="0" w:color="auto"/>
              <w:bottom w:val="single" w:sz="4" w:space="0" w:color="auto"/>
              <w:right w:val="single" w:sz="4" w:space="0" w:color="auto"/>
            </w:tcBorders>
          </w:tcPr>
          <w:p w14:paraId="34C11EBE" w14:textId="77777777" w:rsidR="00172EC8" w:rsidRPr="00340A65" w:rsidRDefault="00172EC8" w:rsidP="00172EC8">
            <w:pPr>
              <w:ind w:right="69"/>
              <w:jc w:val="center"/>
              <w:rPr>
                <w:rFonts w:ascii="Times New Roman" w:eastAsia="Times New Roman" w:hAnsi="Times New Roman" w:cs="Times New Roman"/>
                <w:b/>
                <w:color w:val="000000" w:themeColor="text1"/>
              </w:rPr>
            </w:pPr>
            <w:r w:rsidRPr="00340A65">
              <w:rPr>
                <w:rFonts w:ascii="Times New Roman" w:eastAsia="Times New Roman" w:hAnsi="Times New Roman" w:cs="Times New Roman"/>
                <w:b/>
                <w:color w:val="000000" w:themeColor="text1"/>
              </w:rPr>
              <w:t>$75,281.97</w:t>
            </w:r>
          </w:p>
        </w:tc>
        <w:tc>
          <w:tcPr>
            <w:tcW w:w="3358" w:type="dxa"/>
            <w:tcBorders>
              <w:top w:val="single" w:sz="4" w:space="0" w:color="auto"/>
              <w:left w:val="single" w:sz="4" w:space="0" w:color="auto"/>
              <w:bottom w:val="single" w:sz="4" w:space="0" w:color="auto"/>
              <w:right w:val="single" w:sz="4" w:space="0" w:color="auto"/>
            </w:tcBorders>
          </w:tcPr>
          <w:p w14:paraId="6FC528FA" w14:textId="77777777" w:rsidR="00172EC8" w:rsidRPr="00340A65" w:rsidRDefault="00172EC8" w:rsidP="00172EC8">
            <w:pPr>
              <w:ind w:left="-15" w:right="103"/>
              <w:jc w:val="center"/>
              <w:rPr>
                <w:rFonts w:ascii="Times New Roman" w:eastAsia="Times New Roman" w:hAnsi="Times New Roman" w:cs="Times New Roman"/>
                <w:color w:val="000000" w:themeColor="text1"/>
              </w:rPr>
            </w:pPr>
            <w:r w:rsidRPr="00340A65">
              <w:rPr>
                <w:rFonts w:ascii="Times New Roman" w:eastAsia="Times New Roman" w:hAnsi="Times New Roman" w:cs="Times New Roman"/>
                <w:color w:val="000000" w:themeColor="text1"/>
              </w:rPr>
              <w:t>$30,000.00 per email 6.1.WW</w:t>
            </w:r>
          </w:p>
        </w:tc>
      </w:tr>
      <w:tr w:rsidR="00172EC8" w:rsidRPr="00340A65" w14:paraId="1E790407" w14:textId="77777777" w:rsidTr="00172EC8">
        <w:trPr>
          <w:trHeight w:val="331"/>
        </w:trPr>
        <w:tc>
          <w:tcPr>
            <w:tcW w:w="2860" w:type="dxa"/>
            <w:tcBorders>
              <w:top w:val="single" w:sz="4" w:space="0" w:color="auto"/>
              <w:left w:val="single" w:sz="4" w:space="0" w:color="auto"/>
              <w:bottom w:val="single" w:sz="4" w:space="0" w:color="auto"/>
              <w:right w:val="single" w:sz="4" w:space="0" w:color="auto"/>
            </w:tcBorders>
          </w:tcPr>
          <w:p w14:paraId="1E3CAABA" w14:textId="77777777" w:rsidR="00172EC8" w:rsidRPr="00340A65" w:rsidRDefault="00172EC8" w:rsidP="00172EC8">
            <w:pPr>
              <w:ind w:right="123"/>
              <w:rPr>
                <w:rFonts w:ascii="Times New Roman" w:eastAsia="Times New Roman" w:hAnsi="Times New Roman" w:cs="Times New Roman"/>
                <w:color w:val="000000" w:themeColor="text1"/>
              </w:rPr>
            </w:pPr>
            <w:r w:rsidRPr="00340A65">
              <w:rPr>
                <w:rFonts w:ascii="Times New Roman" w:eastAsia="Times New Roman" w:hAnsi="Times New Roman" w:cs="Times New Roman"/>
                <w:color w:val="000000" w:themeColor="text1"/>
              </w:rPr>
              <w:t>American Health Imaging – c/o Pinnacle Healthcare LLC</w:t>
            </w:r>
          </w:p>
        </w:tc>
        <w:tc>
          <w:tcPr>
            <w:tcW w:w="1696" w:type="dxa"/>
            <w:tcBorders>
              <w:top w:val="single" w:sz="4" w:space="0" w:color="auto"/>
              <w:left w:val="single" w:sz="4" w:space="0" w:color="auto"/>
              <w:bottom w:val="single" w:sz="4" w:space="0" w:color="auto"/>
              <w:right w:val="single" w:sz="4" w:space="0" w:color="auto"/>
            </w:tcBorders>
          </w:tcPr>
          <w:p w14:paraId="186E54C0" w14:textId="77777777" w:rsidR="00172EC8" w:rsidRPr="00340A65" w:rsidRDefault="00172EC8" w:rsidP="00172EC8">
            <w:pPr>
              <w:ind w:right="-31"/>
              <w:jc w:val="center"/>
              <w:rPr>
                <w:rFonts w:ascii="Times New Roman" w:eastAsia="Times New Roman" w:hAnsi="Times New Roman" w:cs="Times New Roman"/>
                <w:color w:val="000000" w:themeColor="text1"/>
              </w:rPr>
            </w:pPr>
            <w:r w:rsidRPr="00340A65">
              <w:rPr>
                <w:rFonts w:ascii="Times New Roman" w:eastAsia="Times New Roman" w:hAnsi="Times New Roman" w:cs="Times New Roman"/>
                <w:color w:val="000000" w:themeColor="text1"/>
              </w:rPr>
              <w:t>1/15/SS</w:t>
            </w:r>
          </w:p>
        </w:tc>
        <w:tc>
          <w:tcPr>
            <w:tcW w:w="2813" w:type="dxa"/>
            <w:tcBorders>
              <w:top w:val="single" w:sz="4" w:space="0" w:color="auto"/>
              <w:left w:val="single" w:sz="4" w:space="0" w:color="auto"/>
              <w:bottom w:val="single" w:sz="4" w:space="0" w:color="auto"/>
              <w:right w:val="single" w:sz="4" w:space="0" w:color="auto"/>
            </w:tcBorders>
          </w:tcPr>
          <w:p w14:paraId="5BB5FF8C" w14:textId="77777777" w:rsidR="00172EC8" w:rsidRPr="00340A65" w:rsidRDefault="00172EC8" w:rsidP="00172EC8">
            <w:pPr>
              <w:ind w:right="69"/>
              <w:jc w:val="center"/>
              <w:rPr>
                <w:rFonts w:ascii="Times New Roman" w:eastAsia="Times New Roman" w:hAnsi="Times New Roman" w:cs="Times New Roman"/>
                <w:b/>
                <w:color w:val="000000" w:themeColor="text1"/>
              </w:rPr>
            </w:pPr>
            <w:r w:rsidRPr="00340A65">
              <w:rPr>
                <w:rFonts w:ascii="Times New Roman" w:eastAsia="Times New Roman" w:hAnsi="Times New Roman" w:cs="Times New Roman"/>
                <w:b/>
                <w:color w:val="000000" w:themeColor="text1"/>
              </w:rPr>
              <w:t>$2,225.00</w:t>
            </w:r>
          </w:p>
        </w:tc>
        <w:tc>
          <w:tcPr>
            <w:tcW w:w="3358" w:type="dxa"/>
            <w:tcBorders>
              <w:top w:val="single" w:sz="4" w:space="0" w:color="auto"/>
              <w:left w:val="single" w:sz="4" w:space="0" w:color="auto"/>
              <w:bottom w:val="single" w:sz="4" w:space="0" w:color="auto"/>
              <w:right w:val="single" w:sz="4" w:space="0" w:color="auto"/>
            </w:tcBorders>
          </w:tcPr>
          <w:p w14:paraId="701987BB" w14:textId="77777777" w:rsidR="00172EC8" w:rsidRPr="00340A65" w:rsidRDefault="00172EC8" w:rsidP="00172EC8">
            <w:pPr>
              <w:ind w:left="-15" w:right="103"/>
              <w:jc w:val="center"/>
              <w:rPr>
                <w:rFonts w:ascii="Times New Roman" w:eastAsia="Times New Roman" w:hAnsi="Times New Roman" w:cs="Times New Roman"/>
                <w:color w:val="000000" w:themeColor="text1"/>
              </w:rPr>
            </w:pPr>
            <w:r w:rsidRPr="00340A65">
              <w:rPr>
                <w:rFonts w:ascii="Times New Roman" w:eastAsia="Times New Roman" w:hAnsi="Times New Roman" w:cs="Times New Roman"/>
                <w:color w:val="000000" w:themeColor="text1"/>
              </w:rPr>
              <w:t>$1200 via email 5.8.WW</w:t>
            </w:r>
          </w:p>
        </w:tc>
      </w:tr>
      <w:tr w:rsidR="00172EC8" w:rsidRPr="00340A65" w14:paraId="06E8C9C9" w14:textId="77777777" w:rsidTr="00172EC8">
        <w:trPr>
          <w:trHeight w:val="331"/>
        </w:trPr>
        <w:tc>
          <w:tcPr>
            <w:tcW w:w="2860" w:type="dxa"/>
            <w:tcBorders>
              <w:top w:val="single" w:sz="4" w:space="0" w:color="auto"/>
              <w:left w:val="single" w:sz="4" w:space="0" w:color="auto"/>
              <w:bottom w:val="single" w:sz="4" w:space="0" w:color="auto"/>
              <w:right w:val="single" w:sz="4" w:space="0" w:color="auto"/>
            </w:tcBorders>
          </w:tcPr>
          <w:p w14:paraId="239C3405" w14:textId="77777777" w:rsidR="00172EC8" w:rsidRPr="00340A65" w:rsidRDefault="00172EC8" w:rsidP="00172EC8">
            <w:pPr>
              <w:ind w:right="123"/>
              <w:rPr>
                <w:rFonts w:ascii="Times New Roman" w:eastAsia="Times New Roman" w:hAnsi="Times New Roman" w:cs="Times New Roman"/>
                <w:color w:val="000000" w:themeColor="text1"/>
              </w:rPr>
            </w:pPr>
            <w:r w:rsidRPr="00340A65">
              <w:rPr>
                <w:rFonts w:ascii="Times New Roman" w:eastAsia="Times New Roman" w:hAnsi="Times New Roman" w:cs="Times New Roman"/>
                <w:color w:val="000000" w:themeColor="text1"/>
              </w:rPr>
              <w:t>E. Sport and Personal Injury Centers (Neurology) – c/o Fortune Funding LLC</w:t>
            </w:r>
          </w:p>
        </w:tc>
        <w:tc>
          <w:tcPr>
            <w:tcW w:w="1696" w:type="dxa"/>
            <w:tcBorders>
              <w:top w:val="single" w:sz="4" w:space="0" w:color="auto"/>
              <w:left w:val="single" w:sz="4" w:space="0" w:color="auto"/>
              <w:bottom w:val="single" w:sz="4" w:space="0" w:color="auto"/>
              <w:right w:val="single" w:sz="4" w:space="0" w:color="auto"/>
            </w:tcBorders>
          </w:tcPr>
          <w:p w14:paraId="3A84757D" w14:textId="77777777" w:rsidR="00172EC8" w:rsidRPr="00340A65" w:rsidRDefault="00172EC8" w:rsidP="00172EC8">
            <w:pPr>
              <w:ind w:right="-31"/>
              <w:jc w:val="center"/>
              <w:rPr>
                <w:rFonts w:ascii="Times New Roman" w:eastAsia="Times New Roman" w:hAnsi="Times New Roman" w:cs="Times New Roman"/>
                <w:color w:val="000000" w:themeColor="text1"/>
              </w:rPr>
            </w:pPr>
            <w:r w:rsidRPr="00340A65">
              <w:rPr>
                <w:rFonts w:ascii="Times New Roman" w:eastAsia="Times New Roman" w:hAnsi="Times New Roman" w:cs="Times New Roman"/>
                <w:color w:val="000000" w:themeColor="text1"/>
              </w:rPr>
              <w:t>1/8/VV</w:t>
            </w:r>
          </w:p>
        </w:tc>
        <w:tc>
          <w:tcPr>
            <w:tcW w:w="2813" w:type="dxa"/>
            <w:tcBorders>
              <w:top w:val="single" w:sz="4" w:space="0" w:color="auto"/>
              <w:left w:val="single" w:sz="4" w:space="0" w:color="auto"/>
              <w:bottom w:val="single" w:sz="4" w:space="0" w:color="auto"/>
              <w:right w:val="single" w:sz="4" w:space="0" w:color="auto"/>
            </w:tcBorders>
          </w:tcPr>
          <w:p w14:paraId="069C15CE" w14:textId="77777777" w:rsidR="00172EC8" w:rsidRPr="00340A65" w:rsidRDefault="00172EC8" w:rsidP="00172EC8">
            <w:pPr>
              <w:ind w:right="69"/>
              <w:jc w:val="center"/>
              <w:rPr>
                <w:rFonts w:ascii="Times New Roman" w:eastAsia="Times New Roman" w:hAnsi="Times New Roman" w:cs="Times New Roman"/>
                <w:b/>
                <w:color w:val="000000" w:themeColor="text1"/>
              </w:rPr>
            </w:pPr>
            <w:r w:rsidRPr="00340A65">
              <w:rPr>
                <w:rFonts w:ascii="Times New Roman" w:eastAsia="Times New Roman" w:hAnsi="Times New Roman" w:cs="Times New Roman"/>
                <w:b/>
                <w:color w:val="000000" w:themeColor="text1"/>
              </w:rPr>
              <w:t>$3,100.00</w:t>
            </w:r>
          </w:p>
        </w:tc>
        <w:tc>
          <w:tcPr>
            <w:tcW w:w="3358" w:type="dxa"/>
            <w:tcBorders>
              <w:top w:val="single" w:sz="4" w:space="0" w:color="auto"/>
              <w:left w:val="single" w:sz="4" w:space="0" w:color="auto"/>
              <w:bottom w:val="single" w:sz="4" w:space="0" w:color="auto"/>
              <w:right w:val="single" w:sz="4" w:space="0" w:color="auto"/>
            </w:tcBorders>
          </w:tcPr>
          <w:p w14:paraId="2CFD27B3" w14:textId="77777777" w:rsidR="00172EC8" w:rsidRPr="00340A65" w:rsidRDefault="00172EC8" w:rsidP="00172EC8">
            <w:pPr>
              <w:ind w:left="-15" w:right="103"/>
              <w:jc w:val="center"/>
              <w:rPr>
                <w:rFonts w:ascii="Times New Roman" w:eastAsia="Times New Roman" w:hAnsi="Times New Roman" w:cs="Times New Roman"/>
                <w:color w:val="000000" w:themeColor="text1"/>
              </w:rPr>
            </w:pPr>
            <w:r w:rsidRPr="00340A65">
              <w:rPr>
                <w:rFonts w:ascii="Times New Roman" w:eastAsia="Times New Roman" w:hAnsi="Times New Roman" w:cs="Times New Roman"/>
                <w:color w:val="000000" w:themeColor="text1"/>
              </w:rPr>
              <w:t>$1,550.00 per email 5.8.WW</w:t>
            </w:r>
          </w:p>
        </w:tc>
      </w:tr>
      <w:tr w:rsidR="00172EC8" w:rsidRPr="00340A65" w14:paraId="330D5FE3" w14:textId="77777777" w:rsidTr="00172EC8">
        <w:trPr>
          <w:trHeight w:val="331"/>
        </w:trPr>
        <w:tc>
          <w:tcPr>
            <w:tcW w:w="2860" w:type="dxa"/>
            <w:tcBorders>
              <w:top w:val="single" w:sz="4" w:space="0" w:color="auto"/>
              <w:left w:val="single" w:sz="4" w:space="0" w:color="auto"/>
              <w:bottom w:val="single" w:sz="4" w:space="0" w:color="auto"/>
              <w:right w:val="single" w:sz="4" w:space="0" w:color="auto"/>
            </w:tcBorders>
          </w:tcPr>
          <w:p w14:paraId="2B91C9A3" w14:textId="77777777" w:rsidR="00172EC8" w:rsidRPr="00340A65" w:rsidRDefault="00172EC8" w:rsidP="00172EC8">
            <w:pPr>
              <w:ind w:right="123"/>
              <w:rPr>
                <w:rFonts w:ascii="Times New Roman" w:eastAsia="Times New Roman" w:hAnsi="Times New Roman" w:cs="Times New Roman"/>
                <w:color w:val="000000" w:themeColor="text1"/>
              </w:rPr>
            </w:pPr>
            <w:r w:rsidRPr="00340A65">
              <w:rPr>
                <w:rFonts w:ascii="Times New Roman" w:eastAsia="Times New Roman" w:hAnsi="Times New Roman" w:cs="Times New Roman"/>
                <w:color w:val="000000" w:themeColor="text1"/>
              </w:rPr>
              <w:t>Benchmark Physical Therapy</w:t>
            </w:r>
          </w:p>
        </w:tc>
        <w:tc>
          <w:tcPr>
            <w:tcW w:w="1696" w:type="dxa"/>
            <w:tcBorders>
              <w:top w:val="single" w:sz="4" w:space="0" w:color="auto"/>
              <w:left w:val="single" w:sz="4" w:space="0" w:color="auto"/>
              <w:bottom w:val="single" w:sz="4" w:space="0" w:color="auto"/>
              <w:right w:val="single" w:sz="4" w:space="0" w:color="auto"/>
            </w:tcBorders>
          </w:tcPr>
          <w:p w14:paraId="12F12CBD" w14:textId="77777777" w:rsidR="00172EC8" w:rsidRPr="00340A65" w:rsidRDefault="00172EC8" w:rsidP="00172EC8">
            <w:pPr>
              <w:ind w:right="-31"/>
              <w:jc w:val="center"/>
              <w:rPr>
                <w:rFonts w:ascii="Times New Roman" w:eastAsia="Times New Roman" w:hAnsi="Times New Roman" w:cs="Times New Roman"/>
                <w:color w:val="000000" w:themeColor="text1"/>
              </w:rPr>
            </w:pPr>
            <w:r w:rsidRPr="00340A65">
              <w:rPr>
                <w:rFonts w:ascii="Times New Roman" w:eastAsia="Times New Roman" w:hAnsi="Times New Roman" w:cs="Times New Roman"/>
                <w:color w:val="000000" w:themeColor="text1"/>
              </w:rPr>
              <w:t>2/6/WW to 5/5/WW</w:t>
            </w:r>
          </w:p>
        </w:tc>
        <w:tc>
          <w:tcPr>
            <w:tcW w:w="2813" w:type="dxa"/>
            <w:tcBorders>
              <w:top w:val="single" w:sz="4" w:space="0" w:color="auto"/>
              <w:left w:val="single" w:sz="4" w:space="0" w:color="auto"/>
              <w:bottom w:val="single" w:sz="4" w:space="0" w:color="auto"/>
              <w:right w:val="single" w:sz="4" w:space="0" w:color="auto"/>
            </w:tcBorders>
          </w:tcPr>
          <w:p w14:paraId="494DFCD1" w14:textId="77777777" w:rsidR="00172EC8" w:rsidRPr="00340A65" w:rsidRDefault="00172EC8" w:rsidP="00172EC8">
            <w:pPr>
              <w:ind w:right="69"/>
              <w:jc w:val="center"/>
              <w:rPr>
                <w:rFonts w:ascii="Times New Roman" w:eastAsia="Times New Roman" w:hAnsi="Times New Roman" w:cs="Times New Roman"/>
                <w:b/>
                <w:color w:val="000000" w:themeColor="text1"/>
              </w:rPr>
            </w:pPr>
            <w:r w:rsidRPr="00340A65">
              <w:rPr>
                <w:rFonts w:ascii="Times New Roman" w:eastAsia="Times New Roman" w:hAnsi="Times New Roman" w:cs="Times New Roman"/>
                <w:b/>
                <w:color w:val="000000" w:themeColor="text1"/>
              </w:rPr>
              <w:t>$8,002.75</w:t>
            </w:r>
          </w:p>
        </w:tc>
        <w:tc>
          <w:tcPr>
            <w:tcW w:w="3358" w:type="dxa"/>
            <w:tcBorders>
              <w:top w:val="single" w:sz="4" w:space="0" w:color="auto"/>
              <w:left w:val="single" w:sz="4" w:space="0" w:color="auto"/>
              <w:bottom w:val="single" w:sz="4" w:space="0" w:color="auto"/>
              <w:right w:val="single" w:sz="4" w:space="0" w:color="auto"/>
            </w:tcBorders>
          </w:tcPr>
          <w:p w14:paraId="4FE8B391" w14:textId="77777777" w:rsidR="00172EC8" w:rsidRPr="00340A65" w:rsidRDefault="00172EC8" w:rsidP="00172EC8">
            <w:pPr>
              <w:ind w:left="-15" w:right="103"/>
              <w:jc w:val="center"/>
              <w:rPr>
                <w:rFonts w:ascii="Times New Roman" w:eastAsia="Times New Roman" w:hAnsi="Times New Roman" w:cs="Times New Roman"/>
                <w:color w:val="000000" w:themeColor="text1"/>
              </w:rPr>
            </w:pPr>
            <w:r w:rsidRPr="00340A65">
              <w:rPr>
                <w:rFonts w:ascii="Times New Roman" w:eastAsia="Times New Roman" w:hAnsi="Times New Roman" w:cs="Times New Roman"/>
                <w:color w:val="000000" w:themeColor="text1"/>
              </w:rPr>
              <w:t>$3,201.10 per email</w:t>
            </w:r>
          </w:p>
          <w:p w14:paraId="2D3DB31E" w14:textId="77777777" w:rsidR="00172EC8" w:rsidRPr="00340A65" w:rsidRDefault="00172EC8" w:rsidP="00172EC8">
            <w:pPr>
              <w:ind w:left="-15" w:right="103"/>
              <w:jc w:val="center"/>
              <w:rPr>
                <w:rFonts w:ascii="Times New Roman" w:eastAsia="Times New Roman" w:hAnsi="Times New Roman" w:cs="Times New Roman"/>
                <w:color w:val="000000" w:themeColor="text1"/>
              </w:rPr>
            </w:pPr>
          </w:p>
        </w:tc>
      </w:tr>
      <w:tr w:rsidR="00172EC8" w:rsidRPr="00340A65" w14:paraId="134EE8CB" w14:textId="77777777" w:rsidTr="00172EC8">
        <w:trPr>
          <w:trHeight w:val="331"/>
        </w:trPr>
        <w:tc>
          <w:tcPr>
            <w:tcW w:w="2860" w:type="dxa"/>
            <w:tcBorders>
              <w:top w:val="single" w:sz="4" w:space="0" w:color="auto"/>
              <w:left w:val="single" w:sz="4" w:space="0" w:color="auto"/>
              <w:bottom w:val="single" w:sz="4" w:space="0" w:color="auto"/>
              <w:right w:val="single" w:sz="4" w:space="0" w:color="auto"/>
            </w:tcBorders>
          </w:tcPr>
          <w:p w14:paraId="23246713" w14:textId="77777777" w:rsidR="00172EC8" w:rsidRPr="00340A65" w:rsidRDefault="00172EC8" w:rsidP="00172EC8">
            <w:pPr>
              <w:ind w:right="123"/>
              <w:rPr>
                <w:rFonts w:ascii="Times New Roman" w:eastAsia="Times New Roman" w:hAnsi="Times New Roman" w:cs="Times New Roman"/>
                <w:color w:val="000000" w:themeColor="text1"/>
              </w:rPr>
            </w:pPr>
            <w:r w:rsidRPr="00340A65">
              <w:rPr>
                <w:rFonts w:ascii="Times New Roman" w:eastAsia="Times New Roman" w:hAnsi="Times New Roman" w:cs="Times New Roman"/>
                <w:color w:val="000000" w:themeColor="text1"/>
              </w:rPr>
              <w:t xml:space="preserve">Omni Healthcare (covering surgery monitoring, Uber, </w:t>
            </w:r>
            <w:proofErr w:type="spellStart"/>
            <w:r w:rsidRPr="00340A65">
              <w:rPr>
                <w:rFonts w:ascii="Times New Roman" w:eastAsia="Times New Roman" w:hAnsi="Times New Roman" w:cs="Times New Roman"/>
                <w:color w:val="000000" w:themeColor="text1"/>
              </w:rPr>
              <w:t>medcard</w:t>
            </w:r>
            <w:proofErr w:type="spellEnd"/>
            <w:r w:rsidRPr="00340A65">
              <w:rPr>
                <w:rFonts w:ascii="Times New Roman" w:eastAsia="Times New Roman" w:hAnsi="Times New Roman" w:cs="Times New Roman"/>
                <w:color w:val="000000" w:themeColor="text1"/>
              </w:rPr>
              <w:t>, surgery center)</w:t>
            </w:r>
          </w:p>
        </w:tc>
        <w:tc>
          <w:tcPr>
            <w:tcW w:w="1696" w:type="dxa"/>
            <w:tcBorders>
              <w:top w:val="single" w:sz="4" w:space="0" w:color="auto"/>
              <w:left w:val="single" w:sz="4" w:space="0" w:color="auto"/>
              <w:bottom w:val="single" w:sz="4" w:space="0" w:color="auto"/>
              <w:right w:val="single" w:sz="4" w:space="0" w:color="auto"/>
            </w:tcBorders>
          </w:tcPr>
          <w:p w14:paraId="4693150D" w14:textId="77777777" w:rsidR="00172EC8" w:rsidRPr="00340A65" w:rsidRDefault="00172EC8" w:rsidP="00172EC8">
            <w:pPr>
              <w:ind w:right="-31"/>
              <w:jc w:val="center"/>
              <w:rPr>
                <w:rFonts w:ascii="Times New Roman" w:eastAsia="Times New Roman" w:hAnsi="Times New Roman" w:cs="Times New Roman"/>
                <w:color w:val="000000" w:themeColor="text1"/>
              </w:rPr>
            </w:pPr>
            <w:r w:rsidRPr="00340A65">
              <w:rPr>
                <w:rFonts w:ascii="Times New Roman" w:eastAsia="Times New Roman" w:hAnsi="Times New Roman" w:cs="Times New Roman"/>
                <w:color w:val="000000" w:themeColor="text1"/>
              </w:rPr>
              <w:t>various</w:t>
            </w:r>
          </w:p>
        </w:tc>
        <w:tc>
          <w:tcPr>
            <w:tcW w:w="2813" w:type="dxa"/>
            <w:tcBorders>
              <w:top w:val="single" w:sz="4" w:space="0" w:color="auto"/>
              <w:left w:val="single" w:sz="4" w:space="0" w:color="auto"/>
              <w:bottom w:val="single" w:sz="4" w:space="0" w:color="auto"/>
              <w:right w:val="single" w:sz="4" w:space="0" w:color="auto"/>
            </w:tcBorders>
          </w:tcPr>
          <w:p w14:paraId="139B62B3" w14:textId="77777777" w:rsidR="00172EC8" w:rsidRPr="00340A65" w:rsidRDefault="00172EC8" w:rsidP="00172EC8">
            <w:pPr>
              <w:ind w:right="69"/>
              <w:jc w:val="center"/>
              <w:rPr>
                <w:rFonts w:ascii="Times New Roman" w:eastAsia="Times New Roman" w:hAnsi="Times New Roman" w:cs="Times New Roman"/>
                <w:b/>
                <w:color w:val="000000" w:themeColor="text1"/>
              </w:rPr>
            </w:pPr>
            <w:r w:rsidRPr="00340A65">
              <w:rPr>
                <w:rFonts w:ascii="Times New Roman" w:eastAsia="Times New Roman" w:hAnsi="Times New Roman" w:cs="Times New Roman"/>
                <w:b/>
                <w:color w:val="000000" w:themeColor="text1"/>
              </w:rPr>
              <w:t>$63,391.94</w:t>
            </w:r>
          </w:p>
        </w:tc>
        <w:tc>
          <w:tcPr>
            <w:tcW w:w="3358" w:type="dxa"/>
            <w:tcBorders>
              <w:top w:val="single" w:sz="4" w:space="0" w:color="auto"/>
              <w:left w:val="single" w:sz="4" w:space="0" w:color="auto"/>
              <w:bottom w:val="single" w:sz="4" w:space="0" w:color="auto"/>
              <w:right w:val="single" w:sz="4" w:space="0" w:color="auto"/>
            </w:tcBorders>
          </w:tcPr>
          <w:p w14:paraId="4B2631BC" w14:textId="77777777" w:rsidR="00172EC8" w:rsidRPr="00340A65" w:rsidRDefault="00172EC8" w:rsidP="00172EC8">
            <w:pPr>
              <w:ind w:left="-15" w:right="103"/>
              <w:jc w:val="center"/>
              <w:rPr>
                <w:rFonts w:ascii="Times New Roman" w:eastAsia="Times New Roman" w:hAnsi="Times New Roman" w:cs="Times New Roman"/>
                <w:color w:val="000000" w:themeColor="text1"/>
              </w:rPr>
            </w:pPr>
            <w:r w:rsidRPr="00340A65">
              <w:rPr>
                <w:rFonts w:ascii="Times New Roman" w:eastAsia="Times New Roman" w:hAnsi="Times New Roman" w:cs="Times New Roman"/>
                <w:color w:val="000000" w:themeColor="text1"/>
              </w:rPr>
              <w:t>$30,000.00 per email</w:t>
            </w:r>
          </w:p>
        </w:tc>
      </w:tr>
      <w:tr w:rsidR="00172EC8" w:rsidRPr="00340A65" w14:paraId="409EA85E" w14:textId="77777777" w:rsidTr="00172EC8">
        <w:trPr>
          <w:trHeight w:val="331"/>
        </w:trPr>
        <w:tc>
          <w:tcPr>
            <w:tcW w:w="2860" w:type="dxa"/>
            <w:tcBorders>
              <w:top w:val="single" w:sz="4" w:space="0" w:color="auto"/>
              <w:left w:val="single" w:sz="4" w:space="0" w:color="auto"/>
              <w:bottom w:val="single" w:sz="4" w:space="0" w:color="auto"/>
              <w:right w:val="single" w:sz="4" w:space="0" w:color="auto"/>
            </w:tcBorders>
          </w:tcPr>
          <w:p w14:paraId="55457203" w14:textId="77777777" w:rsidR="00172EC8" w:rsidRPr="00340A65" w:rsidRDefault="00172EC8" w:rsidP="00172EC8">
            <w:pPr>
              <w:ind w:right="123"/>
              <w:rPr>
                <w:rFonts w:ascii="Times New Roman" w:eastAsia="Times New Roman" w:hAnsi="Times New Roman" w:cs="Times New Roman"/>
                <w:color w:val="000000" w:themeColor="text1"/>
              </w:rPr>
            </w:pPr>
          </w:p>
        </w:tc>
        <w:tc>
          <w:tcPr>
            <w:tcW w:w="1696" w:type="dxa"/>
            <w:tcBorders>
              <w:top w:val="single" w:sz="4" w:space="0" w:color="auto"/>
              <w:left w:val="single" w:sz="4" w:space="0" w:color="auto"/>
              <w:bottom w:val="single" w:sz="4" w:space="0" w:color="auto"/>
              <w:right w:val="single" w:sz="4" w:space="0" w:color="auto"/>
            </w:tcBorders>
          </w:tcPr>
          <w:p w14:paraId="6433B4C1" w14:textId="77777777" w:rsidR="00172EC8" w:rsidRPr="00340A65" w:rsidRDefault="00172EC8" w:rsidP="00172EC8">
            <w:pPr>
              <w:ind w:right="-31"/>
              <w:rPr>
                <w:rFonts w:ascii="Times New Roman" w:eastAsia="Times New Roman" w:hAnsi="Times New Roman" w:cs="Times New Roman"/>
                <w:color w:val="000000" w:themeColor="text1"/>
              </w:rPr>
            </w:pPr>
          </w:p>
        </w:tc>
        <w:tc>
          <w:tcPr>
            <w:tcW w:w="2813" w:type="dxa"/>
            <w:tcBorders>
              <w:top w:val="single" w:sz="4" w:space="0" w:color="auto"/>
              <w:left w:val="single" w:sz="4" w:space="0" w:color="auto"/>
              <w:bottom w:val="single" w:sz="4" w:space="0" w:color="auto"/>
              <w:right w:val="single" w:sz="4" w:space="0" w:color="auto"/>
            </w:tcBorders>
          </w:tcPr>
          <w:p w14:paraId="2EAA3DE2" w14:textId="77777777" w:rsidR="00172EC8" w:rsidRPr="00340A65" w:rsidRDefault="00172EC8" w:rsidP="00172EC8">
            <w:pPr>
              <w:ind w:right="69"/>
              <w:jc w:val="center"/>
              <w:rPr>
                <w:rFonts w:ascii="Times New Roman" w:eastAsia="Times New Roman" w:hAnsi="Times New Roman" w:cs="Times New Roman"/>
                <w:b/>
                <w:color w:val="000000" w:themeColor="text1"/>
              </w:rPr>
            </w:pPr>
            <w:r w:rsidRPr="00340A65">
              <w:rPr>
                <w:rFonts w:ascii="Times New Roman" w:eastAsia="Times New Roman" w:hAnsi="Times New Roman" w:cs="Times New Roman"/>
                <w:b/>
                <w:color w:val="000000" w:themeColor="text1"/>
              </w:rPr>
              <w:t>$159,960.46</w:t>
            </w:r>
          </w:p>
        </w:tc>
        <w:tc>
          <w:tcPr>
            <w:tcW w:w="3358" w:type="dxa"/>
            <w:tcBorders>
              <w:top w:val="single" w:sz="4" w:space="0" w:color="auto"/>
              <w:left w:val="single" w:sz="4" w:space="0" w:color="auto"/>
              <w:bottom w:val="single" w:sz="4" w:space="0" w:color="auto"/>
              <w:right w:val="single" w:sz="4" w:space="0" w:color="auto"/>
            </w:tcBorders>
          </w:tcPr>
          <w:p w14:paraId="5414E4E9" w14:textId="77777777" w:rsidR="00172EC8" w:rsidRPr="00340A65" w:rsidRDefault="00172EC8" w:rsidP="00172EC8">
            <w:pPr>
              <w:ind w:left="-15" w:right="103"/>
              <w:jc w:val="center"/>
              <w:rPr>
                <w:rFonts w:ascii="Times New Roman" w:eastAsia="Times New Roman" w:hAnsi="Times New Roman" w:cs="Times New Roman"/>
                <w:b/>
                <w:color w:val="000000" w:themeColor="text1"/>
              </w:rPr>
            </w:pPr>
            <w:r w:rsidRPr="00340A65">
              <w:rPr>
                <w:rFonts w:ascii="Times New Roman" w:eastAsia="Times New Roman" w:hAnsi="Times New Roman" w:cs="Times New Roman"/>
                <w:b/>
                <w:color w:val="000000" w:themeColor="text1"/>
              </w:rPr>
              <w:t>TOTAL: $73,909.90*</w:t>
            </w:r>
          </w:p>
        </w:tc>
      </w:tr>
    </w:tbl>
    <w:p w14:paraId="72C25E9A" w14:textId="77777777" w:rsidR="004F2FED" w:rsidRPr="00340A65" w:rsidRDefault="004F2FED" w:rsidP="004F2FED">
      <w:pPr>
        <w:spacing w:after="0" w:line="240" w:lineRule="auto"/>
        <w:rPr>
          <w:rFonts w:ascii="Times New Roman" w:eastAsia="Times New Roman" w:hAnsi="Times New Roman" w:cs="Times New Roman"/>
          <w:color w:val="000000" w:themeColor="text1"/>
        </w:rPr>
      </w:pPr>
      <w:r w:rsidRPr="00340A65">
        <w:rPr>
          <w:rFonts w:ascii="Times New Roman" w:eastAsia="Times New Roman" w:hAnsi="Times New Roman" w:cs="Times New Roman"/>
          <w:color w:val="000000" w:themeColor="text1"/>
        </w:rPr>
        <w:t xml:space="preserve">Medical Expense Summary </w:t>
      </w:r>
    </w:p>
    <w:p w14:paraId="25B43222" w14:textId="77777777" w:rsidR="004F2FED" w:rsidRPr="00340A65" w:rsidRDefault="004F2FED" w:rsidP="004F2FED">
      <w:pPr>
        <w:spacing w:line="240" w:lineRule="auto"/>
        <w:ind w:right="720"/>
        <w:rPr>
          <w:rFonts w:ascii="Times New Roman" w:hAnsi="Times New Roman" w:cs="Times New Roman"/>
          <w:b/>
          <w:color w:val="000000" w:themeColor="text1"/>
        </w:rPr>
      </w:pPr>
      <w:r w:rsidRPr="00340A65">
        <w:rPr>
          <w:rFonts w:ascii="Times New Roman" w:hAnsi="Times New Roman" w:cs="Times New Roman"/>
          <w:b/>
          <w:color w:val="000000" w:themeColor="text1"/>
        </w:rPr>
        <w:t>*53.8% medical expense reduction</w:t>
      </w:r>
    </w:p>
    <w:p w14:paraId="0830006A" w14:textId="77777777" w:rsidR="004F2FED" w:rsidRPr="00340A65" w:rsidRDefault="004F2FED" w:rsidP="004F2FED">
      <w:pPr>
        <w:spacing w:line="240" w:lineRule="auto"/>
        <w:ind w:right="720"/>
        <w:rPr>
          <w:rFonts w:ascii="Times New Roman" w:hAnsi="Times New Roman" w:cs="Times New Roman"/>
          <w:b/>
          <w:color w:val="000000" w:themeColor="text1"/>
        </w:rPr>
      </w:pPr>
      <w:r w:rsidRPr="00340A65">
        <w:rPr>
          <w:rFonts w:ascii="Times New Roman" w:hAnsi="Times New Roman" w:cs="Times New Roman"/>
          <w:b/>
          <w:color w:val="000000" w:themeColor="text1"/>
        </w:rPr>
        <w:t xml:space="preserve">CASE EXPENSES SUMMARY – </w:t>
      </w:r>
    </w:p>
    <w:p w14:paraId="348C88A6" w14:textId="77777777" w:rsidR="004F2FED" w:rsidRPr="00340A65" w:rsidRDefault="004F2FED" w:rsidP="004F2FED">
      <w:pPr>
        <w:spacing w:line="240" w:lineRule="auto"/>
        <w:ind w:right="720"/>
        <w:rPr>
          <w:rFonts w:ascii="Times New Roman" w:hAnsi="Times New Roman" w:cs="Times New Roman"/>
          <w:b/>
          <w:color w:val="000000" w:themeColor="text1"/>
        </w:rPr>
      </w:pPr>
      <w:r w:rsidRPr="00340A65">
        <w:rPr>
          <w:rFonts w:ascii="Times New Roman" w:hAnsi="Times New Roman" w:cs="Times New Roman"/>
          <w:b/>
          <w:color w:val="000000" w:themeColor="text1"/>
        </w:rPr>
        <w:t xml:space="preserve">Medical Records </w:t>
      </w:r>
      <w:r w:rsidRPr="00340A65">
        <w:rPr>
          <w:rFonts w:ascii="Times New Roman" w:hAnsi="Times New Roman" w:cs="Times New Roman"/>
          <w:color w:val="000000" w:themeColor="text1"/>
        </w:rPr>
        <w:t>–</w:t>
      </w:r>
      <w:r w:rsidRPr="00340A65">
        <w:rPr>
          <w:rFonts w:ascii="Times New Roman" w:hAnsi="Times New Roman" w:cs="Times New Roman"/>
          <w:b/>
          <w:color w:val="000000" w:themeColor="text1"/>
        </w:rPr>
        <w:t xml:space="preserve"> $196.70</w:t>
      </w:r>
      <w:r w:rsidRPr="00340A65">
        <w:rPr>
          <w:rFonts w:ascii="Times New Roman" w:hAnsi="Times New Roman" w:cs="Times New Roman"/>
          <w:b/>
          <w:color w:val="000000" w:themeColor="text1"/>
        </w:rPr>
        <w:br/>
      </w:r>
      <w:r w:rsidRPr="00340A65">
        <w:rPr>
          <w:rFonts w:ascii="Times New Roman" w:hAnsi="Times New Roman" w:cs="Times New Roman"/>
          <w:color w:val="000000" w:themeColor="text1"/>
        </w:rPr>
        <w:t>ITEMIZED EXPENSES BELOW</w:t>
      </w:r>
      <w:r w:rsidRPr="00340A65">
        <w:rPr>
          <w:rFonts w:ascii="Times New Roman" w:hAnsi="Times New Roman" w:cs="Times New Roman"/>
          <w:color w:val="000000" w:themeColor="text1"/>
        </w:rPr>
        <w:br/>
        <w:t>American Retrieval – $114.71</w:t>
      </w:r>
      <w:r w:rsidRPr="00340A65">
        <w:rPr>
          <w:rFonts w:ascii="Times New Roman" w:hAnsi="Times New Roman" w:cs="Times New Roman"/>
          <w:color w:val="000000" w:themeColor="text1"/>
        </w:rPr>
        <w:br/>
      </w:r>
      <w:proofErr w:type="spellStart"/>
      <w:r w:rsidRPr="00340A65">
        <w:rPr>
          <w:rFonts w:ascii="Times New Roman" w:hAnsi="Times New Roman" w:cs="Times New Roman"/>
          <w:color w:val="000000" w:themeColor="text1"/>
        </w:rPr>
        <w:t>Chartswap</w:t>
      </w:r>
      <w:proofErr w:type="spellEnd"/>
      <w:r w:rsidRPr="00340A65">
        <w:rPr>
          <w:rFonts w:ascii="Times New Roman" w:hAnsi="Times New Roman" w:cs="Times New Roman"/>
          <w:color w:val="000000" w:themeColor="text1"/>
        </w:rPr>
        <w:t xml:space="preserve"> – $35.88</w:t>
      </w:r>
      <w:r w:rsidRPr="00340A65">
        <w:rPr>
          <w:rFonts w:ascii="Times New Roman" w:hAnsi="Times New Roman" w:cs="Times New Roman"/>
          <w:color w:val="000000" w:themeColor="text1"/>
        </w:rPr>
        <w:br/>
        <w:t>Benchmark – $46.11</w:t>
      </w:r>
    </w:p>
    <w:p w14:paraId="0E630D3E" w14:textId="48EFC9F6" w:rsidR="004F2FED" w:rsidRPr="00340A65" w:rsidRDefault="004F2FED" w:rsidP="004F2FED">
      <w:pPr>
        <w:spacing w:line="240" w:lineRule="auto"/>
        <w:ind w:right="720"/>
        <w:rPr>
          <w:rFonts w:ascii="Times New Roman" w:hAnsi="Times New Roman" w:cs="Times New Roman"/>
          <w:color w:val="000000" w:themeColor="text1"/>
        </w:rPr>
      </w:pPr>
      <w:r w:rsidRPr="00340A65">
        <w:rPr>
          <w:rFonts w:ascii="Times New Roman" w:hAnsi="Times New Roman" w:cs="Times New Roman"/>
          <w:b/>
          <w:color w:val="000000" w:themeColor="text1"/>
        </w:rPr>
        <w:t xml:space="preserve">Postage </w:t>
      </w:r>
      <w:r w:rsidRPr="00340A65">
        <w:rPr>
          <w:rFonts w:ascii="Times New Roman" w:hAnsi="Times New Roman" w:cs="Times New Roman"/>
          <w:color w:val="000000" w:themeColor="text1"/>
        </w:rPr>
        <w:t>–</w:t>
      </w:r>
      <w:r w:rsidRPr="00340A65">
        <w:rPr>
          <w:rFonts w:ascii="Times New Roman" w:hAnsi="Times New Roman" w:cs="Times New Roman"/>
          <w:b/>
          <w:color w:val="000000" w:themeColor="text1"/>
        </w:rPr>
        <w:t xml:space="preserve"> $44.25</w:t>
      </w:r>
      <w:r w:rsidRPr="00340A65">
        <w:rPr>
          <w:rFonts w:ascii="Times New Roman" w:hAnsi="Times New Roman" w:cs="Times New Roman"/>
          <w:b/>
          <w:color w:val="000000" w:themeColor="text1"/>
        </w:rPr>
        <w:br/>
      </w:r>
      <w:r w:rsidRPr="00340A65">
        <w:rPr>
          <w:rFonts w:ascii="Times New Roman" w:hAnsi="Times New Roman" w:cs="Times New Roman"/>
          <w:color w:val="000000" w:themeColor="text1"/>
        </w:rPr>
        <w:t>ITEMIZED EXPENSES BELOW</w:t>
      </w:r>
      <w:r w:rsidRPr="00340A65">
        <w:rPr>
          <w:rFonts w:ascii="Times New Roman" w:hAnsi="Times New Roman" w:cs="Times New Roman"/>
          <w:color w:val="000000" w:themeColor="text1"/>
        </w:rPr>
        <w:br/>
      </w:r>
      <w:r w:rsidR="00AE2E4A" w:rsidRPr="00340A65">
        <w:rPr>
          <w:rFonts w:ascii="Times New Roman" w:hAnsi="Times New Roman" w:cs="Times New Roman"/>
          <w:color w:val="000000" w:themeColor="text1"/>
        </w:rPr>
        <w:t>$7.80 – Demand – State Farm</w:t>
      </w:r>
      <w:r w:rsidR="00AE2E4A" w:rsidRPr="00340A65">
        <w:rPr>
          <w:rFonts w:ascii="Times New Roman" w:hAnsi="Times New Roman" w:cs="Times New Roman"/>
          <w:color w:val="000000" w:themeColor="text1"/>
        </w:rPr>
        <w:tab/>
      </w:r>
      <w:r w:rsidR="00AE2E4A" w:rsidRPr="00340A65">
        <w:rPr>
          <w:rFonts w:ascii="Times New Roman" w:hAnsi="Times New Roman" w:cs="Times New Roman"/>
          <w:color w:val="000000" w:themeColor="text1"/>
        </w:rPr>
        <w:tab/>
      </w:r>
      <w:r w:rsidRPr="00340A65">
        <w:rPr>
          <w:rFonts w:ascii="Times New Roman" w:hAnsi="Times New Roman" w:cs="Times New Roman"/>
          <w:color w:val="000000" w:themeColor="text1"/>
        </w:rPr>
        <w:t xml:space="preserve">$6.95 – LOR – Country </w:t>
      </w:r>
      <w:proofErr w:type="spellStart"/>
      <w:r w:rsidRPr="00340A65">
        <w:rPr>
          <w:rFonts w:ascii="Times New Roman" w:hAnsi="Times New Roman" w:cs="Times New Roman"/>
          <w:color w:val="000000" w:themeColor="text1"/>
        </w:rPr>
        <w:t>FinancialDemand</w:t>
      </w:r>
      <w:proofErr w:type="spellEnd"/>
      <w:r w:rsidRPr="00340A65">
        <w:rPr>
          <w:rFonts w:ascii="Times New Roman" w:hAnsi="Times New Roman" w:cs="Times New Roman"/>
          <w:color w:val="000000" w:themeColor="text1"/>
        </w:rPr>
        <w:t xml:space="preserve"> – GEICO</w:t>
      </w:r>
      <w:r w:rsidRPr="00340A65">
        <w:rPr>
          <w:rFonts w:ascii="Times New Roman" w:hAnsi="Times New Roman" w:cs="Times New Roman"/>
          <w:color w:val="000000" w:themeColor="text1"/>
        </w:rPr>
        <w:tab/>
      </w:r>
      <w:r w:rsidRPr="00340A65">
        <w:rPr>
          <w:rFonts w:ascii="Times New Roman" w:hAnsi="Times New Roman" w:cs="Times New Roman"/>
          <w:color w:val="000000" w:themeColor="text1"/>
        </w:rPr>
        <w:lastRenderedPageBreak/>
        <w:tab/>
      </w:r>
      <w:r w:rsidRPr="00340A65">
        <w:rPr>
          <w:rFonts w:ascii="Times New Roman" w:hAnsi="Times New Roman" w:cs="Times New Roman"/>
          <w:color w:val="000000" w:themeColor="text1"/>
        </w:rPr>
        <w:tab/>
      </w:r>
      <w:r w:rsidRPr="00340A65">
        <w:rPr>
          <w:rFonts w:ascii="Times New Roman" w:hAnsi="Times New Roman" w:cs="Times New Roman"/>
          <w:color w:val="000000" w:themeColor="text1"/>
        </w:rPr>
        <w:tab/>
      </w:r>
      <w:r w:rsidR="00AE2E4A" w:rsidRPr="00340A65">
        <w:rPr>
          <w:rFonts w:ascii="Times New Roman" w:hAnsi="Times New Roman" w:cs="Times New Roman"/>
          <w:color w:val="000000" w:themeColor="text1"/>
        </w:rPr>
        <w:tab/>
      </w:r>
      <w:r w:rsidR="00AE2E4A" w:rsidRPr="00340A65">
        <w:rPr>
          <w:rFonts w:ascii="Times New Roman" w:hAnsi="Times New Roman" w:cs="Times New Roman"/>
          <w:color w:val="000000" w:themeColor="text1"/>
        </w:rPr>
        <w:tab/>
      </w:r>
      <w:r w:rsidRPr="00340A65">
        <w:rPr>
          <w:rFonts w:ascii="Times New Roman" w:hAnsi="Times New Roman" w:cs="Times New Roman"/>
          <w:color w:val="000000" w:themeColor="text1"/>
        </w:rPr>
        <w:t>$6.95 – LOR – GEICO</w:t>
      </w:r>
      <w:r w:rsidRPr="00340A65">
        <w:rPr>
          <w:rFonts w:ascii="Times New Roman" w:hAnsi="Times New Roman" w:cs="Times New Roman"/>
          <w:color w:val="000000" w:themeColor="text1"/>
        </w:rPr>
        <w:br/>
        <w:t>$7.80 – Demand –</w:t>
      </w:r>
      <w:r w:rsidR="00AE2E4A" w:rsidRPr="00340A65">
        <w:rPr>
          <w:rFonts w:ascii="Times New Roman" w:hAnsi="Times New Roman" w:cs="Times New Roman"/>
          <w:color w:val="000000" w:themeColor="text1"/>
        </w:rPr>
        <w:t xml:space="preserve"> Co.</w:t>
      </w:r>
      <w:r w:rsidRPr="00340A65">
        <w:rPr>
          <w:rFonts w:ascii="Times New Roman" w:hAnsi="Times New Roman" w:cs="Times New Roman"/>
          <w:color w:val="000000" w:themeColor="text1"/>
        </w:rPr>
        <w:t xml:space="preserve"> Financial </w:t>
      </w:r>
      <w:r w:rsidRPr="00340A65">
        <w:rPr>
          <w:rFonts w:ascii="Times New Roman" w:hAnsi="Times New Roman" w:cs="Times New Roman"/>
          <w:color w:val="000000" w:themeColor="text1"/>
        </w:rPr>
        <w:tab/>
        <w:t>$6.95 – LOR – State Farm</w:t>
      </w:r>
    </w:p>
    <w:p w14:paraId="08FFBB33" w14:textId="5BE7B8A0" w:rsidR="004F2FED" w:rsidRPr="00340A65" w:rsidRDefault="004F2FED" w:rsidP="004F2FED">
      <w:pPr>
        <w:spacing w:line="240" w:lineRule="auto"/>
        <w:ind w:right="720"/>
        <w:rPr>
          <w:rFonts w:ascii="Times New Roman" w:hAnsi="Times New Roman" w:cs="Times New Roman"/>
          <w:color w:val="000000" w:themeColor="text1"/>
        </w:rPr>
      </w:pPr>
      <w:r w:rsidRPr="00340A65">
        <w:rPr>
          <w:rFonts w:ascii="Times New Roman" w:hAnsi="Times New Roman" w:cs="Times New Roman"/>
          <w:b/>
          <w:color w:val="000000" w:themeColor="text1"/>
        </w:rPr>
        <w:t>CHECK LEDGER SUMMARY –</w:t>
      </w:r>
      <w:r w:rsidR="00783630" w:rsidRPr="00340A65">
        <w:rPr>
          <w:rFonts w:ascii="Times New Roman" w:hAnsi="Times New Roman" w:cs="Times New Roman"/>
          <w:b/>
          <w:color w:val="000000" w:themeColor="text1"/>
        </w:rPr>
        <w:t xml:space="preserve"> </w:t>
      </w:r>
      <w:r w:rsidRPr="00340A65">
        <w:rPr>
          <w:rFonts w:ascii="Times New Roman" w:hAnsi="Times New Roman" w:cs="Times New Roman"/>
          <w:b/>
          <w:color w:val="000000" w:themeColor="text1"/>
        </w:rPr>
        <w:t>LAW, LLC</w:t>
      </w:r>
    </w:p>
    <w:p w14:paraId="55BD456E" w14:textId="77777777" w:rsidR="004F2FED" w:rsidRPr="00340A65" w:rsidRDefault="004F2FED" w:rsidP="004F2FED">
      <w:pPr>
        <w:spacing w:line="240" w:lineRule="auto"/>
        <w:ind w:right="720"/>
        <w:rPr>
          <w:rFonts w:ascii="Times New Roman" w:hAnsi="Times New Roman" w:cs="Times New Roman"/>
          <w:color w:val="000000" w:themeColor="text1"/>
        </w:rPr>
      </w:pPr>
      <w:r w:rsidRPr="00340A65">
        <w:rPr>
          <w:rFonts w:ascii="Times New Roman" w:hAnsi="Times New Roman" w:cs="Times New Roman"/>
          <w:color w:val="000000" w:themeColor="text1"/>
        </w:rPr>
        <w:t>CHECKS RECEIVED</w:t>
      </w:r>
    </w:p>
    <w:tbl>
      <w:tblPr>
        <w:tblStyle w:val="TableGrid1"/>
        <w:tblW w:w="0" w:type="auto"/>
        <w:tblInd w:w="0" w:type="dxa"/>
        <w:tblLook w:val="04A0" w:firstRow="1" w:lastRow="0" w:firstColumn="1" w:lastColumn="0" w:noHBand="0" w:noVBand="1"/>
      </w:tblPr>
      <w:tblGrid>
        <w:gridCol w:w="2898"/>
        <w:gridCol w:w="1609"/>
        <w:gridCol w:w="2575"/>
        <w:gridCol w:w="2494"/>
      </w:tblGrid>
      <w:tr w:rsidR="004F2FED" w:rsidRPr="00340A65" w14:paraId="5105EFE5" w14:textId="77777777" w:rsidTr="005656A7">
        <w:tc>
          <w:tcPr>
            <w:tcW w:w="2898" w:type="dxa"/>
          </w:tcPr>
          <w:p w14:paraId="591D65C0" w14:textId="77777777" w:rsidR="004F2FED" w:rsidRPr="00340A65" w:rsidRDefault="004F2FED" w:rsidP="005656A7">
            <w:pPr>
              <w:ind w:right="720"/>
              <w:rPr>
                <w:rFonts w:ascii="Times New Roman" w:hAnsi="Times New Roman" w:cs="Times New Roman"/>
                <w:b/>
                <w:color w:val="000000" w:themeColor="text1"/>
                <w:sz w:val="22"/>
                <w:szCs w:val="22"/>
              </w:rPr>
            </w:pPr>
            <w:r w:rsidRPr="00340A65">
              <w:rPr>
                <w:rFonts w:ascii="Times New Roman" w:hAnsi="Times New Roman" w:cs="Times New Roman"/>
                <w:b/>
                <w:color w:val="000000" w:themeColor="text1"/>
                <w:sz w:val="22"/>
                <w:szCs w:val="22"/>
              </w:rPr>
              <w:t>Received From</w:t>
            </w:r>
          </w:p>
        </w:tc>
        <w:tc>
          <w:tcPr>
            <w:tcW w:w="1609" w:type="dxa"/>
          </w:tcPr>
          <w:p w14:paraId="57D559F4" w14:textId="77777777" w:rsidR="004F2FED" w:rsidRPr="00340A65" w:rsidRDefault="004F2FED" w:rsidP="005656A7">
            <w:pPr>
              <w:ind w:right="720"/>
              <w:rPr>
                <w:rFonts w:ascii="Times New Roman" w:hAnsi="Times New Roman" w:cs="Times New Roman"/>
                <w:b/>
                <w:color w:val="000000" w:themeColor="text1"/>
                <w:sz w:val="22"/>
                <w:szCs w:val="22"/>
              </w:rPr>
            </w:pPr>
            <w:r w:rsidRPr="00340A65">
              <w:rPr>
                <w:rFonts w:ascii="Times New Roman" w:hAnsi="Times New Roman" w:cs="Times New Roman"/>
                <w:b/>
                <w:color w:val="000000" w:themeColor="text1"/>
                <w:sz w:val="22"/>
                <w:szCs w:val="22"/>
              </w:rPr>
              <w:t>Date</w:t>
            </w:r>
          </w:p>
        </w:tc>
        <w:tc>
          <w:tcPr>
            <w:tcW w:w="2575" w:type="dxa"/>
          </w:tcPr>
          <w:p w14:paraId="2EE8D25D" w14:textId="77777777" w:rsidR="004F2FED" w:rsidRPr="00340A65" w:rsidRDefault="004F2FED" w:rsidP="005656A7">
            <w:pPr>
              <w:ind w:right="720"/>
              <w:rPr>
                <w:rFonts w:ascii="Times New Roman" w:hAnsi="Times New Roman" w:cs="Times New Roman"/>
                <w:b/>
                <w:color w:val="000000" w:themeColor="text1"/>
                <w:sz w:val="22"/>
                <w:szCs w:val="22"/>
              </w:rPr>
            </w:pPr>
            <w:r w:rsidRPr="00340A65">
              <w:rPr>
                <w:rFonts w:ascii="Times New Roman" w:hAnsi="Times New Roman" w:cs="Times New Roman"/>
                <w:b/>
                <w:color w:val="000000" w:themeColor="text1"/>
                <w:sz w:val="22"/>
                <w:szCs w:val="22"/>
              </w:rPr>
              <w:t>Amount</w:t>
            </w:r>
          </w:p>
        </w:tc>
        <w:tc>
          <w:tcPr>
            <w:tcW w:w="2494" w:type="dxa"/>
          </w:tcPr>
          <w:p w14:paraId="34DB02C4" w14:textId="77777777" w:rsidR="004F2FED" w:rsidRPr="00340A65" w:rsidRDefault="004F2FED" w:rsidP="005656A7">
            <w:pPr>
              <w:ind w:right="720"/>
              <w:rPr>
                <w:rFonts w:ascii="Times New Roman" w:hAnsi="Times New Roman" w:cs="Times New Roman"/>
                <w:b/>
                <w:color w:val="000000" w:themeColor="text1"/>
                <w:sz w:val="22"/>
                <w:szCs w:val="22"/>
              </w:rPr>
            </w:pPr>
            <w:r w:rsidRPr="00340A65">
              <w:rPr>
                <w:rFonts w:ascii="Times New Roman" w:hAnsi="Times New Roman" w:cs="Times New Roman"/>
                <w:b/>
                <w:color w:val="000000" w:themeColor="text1"/>
                <w:sz w:val="22"/>
                <w:szCs w:val="22"/>
              </w:rPr>
              <w:t>Check No.</w:t>
            </w:r>
          </w:p>
        </w:tc>
      </w:tr>
      <w:tr w:rsidR="004F2FED" w:rsidRPr="00340A65" w14:paraId="48537A02" w14:textId="77777777" w:rsidTr="005656A7">
        <w:tc>
          <w:tcPr>
            <w:tcW w:w="2898" w:type="dxa"/>
          </w:tcPr>
          <w:p w14:paraId="6BD10419" w14:textId="77777777" w:rsidR="004F2FED" w:rsidRPr="00340A65" w:rsidRDefault="004F2FED" w:rsidP="005656A7">
            <w:pPr>
              <w:ind w:right="720"/>
              <w:rPr>
                <w:rFonts w:ascii="Times New Roman" w:hAnsi="Times New Roman" w:cs="Times New Roman"/>
                <w:color w:val="000000" w:themeColor="text1"/>
                <w:sz w:val="22"/>
                <w:szCs w:val="22"/>
              </w:rPr>
            </w:pPr>
            <w:r w:rsidRPr="00340A65">
              <w:rPr>
                <w:rFonts w:ascii="Times New Roman" w:hAnsi="Times New Roman" w:cs="Times New Roman"/>
                <w:color w:val="000000" w:themeColor="text1"/>
                <w:sz w:val="22"/>
                <w:szCs w:val="22"/>
              </w:rPr>
              <w:t>State Farm</w:t>
            </w:r>
          </w:p>
        </w:tc>
        <w:tc>
          <w:tcPr>
            <w:tcW w:w="1609" w:type="dxa"/>
          </w:tcPr>
          <w:p w14:paraId="4C97201A" w14:textId="77777777" w:rsidR="004F2FED" w:rsidRPr="00340A65" w:rsidRDefault="004F2FED" w:rsidP="005656A7">
            <w:pPr>
              <w:ind w:right="720"/>
              <w:rPr>
                <w:rFonts w:ascii="Times New Roman" w:hAnsi="Times New Roman" w:cs="Times New Roman"/>
                <w:color w:val="000000" w:themeColor="text1"/>
                <w:sz w:val="22"/>
                <w:szCs w:val="22"/>
              </w:rPr>
            </w:pPr>
          </w:p>
        </w:tc>
        <w:tc>
          <w:tcPr>
            <w:tcW w:w="2575" w:type="dxa"/>
          </w:tcPr>
          <w:p w14:paraId="5CB76A5F" w14:textId="77777777" w:rsidR="004F2FED" w:rsidRPr="00340A65" w:rsidRDefault="004F2FED" w:rsidP="005656A7">
            <w:pPr>
              <w:ind w:right="720"/>
              <w:rPr>
                <w:rFonts w:ascii="Times New Roman" w:hAnsi="Times New Roman" w:cs="Times New Roman"/>
                <w:color w:val="000000" w:themeColor="text1"/>
                <w:sz w:val="22"/>
                <w:szCs w:val="22"/>
              </w:rPr>
            </w:pPr>
            <w:r w:rsidRPr="00340A65">
              <w:rPr>
                <w:rFonts w:ascii="Times New Roman" w:hAnsi="Times New Roman" w:cs="Times New Roman"/>
                <w:color w:val="000000" w:themeColor="text1"/>
                <w:sz w:val="22"/>
                <w:szCs w:val="22"/>
              </w:rPr>
              <w:t>$100,000</w:t>
            </w:r>
          </w:p>
        </w:tc>
        <w:tc>
          <w:tcPr>
            <w:tcW w:w="2494" w:type="dxa"/>
          </w:tcPr>
          <w:p w14:paraId="0378B20E" w14:textId="77777777" w:rsidR="004F2FED" w:rsidRPr="00340A65" w:rsidRDefault="004F2FED" w:rsidP="005656A7">
            <w:pPr>
              <w:ind w:right="720"/>
              <w:rPr>
                <w:rFonts w:ascii="Times New Roman" w:hAnsi="Times New Roman" w:cs="Times New Roman"/>
                <w:color w:val="000000" w:themeColor="text1"/>
                <w:sz w:val="22"/>
                <w:szCs w:val="22"/>
              </w:rPr>
            </w:pPr>
            <w:r w:rsidRPr="00340A65">
              <w:rPr>
                <w:rFonts w:ascii="Times New Roman" w:hAnsi="Times New Roman" w:cs="Times New Roman"/>
                <w:color w:val="000000" w:themeColor="text1"/>
                <w:sz w:val="22"/>
                <w:szCs w:val="22"/>
              </w:rPr>
              <w:t>8888</w:t>
            </w:r>
          </w:p>
        </w:tc>
      </w:tr>
      <w:tr w:rsidR="004F2FED" w:rsidRPr="00340A65" w14:paraId="45F27E03" w14:textId="77777777" w:rsidTr="005656A7">
        <w:tc>
          <w:tcPr>
            <w:tcW w:w="2898" w:type="dxa"/>
          </w:tcPr>
          <w:p w14:paraId="457C7E09" w14:textId="77777777" w:rsidR="004F2FED" w:rsidRPr="00340A65" w:rsidRDefault="004F2FED" w:rsidP="005656A7">
            <w:pPr>
              <w:ind w:right="720"/>
              <w:rPr>
                <w:rFonts w:ascii="Times New Roman" w:hAnsi="Times New Roman" w:cs="Times New Roman"/>
                <w:color w:val="000000" w:themeColor="text1"/>
                <w:sz w:val="22"/>
                <w:szCs w:val="22"/>
              </w:rPr>
            </w:pPr>
            <w:r w:rsidRPr="00340A65">
              <w:rPr>
                <w:rFonts w:ascii="Times New Roman" w:hAnsi="Times New Roman" w:cs="Times New Roman"/>
                <w:color w:val="000000" w:themeColor="text1"/>
                <w:sz w:val="22"/>
                <w:szCs w:val="22"/>
              </w:rPr>
              <w:t>GEICO</w:t>
            </w:r>
          </w:p>
        </w:tc>
        <w:tc>
          <w:tcPr>
            <w:tcW w:w="1609" w:type="dxa"/>
          </w:tcPr>
          <w:p w14:paraId="53FBFAE8" w14:textId="77777777" w:rsidR="004F2FED" w:rsidRPr="00340A65" w:rsidRDefault="004F2FED" w:rsidP="005656A7">
            <w:pPr>
              <w:ind w:right="720"/>
              <w:rPr>
                <w:rFonts w:ascii="Times New Roman" w:hAnsi="Times New Roman" w:cs="Times New Roman"/>
                <w:color w:val="000000" w:themeColor="text1"/>
                <w:sz w:val="22"/>
                <w:szCs w:val="22"/>
              </w:rPr>
            </w:pPr>
          </w:p>
        </w:tc>
        <w:tc>
          <w:tcPr>
            <w:tcW w:w="2575" w:type="dxa"/>
          </w:tcPr>
          <w:p w14:paraId="04D575BE" w14:textId="77777777" w:rsidR="004F2FED" w:rsidRPr="00340A65" w:rsidRDefault="004F2FED" w:rsidP="005656A7">
            <w:pPr>
              <w:ind w:right="720"/>
              <w:rPr>
                <w:rFonts w:ascii="Times New Roman" w:hAnsi="Times New Roman" w:cs="Times New Roman"/>
                <w:color w:val="000000" w:themeColor="text1"/>
                <w:sz w:val="22"/>
                <w:szCs w:val="22"/>
              </w:rPr>
            </w:pPr>
            <w:r w:rsidRPr="00340A65">
              <w:rPr>
                <w:rFonts w:ascii="Times New Roman" w:hAnsi="Times New Roman" w:cs="Times New Roman"/>
                <w:color w:val="000000" w:themeColor="text1"/>
                <w:sz w:val="22"/>
                <w:szCs w:val="22"/>
              </w:rPr>
              <w:t>$25,000</w:t>
            </w:r>
          </w:p>
        </w:tc>
        <w:tc>
          <w:tcPr>
            <w:tcW w:w="2494" w:type="dxa"/>
          </w:tcPr>
          <w:p w14:paraId="0C12BD3D" w14:textId="77777777" w:rsidR="004F2FED" w:rsidRPr="00340A65" w:rsidRDefault="004F2FED" w:rsidP="005656A7">
            <w:pPr>
              <w:ind w:right="720"/>
              <w:rPr>
                <w:rFonts w:ascii="Times New Roman" w:hAnsi="Times New Roman" w:cs="Times New Roman"/>
                <w:color w:val="000000" w:themeColor="text1"/>
                <w:sz w:val="22"/>
                <w:szCs w:val="22"/>
              </w:rPr>
            </w:pPr>
            <w:r w:rsidRPr="00340A65">
              <w:rPr>
                <w:rFonts w:ascii="Times New Roman" w:hAnsi="Times New Roman" w:cs="Times New Roman"/>
                <w:color w:val="000000" w:themeColor="text1"/>
                <w:sz w:val="22"/>
                <w:szCs w:val="22"/>
              </w:rPr>
              <w:t>9999</w:t>
            </w:r>
          </w:p>
        </w:tc>
      </w:tr>
      <w:tr w:rsidR="004F2FED" w:rsidRPr="00340A65" w14:paraId="2496127B" w14:textId="77777777" w:rsidTr="005656A7">
        <w:tc>
          <w:tcPr>
            <w:tcW w:w="2898" w:type="dxa"/>
          </w:tcPr>
          <w:p w14:paraId="02D9236B" w14:textId="77777777" w:rsidR="004F2FED" w:rsidRPr="00340A65" w:rsidRDefault="004F2FED" w:rsidP="005656A7">
            <w:pPr>
              <w:ind w:right="720"/>
              <w:rPr>
                <w:rFonts w:ascii="Times New Roman" w:hAnsi="Times New Roman" w:cs="Times New Roman"/>
                <w:color w:val="000000" w:themeColor="text1"/>
                <w:sz w:val="22"/>
                <w:szCs w:val="22"/>
              </w:rPr>
            </w:pPr>
            <w:r w:rsidRPr="00340A65">
              <w:rPr>
                <w:rFonts w:ascii="Times New Roman" w:hAnsi="Times New Roman" w:cs="Times New Roman"/>
                <w:color w:val="000000" w:themeColor="text1"/>
                <w:sz w:val="22"/>
                <w:szCs w:val="22"/>
              </w:rPr>
              <w:t>Country Financial</w:t>
            </w:r>
          </w:p>
        </w:tc>
        <w:tc>
          <w:tcPr>
            <w:tcW w:w="1609" w:type="dxa"/>
          </w:tcPr>
          <w:p w14:paraId="5F3069AE" w14:textId="77777777" w:rsidR="004F2FED" w:rsidRPr="00340A65" w:rsidRDefault="004F2FED" w:rsidP="005656A7">
            <w:pPr>
              <w:ind w:right="720"/>
              <w:rPr>
                <w:rFonts w:ascii="Times New Roman" w:hAnsi="Times New Roman" w:cs="Times New Roman"/>
                <w:color w:val="000000" w:themeColor="text1"/>
                <w:sz w:val="22"/>
                <w:szCs w:val="22"/>
              </w:rPr>
            </w:pPr>
          </w:p>
        </w:tc>
        <w:tc>
          <w:tcPr>
            <w:tcW w:w="2575" w:type="dxa"/>
          </w:tcPr>
          <w:p w14:paraId="5F531FB0" w14:textId="77777777" w:rsidR="004F2FED" w:rsidRPr="00340A65" w:rsidRDefault="004F2FED" w:rsidP="005656A7">
            <w:pPr>
              <w:ind w:right="720"/>
              <w:rPr>
                <w:rFonts w:ascii="Times New Roman" w:hAnsi="Times New Roman" w:cs="Times New Roman"/>
                <w:color w:val="000000" w:themeColor="text1"/>
                <w:sz w:val="22"/>
                <w:szCs w:val="22"/>
              </w:rPr>
            </w:pPr>
            <w:r w:rsidRPr="00340A65">
              <w:rPr>
                <w:rFonts w:ascii="Times New Roman" w:hAnsi="Times New Roman" w:cs="Times New Roman"/>
                <w:color w:val="000000" w:themeColor="text1"/>
                <w:sz w:val="22"/>
                <w:szCs w:val="22"/>
              </w:rPr>
              <w:t>$100,000</w:t>
            </w:r>
          </w:p>
        </w:tc>
        <w:tc>
          <w:tcPr>
            <w:tcW w:w="2494" w:type="dxa"/>
          </w:tcPr>
          <w:p w14:paraId="12F38DDD" w14:textId="77777777" w:rsidR="004F2FED" w:rsidRPr="00340A65" w:rsidRDefault="004F2FED" w:rsidP="005656A7">
            <w:pPr>
              <w:ind w:right="720"/>
              <w:rPr>
                <w:rFonts w:ascii="Times New Roman" w:hAnsi="Times New Roman" w:cs="Times New Roman"/>
                <w:color w:val="000000" w:themeColor="text1"/>
                <w:sz w:val="22"/>
                <w:szCs w:val="22"/>
              </w:rPr>
            </w:pPr>
            <w:r w:rsidRPr="00340A65">
              <w:rPr>
                <w:rFonts w:ascii="Times New Roman" w:hAnsi="Times New Roman" w:cs="Times New Roman"/>
                <w:color w:val="000000" w:themeColor="text1"/>
                <w:sz w:val="22"/>
                <w:szCs w:val="22"/>
              </w:rPr>
              <w:t>7777</w:t>
            </w:r>
          </w:p>
        </w:tc>
      </w:tr>
      <w:tr w:rsidR="004F2FED" w:rsidRPr="00340A65" w14:paraId="60DA0AE5" w14:textId="77777777" w:rsidTr="005656A7">
        <w:tc>
          <w:tcPr>
            <w:tcW w:w="2898" w:type="dxa"/>
          </w:tcPr>
          <w:p w14:paraId="2C4FBF31" w14:textId="77777777" w:rsidR="004F2FED" w:rsidRPr="00340A65" w:rsidRDefault="004F2FED" w:rsidP="005656A7">
            <w:pPr>
              <w:ind w:right="720"/>
              <w:rPr>
                <w:rFonts w:ascii="Times New Roman" w:hAnsi="Times New Roman" w:cs="Times New Roman"/>
                <w:b/>
                <w:color w:val="000000" w:themeColor="text1"/>
                <w:sz w:val="22"/>
                <w:szCs w:val="22"/>
              </w:rPr>
            </w:pPr>
            <w:r w:rsidRPr="00340A65">
              <w:rPr>
                <w:rFonts w:ascii="Times New Roman" w:hAnsi="Times New Roman" w:cs="Times New Roman"/>
                <w:b/>
                <w:color w:val="000000" w:themeColor="text1"/>
                <w:sz w:val="22"/>
                <w:szCs w:val="22"/>
              </w:rPr>
              <w:t>TOTAL</w:t>
            </w:r>
          </w:p>
        </w:tc>
        <w:tc>
          <w:tcPr>
            <w:tcW w:w="1609" w:type="dxa"/>
          </w:tcPr>
          <w:p w14:paraId="0A6691B9" w14:textId="77777777" w:rsidR="004F2FED" w:rsidRPr="00340A65" w:rsidRDefault="004F2FED" w:rsidP="005656A7">
            <w:pPr>
              <w:ind w:right="720"/>
              <w:rPr>
                <w:rFonts w:ascii="Times New Roman" w:hAnsi="Times New Roman" w:cs="Times New Roman"/>
                <w:b/>
                <w:color w:val="000000" w:themeColor="text1"/>
                <w:sz w:val="22"/>
                <w:szCs w:val="22"/>
              </w:rPr>
            </w:pPr>
          </w:p>
        </w:tc>
        <w:tc>
          <w:tcPr>
            <w:tcW w:w="2575" w:type="dxa"/>
          </w:tcPr>
          <w:p w14:paraId="1BF10E4C" w14:textId="77777777" w:rsidR="004F2FED" w:rsidRPr="00340A65" w:rsidRDefault="004F2FED" w:rsidP="005656A7">
            <w:pPr>
              <w:ind w:right="720"/>
              <w:rPr>
                <w:rFonts w:ascii="Times New Roman" w:hAnsi="Times New Roman" w:cs="Times New Roman"/>
                <w:b/>
                <w:color w:val="000000" w:themeColor="text1"/>
                <w:sz w:val="22"/>
                <w:szCs w:val="22"/>
              </w:rPr>
            </w:pPr>
            <w:r w:rsidRPr="00340A65">
              <w:rPr>
                <w:rFonts w:ascii="Times New Roman" w:hAnsi="Times New Roman" w:cs="Times New Roman"/>
                <w:b/>
                <w:color w:val="000000" w:themeColor="text1"/>
                <w:sz w:val="22"/>
                <w:szCs w:val="22"/>
              </w:rPr>
              <w:t>$225,000</w:t>
            </w:r>
          </w:p>
        </w:tc>
        <w:tc>
          <w:tcPr>
            <w:tcW w:w="2494" w:type="dxa"/>
          </w:tcPr>
          <w:p w14:paraId="09BE33E8" w14:textId="77777777" w:rsidR="004F2FED" w:rsidRPr="00340A65" w:rsidRDefault="004F2FED" w:rsidP="005656A7">
            <w:pPr>
              <w:ind w:right="720"/>
              <w:rPr>
                <w:rFonts w:ascii="Times New Roman" w:hAnsi="Times New Roman" w:cs="Times New Roman"/>
                <w:color w:val="000000" w:themeColor="text1"/>
                <w:sz w:val="22"/>
                <w:szCs w:val="22"/>
              </w:rPr>
            </w:pPr>
          </w:p>
        </w:tc>
      </w:tr>
    </w:tbl>
    <w:p w14:paraId="27E0D533" w14:textId="77777777" w:rsidR="004F2FED" w:rsidRPr="00340A65" w:rsidRDefault="004F2FED" w:rsidP="004F2FED">
      <w:pPr>
        <w:spacing w:line="240" w:lineRule="auto"/>
        <w:ind w:right="720"/>
        <w:rPr>
          <w:rFonts w:ascii="Times New Roman" w:hAnsi="Times New Roman" w:cs="Times New Roman"/>
          <w:color w:val="000000" w:themeColor="text1"/>
        </w:rPr>
      </w:pPr>
    </w:p>
    <w:p w14:paraId="775FCF7B" w14:textId="77777777" w:rsidR="004F2FED" w:rsidRPr="00340A65" w:rsidRDefault="004F2FED" w:rsidP="004F2FED">
      <w:pPr>
        <w:spacing w:line="240" w:lineRule="auto"/>
        <w:ind w:right="720"/>
        <w:rPr>
          <w:rFonts w:ascii="Times New Roman" w:hAnsi="Times New Roman" w:cs="Times New Roman"/>
          <w:color w:val="000000" w:themeColor="text1"/>
        </w:rPr>
      </w:pPr>
      <w:r w:rsidRPr="00340A65">
        <w:rPr>
          <w:rFonts w:ascii="Times New Roman" w:hAnsi="Times New Roman" w:cs="Times New Roman"/>
          <w:color w:val="000000" w:themeColor="text1"/>
        </w:rPr>
        <w:t>CHECKS DISTRIBUTED</w:t>
      </w:r>
    </w:p>
    <w:tbl>
      <w:tblPr>
        <w:tblStyle w:val="TableGrid1"/>
        <w:tblW w:w="0" w:type="auto"/>
        <w:tblInd w:w="0" w:type="dxa"/>
        <w:tblLook w:val="04A0" w:firstRow="1" w:lastRow="0" w:firstColumn="1" w:lastColumn="0" w:noHBand="0" w:noVBand="1"/>
      </w:tblPr>
      <w:tblGrid>
        <w:gridCol w:w="2572"/>
        <w:gridCol w:w="1916"/>
        <w:gridCol w:w="2584"/>
        <w:gridCol w:w="2504"/>
      </w:tblGrid>
      <w:tr w:rsidR="004F2FED" w:rsidRPr="00340A65" w14:paraId="0AF41646" w14:textId="77777777" w:rsidTr="005656A7">
        <w:tc>
          <w:tcPr>
            <w:tcW w:w="2572" w:type="dxa"/>
          </w:tcPr>
          <w:p w14:paraId="31A7863D" w14:textId="77777777" w:rsidR="004F2FED" w:rsidRPr="00340A65" w:rsidRDefault="004F2FED" w:rsidP="005656A7">
            <w:pPr>
              <w:ind w:right="720"/>
              <w:rPr>
                <w:rFonts w:ascii="Times New Roman" w:hAnsi="Times New Roman" w:cs="Times New Roman"/>
                <w:b/>
                <w:color w:val="000000" w:themeColor="text1"/>
                <w:sz w:val="22"/>
                <w:szCs w:val="22"/>
              </w:rPr>
            </w:pPr>
            <w:r w:rsidRPr="00340A65">
              <w:rPr>
                <w:rFonts w:ascii="Times New Roman" w:hAnsi="Times New Roman" w:cs="Times New Roman"/>
                <w:b/>
                <w:color w:val="000000" w:themeColor="text1"/>
                <w:sz w:val="22"/>
                <w:szCs w:val="22"/>
              </w:rPr>
              <w:t>Written To</w:t>
            </w:r>
          </w:p>
        </w:tc>
        <w:tc>
          <w:tcPr>
            <w:tcW w:w="1916" w:type="dxa"/>
          </w:tcPr>
          <w:p w14:paraId="02D5A303" w14:textId="77777777" w:rsidR="004F2FED" w:rsidRPr="00340A65" w:rsidRDefault="004F2FED" w:rsidP="005656A7">
            <w:pPr>
              <w:ind w:right="720"/>
              <w:rPr>
                <w:rFonts w:ascii="Times New Roman" w:hAnsi="Times New Roman" w:cs="Times New Roman"/>
                <w:b/>
                <w:color w:val="000000" w:themeColor="text1"/>
                <w:sz w:val="22"/>
                <w:szCs w:val="22"/>
              </w:rPr>
            </w:pPr>
            <w:r w:rsidRPr="00340A65">
              <w:rPr>
                <w:rFonts w:ascii="Times New Roman" w:hAnsi="Times New Roman" w:cs="Times New Roman"/>
                <w:b/>
                <w:color w:val="000000" w:themeColor="text1"/>
                <w:sz w:val="22"/>
                <w:szCs w:val="22"/>
              </w:rPr>
              <w:t>Date</w:t>
            </w:r>
          </w:p>
        </w:tc>
        <w:tc>
          <w:tcPr>
            <w:tcW w:w="2584" w:type="dxa"/>
          </w:tcPr>
          <w:p w14:paraId="58DB5D31" w14:textId="77777777" w:rsidR="004F2FED" w:rsidRPr="00340A65" w:rsidRDefault="004F2FED" w:rsidP="005656A7">
            <w:pPr>
              <w:ind w:right="720"/>
              <w:rPr>
                <w:rFonts w:ascii="Times New Roman" w:hAnsi="Times New Roman" w:cs="Times New Roman"/>
                <w:b/>
                <w:color w:val="000000" w:themeColor="text1"/>
                <w:sz w:val="22"/>
                <w:szCs w:val="22"/>
              </w:rPr>
            </w:pPr>
            <w:r w:rsidRPr="00340A65">
              <w:rPr>
                <w:rFonts w:ascii="Times New Roman" w:hAnsi="Times New Roman" w:cs="Times New Roman"/>
                <w:b/>
                <w:color w:val="000000" w:themeColor="text1"/>
                <w:sz w:val="22"/>
                <w:szCs w:val="22"/>
              </w:rPr>
              <w:t>Amount</w:t>
            </w:r>
          </w:p>
        </w:tc>
        <w:tc>
          <w:tcPr>
            <w:tcW w:w="2504" w:type="dxa"/>
          </w:tcPr>
          <w:p w14:paraId="7292F5FE" w14:textId="77777777" w:rsidR="004F2FED" w:rsidRPr="00340A65" w:rsidRDefault="004F2FED" w:rsidP="005656A7">
            <w:pPr>
              <w:ind w:right="720"/>
              <w:rPr>
                <w:rFonts w:ascii="Times New Roman" w:hAnsi="Times New Roman" w:cs="Times New Roman"/>
                <w:b/>
                <w:color w:val="000000" w:themeColor="text1"/>
                <w:sz w:val="22"/>
                <w:szCs w:val="22"/>
              </w:rPr>
            </w:pPr>
            <w:r w:rsidRPr="00340A65">
              <w:rPr>
                <w:rFonts w:ascii="Times New Roman" w:hAnsi="Times New Roman" w:cs="Times New Roman"/>
                <w:b/>
                <w:color w:val="000000" w:themeColor="text1"/>
                <w:sz w:val="22"/>
                <w:szCs w:val="22"/>
              </w:rPr>
              <w:t>Check No.</w:t>
            </w:r>
          </w:p>
        </w:tc>
      </w:tr>
      <w:tr w:rsidR="004F2FED" w:rsidRPr="00340A65" w14:paraId="39434C55" w14:textId="77777777" w:rsidTr="005656A7">
        <w:tc>
          <w:tcPr>
            <w:tcW w:w="2572" w:type="dxa"/>
          </w:tcPr>
          <w:p w14:paraId="51073ECA" w14:textId="77777777" w:rsidR="004F2FED" w:rsidRPr="00340A65" w:rsidRDefault="004F2FED" w:rsidP="005656A7">
            <w:pPr>
              <w:ind w:right="720"/>
              <w:rPr>
                <w:rFonts w:ascii="Times New Roman" w:hAnsi="Times New Roman" w:cs="Times New Roman"/>
                <w:color w:val="000000" w:themeColor="text1"/>
                <w:sz w:val="22"/>
                <w:szCs w:val="22"/>
              </w:rPr>
            </w:pPr>
            <w:r w:rsidRPr="00340A65">
              <w:rPr>
                <w:rFonts w:ascii="Times New Roman" w:hAnsi="Times New Roman" w:cs="Times New Roman"/>
                <w:color w:val="000000" w:themeColor="text1"/>
                <w:sz w:val="22"/>
                <w:szCs w:val="22"/>
              </w:rPr>
              <w:t>[Client]</w:t>
            </w:r>
          </w:p>
        </w:tc>
        <w:tc>
          <w:tcPr>
            <w:tcW w:w="1916" w:type="dxa"/>
          </w:tcPr>
          <w:p w14:paraId="1E00B08A" w14:textId="77777777" w:rsidR="004F2FED" w:rsidRPr="00340A65" w:rsidRDefault="004F2FED" w:rsidP="005656A7">
            <w:pPr>
              <w:ind w:right="720"/>
              <w:rPr>
                <w:rFonts w:ascii="Times New Roman" w:hAnsi="Times New Roman" w:cs="Times New Roman"/>
                <w:color w:val="000000" w:themeColor="text1"/>
                <w:sz w:val="22"/>
                <w:szCs w:val="22"/>
              </w:rPr>
            </w:pPr>
          </w:p>
        </w:tc>
        <w:tc>
          <w:tcPr>
            <w:tcW w:w="2584" w:type="dxa"/>
          </w:tcPr>
          <w:p w14:paraId="1B8159DA" w14:textId="77777777" w:rsidR="004F2FED" w:rsidRPr="00340A65" w:rsidRDefault="004F2FED" w:rsidP="005656A7">
            <w:pPr>
              <w:ind w:right="720"/>
              <w:rPr>
                <w:rFonts w:ascii="Times New Roman" w:hAnsi="Times New Roman" w:cs="Times New Roman"/>
                <w:color w:val="000000" w:themeColor="text1"/>
                <w:sz w:val="22"/>
                <w:szCs w:val="22"/>
              </w:rPr>
            </w:pPr>
          </w:p>
        </w:tc>
        <w:tc>
          <w:tcPr>
            <w:tcW w:w="2504" w:type="dxa"/>
          </w:tcPr>
          <w:p w14:paraId="4C60D11E" w14:textId="77777777" w:rsidR="004F2FED" w:rsidRPr="00340A65" w:rsidRDefault="004F2FED" w:rsidP="005656A7">
            <w:pPr>
              <w:ind w:right="720"/>
              <w:rPr>
                <w:rFonts w:ascii="Times New Roman" w:hAnsi="Times New Roman" w:cs="Times New Roman"/>
                <w:color w:val="000000" w:themeColor="text1"/>
                <w:sz w:val="22"/>
                <w:szCs w:val="22"/>
              </w:rPr>
            </w:pPr>
            <w:r w:rsidRPr="00340A65">
              <w:rPr>
                <w:rFonts w:ascii="Times New Roman" w:hAnsi="Times New Roman" w:cs="Times New Roman"/>
                <w:color w:val="000000" w:themeColor="text1"/>
                <w:sz w:val="22"/>
                <w:szCs w:val="22"/>
              </w:rPr>
              <w:t>1111</w:t>
            </w:r>
          </w:p>
        </w:tc>
      </w:tr>
      <w:tr w:rsidR="004F2FED" w:rsidRPr="00340A65" w14:paraId="0E7750D3" w14:textId="77777777" w:rsidTr="005656A7">
        <w:tc>
          <w:tcPr>
            <w:tcW w:w="2572" w:type="dxa"/>
          </w:tcPr>
          <w:p w14:paraId="65D429F3" w14:textId="77777777" w:rsidR="004F2FED" w:rsidRPr="00340A65" w:rsidRDefault="004F2FED" w:rsidP="005656A7">
            <w:pPr>
              <w:ind w:right="720"/>
              <w:rPr>
                <w:rFonts w:ascii="Times New Roman" w:hAnsi="Times New Roman" w:cs="Times New Roman"/>
                <w:color w:val="000000" w:themeColor="text1"/>
                <w:sz w:val="22"/>
                <w:szCs w:val="22"/>
              </w:rPr>
            </w:pPr>
            <w:r w:rsidRPr="00340A65">
              <w:rPr>
                <w:rFonts w:ascii="Times New Roman" w:hAnsi="Times New Roman" w:cs="Times New Roman"/>
                <w:color w:val="000000" w:themeColor="text1"/>
                <w:sz w:val="22"/>
                <w:szCs w:val="22"/>
              </w:rPr>
              <w:t>[Attorneys]</w:t>
            </w:r>
          </w:p>
        </w:tc>
        <w:tc>
          <w:tcPr>
            <w:tcW w:w="1916" w:type="dxa"/>
          </w:tcPr>
          <w:p w14:paraId="175A3DA6" w14:textId="77777777" w:rsidR="004F2FED" w:rsidRPr="00340A65" w:rsidRDefault="004F2FED" w:rsidP="005656A7">
            <w:pPr>
              <w:ind w:right="720"/>
              <w:rPr>
                <w:rFonts w:ascii="Times New Roman" w:hAnsi="Times New Roman" w:cs="Times New Roman"/>
                <w:color w:val="000000" w:themeColor="text1"/>
                <w:sz w:val="22"/>
                <w:szCs w:val="22"/>
              </w:rPr>
            </w:pPr>
          </w:p>
        </w:tc>
        <w:tc>
          <w:tcPr>
            <w:tcW w:w="2584" w:type="dxa"/>
          </w:tcPr>
          <w:p w14:paraId="7BFBD222" w14:textId="77777777" w:rsidR="004F2FED" w:rsidRPr="00340A65" w:rsidRDefault="004F2FED" w:rsidP="005656A7">
            <w:pPr>
              <w:ind w:right="720"/>
              <w:rPr>
                <w:rFonts w:ascii="Times New Roman" w:hAnsi="Times New Roman" w:cs="Times New Roman"/>
                <w:color w:val="000000" w:themeColor="text1"/>
                <w:sz w:val="22"/>
                <w:szCs w:val="22"/>
              </w:rPr>
            </w:pPr>
          </w:p>
        </w:tc>
        <w:tc>
          <w:tcPr>
            <w:tcW w:w="2504" w:type="dxa"/>
          </w:tcPr>
          <w:p w14:paraId="06B95179" w14:textId="77777777" w:rsidR="004F2FED" w:rsidRPr="00340A65" w:rsidRDefault="004F2FED" w:rsidP="005656A7">
            <w:pPr>
              <w:ind w:right="720"/>
              <w:rPr>
                <w:rFonts w:ascii="Times New Roman" w:hAnsi="Times New Roman" w:cs="Times New Roman"/>
                <w:color w:val="000000" w:themeColor="text1"/>
                <w:sz w:val="22"/>
                <w:szCs w:val="22"/>
              </w:rPr>
            </w:pPr>
            <w:r w:rsidRPr="00340A65">
              <w:rPr>
                <w:rFonts w:ascii="Times New Roman" w:hAnsi="Times New Roman" w:cs="Times New Roman"/>
                <w:color w:val="000000" w:themeColor="text1"/>
                <w:sz w:val="22"/>
                <w:szCs w:val="22"/>
              </w:rPr>
              <w:t>2222</w:t>
            </w:r>
          </w:p>
        </w:tc>
      </w:tr>
      <w:tr w:rsidR="004F2FED" w:rsidRPr="00340A65" w14:paraId="79B227CD" w14:textId="77777777" w:rsidTr="005656A7">
        <w:tc>
          <w:tcPr>
            <w:tcW w:w="2572" w:type="dxa"/>
          </w:tcPr>
          <w:p w14:paraId="1264552B" w14:textId="77777777" w:rsidR="004F2FED" w:rsidRPr="00340A65" w:rsidRDefault="004F2FED" w:rsidP="005656A7">
            <w:pPr>
              <w:ind w:right="720"/>
              <w:rPr>
                <w:rFonts w:ascii="Times New Roman" w:hAnsi="Times New Roman" w:cs="Times New Roman"/>
                <w:color w:val="000000" w:themeColor="text1"/>
                <w:sz w:val="22"/>
                <w:szCs w:val="22"/>
              </w:rPr>
            </w:pPr>
            <w:r w:rsidRPr="00340A65">
              <w:rPr>
                <w:rFonts w:ascii="Times New Roman" w:hAnsi="Times New Roman" w:cs="Times New Roman"/>
                <w:color w:val="000000" w:themeColor="text1"/>
                <w:sz w:val="22"/>
                <w:szCs w:val="22"/>
              </w:rPr>
              <w:t>Healthcare Provider A</w:t>
            </w:r>
          </w:p>
        </w:tc>
        <w:tc>
          <w:tcPr>
            <w:tcW w:w="1916" w:type="dxa"/>
          </w:tcPr>
          <w:p w14:paraId="2E241409" w14:textId="77777777" w:rsidR="004F2FED" w:rsidRPr="00340A65" w:rsidRDefault="004F2FED" w:rsidP="005656A7">
            <w:pPr>
              <w:ind w:right="720"/>
              <w:rPr>
                <w:rFonts w:ascii="Times New Roman" w:hAnsi="Times New Roman" w:cs="Times New Roman"/>
                <w:color w:val="000000" w:themeColor="text1"/>
                <w:sz w:val="22"/>
                <w:szCs w:val="22"/>
              </w:rPr>
            </w:pPr>
          </w:p>
        </w:tc>
        <w:tc>
          <w:tcPr>
            <w:tcW w:w="2584" w:type="dxa"/>
          </w:tcPr>
          <w:p w14:paraId="392166B3" w14:textId="77777777" w:rsidR="004F2FED" w:rsidRPr="00340A65" w:rsidRDefault="004F2FED" w:rsidP="005656A7">
            <w:pPr>
              <w:ind w:right="720"/>
              <w:rPr>
                <w:rFonts w:ascii="Times New Roman" w:hAnsi="Times New Roman" w:cs="Times New Roman"/>
                <w:color w:val="000000" w:themeColor="text1"/>
                <w:sz w:val="22"/>
                <w:szCs w:val="22"/>
              </w:rPr>
            </w:pPr>
          </w:p>
        </w:tc>
        <w:tc>
          <w:tcPr>
            <w:tcW w:w="2504" w:type="dxa"/>
          </w:tcPr>
          <w:p w14:paraId="516DBB2A" w14:textId="77777777" w:rsidR="004F2FED" w:rsidRPr="00340A65" w:rsidRDefault="004F2FED" w:rsidP="005656A7">
            <w:pPr>
              <w:ind w:right="720"/>
              <w:rPr>
                <w:rFonts w:ascii="Times New Roman" w:hAnsi="Times New Roman" w:cs="Times New Roman"/>
                <w:color w:val="000000" w:themeColor="text1"/>
                <w:sz w:val="22"/>
                <w:szCs w:val="22"/>
              </w:rPr>
            </w:pPr>
            <w:r w:rsidRPr="00340A65">
              <w:rPr>
                <w:rFonts w:ascii="Times New Roman" w:hAnsi="Times New Roman" w:cs="Times New Roman"/>
                <w:color w:val="000000" w:themeColor="text1"/>
                <w:sz w:val="22"/>
                <w:szCs w:val="22"/>
              </w:rPr>
              <w:t>3333</w:t>
            </w:r>
          </w:p>
        </w:tc>
      </w:tr>
      <w:tr w:rsidR="004F2FED" w:rsidRPr="00340A65" w14:paraId="3453F8D2" w14:textId="77777777" w:rsidTr="005656A7">
        <w:tc>
          <w:tcPr>
            <w:tcW w:w="2572" w:type="dxa"/>
          </w:tcPr>
          <w:p w14:paraId="42ADD2BE" w14:textId="77777777" w:rsidR="004F2FED" w:rsidRPr="00340A65" w:rsidRDefault="004F2FED" w:rsidP="005656A7">
            <w:pPr>
              <w:ind w:right="720"/>
              <w:rPr>
                <w:rFonts w:ascii="Times New Roman" w:hAnsi="Times New Roman" w:cs="Times New Roman"/>
                <w:color w:val="000000" w:themeColor="text1"/>
                <w:sz w:val="22"/>
                <w:szCs w:val="22"/>
              </w:rPr>
            </w:pPr>
            <w:r w:rsidRPr="00340A65">
              <w:rPr>
                <w:rFonts w:ascii="Times New Roman" w:hAnsi="Times New Roman" w:cs="Times New Roman"/>
                <w:color w:val="000000" w:themeColor="text1"/>
                <w:sz w:val="22"/>
                <w:szCs w:val="22"/>
              </w:rPr>
              <w:t>Healthcare Provider B</w:t>
            </w:r>
          </w:p>
        </w:tc>
        <w:tc>
          <w:tcPr>
            <w:tcW w:w="1916" w:type="dxa"/>
          </w:tcPr>
          <w:p w14:paraId="217A92D3" w14:textId="77777777" w:rsidR="004F2FED" w:rsidRPr="00340A65" w:rsidRDefault="004F2FED" w:rsidP="005656A7">
            <w:pPr>
              <w:ind w:right="720"/>
              <w:rPr>
                <w:rFonts w:ascii="Times New Roman" w:hAnsi="Times New Roman" w:cs="Times New Roman"/>
                <w:color w:val="000000" w:themeColor="text1"/>
                <w:sz w:val="22"/>
                <w:szCs w:val="22"/>
              </w:rPr>
            </w:pPr>
          </w:p>
        </w:tc>
        <w:tc>
          <w:tcPr>
            <w:tcW w:w="2584" w:type="dxa"/>
          </w:tcPr>
          <w:p w14:paraId="765F6D49" w14:textId="77777777" w:rsidR="004F2FED" w:rsidRPr="00340A65" w:rsidRDefault="004F2FED" w:rsidP="005656A7">
            <w:pPr>
              <w:ind w:right="720"/>
              <w:rPr>
                <w:rFonts w:ascii="Times New Roman" w:hAnsi="Times New Roman" w:cs="Times New Roman"/>
                <w:color w:val="000000" w:themeColor="text1"/>
                <w:sz w:val="22"/>
                <w:szCs w:val="22"/>
              </w:rPr>
            </w:pPr>
          </w:p>
        </w:tc>
        <w:tc>
          <w:tcPr>
            <w:tcW w:w="2504" w:type="dxa"/>
          </w:tcPr>
          <w:p w14:paraId="45F0720B" w14:textId="77777777" w:rsidR="004F2FED" w:rsidRPr="00340A65" w:rsidRDefault="004F2FED" w:rsidP="005656A7">
            <w:pPr>
              <w:ind w:right="720"/>
              <w:rPr>
                <w:rFonts w:ascii="Times New Roman" w:hAnsi="Times New Roman" w:cs="Times New Roman"/>
                <w:color w:val="000000" w:themeColor="text1"/>
                <w:sz w:val="22"/>
                <w:szCs w:val="22"/>
              </w:rPr>
            </w:pPr>
            <w:r w:rsidRPr="00340A65">
              <w:rPr>
                <w:rFonts w:ascii="Times New Roman" w:hAnsi="Times New Roman" w:cs="Times New Roman"/>
                <w:color w:val="000000" w:themeColor="text1"/>
                <w:sz w:val="22"/>
                <w:szCs w:val="22"/>
              </w:rPr>
              <w:t>4444</w:t>
            </w:r>
          </w:p>
        </w:tc>
      </w:tr>
      <w:tr w:rsidR="004F2FED" w:rsidRPr="00340A65" w14:paraId="441CDD69" w14:textId="77777777" w:rsidTr="005656A7">
        <w:tc>
          <w:tcPr>
            <w:tcW w:w="2572" w:type="dxa"/>
          </w:tcPr>
          <w:p w14:paraId="147D6E8D" w14:textId="77777777" w:rsidR="004F2FED" w:rsidRPr="00340A65" w:rsidRDefault="004F2FED" w:rsidP="005656A7">
            <w:pPr>
              <w:ind w:right="720"/>
              <w:rPr>
                <w:rFonts w:ascii="Times New Roman" w:hAnsi="Times New Roman" w:cs="Times New Roman"/>
                <w:color w:val="000000" w:themeColor="text1"/>
                <w:sz w:val="22"/>
                <w:szCs w:val="22"/>
              </w:rPr>
            </w:pPr>
            <w:r w:rsidRPr="00340A65">
              <w:rPr>
                <w:rFonts w:ascii="Times New Roman" w:hAnsi="Times New Roman" w:cs="Times New Roman"/>
                <w:color w:val="000000" w:themeColor="text1"/>
                <w:sz w:val="22"/>
                <w:szCs w:val="22"/>
              </w:rPr>
              <w:t>Healthcare Provider C</w:t>
            </w:r>
          </w:p>
        </w:tc>
        <w:tc>
          <w:tcPr>
            <w:tcW w:w="1916" w:type="dxa"/>
          </w:tcPr>
          <w:p w14:paraId="2B06DE08" w14:textId="77777777" w:rsidR="004F2FED" w:rsidRPr="00340A65" w:rsidRDefault="004F2FED" w:rsidP="005656A7">
            <w:pPr>
              <w:ind w:right="720"/>
              <w:rPr>
                <w:rFonts w:ascii="Times New Roman" w:hAnsi="Times New Roman" w:cs="Times New Roman"/>
                <w:color w:val="000000" w:themeColor="text1"/>
                <w:sz w:val="22"/>
                <w:szCs w:val="22"/>
              </w:rPr>
            </w:pPr>
          </w:p>
        </w:tc>
        <w:tc>
          <w:tcPr>
            <w:tcW w:w="2584" w:type="dxa"/>
          </w:tcPr>
          <w:p w14:paraId="4180A555" w14:textId="77777777" w:rsidR="004F2FED" w:rsidRPr="00340A65" w:rsidRDefault="004F2FED" w:rsidP="005656A7">
            <w:pPr>
              <w:ind w:right="720"/>
              <w:rPr>
                <w:rFonts w:ascii="Times New Roman" w:hAnsi="Times New Roman" w:cs="Times New Roman"/>
                <w:color w:val="000000" w:themeColor="text1"/>
                <w:sz w:val="22"/>
                <w:szCs w:val="22"/>
              </w:rPr>
            </w:pPr>
          </w:p>
        </w:tc>
        <w:tc>
          <w:tcPr>
            <w:tcW w:w="2504" w:type="dxa"/>
          </w:tcPr>
          <w:p w14:paraId="7F539234" w14:textId="77777777" w:rsidR="004F2FED" w:rsidRPr="00340A65" w:rsidRDefault="004F2FED" w:rsidP="005656A7">
            <w:pPr>
              <w:ind w:right="720"/>
              <w:rPr>
                <w:rFonts w:ascii="Times New Roman" w:hAnsi="Times New Roman" w:cs="Times New Roman"/>
                <w:color w:val="000000" w:themeColor="text1"/>
                <w:sz w:val="22"/>
                <w:szCs w:val="22"/>
              </w:rPr>
            </w:pPr>
            <w:r w:rsidRPr="00340A65">
              <w:rPr>
                <w:rFonts w:ascii="Times New Roman" w:hAnsi="Times New Roman" w:cs="Times New Roman"/>
                <w:color w:val="000000" w:themeColor="text1"/>
                <w:sz w:val="22"/>
                <w:szCs w:val="22"/>
              </w:rPr>
              <w:t>5555</w:t>
            </w:r>
          </w:p>
        </w:tc>
      </w:tr>
      <w:tr w:rsidR="004F2FED" w:rsidRPr="00340A65" w14:paraId="78738D93" w14:textId="77777777" w:rsidTr="005656A7">
        <w:tc>
          <w:tcPr>
            <w:tcW w:w="2572" w:type="dxa"/>
          </w:tcPr>
          <w:p w14:paraId="2266DD30" w14:textId="77777777" w:rsidR="004F2FED" w:rsidRPr="00340A65" w:rsidRDefault="004F2FED" w:rsidP="005656A7">
            <w:pPr>
              <w:ind w:right="720"/>
              <w:rPr>
                <w:rFonts w:ascii="Times New Roman" w:hAnsi="Times New Roman" w:cs="Times New Roman"/>
                <w:color w:val="000000" w:themeColor="text1"/>
                <w:sz w:val="22"/>
                <w:szCs w:val="22"/>
              </w:rPr>
            </w:pPr>
            <w:r w:rsidRPr="00340A65">
              <w:rPr>
                <w:rFonts w:ascii="Times New Roman" w:hAnsi="Times New Roman" w:cs="Times New Roman"/>
                <w:color w:val="000000" w:themeColor="text1"/>
                <w:sz w:val="22"/>
                <w:szCs w:val="22"/>
              </w:rPr>
              <w:t>TOTAL</w:t>
            </w:r>
          </w:p>
        </w:tc>
        <w:tc>
          <w:tcPr>
            <w:tcW w:w="1916" w:type="dxa"/>
          </w:tcPr>
          <w:p w14:paraId="5F403E52" w14:textId="77777777" w:rsidR="004F2FED" w:rsidRPr="00340A65" w:rsidRDefault="004F2FED" w:rsidP="005656A7">
            <w:pPr>
              <w:ind w:right="720"/>
              <w:rPr>
                <w:rFonts w:ascii="Times New Roman" w:hAnsi="Times New Roman" w:cs="Times New Roman"/>
                <w:color w:val="000000" w:themeColor="text1"/>
                <w:sz w:val="22"/>
                <w:szCs w:val="22"/>
              </w:rPr>
            </w:pPr>
          </w:p>
        </w:tc>
        <w:tc>
          <w:tcPr>
            <w:tcW w:w="2584" w:type="dxa"/>
          </w:tcPr>
          <w:p w14:paraId="3EA3BF5C" w14:textId="77777777" w:rsidR="004F2FED" w:rsidRPr="00340A65" w:rsidRDefault="004F2FED" w:rsidP="005656A7">
            <w:pPr>
              <w:ind w:right="720"/>
              <w:rPr>
                <w:rFonts w:ascii="Times New Roman" w:hAnsi="Times New Roman" w:cs="Times New Roman"/>
                <w:color w:val="000000" w:themeColor="text1"/>
                <w:sz w:val="22"/>
                <w:szCs w:val="22"/>
              </w:rPr>
            </w:pPr>
            <w:r w:rsidRPr="00340A65">
              <w:rPr>
                <w:rFonts w:ascii="Times New Roman" w:hAnsi="Times New Roman" w:cs="Times New Roman"/>
                <w:color w:val="000000" w:themeColor="text1"/>
                <w:sz w:val="22"/>
                <w:szCs w:val="22"/>
              </w:rPr>
              <w:t>$225,000*</w:t>
            </w:r>
          </w:p>
        </w:tc>
        <w:tc>
          <w:tcPr>
            <w:tcW w:w="2504" w:type="dxa"/>
          </w:tcPr>
          <w:p w14:paraId="2AF0F1A8" w14:textId="77777777" w:rsidR="004F2FED" w:rsidRPr="00340A65" w:rsidRDefault="004F2FED" w:rsidP="005656A7">
            <w:pPr>
              <w:ind w:right="720"/>
              <w:rPr>
                <w:rFonts w:ascii="Times New Roman" w:hAnsi="Times New Roman" w:cs="Times New Roman"/>
                <w:color w:val="000000" w:themeColor="text1"/>
                <w:sz w:val="22"/>
                <w:szCs w:val="22"/>
              </w:rPr>
            </w:pPr>
          </w:p>
        </w:tc>
      </w:tr>
    </w:tbl>
    <w:p w14:paraId="040B2E8D" w14:textId="012B5457" w:rsidR="004F2FED" w:rsidRPr="00340A65" w:rsidRDefault="004F2FED" w:rsidP="004F2FED">
      <w:pPr>
        <w:spacing w:line="240" w:lineRule="auto"/>
        <w:ind w:right="720"/>
        <w:rPr>
          <w:rFonts w:ascii="Times New Roman" w:eastAsia="Times New Roman" w:hAnsi="Times New Roman" w:cs="Times New Roman"/>
          <w:color w:val="000000" w:themeColor="text1"/>
        </w:rPr>
      </w:pPr>
      <w:r w:rsidRPr="00340A65">
        <w:rPr>
          <w:rFonts w:ascii="Times New Roman" w:hAnsi="Times New Roman" w:cs="Times New Roman"/>
          <w:color w:val="000000" w:themeColor="text1"/>
        </w:rPr>
        <w:t xml:space="preserve">*Distributions equal deposits. This case is balanced. </w:t>
      </w:r>
      <w:r w:rsidR="00783630" w:rsidRPr="00340A65">
        <w:rPr>
          <w:rFonts w:ascii="Times New Roman" w:hAnsi="Times New Roman" w:cs="Times New Roman"/>
          <w:color w:val="000000" w:themeColor="text1"/>
        </w:rPr>
        <w:t>GGG</w:t>
      </w:r>
      <w:r w:rsidRPr="00340A65">
        <w:rPr>
          <w:rFonts w:ascii="Times New Roman" w:hAnsi="Times New Roman" w:cs="Times New Roman"/>
          <w:color w:val="000000" w:themeColor="text1"/>
        </w:rPr>
        <w:t xml:space="preserve"> – 1/01/2020</w:t>
      </w:r>
    </w:p>
    <w:p w14:paraId="3C058B4C" w14:textId="77777777" w:rsidR="004F2FED" w:rsidRPr="00340A65" w:rsidRDefault="004F2FED" w:rsidP="004F2FED">
      <w:pPr>
        <w:pStyle w:val="ListParagraph"/>
        <w:spacing w:line="240" w:lineRule="auto"/>
        <w:ind w:right="720"/>
        <w:rPr>
          <w:rFonts w:ascii="Times New Roman" w:hAnsi="Times New Roman" w:cs="Times New Roman"/>
          <w:color w:val="000000" w:themeColor="text1"/>
        </w:rPr>
      </w:pPr>
    </w:p>
    <w:p w14:paraId="3BBDC5AA" w14:textId="77777777" w:rsidR="00144112" w:rsidRPr="00340A65" w:rsidRDefault="00144112"/>
    <w:sectPr w:rsidR="00144112" w:rsidRPr="00340A6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Caitlin" w:date="2021-05-13T13:54:00Z" w:initials="CW">
    <w:p w14:paraId="7A54E98A" w14:textId="77777777" w:rsidR="004F2FED" w:rsidRDefault="004F2FED" w:rsidP="004F2FED">
      <w:pPr>
        <w:pStyle w:val="CommentText"/>
      </w:pPr>
      <w:r>
        <w:rPr>
          <w:rStyle w:val="CommentReference"/>
        </w:rPr>
        <w:annotationRef/>
      </w:r>
      <w:r>
        <w:t>Note: Assuming this will also go in the forms bank, but keeping for now in case it is helpful to copy + paste elsewhere.</w:t>
      </w:r>
    </w:p>
  </w:comment>
  <w:comment w:id="2" w:author="Justin Spizman" w:date="2021-05-13T13:54:00Z" w:initials="MOU">
    <w:p w14:paraId="26904AB8" w14:textId="77777777" w:rsidR="004F2FED" w:rsidRDefault="004F2FED" w:rsidP="004F2FED">
      <w:pPr>
        <w:pStyle w:val="CommentText"/>
      </w:pPr>
      <w:r>
        <w:rPr>
          <w:rStyle w:val="CommentReference"/>
        </w:rPr>
        <w:annotationRef/>
      </w:r>
      <w:r>
        <w:t xml:space="preserve">Author: Not sure what to do with this?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A54E98A" w15:done="0"/>
  <w15:commentEx w15:paraId="26904AB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A54E98A" w16cid:durableId="244D985D"/>
  <w16cid:commentId w16cid:paraId="26904AB8" w16cid:durableId="244D985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FED"/>
    <w:rsid w:val="00144112"/>
    <w:rsid w:val="00172EC8"/>
    <w:rsid w:val="00300A77"/>
    <w:rsid w:val="00340A65"/>
    <w:rsid w:val="004F2FED"/>
    <w:rsid w:val="00783630"/>
    <w:rsid w:val="00AE2E4A"/>
    <w:rsid w:val="00E51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40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F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F2FED"/>
    <w:rPr>
      <w:sz w:val="16"/>
      <w:szCs w:val="16"/>
    </w:rPr>
  </w:style>
  <w:style w:type="paragraph" w:styleId="CommentText">
    <w:name w:val="annotation text"/>
    <w:basedOn w:val="Normal"/>
    <w:link w:val="CommentTextChar"/>
    <w:uiPriority w:val="99"/>
    <w:semiHidden/>
    <w:unhideWhenUsed/>
    <w:rsid w:val="004F2FED"/>
    <w:pPr>
      <w:spacing w:line="240" w:lineRule="auto"/>
    </w:pPr>
    <w:rPr>
      <w:sz w:val="20"/>
      <w:szCs w:val="20"/>
    </w:rPr>
  </w:style>
  <w:style w:type="character" w:customStyle="1" w:styleId="CommentTextChar">
    <w:name w:val="Comment Text Char"/>
    <w:basedOn w:val="DefaultParagraphFont"/>
    <w:link w:val="CommentText"/>
    <w:uiPriority w:val="99"/>
    <w:semiHidden/>
    <w:rsid w:val="004F2FED"/>
    <w:rPr>
      <w:sz w:val="20"/>
      <w:szCs w:val="20"/>
    </w:rPr>
  </w:style>
  <w:style w:type="paragraph" w:styleId="ListParagraph">
    <w:name w:val="List Paragraph"/>
    <w:basedOn w:val="Normal"/>
    <w:uiPriority w:val="34"/>
    <w:qFormat/>
    <w:rsid w:val="004F2FED"/>
    <w:pPr>
      <w:ind w:left="720"/>
      <w:contextualSpacing/>
    </w:pPr>
  </w:style>
  <w:style w:type="table" w:customStyle="1" w:styleId="TableGrid1">
    <w:name w:val="Table Grid1"/>
    <w:basedOn w:val="TableNormal"/>
    <w:next w:val="TableGrid"/>
    <w:uiPriority w:val="59"/>
    <w:rsid w:val="004F2FED"/>
    <w:pPr>
      <w:spacing w:after="0" w:line="240" w:lineRule="auto"/>
    </w:pPr>
    <w:rPr>
      <w:rFonts w:eastAsiaTheme="minorEastAsia"/>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F2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F2F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2F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F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F2FED"/>
    <w:rPr>
      <w:sz w:val="16"/>
      <w:szCs w:val="16"/>
    </w:rPr>
  </w:style>
  <w:style w:type="paragraph" w:styleId="CommentText">
    <w:name w:val="annotation text"/>
    <w:basedOn w:val="Normal"/>
    <w:link w:val="CommentTextChar"/>
    <w:uiPriority w:val="99"/>
    <w:semiHidden/>
    <w:unhideWhenUsed/>
    <w:rsid w:val="004F2FED"/>
    <w:pPr>
      <w:spacing w:line="240" w:lineRule="auto"/>
    </w:pPr>
    <w:rPr>
      <w:sz w:val="20"/>
      <w:szCs w:val="20"/>
    </w:rPr>
  </w:style>
  <w:style w:type="character" w:customStyle="1" w:styleId="CommentTextChar">
    <w:name w:val="Comment Text Char"/>
    <w:basedOn w:val="DefaultParagraphFont"/>
    <w:link w:val="CommentText"/>
    <w:uiPriority w:val="99"/>
    <w:semiHidden/>
    <w:rsid w:val="004F2FED"/>
    <w:rPr>
      <w:sz w:val="20"/>
      <w:szCs w:val="20"/>
    </w:rPr>
  </w:style>
  <w:style w:type="paragraph" w:styleId="ListParagraph">
    <w:name w:val="List Paragraph"/>
    <w:basedOn w:val="Normal"/>
    <w:uiPriority w:val="34"/>
    <w:qFormat/>
    <w:rsid w:val="004F2FED"/>
    <w:pPr>
      <w:ind w:left="720"/>
      <w:contextualSpacing/>
    </w:pPr>
  </w:style>
  <w:style w:type="table" w:customStyle="1" w:styleId="TableGrid1">
    <w:name w:val="Table Grid1"/>
    <w:basedOn w:val="TableNormal"/>
    <w:next w:val="TableGrid"/>
    <w:uiPriority w:val="59"/>
    <w:rsid w:val="004F2FED"/>
    <w:pPr>
      <w:spacing w:after="0" w:line="240" w:lineRule="auto"/>
    </w:pPr>
    <w:rPr>
      <w:rFonts w:eastAsiaTheme="minorEastAsia"/>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F2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F2F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2F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878</Words>
  <Characters>5007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Paisley Law PC</dc:creator>
  <cp:lastModifiedBy>Paisley Law PC</cp:lastModifiedBy>
  <cp:revision>7</cp:revision>
  <dcterms:created xsi:type="dcterms:W3CDTF">2021-05-13T17:54:00Z</dcterms:created>
  <dcterms:modified xsi:type="dcterms:W3CDTF">2021-05-19T03:34:00Z</dcterms:modified>
</cp:coreProperties>
</file>