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686F0C2" w:rsidR="005311FB" w:rsidRPr="00753AC8" w:rsidRDefault="00E16FB8" w:rsidP="00EA5F3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  <w:lang w:val="fr-FR"/>
        </w:rPr>
      </w:pPr>
      <w:r w:rsidRPr="00753AC8">
        <w:rPr>
          <w:i/>
          <w:iCs/>
          <w:sz w:val="40"/>
          <w:szCs w:val="40"/>
          <w:lang w:val="fr-FR"/>
        </w:rPr>
        <w:t>Tinker v. Des Moines</w:t>
      </w:r>
      <w:r w:rsidR="00870C03" w:rsidRPr="00753AC8">
        <w:rPr>
          <w:i/>
          <w:iCs/>
          <w:sz w:val="40"/>
          <w:szCs w:val="40"/>
          <w:lang w:val="fr-FR"/>
        </w:rPr>
        <w:t xml:space="preserve"> </w:t>
      </w:r>
      <w:r w:rsidR="00F64E56" w:rsidRPr="00753AC8">
        <w:rPr>
          <w:sz w:val="40"/>
          <w:szCs w:val="40"/>
          <w:lang w:val="fr-FR"/>
        </w:rPr>
        <w:t xml:space="preserve">/ </w:t>
      </w:r>
      <w:proofErr w:type="spellStart"/>
      <w:r w:rsidR="00E541D2" w:rsidRPr="00753AC8">
        <w:rPr>
          <w:sz w:val="40"/>
          <w:szCs w:val="40"/>
          <w:lang w:val="fr-FR"/>
        </w:rPr>
        <w:t>Vocabulary</w:t>
      </w:r>
      <w:proofErr w:type="spellEnd"/>
      <w:r w:rsidR="00E541D2" w:rsidRPr="00753AC8">
        <w:rPr>
          <w:sz w:val="40"/>
          <w:szCs w:val="40"/>
          <w:lang w:val="fr-FR"/>
        </w:rPr>
        <w:t xml:space="preserve"> •</w:t>
      </w:r>
    </w:p>
    <w:p w14:paraId="40A1DA5D" w14:textId="0491AF61" w:rsidR="001B1DF7" w:rsidRDefault="00522F90" w:rsidP="00522F90">
      <w:pPr>
        <w:pStyle w:val="Basiccopysl"/>
      </w:pPr>
      <w:r w:rsidRPr="000A2F5F">
        <w:t xml:space="preserve">As you read the background summary of </w:t>
      </w:r>
      <w:r w:rsidR="00E16FB8">
        <w:rPr>
          <w:i/>
          <w:iCs/>
        </w:rPr>
        <w:t>Tinker v. Des Moines</w:t>
      </w:r>
      <w:r w:rsidRPr="000A2F5F">
        <w:t xml:space="preserve">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24EFB133" w14:textId="39D3D895" w:rsidR="00E541D2" w:rsidRPr="00781507" w:rsidRDefault="004D2CD2" w:rsidP="00FE489D">
      <w:pPr>
        <w:pStyle w:val="Basiccopysl"/>
        <w:numPr>
          <w:ilvl w:val="0"/>
          <w:numId w:val="13"/>
        </w:numPr>
        <w:spacing w:before="360"/>
        <w:ind w:left="360"/>
        <w:rPr>
          <w:b/>
          <w:bCs/>
          <w:u w:val="single"/>
        </w:rPr>
      </w:pPr>
      <w:r>
        <w:rPr>
          <w:b/>
          <w:bCs/>
          <w:u w:val="single"/>
        </w:rPr>
        <w:t>appeal (appeal</w:t>
      </w:r>
      <w:r w:rsidR="00D62807">
        <w:rPr>
          <w:b/>
          <w:bCs/>
          <w:u w:val="single"/>
        </w:rPr>
        <w:t>ed</w:t>
      </w:r>
      <w:r>
        <w:rPr>
          <w:b/>
          <w:bCs/>
          <w:u w:val="single"/>
        </w:rPr>
        <w:t>)</w:t>
      </w:r>
    </w:p>
    <w:p w14:paraId="1EB7A1AF" w14:textId="53E4C968" w:rsidR="000A1C1C" w:rsidRDefault="00BD5F36" w:rsidP="001A09F6">
      <w:pPr>
        <w:pStyle w:val="Basiccopysl"/>
        <w:ind w:left="360"/>
      </w:pPr>
      <w:r w:rsidRPr="00BD5F36">
        <w:rPr>
          <w:b/>
          <w:bCs/>
        </w:rPr>
        <w:t>Defin</w:t>
      </w:r>
      <w:r w:rsidR="00FE489D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4D2CD2">
        <w:t>to formally request that a lower court decision be examined and reconsidered by a higher court.</w:t>
      </w:r>
    </w:p>
    <w:p w14:paraId="6BB6A33E" w14:textId="08970569" w:rsidR="00522F90" w:rsidRDefault="00BD5F36" w:rsidP="001A09F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438E7B1F" w14:textId="3E3BCEBA" w:rsidR="00E541D2" w:rsidRPr="00D1161B" w:rsidRDefault="004D2CD2" w:rsidP="00D62807">
      <w:pPr>
        <w:pStyle w:val="Basiccopysl"/>
        <w:keepNext/>
        <w:numPr>
          <w:ilvl w:val="0"/>
          <w:numId w:val="13"/>
        </w:numPr>
        <w:ind w:left="360"/>
        <w:rPr>
          <w:b/>
          <w:u w:val="single"/>
        </w:rPr>
      </w:pPr>
      <w:r w:rsidRPr="00D1161B">
        <w:rPr>
          <w:b/>
          <w:u w:val="single"/>
        </w:rPr>
        <w:t>con</w:t>
      </w:r>
      <w:r w:rsidR="00D1161B" w:rsidRPr="00D1161B">
        <w:rPr>
          <w:b/>
          <w:u w:val="single"/>
        </w:rPr>
        <w:t>stitutional</w:t>
      </w:r>
    </w:p>
    <w:p w14:paraId="6ABB0141" w14:textId="0577FB69" w:rsidR="00BD5F36" w:rsidRPr="00D1161B" w:rsidRDefault="00BD5F36" w:rsidP="001A09F6">
      <w:pPr>
        <w:pStyle w:val="Basiccopysl"/>
        <w:ind w:left="360"/>
      </w:pPr>
      <w:r w:rsidRPr="00D1161B">
        <w:rPr>
          <w:b/>
          <w:bCs/>
        </w:rPr>
        <w:t>Defin</w:t>
      </w:r>
      <w:r w:rsidR="00FE489D">
        <w:rPr>
          <w:b/>
          <w:bCs/>
        </w:rPr>
        <w:t>ition</w:t>
      </w:r>
      <w:r w:rsidRPr="00D1161B">
        <w:rPr>
          <w:b/>
          <w:bCs/>
        </w:rPr>
        <w:t>:</w:t>
      </w:r>
      <w:r w:rsidRPr="00D1161B">
        <w:t xml:space="preserve"> </w:t>
      </w:r>
      <w:r w:rsidR="00753AC8" w:rsidRPr="00753AC8">
        <w:t>allowed by or contained in the Constitution.</w:t>
      </w:r>
    </w:p>
    <w:p w14:paraId="232C0EC1" w14:textId="76F56B50" w:rsidR="00BD5F36" w:rsidRDefault="00BD5F36" w:rsidP="001A09F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2306773C" w14:textId="2600FBD8" w:rsidR="00E541D2" w:rsidRPr="00781507" w:rsidRDefault="00C02CCB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disrupt</w:t>
      </w:r>
    </w:p>
    <w:p w14:paraId="231E9126" w14:textId="2E244B18" w:rsidR="00C02CCB" w:rsidRDefault="00BD5F36" w:rsidP="001A09F6">
      <w:pPr>
        <w:pStyle w:val="Basiccopysl"/>
        <w:ind w:left="360"/>
        <w:rPr>
          <w:rStyle w:val="Emphasis"/>
          <w:rFonts w:ascii="Open Sans" w:hAnsi="Open Sans"/>
          <w:color w:val="000000"/>
          <w:sz w:val="23"/>
          <w:szCs w:val="23"/>
          <w:shd w:val="clear" w:color="auto" w:fill="FFFFFF"/>
        </w:rPr>
      </w:pPr>
      <w:r w:rsidRPr="00BD5F36">
        <w:rPr>
          <w:b/>
          <w:bCs/>
        </w:rPr>
        <w:t>Defin</w:t>
      </w:r>
      <w:r w:rsidR="00C969B0">
        <w:rPr>
          <w:b/>
          <w:bCs/>
        </w:rPr>
        <w:t>ition</w:t>
      </w:r>
      <w:r w:rsidRPr="00C02CCB">
        <w:rPr>
          <w:b/>
          <w:bCs/>
        </w:rPr>
        <w:t>:</w:t>
      </w:r>
      <w:r w:rsidRPr="00C02CCB">
        <w:rPr>
          <w:i/>
          <w:iCs/>
        </w:rPr>
        <w:t xml:space="preserve"> </w:t>
      </w:r>
      <w:r w:rsidR="00C02CCB" w:rsidRPr="00C02CCB">
        <w:rPr>
          <w:rStyle w:val="Emphasis"/>
          <w:i w:val="0"/>
          <w:iCs w:val="0"/>
          <w:color w:val="000000"/>
          <w:shd w:val="clear" w:color="auto" w:fill="FFFFFF"/>
        </w:rPr>
        <w:t>to throw into confusion or disorder.</w:t>
      </w:r>
    </w:p>
    <w:p w14:paraId="438A43DE" w14:textId="3580A3F4" w:rsidR="00BD5F36" w:rsidRDefault="00BD5F36" w:rsidP="001A09F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33E69099" w14:textId="77777777" w:rsidR="001A09F6" w:rsidRDefault="001A09F6" w:rsidP="0096265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br w:type="page"/>
      </w:r>
    </w:p>
    <w:p w14:paraId="04C7AADF" w14:textId="1BAC1677" w:rsidR="00962653" w:rsidRPr="00781507" w:rsidRDefault="007F5BCF" w:rsidP="001A09F6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protest</w:t>
      </w:r>
    </w:p>
    <w:p w14:paraId="7AF2EFFF" w14:textId="48A5B1EF" w:rsidR="00962653" w:rsidRPr="00BD5F36" w:rsidRDefault="00962653" w:rsidP="001A09F6">
      <w:pPr>
        <w:pStyle w:val="Basiccopysl"/>
        <w:ind w:left="360"/>
      </w:pPr>
      <w:r w:rsidRPr="00BD5F36">
        <w:rPr>
          <w:b/>
          <w:bCs/>
        </w:rPr>
        <w:t>Defin</w:t>
      </w:r>
      <w:r w:rsidR="00C969B0">
        <w:rPr>
          <w:b/>
          <w:bCs/>
        </w:rPr>
        <w:t>ition</w:t>
      </w:r>
      <w:r w:rsidRPr="00BD5F36">
        <w:rPr>
          <w:b/>
          <w:bCs/>
        </w:rPr>
        <w:t>:</w:t>
      </w:r>
      <w:r w:rsidRPr="007F5BCF">
        <w:rPr>
          <w:i/>
          <w:iCs/>
        </w:rPr>
        <w:t xml:space="preserve"> </w:t>
      </w:r>
      <w:r w:rsidR="007F5BCF" w:rsidRPr="007F5BCF">
        <w:rPr>
          <w:rStyle w:val="Emphasis"/>
          <w:i w:val="0"/>
          <w:iCs w:val="0"/>
          <w:color w:val="000000"/>
          <w:shd w:val="clear" w:color="auto" w:fill="FFFFFF"/>
        </w:rPr>
        <w:t>to oppose or object to</w:t>
      </w:r>
      <w:r w:rsidRPr="007F5BCF">
        <w:rPr>
          <w:i/>
          <w:iCs/>
        </w:rPr>
        <w:t>.</w:t>
      </w:r>
    </w:p>
    <w:p w14:paraId="54EDF250" w14:textId="3A603435" w:rsidR="00962653" w:rsidRDefault="00962653" w:rsidP="001A09F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2FA17DE9" w14:textId="0F0F0B69" w:rsidR="007F5BCF" w:rsidRPr="00781507" w:rsidRDefault="007F5BCF" w:rsidP="001A09F6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t>sue (sue</w:t>
      </w:r>
      <w:r w:rsidR="00C969B0">
        <w:rPr>
          <w:b/>
          <w:u w:val="single"/>
        </w:rPr>
        <w:t>d</w:t>
      </w:r>
      <w:r>
        <w:rPr>
          <w:b/>
          <w:u w:val="single"/>
        </w:rPr>
        <w:t>)</w:t>
      </w:r>
    </w:p>
    <w:p w14:paraId="61681727" w14:textId="59807108" w:rsidR="007F5BCF" w:rsidRPr="007F5BCF" w:rsidRDefault="007F5BCF" w:rsidP="001A09F6">
      <w:pPr>
        <w:pStyle w:val="Basiccopysl"/>
        <w:ind w:left="360"/>
        <w:rPr>
          <w:i/>
          <w:iCs/>
        </w:rPr>
      </w:pPr>
      <w:r w:rsidRPr="00BD5F36">
        <w:rPr>
          <w:b/>
          <w:bCs/>
        </w:rPr>
        <w:t>Defin</w:t>
      </w:r>
      <w:r w:rsidR="00EB5F23">
        <w:rPr>
          <w:b/>
          <w:bCs/>
        </w:rPr>
        <w:t>ition</w:t>
      </w:r>
      <w:r w:rsidRPr="00BD5F36">
        <w:rPr>
          <w:b/>
          <w:bCs/>
        </w:rPr>
        <w:t>:</w:t>
      </w:r>
      <w:r w:rsidRPr="007F5BCF">
        <w:rPr>
          <w:i/>
          <w:iCs/>
        </w:rPr>
        <w:t xml:space="preserve"> </w:t>
      </w:r>
      <w:r w:rsidRPr="007F5BCF">
        <w:t>t</w:t>
      </w:r>
      <w:r w:rsidRPr="007F5BCF">
        <w:rPr>
          <w:rStyle w:val="Emphasis"/>
          <w:i w:val="0"/>
          <w:iCs w:val="0"/>
          <w:color w:val="000000"/>
          <w:shd w:val="clear" w:color="auto" w:fill="FFFFFF"/>
        </w:rPr>
        <w:t>o seek a remedy for a grievance or complaint in court.</w:t>
      </w:r>
    </w:p>
    <w:p w14:paraId="17BFAECC" w14:textId="3DE6B8DD" w:rsidR="007F5BCF" w:rsidRDefault="007F5BCF" w:rsidP="001A09F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66F680D7" w14:textId="55A1F214" w:rsidR="007F5BCF" w:rsidRPr="00781507" w:rsidRDefault="007F5BCF" w:rsidP="001A09F6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t>symbolic speech</w:t>
      </w:r>
    </w:p>
    <w:p w14:paraId="579E1EE0" w14:textId="07F62E45" w:rsidR="007F5BCF" w:rsidRDefault="007F5BCF" w:rsidP="001A09F6">
      <w:pPr>
        <w:pStyle w:val="Basiccopysl"/>
        <w:ind w:left="360"/>
        <w:rPr>
          <w:rStyle w:val="Emphasis"/>
          <w:rFonts w:ascii="Open Sans" w:hAnsi="Open Sans"/>
          <w:color w:val="000000"/>
          <w:sz w:val="23"/>
          <w:szCs w:val="23"/>
          <w:shd w:val="clear" w:color="auto" w:fill="FFFFFF"/>
        </w:rPr>
      </w:pPr>
      <w:r w:rsidRPr="00BD5F36">
        <w:rPr>
          <w:b/>
          <w:bCs/>
        </w:rPr>
        <w:t>Defin</w:t>
      </w:r>
      <w:r w:rsidR="00EB5F23">
        <w:rPr>
          <w:b/>
          <w:bCs/>
        </w:rPr>
        <w:t>ition</w:t>
      </w:r>
      <w:r w:rsidRPr="00BD5F36">
        <w:rPr>
          <w:b/>
          <w:bCs/>
        </w:rPr>
        <w:t>:</w:t>
      </w:r>
      <w:r w:rsidRPr="007F5BCF">
        <w:rPr>
          <w:i/>
          <w:iCs/>
        </w:rPr>
        <w:t xml:space="preserve"> </w:t>
      </w:r>
      <w:r w:rsidR="008542EF" w:rsidRPr="008542EF">
        <w:rPr>
          <w:rStyle w:val="Emphasis"/>
          <w:i w:val="0"/>
          <w:iCs w:val="0"/>
          <w:color w:val="000000"/>
          <w:shd w:val="clear" w:color="auto" w:fill="FFFFFF"/>
        </w:rPr>
        <w:t>non-verbal actions that convey a message (e.g., burning the flag, sit-ins, and wearing political buttons).</w:t>
      </w:r>
    </w:p>
    <w:p w14:paraId="0284DB89" w14:textId="7A75DF9B" w:rsidR="007F5BCF" w:rsidRDefault="007F5BCF" w:rsidP="001A09F6">
      <w:pPr>
        <w:pStyle w:val="Basiccopysl"/>
        <w:spacing w:after="2000"/>
        <w:ind w:left="360"/>
      </w:pPr>
      <w:r w:rsidRPr="00BD5F36">
        <w:t>Express this term in your own words or in a drawing:</w:t>
      </w:r>
    </w:p>
    <w:p w14:paraId="65F7B231" w14:textId="208DE774" w:rsidR="00A1198D" w:rsidRPr="00781507" w:rsidRDefault="00EB5F23" w:rsidP="001A09F6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t>violate</w:t>
      </w:r>
      <w:r w:rsidR="001A09F6">
        <w:rPr>
          <w:b/>
          <w:u w:val="single"/>
        </w:rPr>
        <w:t xml:space="preserve"> (violated)</w:t>
      </w:r>
    </w:p>
    <w:p w14:paraId="6A7BFCD5" w14:textId="140F2E85" w:rsidR="00A1198D" w:rsidRDefault="00A1198D" w:rsidP="001A09F6">
      <w:pPr>
        <w:pStyle w:val="Basiccopysl"/>
        <w:ind w:left="360"/>
        <w:rPr>
          <w:rStyle w:val="Emphasis"/>
          <w:rFonts w:ascii="Open Sans" w:hAnsi="Open Sans"/>
          <w:color w:val="000000"/>
          <w:sz w:val="23"/>
          <w:szCs w:val="23"/>
          <w:shd w:val="clear" w:color="auto" w:fill="FFFFFF"/>
        </w:rPr>
      </w:pPr>
      <w:r w:rsidRPr="00BD5F36">
        <w:rPr>
          <w:b/>
          <w:bCs/>
        </w:rPr>
        <w:t>Defin</w:t>
      </w:r>
      <w:r w:rsidR="00EB5F23">
        <w:rPr>
          <w:b/>
          <w:bCs/>
        </w:rPr>
        <w:t>ition</w:t>
      </w:r>
      <w:r w:rsidRPr="00BD5F36">
        <w:rPr>
          <w:b/>
          <w:bCs/>
        </w:rPr>
        <w:t>:</w:t>
      </w:r>
      <w:r w:rsidRPr="00A1198D">
        <w:t xml:space="preserve"> to break or disregard (a law or promise, for example).</w:t>
      </w:r>
    </w:p>
    <w:p w14:paraId="319F5AF6" w14:textId="77777777" w:rsidR="00A1198D" w:rsidRDefault="00A1198D" w:rsidP="00A1198D">
      <w:pPr>
        <w:pStyle w:val="Basiccopysl"/>
        <w:spacing w:after="240"/>
        <w:ind w:left="360"/>
      </w:pPr>
      <w:r w:rsidRPr="00BD5F36">
        <w:t>Express this term in your own words or in a drawing:</w:t>
      </w:r>
    </w:p>
    <w:p w14:paraId="1710436F" w14:textId="77777777" w:rsidR="00A1198D" w:rsidRDefault="00A1198D" w:rsidP="007F5BCF">
      <w:pPr>
        <w:pStyle w:val="Basiccopysl"/>
        <w:spacing w:after="240"/>
        <w:ind w:left="360"/>
      </w:pPr>
    </w:p>
    <w:p w14:paraId="171DA2AD" w14:textId="77777777" w:rsidR="007F5BCF" w:rsidRDefault="007F5BCF" w:rsidP="00D62807">
      <w:pPr>
        <w:pStyle w:val="Basiccopysl"/>
        <w:spacing w:after="2880"/>
        <w:ind w:left="360"/>
      </w:pPr>
    </w:p>
    <w:sectPr w:rsidR="007F5BCF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B86CC" w14:textId="77777777" w:rsidR="002B64B1" w:rsidRDefault="002B64B1" w:rsidP="0078549D">
      <w:pPr>
        <w:spacing w:after="0" w:line="240" w:lineRule="auto"/>
      </w:pPr>
      <w:r>
        <w:separator/>
      </w:r>
    </w:p>
  </w:endnote>
  <w:endnote w:type="continuationSeparator" w:id="0">
    <w:p w14:paraId="4EE17A64" w14:textId="77777777" w:rsidR="002B64B1" w:rsidRDefault="002B64B1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36F9CB5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  <w:r w:rsidR="00D1057B">
          <w:rPr>
            <w:rStyle w:val="BasiccopyslChar"/>
            <w:sz w:val="22"/>
            <w:szCs w:val="22"/>
          </w:rPr>
          <w:t>08/22/2020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55F8C" w14:textId="77777777" w:rsidR="002B64B1" w:rsidRDefault="002B64B1" w:rsidP="0078549D">
      <w:pPr>
        <w:spacing w:after="0" w:line="240" w:lineRule="auto"/>
      </w:pPr>
      <w:r>
        <w:separator/>
      </w:r>
    </w:p>
  </w:footnote>
  <w:footnote w:type="continuationSeparator" w:id="0">
    <w:p w14:paraId="511D006B" w14:textId="77777777" w:rsidR="002B64B1" w:rsidRDefault="002B64B1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07A3F9B1" w:rsidR="00F64E56" w:rsidRPr="00FE489D" w:rsidRDefault="00FE489D" w:rsidP="00FE489D">
    <w:pPr>
      <w:pStyle w:val="Basiccopysl"/>
      <w:rPr>
        <w:sz w:val="22"/>
        <w:szCs w:val="22"/>
      </w:rPr>
    </w:pPr>
    <w:r w:rsidRPr="00FE489D">
      <w:rPr>
        <w:sz w:val="22"/>
        <w:szCs w:val="22"/>
      </w:rPr>
      <w:t>LandmarkCases.org</w:t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  <w:t xml:space="preserve">       </w:t>
    </w:r>
    <w:r>
      <w:rPr>
        <w:sz w:val="22"/>
        <w:szCs w:val="22"/>
      </w:rPr>
      <w:t xml:space="preserve">    </w:t>
    </w:r>
    <w:r w:rsidRPr="00FE489D">
      <w:rPr>
        <w:i/>
        <w:iCs/>
        <w:sz w:val="22"/>
        <w:szCs w:val="22"/>
      </w:rPr>
      <w:t xml:space="preserve">Tinker v. Des Moines </w:t>
    </w:r>
    <w:r w:rsidRPr="00FE489D">
      <w:rPr>
        <w:sz w:val="22"/>
        <w:szCs w:val="22"/>
      </w:rPr>
      <w:t>/ Vocabulary 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58E47EB" w:rsidR="00987C93" w:rsidRPr="00FE489D" w:rsidRDefault="00987C93" w:rsidP="00987C93">
    <w:pPr>
      <w:pStyle w:val="Basiccopysl"/>
      <w:rPr>
        <w:sz w:val="22"/>
        <w:szCs w:val="22"/>
      </w:rPr>
    </w:pPr>
    <w:r w:rsidRPr="00FE489D">
      <w:rPr>
        <w:sz w:val="22"/>
        <w:szCs w:val="22"/>
      </w:rPr>
      <w:t>LandmarkCases.org</w:t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Pr="00FE489D">
      <w:rPr>
        <w:sz w:val="22"/>
        <w:szCs w:val="22"/>
      </w:rPr>
      <w:tab/>
    </w:r>
    <w:r w:rsidR="001C2610" w:rsidRPr="00FE489D">
      <w:rPr>
        <w:sz w:val="22"/>
        <w:szCs w:val="22"/>
      </w:rPr>
      <w:tab/>
    </w:r>
    <w:r w:rsidR="00D62807" w:rsidRPr="00FE489D">
      <w:rPr>
        <w:sz w:val="22"/>
        <w:szCs w:val="22"/>
      </w:rPr>
      <w:t xml:space="preserve">       </w:t>
    </w:r>
    <w:r w:rsidR="00FE489D">
      <w:rPr>
        <w:sz w:val="22"/>
        <w:szCs w:val="22"/>
      </w:rPr>
      <w:t xml:space="preserve">    </w:t>
    </w:r>
    <w:r w:rsidR="00E16FB8" w:rsidRPr="00FE489D">
      <w:rPr>
        <w:i/>
        <w:iCs/>
        <w:sz w:val="22"/>
        <w:szCs w:val="22"/>
      </w:rPr>
      <w:t>Tinker v. Des Moines</w:t>
    </w:r>
    <w:r w:rsidR="00870C03" w:rsidRPr="00FE489D">
      <w:rPr>
        <w:i/>
        <w:iCs/>
        <w:sz w:val="22"/>
        <w:szCs w:val="22"/>
      </w:rPr>
      <w:t xml:space="preserve"> </w:t>
    </w:r>
    <w:r w:rsidRPr="00FE489D">
      <w:rPr>
        <w:sz w:val="22"/>
        <w:szCs w:val="22"/>
      </w:rPr>
      <w:t xml:space="preserve">/ </w:t>
    </w:r>
    <w:r w:rsidR="00E541D2" w:rsidRPr="00FE489D">
      <w:rPr>
        <w:sz w:val="22"/>
        <w:szCs w:val="22"/>
      </w:rPr>
      <w:t>Vocabulary 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17240"/>
    <w:multiLevelType w:val="hybridMultilevel"/>
    <w:tmpl w:val="A5BE1308"/>
    <w:lvl w:ilvl="0" w:tplc="381295F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02"/>
    <w:multiLevelType w:val="hybridMultilevel"/>
    <w:tmpl w:val="BAF02680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2"/>
  </w:num>
  <w:num w:numId="14">
    <w:abstractNumId w:val="17"/>
  </w:num>
  <w:num w:numId="15">
    <w:abstractNumId w:val="10"/>
  </w:num>
  <w:num w:numId="16">
    <w:abstractNumId w:val="16"/>
  </w:num>
  <w:num w:numId="17">
    <w:abstractNumId w:val="15"/>
  </w:num>
  <w:num w:numId="18">
    <w:abstractNumId w:val="14"/>
  </w:num>
  <w:num w:numId="19">
    <w:abstractNumId w:val="6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40DED"/>
    <w:rsid w:val="00170B98"/>
    <w:rsid w:val="001A09F6"/>
    <w:rsid w:val="001B1DF7"/>
    <w:rsid w:val="001C2610"/>
    <w:rsid w:val="001E6FFF"/>
    <w:rsid w:val="0021030F"/>
    <w:rsid w:val="00290061"/>
    <w:rsid w:val="002B4D38"/>
    <w:rsid w:val="002B64B1"/>
    <w:rsid w:val="002C68A3"/>
    <w:rsid w:val="002D2203"/>
    <w:rsid w:val="00317735"/>
    <w:rsid w:val="00375090"/>
    <w:rsid w:val="00396AEB"/>
    <w:rsid w:val="003A2478"/>
    <w:rsid w:val="003A6C3E"/>
    <w:rsid w:val="003C6F20"/>
    <w:rsid w:val="00400A63"/>
    <w:rsid w:val="00445C1D"/>
    <w:rsid w:val="004632BE"/>
    <w:rsid w:val="004A4BAA"/>
    <w:rsid w:val="004B560A"/>
    <w:rsid w:val="004B73F9"/>
    <w:rsid w:val="004D2CD2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53AC8"/>
    <w:rsid w:val="00757B12"/>
    <w:rsid w:val="0076741E"/>
    <w:rsid w:val="00781507"/>
    <w:rsid w:val="0078549D"/>
    <w:rsid w:val="007F5BCF"/>
    <w:rsid w:val="007F700D"/>
    <w:rsid w:val="008042AF"/>
    <w:rsid w:val="00815CB0"/>
    <w:rsid w:val="0081706F"/>
    <w:rsid w:val="008542EF"/>
    <w:rsid w:val="00870C03"/>
    <w:rsid w:val="009078E1"/>
    <w:rsid w:val="00962653"/>
    <w:rsid w:val="00987C93"/>
    <w:rsid w:val="00993868"/>
    <w:rsid w:val="009D6B03"/>
    <w:rsid w:val="00A1198D"/>
    <w:rsid w:val="00A740A5"/>
    <w:rsid w:val="00AA0113"/>
    <w:rsid w:val="00AE0C77"/>
    <w:rsid w:val="00AF108D"/>
    <w:rsid w:val="00B31D8A"/>
    <w:rsid w:val="00B62487"/>
    <w:rsid w:val="00BD5F36"/>
    <w:rsid w:val="00BF1499"/>
    <w:rsid w:val="00C02CCB"/>
    <w:rsid w:val="00C114F0"/>
    <w:rsid w:val="00C15DAC"/>
    <w:rsid w:val="00C24B8C"/>
    <w:rsid w:val="00C626E6"/>
    <w:rsid w:val="00C71C81"/>
    <w:rsid w:val="00C969B0"/>
    <w:rsid w:val="00D1057B"/>
    <w:rsid w:val="00D1161B"/>
    <w:rsid w:val="00D25195"/>
    <w:rsid w:val="00D62807"/>
    <w:rsid w:val="00D81290"/>
    <w:rsid w:val="00DE3D18"/>
    <w:rsid w:val="00DF450D"/>
    <w:rsid w:val="00E16FB8"/>
    <w:rsid w:val="00E3555A"/>
    <w:rsid w:val="00E541D2"/>
    <w:rsid w:val="00E64542"/>
    <w:rsid w:val="00E764CB"/>
    <w:rsid w:val="00EA5F31"/>
    <w:rsid w:val="00EB17F0"/>
    <w:rsid w:val="00EB5F23"/>
    <w:rsid w:val="00EF7C97"/>
    <w:rsid w:val="00F64E56"/>
    <w:rsid w:val="00FC41FF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Strong">
    <w:name w:val="Strong"/>
    <w:basedOn w:val="DefaultParagraphFont"/>
    <w:uiPriority w:val="22"/>
    <w:qFormat/>
    <w:rsid w:val="00D1161B"/>
    <w:rPr>
      <w:b/>
      <w:bCs/>
    </w:rPr>
  </w:style>
  <w:style w:type="character" w:styleId="Emphasis">
    <w:name w:val="Emphasis"/>
    <w:basedOn w:val="DefaultParagraphFont"/>
    <w:uiPriority w:val="20"/>
    <w:qFormat/>
    <w:rsid w:val="00D116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48DD3-B063-421C-B222-43FB06DD0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76151-5AF0-4218-B969-91DD7B929BA9}"/>
</file>

<file path=customXml/itemProps4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Erica Wang</cp:lastModifiedBy>
  <cp:revision>4</cp:revision>
  <dcterms:created xsi:type="dcterms:W3CDTF">2020-08-22T15:03:00Z</dcterms:created>
  <dcterms:modified xsi:type="dcterms:W3CDTF">2020-09-14T19:28:00Z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