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C6DED" w14:textId="48C8FC49" w:rsidR="00582196" w:rsidRPr="00AA10CE" w:rsidRDefault="0076582F" w:rsidP="00AA10CE">
      <w:pPr>
        <w:pStyle w:val="Title1sl"/>
        <w:pBdr>
          <w:bottom w:val="single" w:sz="12" w:space="1" w:color="auto"/>
        </w:pBdr>
        <w:spacing w:before="240"/>
        <w:rPr>
          <w:sz w:val="40"/>
          <w:szCs w:val="40"/>
        </w:rPr>
      </w:pPr>
      <w:r w:rsidRPr="00AA10CE">
        <w:rPr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36172" wp14:editId="77E09502">
                <wp:simplePos x="0" y="0"/>
                <wp:positionH relativeFrom="column">
                  <wp:posOffset>-48895</wp:posOffset>
                </wp:positionH>
                <wp:positionV relativeFrom="paragraph">
                  <wp:posOffset>602615</wp:posOffset>
                </wp:positionV>
                <wp:extent cx="6087110" cy="3749040"/>
                <wp:effectExtent l="0" t="0" r="0" b="381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374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566C" w14:textId="1A3CF78E" w:rsidR="0076582F" w:rsidRDefault="0076582F">
                            <w:r>
                              <w:rPr>
                                <w:rFonts w:ascii="Gill Sans MT" w:hAnsi="Gill Sans MT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FF1D17D" wp14:editId="6AFE6626">
                                  <wp:extent cx="5754624" cy="3522163"/>
                                  <wp:effectExtent l="57150" t="57150" r="93980" b="97790"/>
                                  <wp:docPr id="1" name="Picture 1" descr="A picture containing text, skiing, ri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skiing, riding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24" t="908" r="1127" b="2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6359" cy="352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50000"/>
                                              </a:sys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361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85pt;margin-top:47.45pt;width:479.3pt;height:29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" filled="f" stroked="f" strokeweight=".5pt">
                <v:textbox>
                  <w:txbxContent>
                    <w:p w14:paraId="02C9566C" w14:textId="1A3CF78E" w:rsidR="0076582F" w:rsidRDefault="0076582F">
                      <w:r>
                        <w:rPr>
                          <w:rFonts w:ascii="Gill Sans MT" w:hAnsi="Gill Sans MT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FF1D17D" wp14:editId="6AFE6626">
                            <wp:extent cx="5754624" cy="3522163"/>
                            <wp:effectExtent l="57150" t="57150" r="93980" b="97790"/>
                            <wp:docPr id="1" name="Picture 1" descr="A picture containing text, skiing, ri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skiing, riding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24" t="908" r="1127" b="2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6359" cy="3523225"/>
                                    </a:xfrm>
                                    <a:prstGeom prst="rect">
                                      <a:avLst/>
                                    </a:prstGeom>
                                    <a:ln w="12700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22CE5" w:rsidRPr="00AA10CE">
        <w:rPr>
          <w:i/>
          <w:iCs/>
          <w:sz w:val="40"/>
          <w:szCs w:val="40"/>
        </w:rPr>
        <w:t>United States v. Nixon</w:t>
      </w:r>
      <w:r w:rsidR="00582196" w:rsidRPr="00AA10CE">
        <w:rPr>
          <w:i/>
          <w:iCs/>
          <w:sz w:val="40"/>
          <w:szCs w:val="40"/>
        </w:rPr>
        <w:t xml:space="preserve"> </w:t>
      </w:r>
      <w:r w:rsidR="00582196" w:rsidRPr="00AA10CE">
        <w:rPr>
          <w:sz w:val="40"/>
          <w:szCs w:val="40"/>
        </w:rPr>
        <w:t>/ Cartoon Analysis</w:t>
      </w:r>
    </w:p>
    <w:p w14:paraId="7E0628E8" w14:textId="633AC7C7" w:rsidR="00326C21" w:rsidRPr="006E6B75" w:rsidRDefault="006E6B75" w:rsidP="006E6B75">
      <w:pPr>
        <w:pStyle w:val="Basiccopysl"/>
        <w:rPr>
          <w:sz w:val="22"/>
          <w:szCs w:val="22"/>
        </w:rPr>
      </w:pPr>
      <w:bookmarkStart w:id="0" w:name="_Hlk41913181"/>
      <w:r w:rsidRPr="006E6B75">
        <w:rPr>
          <w:b/>
          <w:bCs/>
          <w:sz w:val="22"/>
          <w:szCs w:val="22"/>
        </w:rPr>
        <w:t>Source:</w:t>
      </w:r>
      <w:r>
        <w:rPr>
          <w:sz w:val="22"/>
          <w:szCs w:val="22"/>
        </w:rPr>
        <w:t xml:space="preserve"> </w:t>
      </w:r>
      <w:r w:rsidRPr="006E6B75">
        <w:rPr>
          <w:sz w:val="22"/>
          <w:szCs w:val="22"/>
        </w:rPr>
        <w:t xml:space="preserve">Leonard </w:t>
      </w:r>
      <w:proofErr w:type="spellStart"/>
      <w:r w:rsidRPr="006E6B75">
        <w:rPr>
          <w:sz w:val="22"/>
          <w:szCs w:val="22"/>
        </w:rPr>
        <w:t>Borozinki</w:t>
      </w:r>
      <w:proofErr w:type="spellEnd"/>
      <w:r w:rsidRPr="006E6B75">
        <w:rPr>
          <w:sz w:val="22"/>
          <w:szCs w:val="22"/>
        </w:rPr>
        <w:t xml:space="preserve">, </w:t>
      </w:r>
      <w:r w:rsidRPr="006E6B75">
        <w:rPr>
          <w:i/>
          <w:iCs/>
          <w:sz w:val="22"/>
          <w:szCs w:val="22"/>
        </w:rPr>
        <w:t>State Journal</w:t>
      </w:r>
      <w:r w:rsidRPr="006E6B75">
        <w:rPr>
          <w:sz w:val="22"/>
          <w:szCs w:val="22"/>
        </w:rPr>
        <w:t xml:space="preserve"> (Reprinted with permission)</w:t>
      </w:r>
    </w:p>
    <w:p w14:paraId="71C01651" w14:textId="7C024461" w:rsidR="00EF7C0D" w:rsidRPr="00AA10CE" w:rsidRDefault="00EF7C0D" w:rsidP="0059340C">
      <w:pPr>
        <w:pStyle w:val="Subhead1sl"/>
      </w:pPr>
      <w:r w:rsidRPr="00AA10CE">
        <w:t>Background</w:t>
      </w:r>
    </w:p>
    <w:p w14:paraId="65E67DEC" w14:textId="2463ADD7" w:rsidR="00EF7C0D" w:rsidRPr="00EF7C0D" w:rsidRDefault="00EF7C0D" w:rsidP="00E57ADB">
      <w:pPr>
        <w:spacing w:line="276" w:lineRule="auto"/>
        <w:rPr>
          <w:rFonts w:ascii="Garamond" w:hAnsi="Garamond" w:cs="Times New Roman"/>
          <w:bCs/>
          <w:sz w:val="25"/>
          <w:szCs w:val="25"/>
        </w:rPr>
      </w:pPr>
      <w:r w:rsidRPr="00EF7C0D">
        <w:rPr>
          <w:rFonts w:ascii="Garamond" w:hAnsi="Garamond" w:cs="Times New Roman"/>
          <w:bCs/>
          <w:sz w:val="25"/>
          <w:szCs w:val="25"/>
        </w:rPr>
        <w:t>“Executive privilege” is the concept that the president can withhold certain information from Congress</w:t>
      </w:r>
      <w:r w:rsidR="00E244B3">
        <w:rPr>
          <w:rFonts w:ascii="Garamond" w:hAnsi="Garamond" w:cs="Times New Roman"/>
          <w:bCs/>
          <w:sz w:val="25"/>
          <w:szCs w:val="25"/>
        </w:rPr>
        <w:t xml:space="preserve"> or</w:t>
      </w:r>
      <w:r w:rsidRPr="00EF7C0D">
        <w:rPr>
          <w:rFonts w:ascii="Garamond" w:hAnsi="Garamond" w:cs="Times New Roman"/>
          <w:bCs/>
          <w:sz w:val="25"/>
          <w:szCs w:val="25"/>
        </w:rPr>
        <w:t xml:space="preserve"> the courts</w:t>
      </w:r>
      <w:r w:rsidR="006E6B75">
        <w:rPr>
          <w:rFonts w:ascii="Garamond" w:hAnsi="Garamond" w:cs="Times New Roman"/>
          <w:bCs/>
          <w:sz w:val="25"/>
          <w:szCs w:val="25"/>
        </w:rPr>
        <w:t>.</w:t>
      </w:r>
      <w:r w:rsidRPr="00EF7C0D">
        <w:rPr>
          <w:rFonts w:ascii="Garamond" w:hAnsi="Garamond" w:cs="Times New Roman"/>
          <w:bCs/>
          <w:sz w:val="25"/>
          <w:szCs w:val="25"/>
        </w:rPr>
        <w:t xml:space="preserve"> </w:t>
      </w:r>
      <w:r w:rsidR="00E57ADB">
        <w:rPr>
          <w:rFonts w:ascii="Garamond" w:hAnsi="Garamond" w:cs="Times New Roman"/>
          <w:bCs/>
          <w:sz w:val="25"/>
          <w:szCs w:val="25"/>
        </w:rPr>
        <w:t>Throughout history, P</w:t>
      </w:r>
      <w:r w:rsidRPr="00EF7C0D">
        <w:rPr>
          <w:rFonts w:ascii="Garamond" w:hAnsi="Garamond" w:cs="Times New Roman"/>
          <w:bCs/>
          <w:sz w:val="25"/>
          <w:szCs w:val="25"/>
        </w:rPr>
        <w:t xml:space="preserve">residents have claimed executive privilege if they see a need to protect military, diplomatic, or national security secrets. </w:t>
      </w:r>
      <w:r w:rsidR="00BB54AD">
        <w:rPr>
          <w:rFonts w:ascii="Garamond" w:hAnsi="Garamond" w:cs="Times New Roman"/>
          <w:bCs/>
          <w:sz w:val="25"/>
          <w:szCs w:val="25"/>
        </w:rPr>
        <w:t>P</w:t>
      </w:r>
      <w:r w:rsidRPr="00EF7C0D">
        <w:rPr>
          <w:rFonts w:ascii="Garamond" w:hAnsi="Garamond" w:cs="Times New Roman"/>
          <w:bCs/>
          <w:sz w:val="25"/>
          <w:szCs w:val="25"/>
        </w:rPr>
        <w:t xml:space="preserve">resident </w:t>
      </w:r>
      <w:r w:rsidR="00BB54AD">
        <w:rPr>
          <w:rFonts w:ascii="Garamond" w:hAnsi="Garamond" w:cs="Times New Roman"/>
          <w:bCs/>
          <w:sz w:val="25"/>
          <w:szCs w:val="25"/>
        </w:rPr>
        <w:t>may invoke executive privilege when the sharing of</w:t>
      </w:r>
      <w:r w:rsidRPr="00EF7C0D">
        <w:rPr>
          <w:rFonts w:ascii="Garamond" w:hAnsi="Garamond" w:cs="Times New Roman"/>
          <w:bCs/>
          <w:sz w:val="25"/>
          <w:szCs w:val="25"/>
        </w:rPr>
        <w:t xml:space="preserve"> certain conversations or information </w:t>
      </w:r>
      <w:r w:rsidR="00AA10CE">
        <w:rPr>
          <w:rFonts w:ascii="Garamond" w:hAnsi="Garamond" w:cs="Times New Roman"/>
          <w:bCs/>
          <w:sz w:val="25"/>
          <w:szCs w:val="25"/>
        </w:rPr>
        <w:t xml:space="preserve">may </w:t>
      </w:r>
      <w:r w:rsidRPr="00EF7C0D">
        <w:rPr>
          <w:rFonts w:ascii="Garamond" w:hAnsi="Garamond" w:cs="Times New Roman"/>
          <w:bCs/>
          <w:sz w:val="25"/>
          <w:szCs w:val="25"/>
        </w:rPr>
        <w:t>harm national interests.</w:t>
      </w:r>
    </w:p>
    <w:p w14:paraId="18B94522" w14:textId="4861A00B" w:rsidR="0059340C" w:rsidRDefault="0059340C" w:rsidP="00E57ADB">
      <w:pPr>
        <w:pStyle w:val="Subhead1sl"/>
      </w:pPr>
      <w:r w:rsidRPr="002A2102">
        <w:t>Observe</w:t>
      </w:r>
    </w:p>
    <w:p w14:paraId="6FBE3BBF" w14:textId="41ACE3A4" w:rsidR="0059340C" w:rsidRPr="0059340C" w:rsidRDefault="0059340C" w:rsidP="00475558">
      <w:pPr>
        <w:pStyle w:val="Numberedlistwroomforanswerssl"/>
        <w:numPr>
          <w:ilvl w:val="0"/>
          <w:numId w:val="10"/>
        </w:numPr>
        <w:spacing w:after="1560"/>
        <w:ind w:left="360"/>
      </w:pPr>
      <w:r w:rsidRPr="00110FE2">
        <w:t xml:space="preserve">What </w:t>
      </w:r>
      <w:r>
        <w:t>p</w:t>
      </w:r>
      <w:r w:rsidRPr="00110FE2">
        <w:t>eople and objects are shown? Make a list of what you see in the cartoon including captions.</w:t>
      </w:r>
    </w:p>
    <w:p w14:paraId="1F219029" w14:textId="77777777" w:rsidR="00AA10CE" w:rsidRDefault="00AA10CE" w:rsidP="00475558">
      <w:pPr>
        <w:pStyle w:val="Numberedlistwroomforanswerssl"/>
        <w:numPr>
          <w:ilvl w:val="0"/>
          <w:numId w:val="10"/>
        </w:numPr>
        <w:ind w:left="360"/>
      </w:pPr>
      <w:r>
        <w:br w:type="page"/>
      </w:r>
    </w:p>
    <w:p w14:paraId="4463D4C9" w14:textId="017275E5" w:rsidR="00582196" w:rsidRDefault="007618CC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 w:rsidRPr="0059340C">
        <w:t>What</w:t>
      </w:r>
      <w:r w:rsidR="005E58FD" w:rsidRPr="0059340C">
        <w:t xml:space="preserve"> is the setting</w:t>
      </w:r>
      <w:r w:rsidRPr="0059340C">
        <w:t>?</w:t>
      </w:r>
    </w:p>
    <w:p w14:paraId="628D9896" w14:textId="68112D25" w:rsidR="007618CC" w:rsidRPr="002751BF" w:rsidRDefault="007618CC" w:rsidP="0059340C">
      <w:pPr>
        <w:pStyle w:val="Subhead1sl"/>
      </w:pPr>
      <w:r w:rsidRPr="002751BF">
        <w:t>R</w:t>
      </w:r>
      <w:r w:rsidR="0059340C">
        <w:t>eflect</w:t>
      </w:r>
    </w:p>
    <w:p w14:paraId="0D4255E0" w14:textId="1C4064CA" w:rsidR="003C3313" w:rsidRPr="003C3313" w:rsidRDefault="005E58FD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 w:rsidRPr="00A301D5">
        <w:t>What is happening in this image</w:t>
      </w:r>
      <w:r w:rsidR="007618CC" w:rsidRPr="00A301D5">
        <w:t xml:space="preserve">? </w:t>
      </w:r>
    </w:p>
    <w:p w14:paraId="65C5BC22" w14:textId="62972DC0" w:rsidR="00F33310" w:rsidRPr="002A2102" w:rsidRDefault="003C3313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>
        <w:t xml:space="preserve">What significance do the labels and </w:t>
      </w:r>
      <w:r w:rsidR="00852BDD">
        <w:t>symbols</w:t>
      </w:r>
      <w:r>
        <w:t xml:space="preserve"> have</w:t>
      </w:r>
      <w:r w:rsidR="0059340C">
        <w:t>?</w:t>
      </w:r>
    </w:p>
    <w:p w14:paraId="480C705D" w14:textId="74D80AF9" w:rsidR="00F33310" w:rsidRDefault="002751BF" w:rsidP="0059340C">
      <w:pPr>
        <w:pStyle w:val="Subhead1sl"/>
      </w:pPr>
      <w:r>
        <w:t>E</w:t>
      </w:r>
      <w:r w:rsidR="0059340C">
        <w:t>valuate the Message</w:t>
      </w:r>
    </w:p>
    <w:p w14:paraId="623F8A7F" w14:textId="16C75893" w:rsidR="002751BF" w:rsidRPr="002751BF" w:rsidRDefault="002751BF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 w:rsidRPr="00A301D5">
        <w:t>In your opinion, what is the cartoonist’s message? What elements of the cartoon give you that impression?</w:t>
      </w:r>
    </w:p>
    <w:p w14:paraId="71C0E945" w14:textId="4372B131" w:rsidR="002751BF" w:rsidRPr="002751BF" w:rsidRDefault="002751BF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 w:rsidRPr="5C09F93C">
        <w:t xml:space="preserve">Do you agree with the point of view </w:t>
      </w:r>
      <w:r w:rsidR="0DB8F5D8" w:rsidRPr="5C09F93C">
        <w:t xml:space="preserve">and message </w:t>
      </w:r>
      <w:r w:rsidRPr="5C09F93C">
        <w:t>of the cartoonist?</w:t>
      </w:r>
      <w:r w:rsidR="00B929D9">
        <w:t xml:space="preserve"> </w:t>
      </w:r>
      <w:r w:rsidRPr="5C09F93C">
        <w:t xml:space="preserve"> Why or why not</w:t>
      </w:r>
      <w:r w:rsidR="0059340C">
        <w:t>?</w:t>
      </w:r>
    </w:p>
    <w:p w14:paraId="6B817358" w14:textId="33345108" w:rsidR="00A34B16" w:rsidRPr="002A2102" w:rsidRDefault="0059340C" w:rsidP="0059340C">
      <w:pPr>
        <w:pStyle w:val="Subhead1sl"/>
      </w:pPr>
      <w:r>
        <w:t>Question</w:t>
      </w:r>
    </w:p>
    <w:p w14:paraId="1A912AB2" w14:textId="36C4521D" w:rsidR="00276EAB" w:rsidRPr="002A2102" w:rsidRDefault="008824E4" w:rsidP="00AA10CE">
      <w:pPr>
        <w:pStyle w:val="Numberedlistwroomforanswerssl"/>
        <w:numPr>
          <w:ilvl w:val="0"/>
          <w:numId w:val="11"/>
        </w:numPr>
        <w:spacing w:after="1560"/>
        <w:ind w:left="360"/>
      </w:pPr>
      <w:r w:rsidRPr="00A301D5">
        <w:t>What do you still wonder about?</w:t>
      </w:r>
      <w:bookmarkEnd w:id="0"/>
    </w:p>
    <w:sectPr w:rsidR="00276EAB" w:rsidRPr="002A2102" w:rsidSect="00AA10CE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57BAC" w14:textId="77777777" w:rsidR="0075509C" w:rsidRDefault="0075509C" w:rsidP="000610D1">
      <w:r>
        <w:separator/>
      </w:r>
    </w:p>
  </w:endnote>
  <w:endnote w:type="continuationSeparator" w:id="0">
    <w:p w14:paraId="57957652" w14:textId="77777777" w:rsidR="0075509C" w:rsidRDefault="0075509C" w:rsidP="000610D1">
      <w:r>
        <w:continuationSeparator/>
      </w:r>
    </w:p>
  </w:endnote>
  <w:endnote w:type="continuationNotice" w:id="1">
    <w:p w14:paraId="53DC5B93" w14:textId="77777777" w:rsidR="0075509C" w:rsidRDefault="007550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B762F" w14:textId="457127F0" w:rsidR="000610D1" w:rsidRPr="0076582F" w:rsidRDefault="000610D1" w:rsidP="00475558">
    <w:pPr>
      <w:pStyle w:val="BodyText"/>
      <w:tabs>
        <w:tab w:val="right" w:pos="10039"/>
      </w:tabs>
      <w:spacing w:before="269"/>
      <w:rPr>
        <w:sz w:val="22"/>
        <w:szCs w:val="22"/>
      </w:rPr>
    </w:pPr>
    <w:r w:rsidRPr="0076582F">
      <w:rPr>
        <w:rFonts w:ascii="Garamond" w:hAnsi="Garamond"/>
        <w:sz w:val="22"/>
        <w:szCs w:val="22"/>
      </w:rPr>
      <w:t>© 2020 Street</w:t>
    </w:r>
    <w:r w:rsidRPr="0076582F">
      <w:rPr>
        <w:rFonts w:ascii="Garamond" w:hAnsi="Garamond"/>
        <w:spacing w:val="-3"/>
        <w:sz w:val="22"/>
        <w:szCs w:val="22"/>
      </w:rPr>
      <w:t xml:space="preserve"> </w:t>
    </w:r>
    <w:r w:rsidRPr="0076582F">
      <w:rPr>
        <w:rFonts w:ascii="Garamond" w:hAnsi="Garamond"/>
        <w:sz w:val="22"/>
        <w:szCs w:val="22"/>
      </w:rPr>
      <w:t>Law, Inc.</w:t>
    </w:r>
    <w:r w:rsidR="00475558" w:rsidRPr="0076582F">
      <w:rPr>
        <w:rFonts w:ascii="Garamond" w:hAnsi="Garamond"/>
        <w:sz w:val="22"/>
        <w:szCs w:val="22"/>
      </w:rPr>
      <w:t xml:space="preserve"> </w:t>
    </w:r>
    <w:r w:rsidR="00475558" w:rsidRPr="0076582F">
      <w:rPr>
        <w:rFonts w:ascii="Garamond" w:hAnsi="Garamond"/>
        <w:sz w:val="22"/>
        <w:szCs w:val="22"/>
      </w:rPr>
      <w:tab/>
    </w:r>
    <w:r w:rsidR="0076582F">
      <w:rPr>
        <w:rFonts w:ascii="Garamond" w:hAnsi="Garamond"/>
        <w:sz w:val="22"/>
        <w:szCs w:val="22"/>
      </w:rPr>
      <w:t xml:space="preserve">  </w:t>
    </w:r>
    <w:r w:rsidR="00AA10CE">
      <w:rPr>
        <w:rFonts w:ascii="Garamond" w:hAnsi="Garamond"/>
        <w:sz w:val="22"/>
        <w:szCs w:val="22"/>
      </w:rPr>
      <w:t xml:space="preserve">  </w:t>
    </w:r>
    <w:r w:rsidR="00AA10CE" w:rsidRPr="00AA10CE">
      <w:rPr>
        <w:rFonts w:ascii="Garamond" w:hAnsi="Garamond"/>
        <w:sz w:val="22"/>
        <w:szCs w:val="22"/>
      </w:rPr>
      <w:fldChar w:fldCharType="begin"/>
    </w:r>
    <w:r w:rsidR="00AA10CE" w:rsidRPr="00AA10CE">
      <w:rPr>
        <w:rFonts w:ascii="Garamond" w:hAnsi="Garamond"/>
        <w:sz w:val="22"/>
        <w:szCs w:val="22"/>
      </w:rPr>
      <w:instrText xml:space="preserve"> PAGE   \* MERGEFORMAT </w:instrText>
    </w:r>
    <w:r w:rsidR="00AA10CE" w:rsidRPr="00AA10CE">
      <w:rPr>
        <w:rFonts w:ascii="Garamond" w:hAnsi="Garamond"/>
        <w:sz w:val="22"/>
        <w:szCs w:val="22"/>
      </w:rPr>
      <w:fldChar w:fldCharType="separate"/>
    </w:r>
    <w:r w:rsidR="00AA10CE" w:rsidRPr="00AA10CE">
      <w:rPr>
        <w:rFonts w:ascii="Garamond" w:hAnsi="Garamond"/>
        <w:noProof/>
        <w:sz w:val="22"/>
        <w:szCs w:val="22"/>
      </w:rPr>
      <w:t>1</w:t>
    </w:r>
    <w:r w:rsidR="00AA10CE" w:rsidRPr="00AA10CE">
      <w:rPr>
        <w:rFonts w:ascii="Garamond" w:hAnsi="Garamond"/>
        <w:noProof/>
        <w:sz w:val="22"/>
        <w:szCs w:val="22"/>
      </w:rPr>
      <w:fldChar w:fldCharType="end"/>
    </w:r>
    <w:r w:rsidR="00475558" w:rsidRPr="0076582F">
      <w:rPr>
        <w:rFonts w:ascii="Garamond" w:hAnsi="Garamond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FBE6E" w14:textId="0368CC78" w:rsidR="00AA10CE" w:rsidRPr="00AA10CE" w:rsidRDefault="00AA10CE" w:rsidP="00AA10CE">
    <w:pPr>
      <w:pStyle w:val="BodyText"/>
      <w:tabs>
        <w:tab w:val="right" w:pos="10039"/>
      </w:tabs>
      <w:spacing w:before="269"/>
      <w:rPr>
        <w:sz w:val="22"/>
        <w:szCs w:val="22"/>
      </w:rPr>
    </w:pPr>
    <w:r w:rsidRPr="0076582F">
      <w:rPr>
        <w:rFonts w:ascii="Garamond" w:hAnsi="Garamond"/>
        <w:sz w:val="22"/>
        <w:szCs w:val="22"/>
      </w:rPr>
      <w:t>© 2020 Street</w:t>
    </w:r>
    <w:r w:rsidRPr="0076582F">
      <w:rPr>
        <w:rFonts w:ascii="Garamond" w:hAnsi="Garamond"/>
        <w:spacing w:val="-3"/>
        <w:sz w:val="22"/>
        <w:szCs w:val="22"/>
      </w:rPr>
      <w:t xml:space="preserve"> </w:t>
    </w:r>
    <w:r w:rsidRPr="0076582F">
      <w:rPr>
        <w:rFonts w:ascii="Garamond" w:hAnsi="Garamond"/>
        <w:sz w:val="22"/>
        <w:szCs w:val="22"/>
      </w:rPr>
      <w:t xml:space="preserve">Law, Inc. </w:t>
    </w:r>
    <w:r w:rsidRPr="0076582F">
      <w:rPr>
        <w:rFonts w:ascii="Garamond" w:hAnsi="Garamond"/>
        <w:sz w:val="22"/>
        <w:szCs w:val="22"/>
      </w:rPr>
      <w:tab/>
    </w:r>
    <w:r>
      <w:rPr>
        <w:rFonts w:ascii="Garamond" w:hAnsi="Garamond"/>
        <w:sz w:val="22"/>
        <w:szCs w:val="22"/>
      </w:rPr>
      <w:t xml:space="preserve">  </w:t>
    </w:r>
    <w:r>
      <w:rPr>
        <w:rFonts w:ascii="Garamond" w:hAnsi="Garamond"/>
        <w:sz w:val="22"/>
        <w:szCs w:val="22"/>
      </w:rPr>
      <w:t xml:space="preserve">   </w:t>
    </w:r>
    <w:r w:rsidRPr="0076582F">
      <w:rPr>
        <w:rFonts w:ascii="Garamond" w:hAnsi="Garamond"/>
        <w:sz w:val="22"/>
        <w:szCs w:val="22"/>
      </w:rPr>
      <w:t xml:space="preserve">Last updated: 08/31/2020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7027D" w14:textId="77777777" w:rsidR="0075509C" w:rsidRDefault="0075509C" w:rsidP="000610D1">
      <w:r>
        <w:separator/>
      </w:r>
    </w:p>
  </w:footnote>
  <w:footnote w:type="continuationSeparator" w:id="0">
    <w:p w14:paraId="127BC90B" w14:textId="77777777" w:rsidR="0075509C" w:rsidRDefault="0075509C" w:rsidP="000610D1">
      <w:r>
        <w:continuationSeparator/>
      </w:r>
    </w:p>
  </w:footnote>
  <w:footnote w:type="continuationNotice" w:id="1">
    <w:p w14:paraId="6FE18574" w14:textId="77777777" w:rsidR="0075509C" w:rsidRDefault="007550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EF92D" w14:textId="2BD95438" w:rsidR="000610D1" w:rsidRPr="0022303F" w:rsidRDefault="00FF04B4" w:rsidP="003129E4">
    <w:pPr>
      <w:pStyle w:val="Header"/>
      <w:rPr>
        <w:rFonts w:ascii="Garamond" w:hAnsi="Garamond"/>
      </w:rPr>
    </w:pPr>
    <w:r w:rsidRPr="003129E4">
      <w:rPr>
        <w:rFonts w:ascii="Garamond" w:hAnsi="Garamond"/>
      </w:rPr>
      <w:t>LandmarkCases.org</w:t>
    </w:r>
    <w:r>
      <w:rPr>
        <w:rFonts w:ascii="Garamond" w:hAnsi="Garamond"/>
        <w:i/>
        <w:iCs/>
      </w:rPr>
      <w:t xml:space="preserve"> </w:t>
    </w:r>
    <w:r w:rsidR="003129E4">
      <w:rPr>
        <w:rFonts w:ascii="Garamond" w:hAnsi="Garamond"/>
        <w:i/>
        <w:iCs/>
      </w:rPr>
      <w:tab/>
    </w:r>
    <w:r w:rsidR="003129E4">
      <w:rPr>
        <w:rFonts w:ascii="Garamond" w:hAnsi="Garamond"/>
        <w:i/>
        <w:iCs/>
      </w:rPr>
      <w:tab/>
      <w:t xml:space="preserve">   </w:t>
    </w:r>
    <w:r w:rsidR="00922CE5">
      <w:rPr>
        <w:rFonts w:ascii="Garamond" w:hAnsi="Garamond"/>
        <w:i/>
        <w:iCs/>
      </w:rPr>
      <w:t>United States v. Nixon</w:t>
    </w:r>
    <w:r w:rsidR="0022303F" w:rsidRPr="0022303F">
      <w:rPr>
        <w:rFonts w:ascii="Garamond" w:hAnsi="Garamond"/>
      </w:rPr>
      <w:t xml:space="preserve"> </w:t>
    </w:r>
    <w:r w:rsidR="003129E4">
      <w:rPr>
        <w:rFonts w:ascii="Garamond" w:hAnsi="Garamond"/>
      </w:rPr>
      <w:t>/</w:t>
    </w:r>
    <w:r w:rsidR="0022303F" w:rsidRPr="0022303F">
      <w:rPr>
        <w:rFonts w:ascii="Garamond" w:hAnsi="Garamond"/>
      </w:rPr>
      <w:t xml:space="preserve"> </w:t>
    </w:r>
    <w:r w:rsidR="00B824CB">
      <w:rPr>
        <w:rFonts w:ascii="Garamond" w:hAnsi="Garamond"/>
      </w:rPr>
      <w:t>Cartoon</w:t>
    </w:r>
    <w:r w:rsidR="0022303F" w:rsidRPr="0022303F">
      <w:rPr>
        <w:rFonts w:ascii="Garamond" w:hAnsi="Garamond"/>
      </w:rPr>
      <w:t xml:space="preserve"> Analysis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03AD9" w14:textId="6237FC97" w:rsidR="00AA10CE" w:rsidRPr="00AA10CE" w:rsidRDefault="00AA10CE">
    <w:pPr>
      <w:pStyle w:val="Header"/>
      <w:rPr>
        <w:rFonts w:ascii="Garamond" w:hAnsi="Garamond"/>
      </w:rPr>
    </w:pPr>
    <w:r w:rsidRPr="003129E4">
      <w:rPr>
        <w:rFonts w:ascii="Garamond" w:hAnsi="Garamond"/>
      </w:rPr>
      <w:t>LandmarkCases.org</w:t>
    </w:r>
    <w:r>
      <w:rPr>
        <w:rFonts w:ascii="Garamond" w:hAnsi="Garamond"/>
        <w:i/>
        <w:iCs/>
      </w:rPr>
      <w:t xml:space="preserve"> </w:t>
    </w:r>
    <w:r>
      <w:rPr>
        <w:rFonts w:ascii="Garamond" w:hAnsi="Garamond"/>
        <w:i/>
        <w:iCs/>
      </w:rPr>
      <w:tab/>
    </w:r>
    <w:r>
      <w:rPr>
        <w:rFonts w:ascii="Garamond" w:hAnsi="Garamond"/>
        <w:i/>
        <w:iCs/>
      </w:rPr>
      <w:tab/>
      <w:t xml:space="preserve">   United States v. Nixon</w:t>
    </w:r>
    <w:r w:rsidRPr="0022303F">
      <w:rPr>
        <w:rFonts w:ascii="Garamond" w:hAnsi="Garamond"/>
      </w:rPr>
      <w:t xml:space="preserve"> </w:t>
    </w:r>
    <w:r>
      <w:rPr>
        <w:rFonts w:ascii="Garamond" w:hAnsi="Garamond"/>
      </w:rPr>
      <w:t>/</w:t>
    </w:r>
    <w:r w:rsidRPr="0022303F">
      <w:rPr>
        <w:rFonts w:ascii="Garamond" w:hAnsi="Garamond"/>
      </w:rPr>
      <w:t xml:space="preserve"> </w:t>
    </w:r>
    <w:r>
      <w:rPr>
        <w:rFonts w:ascii="Garamond" w:hAnsi="Garamond"/>
      </w:rPr>
      <w:t>Cartoon</w:t>
    </w:r>
    <w:r w:rsidRPr="0022303F">
      <w:rPr>
        <w:rFonts w:ascii="Garamond" w:hAnsi="Garamond"/>
      </w:rPr>
      <w:t xml:space="preserve"> Analysis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27FC3"/>
    <w:multiLevelType w:val="hybridMultilevel"/>
    <w:tmpl w:val="64266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A00CD"/>
    <w:multiLevelType w:val="hybridMultilevel"/>
    <w:tmpl w:val="45649D56"/>
    <w:lvl w:ilvl="0" w:tplc="8AB6FEF2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4695E"/>
    <w:multiLevelType w:val="hybridMultilevel"/>
    <w:tmpl w:val="4A0C3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40D0D"/>
    <w:multiLevelType w:val="hybridMultilevel"/>
    <w:tmpl w:val="F850CD4E"/>
    <w:lvl w:ilvl="0" w:tplc="BA7831CE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E04CA"/>
    <w:multiLevelType w:val="hybridMultilevel"/>
    <w:tmpl w:val="4A0C3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96A6B"/>
    <w:multiLevelType w:val="hybridMultilevel"/>
    <w:tmpl w:val="4350B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52C8E"/>
    <w:multiLevelType w:val="multilevel"/>
    <w:tmpl w:val="8D0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826C2D"/>
    <w:multiLevelType w:val="multilevel"/>
    <w:tmpl w:val="874602E4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Open Sans" w:eastAsia="Open Sans" w:hAnsi="Open Sans" w:cs="Open Sans"/>
        <w:sz w:val="23"/>
        <w:szCs w:val="23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167F1E"/>
    <w:multiLevelType w:val="hybridMultilevel"/>
    <w:tmpl w:val="F56846AE"/>
    <w:lvl w:ilvl="0" w:tplc="E346789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9B3"/>
    <w:rsid w:val="00033CBD"/>
    <w:rsid w:val="00034F77"/>
    <w:rsid w:val="0003519E"/>
    <w:rsid w:val="000434F2"/>
    <w:rsid w:val="000610D1"/>
    <w:rsid w:val="000E2A92"/>
    <w:rsid w:val="001424E8"/>
    <w:rsid w:val="00171674"/>
    <w:rsid w:val="001717EF"/>
    <w:rsid w:val="00184AAF"/>
    <w:rsid w:val="00186AE2"/>
    <w:rsid w:val="001C7955"/>
    <w:rsid w:val="0022303F"/>
    <w:rsid w:val="002751BF"/>
    <w:rsid w:val="00276EAB"/>
    <w:rsid w:val="002A2102"/>
    <w:rsid w:val="003129E4"/>
    <w:rsid w:val="00326C21"/>
    <w:rsid w:val="00330C06"/>
    <w:rsid w:val="0033173F"/>
    <w:rsid w:val="00336455"/>
    <w:rsid w:val="00352BB4"/>
    <w:rsid w:val="00371C84"/>
    <w:rsid w:val="00386D4A"/>
    <w:rsid w:val="003C3313"/>
    <w:rsid w:val="003C7970"/>
    <w:rsid w:val="00416309"/>
    <w:rsid w:val="00426FF0"/>
    <w:rsid w:val="00475558"/>
    <w:rsid w:val="004D0F1E"/>
    <w:rsid w:val="00582196"/>
    <w:rsid w:val="00591190"/>
    <w:rsid w:val="0059340C"/>
    <w:rsid w:val="005A5EB0"/>
    <w:rsid w:val="005B6F3C"/>
    <w:rsid w:val="005D0D99"/>
    <w:rsid w:val="005E58FD"/>
    <w:rsid w:val="006707C0"/>
    <w:rsid w:val="00695C0D"/>
    <w:rsid w:val="006A2374"/>
    <w:rsid w:val="006A6101"/>
    <w:rsid w:val="006E26A9"/>
    <w:rsid w:val="006E6B75"/>
    <w:rsid w:val="007326FF"/>
    <w:rsid w:val="00750F1F"/>
    <w:rsid w:val="0075509C"/>
    <w:rsid w:val="00755F81"/>
    <w:rsid w:val="00756310"/>
    <w:rsid w:val="007618CC"/>
    <w:rsid w:val="0076582F"/>
    <w:rsid w:val="00766075"/>
    <w:rsid w:val="007D22DA"/>
    <w:rsid w:val="00852BDD"/>
    <w:rsid w:val="008824E4"/>
    <w:rsid w:val="0089122B"/>
    <w:rsid w:val="00922CE5"/>
    <w:rsid w:val="00935173"/>
    <w:rsid w:val="0093793B"/>
    <w:rsid w:val="00953BBD"/>
    <w:rsid w:val="009579A9"/>
    <w:rsid w:val="00965FE5"/>
    <w:rsid w:val="00985CD3"/>
    <w:rsid w:val="00994A8A"/>
    <w:rsid w:val="009F203E"/>
    <w:rsid w:val="00A229EA"/>
    <w:rsid w:val="00A301D5"/>
    <w:rsid w:val="00A34B16"/>
    <w:rsid w:val="00AA10CE"/>
    <w:rsid w:val="00B27445"/>
    <w:rsid w:val="00B334F6"/>
    <w:rsid w:val="00B80EDF"/>
    <w:rsid w:val="00B824CB"/>
    <w:rsid w:val="00B86349"/>
    <w:rsid w:val="00B875B1"/>
    <w:rsid w:val="00B929D9"/>
    <w:rsid w:val="00BB54AD"/>
    <w:rsid w:val="00BD4C1D"/>
    <w:rsid w:val="00C510B5"/>
    <w:rsid w:val="00C53372"/>
    <w:rsid w:val="00CB0637"/>
    <w:rsid w:val="00CB20A9"/>
    <w:rsid w:val="00D049B3"/>
    <w:rsid w:val="00D538C0"/>
    <w:rsid w:val="00D8601A"/>
    <w:rsid w:val="00D955D9"/>
    <w:rsid w:val="00DD6D44"/>
    <w:rsid w:val="00E244B3"/>
    <w:rsid w:val="00E57ADB"/>
    <w:rsid w:val="00EA13FB"/>
    <w:rsid w:val="00EF7C0D"/>
    <w:rsid w:val="00F213A7"/>
    <w:rsid w:val="00F248DC"/>
    <w:rsid w:val="00F33310"/>
    <w:rsid w:val="00F511B5"/>
    <w:rsid w:val="00F7470A"/>
    <w:rsid w:val="00F74EDB"/>
    <w:rsid w:val="00F81FAA"/>
    <w:rsid w:val="00F85185"/>
    <w:rsid w:val="00FE28E8"/>
    <w:rsid w:val="00FF04B4"/>
    <w:rsid w:val="00FF6231"/>
    <w:rsid w:val="03300C2C"/>
    <w:rsid w:val="0DB8F5D8"/>
    <w:rsid w:val="1AC89C0D"/>
    <w:rsid w:val="5C09F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AC89D"/>
  <w15:chartTrackingRefBased/>
  <w15:docId w15:val="{B24C478D-8251-45E8-A6D5-AACA974C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101"/>
    <w:pPr>
      <w:spacing w:after="0" w:line="240" w:lineRule="auto"/>
    </w:pPr>
    <w:rPr>
      <w:rFonts w:ascii="Calibri" w:hAnsi="Calibri" w:cs="Calibr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31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6101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8824E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824E4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Bulletsl">
    <w:name w:val="Bullet_sl"/>
    <w:basedOn w:val="Normal"/>
    <w:link w:val="BulletslChar"/>
    <w:qFormat/>
    <w:rsid w:val="003129E4"/>
    <w:pPr>
      <w:numPr>
        <w:numId w:val="6"/>
      </w:numPr>
      <w:spacing w:after="120"/>
    </w:pPr>
    <w:rPr>
      <w:rFonts w:ascii="Garamond" w:hAnsi="Garamond" w:cstheme="minorBidi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29E4"/>
    <w:rPr>
      <w:rFonts w:ascii="Garamond" w:hAnsi="Garamon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1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0D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610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0D1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994A8A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4A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F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301D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C33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985C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copysl">
    <w:name w:val="Basic copy_sl"/>
    <w:basedOn w:val="Normal"/>
    <w:link w:val="BasiccopyslChar"/>
    <w:qFormat/>
    <w:rsid w:val="003129E4"/>
    <w:pPr>
      <w:spacing w:after="120" w:line="276" w:lineRule="auto"/>
    </w:pPr>
    <w:rPr>
      <w:rFonts w:ascii="Garamond" w:hAnsi="Garamond" w:cstheme="minorBidi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3129E4"/>
    <w:rPr>
      <w:rFonts w:ascii="Garamond" w:hAnsi="Garamond"/>
      <w:sz w:val="24"/>
      <w:szCs w:val="24"/>
    </w:rPr>
  </w:style>
  <w:style w:type="paragraph" w:customStyle="1" w:styleId="Hyperlinksl">
    <w:name w:val="Hyperlink_sl"/>
    <w:basedOn w:val="Normal"/>
    <w:link w:val="HyperlinkslChar"/>
    <w:rsid w:val="003129E4"/>
    <w:pPr>
      <w:spacing w:after="120"/>
    </w:pPr>
    <w:rPr>
      <w:rFonts w:ascii="Garamond" w:hAnsi="Garamond" w:cstheme="minorBidi"/>
      <w:sz w:val="24"/>
      <w:szCs w:val="24"/>
    </w:rPr>
  </w:style>
  <w:style w:type="character" w:customStyle="1" w:styleId="HyperlinkslChar">
    <w:name w:val="Hyperlink_sl Char"/>
    <w:basedOn w:val="DefaultParagraphFont"/>
    <w:link w:val="Hyperlinksl"/>
    <w:rsid w:val="003129E4"/>
    <w:rPr>
      <w:rFonts w:ascii="Garamond" w:hAnsi="Garamond"/>
      <w:sz w:val="24"/>
      <w:szCs w:val="24"/>
    </w:rPr>
  </w:style>
  <w:style w:type="paragraph" w:customStyle="1" w:styleId="Numberedlistsl">
    <w:name w:val="Numbered list_sl"/>
    <w:basedOn w:val="Normal"/>
    <w:link w:val="NumberedlistslChar"/>
    <w:qFormat/>
    <w:rsid w:val="003129E4"/>
    <w:pPr>
      <w:spacing w:after="120"/>
    </w:pPr>
    <w:rPr>
      <w:rFonts w:ascii="Garamond" w:hAnsi="Garamond" w:cstheme="minorBidi"/>
      <w:sz w:val="24"/>
      <w:szCs w:val="24"/>
    </w:rPr>
  </w:style>
  <w:style w:type="character" w:customStyle="1" w:styleId="NumberedlistslChar">
    <w:name w:val="Numbered list_sl Char"/>
    <w:basedOn w:val="DefaultParagraphFont"/>
    <w:link w:val="Numberedlistsl"/>
    <w:rsid w:val="003129E4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29E4"/>
    <w:pPr>
      <w:numPr>
        <w:ilvl w:val="1"/>
        <w:numId w:val="8"/>
      </w:numPr>
    </w:pPr>
  </w:style>
  <w:style w:type="character" w:customStyle="1" w:styleId="Sub-bulletslChar">
    <w:name w:val="Sub-bullet_sl Char"/>
    <w:basedOn w:val="BulletslChar"/>
    <w:link w:val="Sub-bulletsl"/>
    <w:rsid w:val="003129E4"/>
    <w:rPr>
      <w:rFonts w:ascii="Garamond" w:hAnsi="Garamond"/>
      <w:sz w:val="24"/>
      <w:szCs w:val="24"/>
    </w:rPr>
  </w:style>
  <w:style w:type="paragraph" w:customStyle="1" w:styleId="Subhead1sl">
    <w:name w:val="Subhead 1_sl"/>
    <w:basedOn w:val="Normal"/>
    <w:link w:val="Subhead1slChar"/>
    <w:qFormat/>
    <w:rsid w:val="003129E4"/>
    <w:pPr>
      <w:spacing w:before="360" w:after="120"/>
    </w:pPr>
    <w:rPr>
      <w:rFonts w:ascii="Gill Sans MT" w:hAnsi="Gill Sans MT" w:cstheme="minorBidi"/>
      <w:b/>
      <w:sz w:val="28"/>
      <w:szCs w:val="28"/>
    </w:rPr>
  </w:style>
  <w:style w:type="character" w:customStyle="1" w:styleId="Subhead1slChar">
    <w:name w:val="Subhead 1_sl Char"/>
    <w:basedOn w:val="DefaultParagraphFont"/>
    <w:link w:val="Subhead1sl"/>
    <w:rsid w:val="003129E4"/>
    <w:rPr>
      <w:rFonts w:ascii="Gill Sans MT" w:hAnsi="Gill Sans MT"/>
      <w:b/>
      <w:sz w:val="28"/>
      <w:szCs w:val="28"/>
    </w:rPr>
  </w:style>
  <w:style w:type="paragraph" w:customStyle="1" w:styleId="Subhead2sl">
    <w:name w:val="Subhead 2_sl"/>
    <w:basedOn w:val="Normal"/>
    <w:link w:val="Subhead2slChar"/>
    <w:qFormat/>
    <w:rsid w:val="003129E4"/>
    <w:pPr>
      <w:spacing w:before="360" w:after="120"/>
    </w:pPr>
    <w:rPr>
      <w:rFonts w:ascii="Gill Sans MT" w:hAnsi="Gill Sans MT" w:cstheme="minorBidi"/>
      <w:b/>
      <w:i/>
      <w:sz w:val="24"/>
      <w:szCs w:val="24"/>
    </w:rPr>
  </w:style>
  <w:style w:type="character" w:customStyle="1" w:styleId="Subhead2slChar">
    <w:name w:val="Subhead 2_sl Char"/>
    <w:basedOn w:val="DefaultParagraphFont"/>
    <w:link w:val="Subhead2sl"/>
    <w:rsid w:val="003129E4"/>
    <w:rPr>
      <w:rFonts w:ascii="Gill Sans MT" w:hAnsi="Gill Sans MT"/>
      <w:b/>
      <w:i/>
      <w:sz w:val="24"/>
      <w:szCs w:val="24"/>
    </w:rPr>
  </w:style>
  <w:style w:type="paragraph" w:customStyle="1" w:styleId="Subhead3sl">
    <w:name w:val="Subhead 3_sl"/>
    <w:basedOn w:val="Basiccopysl"/>
    <w:link w:val="Subhead3slChar"/>
    <w:qFormat/>
    <w:rsid w:val="003129E4"/>
    <w:pPr>
      <w:spacing w:before="360"/>
    </w:pPr>
    <w:rPr>
      <w:b/>
    </w:rPr>
  </w:style>
  <w:style w:type="character" w:customStyle="1" w:styleId="Subhead3slChar">
    <w:name w:val="Subhead 3_sl Char"/>
    <w:basedOn w:val="BasiccopyslChar"/>
    <w:link w:val="Subhead3sl"/>
    <w:rsid w:val="003129E4"/>
    <w:rPr>
      <w:rFonts w:ascii="Garamond" w:hAnsi="Garamond"/>
      <w:b/>
      <w:sz w:val="24"/>
      <w:szCs w:val="24"/>
    </w:rPr>
  </w:style>
  <w:style w:type="paragraph" w:customStyle="1" w:styleId="Title1sl">
    <w:name w:val="Title 1_sl"/>
    <w:basedOn w:val="Normal"/>
    <w:link w:val="Title1slChar"/>
    <w:qFormat/>
    <w:rsid w:val="003129E4"/>
    <w:pPr>
      <w:spacing w:before="360" w:after="240"/>
    </w:pPr>
    <w:rPr>
      <w:rFonts w:ascii="Gill Sans MT" w:hAnsi="Gill Sans MT" w:cstheme="minorBidi"/>
      <w:b/>
      <w:sz w:val="48"/>
      <w:szCs w:val="48"/>
    </w:rPr>
  </w:style>
  <w:style w:type="character" w:customStyle="1" w:styleId="Title1slChar">
    <w:name w:val="Title 1_sl Char"/>
    <w:basedOn w:val="DefaultParagraphFont"/>
    <w:link w:val="Title1sl"/>
    <w:rsid w:val="003129E4"/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129E4"/>
    <w:pPr>
      <w:spacing w:before="360" w:after="240"/>
    </w:pPr>
    <w:rPr>
      <w:rFonts w:ascii="Gill Sans MT" w:hAnsi="Gill Sans MT" w:cstheme="minorBidi"/>
      <w:b/>
      <w:sz w:val="36"/>
      <w:szCs w:val="36"/>
    </w:rPr>
  </w:style>
  <w:style w:type="character" w:customStyle="1" w:styleId="Title2slChar">
    <w:name w:val="Title 2_sl Char"/>
    <w:basedOn w:val="DefaultParagraphFont"/>
    <w:link w:val="Title2sl"/>
    <w:rsid w:val="003129E4"/>
    <w:rPr>
      <w:rFonts w:ascii="Gill Sans MT" w:hAnsi="Gill Sans MT"/>
      <w:b/>
      <w:sz w:val="36"/>
      <w:szCs w:val="36"/>
    </w:rPr>
  </w:style>
  <w:style w:type="paragraph" w:customStyle="1" w:styleId="Title3sl">
    <w:name w:val="Title 3_sl"/>
    <w:basedOn w:val="Subhead1sl"/>
    <w:link w:val="Title3slChar"/>
    <w:qFormat/>
    <w:rsid w:val="003129E4"/>
    <w:pPr>
      <w:spacing w:after="240"/>
    </w:pPr>
    <w:rPr>
      <w:rFonts w:ascii="Garamond" w:hAnsi="Garamond"/>
      <w:sz w:val="36"/>
      <w:szCs w:val="36"/>
    </w:rPr>
  </w:style>
  <w:style w:type="character" w:customStyle="1" w:styleId="Title3slChar">
    <w:name w:val="Title 3_sl Char"/>
    <w:basedOn w:val="Subhead1slChar"/>
    <w:link w:val="Title3sl"/>
    <w:rsid w:val="003129E4"/>
    <w:rPr>
      <w:rFonts w:ascii="Garamond" w:hAnsi="Garamond"/>
      <w:b/>
      <w:sz w:val="36"/>
      <w:szCs w:val="36"/>
    </w:rPr>
  </w:style>
  <w:style w:type="paragraph" w:customStyle="1" w:styleId="Numberedlistwroomforanswerssl">
    <w:name w:val="Numbered list w/ room for answers_sl"/>
    <w:basedOn w:val="Numberedlistsl"/>
    <w:qFormat/>
    <w:rsid w:val="00276EAB"/>
    <w:pPr>
      <w:tabs>
        <w:tab w:val="num" w:pos="720"/>
      </w:tabs>
      <w:spacing w:after="840"/>
      <w:ind w:left="360" w:hanging="360"/>
    </w:pPr>
    <w:rPr>
      <w:rFonts w:eastAsia="Garamond" w:cs="Garamond"/>
      <w:sz w:val="25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326C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7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Props1.xml><?xml version="1.0" encoding="utf-8"?>
<ds:datastoreItem xmlns:ds="http://schemas.openxmlformats.org/officeDocument/2006/customXml" ds:itemID="{B90D34FF-A1B7-4F53-B817-44E6A1DC9F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2E7C2-4B03-4487-BFE3-CEE16E0FC22B}"/>
</file>

<file path=customXml/itemProps3.xml><?xml version="1.0" encoding="utf-8"?>
<ds:datastoreItem xmlns:ds="http://schemas.openxmlformats.org/officeDocument/2006/customXml" ds:itemID="{0594257D-85F6-4EDB-8DED-DF8C9145321C}">
  <ds:schemaRefs>
    <ds:schemaRef ds:uri="http://schemas.microsoft.com/office/2006/metadata/properties"/>
    <ds:schemaRef ds:uri="http://schemas.microsoft.com/office/infopath/2007/PartnerControls"/>
    <ds:schemaRef ds:uri="9af227aa-5493-4bfe-a302-9771bcf929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Ruffing</dc:creator>
  <cp:keywords/>
  <dc:description/>
  <cp:lastModifiedBy>Allison Hawkins</cp:lastModifiedBy>
  <cp:revision>2</cp:revision>
  <dcterms:created xsi:type="dcterms:W3CDTF">2020-08-31T16:11:00Z</dcterms:created>
  <dcterms:modified xsi:type="dcterms:W3CDTF">2020-08-31T16:11:00Z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