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941A2" w14:textId="60443E41" w:rsidR="00171293" w:rsidRPr="00A64DC2" w:rsidRDefault="00171293" w:rsidP="00A64DC2">
      <w:pPr>
        <w:pStyle w:val="Title1sl"/>
        <w:pBdr>
          <w:bottom w:val="single" w:sz="12" w:space="1" w:color="auto"/>
        </w:pBdr>
        <w:spacing w:before="240"/>
        <w:rPr>
          <w:sz w:val="40"/>
          <w:szCs w:val="40"/>
        </w:rPr>
      </w:pPr>
      <w:r w:rsidRPr="00A64DC2">
        <w:rPr>
          <w:i/>
          <w:iCs/>
          <w:sz w:val="40"/>
          <w:szCs w:val="40"/>
        </w:rPr>
        <w:t>Miranda v. Arizona</w:t>
      </w:r>
      <w:r w:rsidRPr="00A64DC2">
        <w:rPr>
          <w:sz w:val="40"/>
          <w:szCs w:val="40"/>
        </w:rPr>
        <w:t xml:space="preserve"> </w:t>
      </w:r>
      <w:r w:rsidR="00F64E56" w:rsidRPr="00A64DC2">
        <w:rPr>
          <w:sz w:val="40"/>
          <w:szCs w:val="40"/>
        </w:rPr>
        <w:t xml:space="preserve">/ </w:t>
      </w:r>
      <w:r w:rsidR="007E4354" w:rsidRPr="00A64DC2">
        <w:rPr>
          <w:sz w:val="40"/>
          <w:szCs w:val="40"/>
        </w:rPr>
        <w:t>Should Miranda Warnings be Required Police Procedure?</w:t>
      </w:r>
    </w:p>
    <w:p w14:paraId="6DDDBB37" w14:textId="4689C02D" w:rsidR="007E4354" w:rsidRPr="007E4354" w:rsidRDefault="007E4354" w:rsidP="00A64DC2">
      <w:pPr>
        <w:pStyle w:val="NormalWeb"/>
        <w:shd w:val="clear" w:color="auto" w:fill="FFFFFF"/>
        <w:spacing w:before="0" w:beforeAutospacing="0" w:after="120" w:afterAutospacing="0" w:line="276" w:lineRule="auto"/>
        <w:rPr>
          <w:rFonts w:ascii="Garamond" w:hAnsi="Garamond"/>
          <w:color w:val="000000"/>
          <w:sz w:val="25"/>
          <w:szCs w:val="25"/>
        </w:rPr>
      </w:pPr>
      <w:r w:rsidRPr="007E4354">
        <w:rPr>
          <w:rFonts w:ascii="Garamond" w:hAnsi="Garamond"/>
          <w:color w:val="000000"/>
          <w:sz w:val="25"/>
          <w:szCs w:val="25"/>
        </w:rPr>
        <w:t>In this activity, you will consider the value of</w:t>
      </w:r>
      <w:r>
        <w:rPr>
          <w:rFonts w:ascii="Garamond" w:hAnsi="Garamond"/>
          <w:color w:val="000000"/>
          <w:sz w:val="25"/>
          <w:szCs w:val="25"/>
        </w:rPr>
        <w:t xml:space="preserve"> </w:t>
      </w:r>
      <w:r w:rsidRPr="00A64DC2">
        <w:rPr>
          <w:rFonts w:ascii="Garamond" w:hAnsi="Garamond"/>
          <w:color w:val="000000"/>
          <w:sz w:val="25"/>
          <w:szCs w:val="25"/>
        </w:rPr>
        <w:t>Miranda</w:t>
      </w:r>
      <w:r w:rsidRPr="007E4354">
        <w:rPr>
          <w:rFonts w:ascii="Garamond" w:hAnsi="Garamond"/>
          <w:color w:val="000000"/>
          <w:sz w:val="25"/>
          <w:szCs w:val="25"/>
        </w:rPr>
        <w:t xml:space="preserve"> warning from the perspective of various interest groups. After considering these viewpoints, you will make your own decision and try to persuade others to adopt your viewpoint.</w:t>
      </w:r>
    </w:p>
    <w:p w14:paraId="6E643187" w14:textId="77777777" w:rsidR="007E4354" w:rsidRPr="007E4354" w:rsidRDefault="007E4354" w:rsidP="00A64DC2">
      <w:pPr>
        <w:pStyle w:val="NormalWeb"/>
        <w:shd w:val="clear" w:color="auto" w:fill="FFFFFF"/>
        <w:spacing w:before="0" w:beforeAutospacing="0" w:after="120" w:afterAutospacing="0" w:line="276" w:lineRule="auto"/>
        <w:rPr>
          <w:rFonts w:ascii="Garamond" w:hAnsi="Garamond"/>
          <w:color w:val="000000"/>
          <w:sz w:val="25"/>
          <w:szCs w:val="25"/>
        </w:rPr>
      </w:pPr>
      <w:r w:rsidRPr="007E4354">
        <w:rPr>
          <w:rFonts w:ascii="Garamond" w:hAnsi="Garamond"/>
          <w:color w:val="000000"/>
          <w:sz w:val="25"/>
          <w:szCs w:val="25"/>
        </w:rPr>
        <w:t>Your teacher will assign you to one of the following groups:</w:t>
      </w:r>
    </w:p>
    <w:p w14:paraId="14CCEE53" w14:textId="77777777" w:rsidR="007E4354" w:rsidRPr="007E4354" w:rsidRDefault="007E4354" w:rsidP="007E4354">
      <w:pPr>
        <w:pStyle w:val="NormalWeb"/>
        <w:numPr>
          <w:ilvl w:val="0"/>
          <w:numId w:val="16"/>
        </w:numPr>
        <w:shd w:val="clear" w:color="auto" w:fill="FFFFFF"/>
        <w:spacing w:before="0" w:beforeAutospacing="0" w:after="0" w:afterAutospacing="0" w:line="276" w:lineRule="auto"/>
        <w:rPr>
          <w:rFonts w:ascii="Garamond" w:hAnsi="Garamond"/>
          <w:color w:val="000000"/>
          <w:sz w:val="25"/>
          <w:szCs w:val="25"/>
        </w:rPr>
      </w:pPr>
      <w:r w:rsidRPr="007E4354">
        <w:rPr>
          <w:rFonts w:ascii="Garamond" w:hAnsi="Garamond"/>
          <w:color w:val="000000"/>
          <w:sz w:val="25"/>
          <w:szCs w:val="25"/>
        </w:rPr>
        <w:t>Law enforcement officials</w:t>
      </w:r>
    </w:p>
    <w:p w14:paraId="14DF9762" w14:textId="77777777" w:rsidR="007E4354" w:rsidRPr="007E4354" w:rsidRDefault="007E4354" w:rsidP="007E4354">
      <w:pPr>
        <w:pStyle w:val="NormalWeb"/>
        <w:numPr>
          <w:ilvl w:val="0"/>
          <w:numId w:val="16"/>
        </w:numPr>
        <w:shd w:val="clear" w:color="auto" w:fill="FFFFFF"/>
        <w:spacing w:before="0" w:beforeAutospacing="0" w:after="0" w:afterAutospacing="0" w:line="276" w:lineRule="auto"/>
        <w:rPr>
          <w:rFonts w:ascii="Garamond" w:hAnsi="Garamond"/>
          <w:color w:val="000000"/>
          <w:sz w:val="25"/>
          <w:szCs w:val="25"/>
        </w:rPr>
      </w:pPr>
      <w:r w:rsidRPr="007E4354">
        <w:rPr>
          <w:rFonts w:ascii="Garamond" w:hAnsi="Garamond"/>
          <w:color w:val="000000"/>
          <w:sz w:val="25"/>
          <w:szCs w:val="25"/>
        </w:rPr>
        <w:t>Civil/criminal rights group</w:t>
      </w:r>
    </w:p>
    <w:p w14:paraId="60BF4B0A" w14:textId="77777777" w:rsidR="007E4354" w:rsidRPr="007E4354" w:rsidRDefault="007E4354" w:rsidP="007E4354">
      <w:pPr>
        <w:pStyle w:val="NormalWeb"/>
        <w:numPr>
          <w:ilvl w:val="0"/>
          <w:numId w:val="16"/>
        </w:numPr>
        <w:shd w:val="clear" w:color="auto" w:fill="FFFFFF"/>
        <w:spacing w:before="0" w:beforeAutospacing="0" w:after="0" w:afterAutospacing="0" w:line="276" w:lineRule="auto"/>
        <w:rPr>
          <w:rFonts w:ascii="Garamond" w:hAnsi="Garamond"/>
          <w:color w:val="000000"/>
          <w:sz w:val="25"/>
          <w:szCs w:val="25"/>
        </w:rPr>
      </w:pPr>
      <w:r w:rsidRPr="007E4354">
        <w:rPr>
          <w:rFonts w:ascii="Garamond" w:hAnsi="Garamond"/>
          <w:color w:val="000000"/>
          <w:sz w:val="25"/>
          <w:szCs w:val="25"/>
        </w:rPr>
        <w:t>Federal prosecutors</w:t>
      </w:r>
    </w:p>
    <w:p w14:paraId="25AEA091" w14:textId="77777777" w:rsidR="007E4354" w:rsidRPr="007E4354" w:rsidRDefault="007E4354" w:rsidP="007E4354">
      <w:pPr>
        <w:pStyle w:val="NormalWeb"/>
        <w:numPr>
          <w:ilvl w:val="0"/>
          <w:numId w:val="16"/>
        </w:numPr>
        <w:shd w:val="clear" w:color="auto" w:fill="FFFFFF"/>
        <w:spacing w:before="0" w:beforeAutospacing="0" w:after="0" w:afterAutospacing="0" w:line="276" w:lineRule="auto"/>
        <w:rPr>
          <w:rFonts w:ascii="Garamond" w:hAnsi="Garamond"/>
          <w:color w:val="000000"/>
          <w:sz w:val="25"/>
          <w:szCs w:val="25"/>
        </w:rPr>
      </w:pPr>
      <w:r w:rsidRPr="007E4354">
        <w:rPr>
          <w:rFonts w:ascii="Garamond" w:hAnsi="Garamond"/>
          <w:color w:val="000000"/>
          <w:sz w:val="25"/>
          <w:szCs w:val="25"/>
        </w:rPr>
        <w:t>Defense attorneys</w:t>
      </w:r>
    </w:p>
    <w:p w14:paraId="37529DAA" w14:textId="55192C68" w:rsidR="007E4354" w:rsidRPr="007E4354" w:rsidRDefault="007E4354" w:rsidP="007E4354">
      <w:pPr>
        <w:pStyle w:val="NormalWeb"/>
        <w:numPr>
          <w:ilvl w:val="0"/>
          <w:numId w:val="16"/>
        </w:numPr>
        <w:shd w:val="clear" w:color="auto" w:fill="FFFFFF"/>
        <w:spacing w:before="0" w:beforeAutospacing="0" w:after="0" w:afterAutospacing="0" w:line="276" w:lineRule="auto"/>
        <w:rPr>
          <w:rFonts w:ascii="Garamond" w:hAnsi="Garamond"/>
          <w:color w:val="000000"/>
          <w:sz w:val="25"/>
          <w:szCs w:val="25"/>
        </w:rPr>
      </w:pPr>
      <w:r w:rsidRPr="007E4354">
        <w:rPr>
          <w:rFonts w:ascii="Garamond" w:hAnsi="Garamond"/>
          <w:color w:val="000000"/>
          <w:sz w:val="25"/>
          <w:szCs w:val="25"/>
        </w:rPr>
        <w:t>Victims</w:t>
      </w:r>
      <w:r w:rsidR="00A64DC2">
        <w:rPr>
          <w:rFonts w:ascii="Garamond" w:hAnsi="Garamond"/>
          <w:color w:val="000000"/>
          <w:sz w:val="25"/>
          <w:szCs w:val="25"/>
        </w:rPr>
        <w:t>’</w:t>
      </w:r>
      <w:r w:rsidRPr="007E4354">
        <w:rPr>
          <w:rFonts w:ascii="Garamond" w:hAnsi="Garamond"/>
          <w:color w:val="000000"/>
          <w:sz w:val="25"/>
          <w:szCs w:val="25"/>
        </w:rPr>
        <w:t xml:space="preserve"> rights group</w:t>
      </w:r>
    </w:p>
    <w:p w14:paraId="77774511" w14:textId="77777777" w:rsidR="007E4354" w:rsidRPr="007E4354" w:rsidRDefault="007E4354" w:rsidP="007E4354">
      <w:pPr>
        <w:pStyle w:val="NormalWeb"/>
        <w:numPr>
          <w:ilvl w:val="0"/>
          <w:numId w:val="16"/>
        </w:numPr>
        <w:shd w:val="clear" w:color="auto" w:fill="FFFFFF"/>
        <w:spacing w:before="0" w:beforeAutospacing="0" w:after="0" w:afterAutospacing="0" w:line="276" w:lineRule="auto"/>
        <w:rPr>
          <w:rFonts w:ascii="Garamond" w:hAnsi="Garamond"/>
          <w:color w:val="000000"/>
          <w:sz w:val="25"/>
          <w:szCs w:val="25"/>
        </w:rPr>
      </w:pPr>
      <w:r w:rsidRPr="007E4354">
        <w:rPr>
          <w:rFonts w:ascii="Garamond" w:hAnsi="Garamond"/>
          <w:color w:val="000000"/>
          <w:sz w:val="25"/>
          <w:szCs w:val="25"/>
        </w:rPr>
        <w:t>General public</w:t>
      </w:r>
    </w:p>
    <w:p w14:paraId="12B25456" w14:textId="4ECE52D5" w:rsidR="007E4354" w:rsidRPr="00B70633" w:rsidRDefault="007E4354" w:rsidP="00A64DC2">
      <w:pPr>
        <w:spacing w:before="360" w:after="120"/>
        <w:rPr>
          <w:rFonts w:ascii="Garamond" w:hAnsi="Garamond"/>
          <w:sz w:val="25"/>
          <w:szCs w:val="25"/>
        </w:rPr>
      </w:pPr>
      <w:r w:rsidRPr="00A64DC2">
        <w:rPr>
          <w:rStyle w:val="Subhead3slChar"/>
        </w:rPr>
        <w:t>Directions</w:t>
      </w:r>
      <w:r w:rsidR="00A64DC2">
        <w:rPr>
          <w:rStyle w:val="Subhead3slChar"/>
        </w:rPr>
        <w:t>:</w:t>
      </w:r>
    </w:p>
    <w:p w14:paraId="5E5A32EB" w14:textId="6A9D0F39" w:rsidR="007E4354" w:rsidRPr="007E4354" w:rsidRDefault="007E4354" w:rsidP="00A64DC2">
      <w:pPr>
        <w:pStyle w:val="NormalWeb"/>
        <w:numPr>
          <w:ilvl w:val="0"/>
          <w:numId w:val="17"/>
        </w:numPr>
        <w:shd w:val="clear" w:color="auto" w:fill="FFFFFF"/>
        <w:spacing w:before="0" w:beforeAutospacing="0" w:after="240" w:afterAutospacing="0" w:line="276" w:lineRule="auto"/>
        <w:rPr>
          <w:rFonts w:ascii="Garamond" w:hAnsi="Garamond"/>
          <w:color w:val="000000"/>
          <w:sz w:val="25"/>
          <w:szCs w:val="25"/>
        </w:rPr>
      </w:pPr>
      <w:r w:rsidRPr="007E4354">
        <w:rPr>
          <w:rFonts w:ascii="Garamond" w:hAnsi="Garamond"/>
          <w:color w:val="000000"/>
          <w:sz w:val="25"/>
          <w:szCs w:val="25"/>
        </w:rPr>
        <w:t>Meet with the other members of your group. For the duration of this this activity, set aside your personal opinion of </w:t>
      </w:r>
      <w:r w:rsidRPr="00A64DC2">
        <w:rPr>
          <w:rStyle w:val="Emphasis"/>
          <w:rFonts w:ascii="Garamond" w:hAnsi="Garamond"/>
          <w:i w:val="0"/>
          <w:iCs w:val="0"/>
          <w:color w:val="000000"/>
          <w:sz w:val="25"/>
          <w:szCs w:val="25"/>
        </w:rPr>
        <w:t>Miranda</w:t>
      </w:r>
      <w:r w:rsidRPr="007E4354">
        <w:rPr>
          <w:rFonts w:ascii="Garamond" w:hAnsi="Garamond"/>
          <w:color w:val="000000"/>
          <w:sz w:val="25"/>
          <w:szCs w:val="25"/>
        </w:rPr>
        <w:t> warnings, and think about the case from the perspective of a</w:t>
      </w:r>
      <w:r w:rsidR="00A64DC2">
        <w:rPr>
          <w:rFonts w:ascii="Garamond" w:hAnsi="Garamond"/>
          <w:color w:val="000000"/>
          <w:sz w:val="25"/>
          <w:szCs w:val="25"/>
        </w:rPr>
        <w:t xml:space="preserve"> person </w:t>
      </w:r>
      <w:r w:rsidRPr="007E4354">
        <w:rPr>
          <w:rFonts w:ascii="Garamond" w:hAnsi="Garamond"/>
          <w:color w:val="000000"/>
          <w:sz w:val="25"/>
          <w:szCs w:val="25"/>
        </w:rPr>
        <w:t>who is a member of your assigned group.</w:t>
      </w:r>
    </w:p>
    <w:p w14:paraId="45604CBE" w14:textId="265DE14A" w:rsidR="007E4354" w:rsidRDefault="007E4354" w:rsidP="00A64DC2">
      <w:pPr>
        <w:pStyle w:val="NormalWeb"/>
        <w:numPr>
          <w:ilvl w:val="0"/>
          <w:numId w:val="17"/>
        </w:numPr>
        <w:shd w:val="clear" w:color="auto" w:fill="FFFFFF"/>
        <w:spacing w:before="0" w:beforeAutospacing="0" w:after="0" w:afterAutospacing="0" w:line="276" w:lineRule="auto"/>
        <w:rPr>
          <w:rFonts w:ascii="Garamond" w:hAnsi="Garamond"/>
          <w:color w:val="000000"/>
          <w:sz w:val="25"/>
          <w:szCs w:val="25"/>
        </w:rPr>
      </w:pPr>
      <w:r w:rsidRPr="007E4354">
        <w:rPr>
          <w:rFonts w:ascii="Garamond" w:hAnsi="Garamond"/>
          <w:color w:val="000000"/>
          <w:sz w:val="25"/>
          <w:szCs w:val="25"/>
        </w:rPr>
        <w:t>What is your position about the requirement of </w:t>
      </w:r>
      <w:r w:rsidRPr="00A64DC2">
        <w:rPr>
          <w:rStyle w:val="Emphasis"/>
          <w:rFonts w:ascii="Garamond" w:hAnsi="Garamond"/>
          <w:i w:val="0"/>
          <w:iCs w:val="0"/>
          <w:color w:val="000000"/>
          <w:sz w:val="25"/>
          <w:szCs w:val="25"/>
        </w:rPr>
        <w:t>Miranda</w:t>
      </w:r>
      <w:r w:rsidRPr="007E4354">
        <w:rPr>
          <w:rFonts w:ascii="Garamond" w:hAnsi="Garamond"/>
          <w:color w:val="000000"/>
          <w:sz w:val="25"/>
          <w:szCs w:val="25"/>
        </w:rPr>
        <w:t> warnings? Consider the following:</w:t>
      </w:r>
    </w:p>
    <w:p w14:paraId="2EA15B80" w14:textId="5C4C901E" w:rsidR="007E4354" w:rsidRDefault="007E4354" w:rsidP="00A64DC2">
      <w:pPr>
        <w:pStyle w:val="NormalWeb"/>
        <w:numPr>
          <w:ilvl w:val="0"/>
          <w:numId w:val="19"/>
        </w:numPr>
        <w:shd w:val="clear" w:color="auto" w:fill="FFFFFF"/>
        <w:spacing w:before="0" w:beforeAutospacing="0" w:after="0" w:afterAutospacing="0" w:line="276" w:lineRule="auto"/>
        <w:ind w:left="1080"/>
        <w:rPr>
          <w:rFonts w:ascii="Garamond" w:hAnsi="Garamond"/>
          <w:color w:val="000000"/>
          <w:sz w:val="25"/>
          <w:szCs w:val="25"/>
        </w:rPr>
      </w:pPr>
      <w:r>
        <w:rPr>
          <w:rFonts w:ascii="Garamond" w:hAnsi="Garamond"/>
          <w:color w:val="000000"/>
          <w:sz w:val="25"/>
          <w:szCs w:val="25"/>
        </w:rPr>
        <w:t xml:space="preserve">Purpose of the </w:t>
      </w:r>
      <w:r w:rsidRPr="00A64DC2">
        <w:rPr>
          <w:rFonts w:ascii="Garamond" w:hAnsi="Garamond"/>
          <w:color w:val="000000"/>
          <w:sz w:val="25"/>
          <w:szCs w:val="25"/>
        </w:rPr>
        <w:t>Miranda</w:t>
      </w:r>
      <w:r>
        <w:rPr>
          <w:rFonts w:ascii="Garamond" w:hAnsi="Garamond"/>
          <w:color w:val="000000"/>
          <w:sz w:val="25"/>
          <w:szCs w:val="25"/>
        </w:rPr>
        <w:t xml:space="preserve"> warning</w:t>
      </w:r>
      <w:r w:rsidR="00A64DC2">
        <w:rPr>
          <w:rFonts w:ascii="Garamond" w:hAnsi="Garamond"/>
          <w:color w:val="000000"/>
          <w:sz w:val="25"/>
          <w:szCs w:val="25"/>
        </w:rPr>
        <w:t>s</w:t>
      </w:r>
      <w:r>
        <w:rPr>
          <w:rFonts w:ascii="Garamond" w:hAnsi="Garamond"/>
          <w:color w:val="000000"/>
          <w:sz w:val="25"/>
          <w:szCs w:val="25"/>
        </w:rPr>
        <w:t xml:space="preserve"> and the extent to which it is successful in achieving that goal</w:t>
      </w:r>
    </w:p>
    <w:p w14:paraId="7F72DA61" w14:textId="5BD96E5F" w:rsidR="007E4354" w:rsidRDefault="007E4354" w:rsidP="00A64DC2">
      <w:pPr>
        <w:pStyle w:val="NormalWeb"/>
        <w:numPr>
          <w:ilvl w:val="0"/>
          <w:numId w:val="19"/>
        </w:numPr>
        <w:shd w:val="clear" w:color="auto" w:fill="FFFFFF"/>
        <w:spacing w:before="0" w:beforeAutospacing="0" w:after="0" w:afterAutospacing="0" w:line="276" w:lineRule="auto"/>
        <w:ind w:left="1080"/>
        <w:rPr>
          <w:rFonts w:ascii="Garamond" w:hAnsi="Garamond"/>
          <w:color w:val="000000"/>
          <w:sz w:val="25"/>
          <w:szCs w:val="25"/>
        </w:rPr>
      </w:pPr>
      <w:r>
        <w:rPr>
          <w:rFonts w:ascii="Garamond" w:hAnsi="Garamond"/>
          <w:color w:val="000000"/>
          <w:sz w:val="25"/>
          <w:szCs w:val="25"/>
        </w:rPr>
        <w:t xml:space="preserve">Extent to which </w:t>
      </w:r>
      <w:r w:rsidRPr="00A64DC2">
        <w:rPr>
          <w:rFonts w:ascii="Garamond" w:hAnsi="Garamond"/>
          <w:color w:val="000000"/>
          <w:sz w:val="25"/>
          <w:szCs w:val="25"/>
        </w:rPr>
        <w:t>Miranda</w:t>
      </w:r>
      <w:r>
        <w:rPr>
          <w:rFonts w:ascii="Garamond" w:hAnsi="Garamond"/>
          <w:color w:val="000000"/>
          <w:sz w:val="25"/>
          <w:szCs w:val="25"/>
        </w:rPr>
        <w:t xml:space="preserve"> warnings protect defendants and which defendants it protects</w:t>
      </w:r>
    </w:p>
    <w:p w14:paraId="7CFB5C17" w14:textId="75686FB7" w:rsidR="007E4354" w:rsidRDefault="007E4354" w:rsidP="00A64DC2">
      <w:pPr>
        <w:pStyle w:val="NormalWeb"/>
        <w:numPr>
          <w:ilvl w:val="0"/>
          <w:numId w:val="19"/>
        </w:numPr>
        <w:shd w:val="clear" w:color="auto" w:fill="FFFFFF"/>
        <w:spacing w:before="0" w:beforeAutospacing="0" w:after="0" w:afterAutospacing="0" w:line="276" w:lineRule="auto"/>
        <w:ind w:left="1080"/>
        <w:rPr>
          <w:rFonts w:ascii="Garamond" w:hAnsi="Garamond"/>
          <w:color w:val="000000"/>
          <w:sz w:val="25"/>
          <w:szCs w:val="25"/>
        </w:rPr>
      </w:pPr>
      <w:r>
        <w:rPr>
          <w:rFonts w:ascii="Garamond" w:hAnsi="Garamond"/>
          <w:color w:val="000000"/>
          <w:sz w:val="25"/>
          <w:szCs w:val="25"/>
        </w:rPr>
        <w:t xml:space="preserve">Extent to which </w:t>
      </w:r>
      <w:r w:rsidRPr="00A64DC2">
        <w:rPr>
          <w:rFonts w:ascii="Garamond" w:hAnsi="Garamond"/>
          <w:color w:val="000000"/>
          <w:sz w:val="25"/>
          <w:szCs w:val="25"/>
        </w:rPr>
        <w:t>Miranda</w:t>
      </w:r>
      <w:r>
        <w:rPr>
          <w:rFonts w:ascii="Garamond" w:hAnsi="Garamond"/>
          <w:color w:val="000000"/>
          <w:sz w:val="25"/>
          <w:szCs w:val="25"/>
        </w:rPr>
        <w:t xml:space="preserve"> warnings help or hinder law enforcement officials</w:t>
      </w:r>
    </w:p>
    <w:p w14:paraId="38D79A68" w14:textId="0041A778" w:rsidR="007E4354" w:rsidRDefault="007E4354" w:rsidP="00A64DC2">
      <w:pPr>
        <w:pStyle w:val="NormalWeb"/>
        <w:numPr>
          <w:ilvl w:val="0"/>
          <w:numId w:val="19"/>
        </w:numPr>
        <w:shd w:val="clear" w:color="auto" w:fill="FFFFFF"/>
        <w:spacing w:before="0" w:beforeAutospacing="0" w:after="0" w:afterAutospacing="0" w:line="276" w:lineRule="auto"/>
        <w:ind w:left="1080"/>
        <w:rPr>
          <w:rFonts w:ascii="Garamond" w:hAnsi="Garamond"/>
          <w:color w:val="000000"/>
          <w:sz w:val="25"/>
          <w:szCs w:val="25"/>
        </w:rPr>
      </w:pPr>
      <w:r>
        <w:rPr>
          <w:rFonts w:ascii="Garamond" w:hAnsi="Garamond"/>
          <w:color w:val="000000"/>
          <w:sz w:val="25"/>
          <w:szCs w:val="25"/>
        </w:rPr>
        <w:t xml:space="preserve">The alternatives to reading the </w:t>
      </w:r>
      <w:r w:rsidRPr="00A64DC2">
        <w:rPr>
          <w:rFonts w:ascii="Garamond" w:hAnsi="Garamond"/>
          <w:color w:val="000000"/>
          <w:sz w:val="25"/>
          <w:szCs w:val="25"/>
        </w:rPr>
        <w:t xml:space="preserve">Miranda </w:t>
      </w:r>
      <w:r>
        <w:rPr>
          <w:rFonts w:ascii="Garamond" w:hAnsi="Garamond"/>
          <w:color w:val="000000"/>
          <w:sz w:val="25"/>
          <w:szCs w:val="25"/>
        </w:rPr>
        <w:t>warning</w:t>
      </w:r>
      <w:r w:rsidR="00A64DC2">
        <w:rPr>
          <w:rFonts w:ascii="Garamond" w:hAnsi="Garamond"/>
          <w:color w:val="000000"/>
          <w:sz w:val="25"/>
          <w:szCs w:val="25"/>
        </w:rPr>
        <w:t>s</w:t>
      </w:r>
    </w:p>
    <w:p w14:paraId="3BB8C7A9" w14:textId="0F4CB6E1" w:rsidR="007E4354" w:rsidRDefault="007E4354" w:rsidP="00A64DC2">
      <w:pPr>
        <w:pStyle w:val="NormalWeb"/>
        <w:numPr>
          <w:ilvl w:val="0"/>
          <w:numId w:val="19"/>
        </w:numPr>
        <w:shd w:val="clear" w:color="auto" w:fill="FFFFFF"/>
        <w:spacing w:before="0" w:beforeAutospacing="0" w:after="0" w:afterAutospacing="0" w:line="276" w:lineRule="auto"/>
        <w:ind w:left="1080"/>
        <w:rPr>
          <w:rFonts w:ascii="Garamond" w:hAnsi="Garamond"/>
          <w:color w:val="000000"/>
          <w:sz w:val="25"/>
          <w:szCs w:val="25"/>
        </w:rPr>
      </w:pPr>
      <w:r>
        <w:rPr>
          <w:rFonts w:ascii="Garamond" w:hAnsi="Garamond"/>
          <w:color w:val="000000"/>
          <w:sz w:val="25"/>
          <w:szCs w:val="25"/>
        </w:rPr>
        <w:t xml:space="preserve">Consequences for police, defendants, and the general public of overturning </w:t>
      </w:r>
      <w:r w:rsidRPr="007E4354">
        <w:rPr>
          <w:rFonts w:ascii="Garamond" w:hAnsi="Garamond"/>
          <w:i/>
          <w:iCs/>
          <w:color w:val="000000"/>
          <w:sz w:val="25"/>
          <w:szCs w:val="25"/>
        </w:rPr>
        <w:t>Miranda</w:t>
      </w:r>
      <w:r>
        <w:rPr>
          <w:rFonts w:ascii="Garamond" w:hAnsi="Garamond"/>
          <w:color w:val="000000"/>
          <w:sz w:val="25"/>
          <w:szCs w:val="25"/>
        </w:rPr>
        <w:t xml:space="preserve"> </w:t>
      </w:r>
    </w:p>
    <w:p w14:paraId="4322EB97" w14:textId="4E477655" w:rsidR="007E4354" w:rsidRPr="007E4354" w:rsidRDefault="007E4354" w:rsidP="00A64DC2">
      <w:pPr>
        <w:pStyle w:val="NormalWeb"/>
        <w:numPr>
          <w:ilvl w:val="0"/>
          <w:numId w:val="19"/>
        </w:numPr>
        <w:shd w:val="clear" w:color="auto" w:fill="FFFFFF"/>
        <w:spacing w:before="0" w:beforeAutospacing="0" w:after="240" w:afterAutospacing="0" w:line="276" w:lineRule="auto"/>
        <w:ind w:left="1080"/>
        <w:rPr>
          <w:rFonts w:ascii="Garamond" w:hAnsi="Garamond"/>
          <w:color w:val="000000"/>
          <w:sz w:val="25"/>
          <w:szCs w:val="25"/>
        </w:rPr>
      </w:pPr>
      <w:r>
        <w:rPr>
          <w:rFonts w:ascii="Garamond" w:hAnsi="Garamond"/>
          <w:color w:val="000000"/>
          <w:sz w:val="25"/>
          <w:szCs w:val="25"/>
        </w:rPr>
        <w:t xml:space="preserve">Costs and benefits of the </w:t>
      </w:r>
      <w:r w:rsidRPr="007E4354">
        <w:rPr>
          <w:rFonts w:ascii="Garamond" w:hAnsi="Garamond"/>
          <w:i/>
          <w:iCs/>
          <w:color w:val="000000"/>
          <w:sz w:val="25"/>
          <w:szCs w:val="25"/>
        </w:rPr>
        <w:t>Miranda</w:t>
      </w:r>
      <w:r>
        <w:rPr>
          <w:rFonts w:ascii="Garamond" w:hAnsi="Garamond"/>
          <w:color w:val="000000"/>
          <w:sz w:val="25"/>
          <w:szCs w:val="25"/>
        </w:rPr>
        <w:t xml:space="preserve"> ruling for your group</w:t>
      </w:r>
    </w:p>
    <w:p w14:paraId="1A6CFA08" w14:textId="77777777" w:rsidR="007E4354" w:rsidRPr="007E4354" w:rsidRDefault="007E4354" w:rsidP="00A64DC2">
      <w:pPr>
        <w:pStyle w:val="NormalWeb"/>
        <w:numPr>
          <w:ilvl w:val="0"/>
          <w:numId w:val="17"/>
        </w:numPr>
        <w:shd w:val="clear" w:color="auto" w:fill="FFFFFF"/>
        <w:spacing w:before="0" w:beforeAutospacing="0" w:after="240" w:afterAutospacing="0" w:line="276" w:lineRule="auto"/>
        <w:rPr>
          <w:rFonts w:ascii="Garamond" w:hAnsi="Garamond"/>
          <w:color w:val="000000"/>
          <w:sz w:val="25"/>
          <w:szCs w:val="25"/>
        </w:rPr>
      </w:pPr>
      <w:r w:rsidRPr="007E4354">
        <w:rPr>
          <w:rFonts w:ascii="Garamond" w:hAnsi="Garamond"/>
          <w:color w:val="000000"/>
          <w:sz w:val="25"/>
          <w:szCs w:val="25"/>
        </w:rPr>
        <w:t>As a group, write an outline of your position. Each person should make a copy of this outline, as students will need their own copy for the next step.  </w:t>
      </w:r>
    </w:p>
    <w:p w14:paraId="61C0B2B0" w14:textId="71C24E87" w:rsidR="007E4354" w:rsidRPr="007E4354" w:rsidRDefault="00B70633" w:rsidP="00A64DC2">
      <w:pPr>
        <w:pStyle w:val="NormalWeb"/>
        <w:numPr>
          <w:ilvl w:val="0"/>
          <w:numId w:val="17"/>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You will be moved to</w:t>
      </w:r>
      <w:r w:rsidR="007E4354" w:rsidRPr="007E4354">
        <w:rPr>
          <w:rFonts w:ascii="Garamond" w:hAnsi="Garamond"/>
          <w:color w:val="000000"/>
          <w:sz w:val="25"/>
          <w:szCs w:val="25"/>
        </w:rPr>
        <w:t xml:space="preserve"> a “jigsaw group” composed of students who represent each of the groups. Discuss your viewpoints, keeping in mind that each individual should argue from the assigned perspective. Can your new group reach a consensus</w:t>
      </w:r>
      <w:r>
        <w:rPr>
          <w:rFonts w:ascii="Garamond" w:hAnsi="Garamond"/>
          <w:color w:val="000000"/>
          <w:sz w:val="25"/>
          <w:szCs w:val="25"/>
        </w:rPr>
        <w:t xml:space="preserve"> about whether </w:t>
      </w:r>
      <w:r w:rsidRPr="00A64DC2">
        <w:rPr>
          <w:rFonts w:ascii="Garamond" w:hAnsi="Garamond"/>
          <w:color w:val="000000"/>
          <w:sz w:val="25"/>
          <w:szCs w:val="25"/>
        </w:rPr>
        <w:t>Miranda</w:t>
      </w:r>
      <w:r>
        <w:rPr>
          <w:rFonts w:ascii="Garamond" w:hAnsi="Garamond"/>
          <w:i/>
          <w:iCs/>
          <w:color w:val="000000"/>
          <w:sz w:val="25"/>
          <w:szCs w:val="25"/>
        </w:rPr>
        <w:t xml:space="preserve"> </w:t>
      </w:r>
      <w:r>
        <w:rPr>
          <w:rFonts w:ascii="Garamond" w:hAnsi="Garamond"/>
          <w:color w:val="000000"/>
          <w:sz w:val="25"/>
          <w:szCs w:val="25"/>
        </w:rPr>
        <w:lastRenderedPageBreak/>
        <w:t>warnings should be required police procedure?</w:t>
      </w:r>
      <w:r w:rsidR="007E4354" w:rsidRPr="007E4354">
        <w:rPr>
          <w:rFonts w:ascii="Garamond" w:hAnsi="Garamond"/>
          <w:color w:val="000000"/>
          <w:sz w:val="25"/>
          <w:szCs w:val="25"/>
        </w:rPr>
        <w:t xml:space="preserve"> On what aspects of the issue do you agree? On which aspects do you disagree? All members of the group should take notes.  </w:t>
      </w:r>
    </w:p>
    <w:p w14:paraId="3893E31A" w14:textId="4E4A042D" w:rsidR="007E4354" w:rsidRPr="007E4354" w:rsidRDefault="00B70633" w:rsidP="00A64DC2">
      <w:pPr>
        <w:pStyle w:val="NormalWeb"/>
        <w:numPr>
          <w:ilvl w:val="0"/>
          <w:numId w:val="17"/>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Share your group’s areas of consensus and disagreement with the class</w:t>
      </w:r>
      <w:r w:rsidR="007E4354" w:rsidRPr="007E4354">
        <w:rPr>
          <w:rFonts w:ascii="Garamond" w:hAnsi="Garamond"/>
          <w:color w:val="000000"/>
          <w:sz w:val="25"/>
          <w:szCs w:val="25"/>
        </w:rPr>
        <w:t>.</w:t>
      </w:r>
    </w:p>
    <w:p w14:paraId="658AF193" w14:textId="77777777" w:rsidR="00A64DC2" w:rsidRDefault="00A64DC2" w:rsidP="00A64DC2">
      <w:pPr>
        <w:pStyle w:val="Subhead1sl"/>
        <w:sectPr w:rsidR="00A64DC2"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651B961A" w14:textId="6A6CA2A5" w:rsidR="007E4354" w:rsidRPr="00B70633" w:rsidRDefault="00A64DC2" w:rsidP="00B50706">
      <w:pPr>
        <w:pStyle w:val="Subhead1sl"/>
        <w:spacing w:before="240"/>
      </w:pPr>
      <w:r>
        <w:lastRenderedPageBreak/>
        <w:t xml:space="preserve">(Optional) </w:t>
      </w:r>
      <w:r w:rsidR="007E4354" w:rsidRPr="00B70633">
        <w:t>Extension</w:t>
      </w:r>
      <w:r>
        <w:t xml:space="preserve"> Activity</w:t>
      </w:r>
    </w:p>
    <w:p w14:paraId="6E5A54A9" w14:textId="0D3E8EB2" w:rsidR="007E4354" w:rsidRPr="007E4354" w:rsidRDefault="007E4354" w:rsidP="007E4354">
      <w:pPr>
        <w:pStyle w:val="NormalWeb"/>
        <w:shd w:val="clear" w:color="auto" w:fill="FFFFFF"/>
        <w:spacing w:before="0" w:beforeAutospacing="0" w:after="300" w:afterAutospacing="0" w:line="276" w:lineRule="auto"/>
        <w:rPr>
          <w:rFonts w:ascii="Garamond" w:hAnsi="Garamond"/>
          <w:color w:val="000000"/>
          <w:sz w:val="25"/>
          <w:szCs w:val="25"/>
        </w:rPr>
      </w:pPr>
      <w:r w:rsidRPr="007E4354">
        <w:rPr>
          <w:rFonts w:ascii="Garamond" w:hAnsi="Garamond"/>
          <w:color w:val="000000"/>
          <w:sz w:val="25"/>
          <w:szCs w:val="25"/>
        </w:rPr>
        <w:t>Now that you have heard many different perspectives on the issue, you are in a position to develop your own, educated opinion regarding the requirement that suspects be read the </w:t>
      </w:r>
      <w:r w:rsidRPr="00A64DC2">
        <w:rPr>
          <w:rStyle w:val="Emphasis"/>
          <w:rFonts w:ascii="Garamond" w:hAnsi="Garamond"/>
          <w:i w:val="0"/>
          <w:iCs w:val="0"/>
          <w:color w:val="000000"/>
          <w:sz w:val="25"/>
          <w:szCs w:val="25"/>
        </w:rPr>
        <w:t>Miranda</w:t>
      </w:r>
      <w:r w:rsidRPr="007E4354">
        <w:rPr>
          <w:rStyle w:val="Emphasis"/>
          <w:rFonts w:ascii="Garamond" w:hAnsi="Garamond"/>
          <w:color w:val="000000"/>
          <w:sz w:val="25"/>
          <w:szCs w:val="25"/>
        </w:rPr>
        <w:t> </w:t>
      </w:r>
      <w:r w:rsidRPr="007E4354">
        <w:rPr>
          <w:rFonts w:ascii="Garamond" w:hAnsi="Garamond"/>
          <w:color w:val="000000"/>
          <w:sz w:val="25"/>
          <w:szCs w:val="25"/>
        </w:rPr>
        <w:t>warning</w:t>
      </w:r>
      <w:r w:rsidR="00A64DC2">
        <w:rPr>
          <w:rFonts w:ascii="Garamond" w:hAnsi="Garamond"/>
          <w:color w:val="000000"/>
          <w:sz w:val="25"/>
          <w:szCs w:val="25"/>
        </w:rPr>
        <w:t>s</w:t>
      </w:r>
      <w:r w:rsidRPr="007E4354">
        <w:rPr>
          <w:rFonts w:ascii="Garamond" w:hAnsi="Garamond"/>
          <w:color w:val="000000"/>
          <w:sz w:val="25"/>
          <w:szCs w:val="25"/>
        </w:rPr>
        <w:t xml:space="preserve">. </w:t>
      </w:r>
      <w:r w:rsidR="00B70633">
        <w:rPr>
          <w:rFonts w:ascii="Garamond" w:hAnsi="Garamond"/>
          <w:color w:val="000000"/>
          <w:sz w:val="25"/>
          <w:szCs w:val="25"/>
        </w:rPr>
        <w:t>Try to c</w:t>
      </w:r>
      <w:r w:rsidRPr="007E4354">
        <w:rPr>
          <w:rFonts w:ascii="Garamond" w:hAnsi="Garamond"/>
          <w:color w:val="000000"/>
          <w:sz w:val="25"/>
          <w:szCs w:val="25"/>
        </w:rPr>
        <w:t>onvince other members of the general public to adopt your personal viewpoint on this issue by completing one of the assignments below. In your product, clearly state and support your position.</w:t>
      </w:r>
    </w:p>
    <w:p w14:paraId="1A6EC2D8" w14:textId="77777777" w:rsidR="007E4354" w:rsidRPr="007E4354" w:rsidRDefault="007E4354" w:rsidP="00A64DC2">
      <w:pPr>
        <w:pStyle w:val="NormalWeb"/>
        <w:numPr>
          <w:ilvl w:val="0"/>
          <w:numId w:val="18"/>
        </w:numPr>
        <w:shd w:val="clear" w:color="auto" w:fill="FFFFFF"/>
        <w:spacing w:before="0" w:beforeAutospacing="0" w:after="240" w:afterAutospacing="0" w:line="276" w:lineRule="auto"/>
        <w:rPr>
          <w:rFonts w:ascii="Garamond" w:hAnsi="Garamond"/>
          <w:color w:val="000000"/>
          <w:sz w:val="25"/>
          <w:szCs w:val="25"/>
        </w:rPr>
      </w:pPr>
      <w:r w:rsidRPr="007E4354">
        <w:rPr>
          <w:rFonts w:ascii="Garamond" w:hAnsi="Garamond"/>
          <w:color w:val="000000"/>
          <w:sz w:val="25"/>
          <w:szCs w:val="25"/>
        </w:rPr>
        <w:t>Write an editorial.</w:t>
      </w:r>
    </w:p>
    <w:p w14:paraId="26359E3B" w14:textId="77777777" w:rsidR="007E4354" w:rsidRPr="007E4354" w:rsidRDefault="007E4354" w:rsidP="00A64DC2">
      <w:pPr>
        <w:pStyle w:val="NormalWeb"/>
        <w:numPr>
          <w:ilvl w:val="0"/>
          <w:numId w:val="18"/>
        </w:numPr>
        <w:shd w:val="clear" w:color="auto" w:fill="FFFFFF"/>
        <w:spacing w:before="0" w:beforeAutospacing="0" w:after="240" w:afterAutospacing="0" w:line="276" w:lineRule="auto"/>
        <w:rPr>
          <w:rFonts w:ascii="Garamond" w:hAnsi="Garamond"/>
          <w:color w:val="000000"/>
          <w:sz w:val="25"/>
          <w:szCs w:val="25"/>
        </w:rPr>
      </w:pPr>
      <w:r w:rsidRPr="007E4354">
        <w:rPr>
          <w:rFonts w:ascii="Garamond" w:hAnsi="Garamond"/>
          <w:color w:val="000000"/>
          <w:sz w:val="25"/>
          <w:szCs w:val="25"/>
        </w:rPr>
        <w:t>Create a political cartoon.</w:t>
      </w:r>
    </w:p>
    <w:p w14:paraId="7203F507" w14:textId="77777777" w:rsidR="007E4354" w:rsidRPr="007E4354" w:rsidRDefault="007E4354" w:rsidP="00A64DC2">
      <w:pPr>
        <w:pStyle w:val="NormalWeb"/>
        <w:numPr>
          <w:ilvl w:val="0"/>
          <w:numId w:val="18"/>
        </w:numPr>
        <w:shd w:val="clear" w:color="auto" w:fill="FFFFFF"/>
        <w:spacing w:before="0" w:beforeAutospacing="0" w:after="240" w:afterAutospacing="0" w:line="276" w:lineRule="auto"/>
        <w:rPr>
          <w:rFonts w:ascii="Garamond" w:hAnsi="Garamond"/>
          <w:color w:val="000000"/>
          <w:sz w:val="25"/>
          <w:szCs w:val="25"/>
        </w:rPr>
      </w:pPr>
      <w:r w:rsidRPr="007E4354">
        <w:rPr>
          <w:rFonts w:ascii="Garamond" w:hAnsi="Garamond"/>
          <w:color w:val="000000"/>
          <w:sz w:val="25"/>
          <w:szCs w:val="25"/>
        </w:rPr>
        <w:t>Write a speech to be delivered to an audience. On a separate sheet of paper, write a paragraph in which you describe the target audience and the speech techniques used.</w:t>
      </w:r>
    </w:p>
    <w:p w14:paraId="3FC078E1" w14:textId="45AEBC01" w:rsidR="007E4354" w:rsidRDefault="007E4354" w:rsidP="00A64DC2">
      <w:pPr>
        <w:pStyle w:val="NormalWeb"/>
        <w:numPr>
          <w:ilvl w:val="0"/>
          <w:numId w:val="18"/>
        </w:numPr>
        <w:shd w:val="clear" w:color="auto" w:fill="FFFFFF"/>
        <w:spacing w:before="0" w:beforeAutospacing="0" w:after="240" w:afterAutospacing="0" w:line="276" w:lineRule="auto"/>
        <w:rPr>
          <w:rFonts w:ascii="Garamond" w:hAnsi="Garamond"/>
          <w:color w:val="000000"/>
          <w:sz w:val="25"/>
          <w:szCs w:val="25"/>
        </w:rPr>
      </w:pPr>
      <w:r w:rsidRPr="007E4354">
        <w:rPr>
          <w:rFonts w:ascii="Garamond" w:hAnsi="Garamond"/>
          <w:color w:val="000000"/>
          <w:sz w:val="25"/>
          <w:szCs w:val="25"/>
        </w:rPr>
        <w:t>Create a storyboard for a</w:t>
      </w:r>
      <w:r w:rsidR="00A64DC2">
        <w:rPr>
          <w:rFonts w:ascii="Garamond" w:hAnsi="Garamond"/>
          <w:color w:val="000000"/>
          <w:sz w:val="25"/>
          <w:szCs w:val="25"/>
        </w:rPr>
        <w:t xml:space="preserve"> video advertisement</w:t>
      </w:r>
      <w:r w:rsidRPr="007E4354">
        <w:rPr>
          <w:rFonts w:ascii="Garamond" w:hAnsi="Garamond"/>
          <w:color w:val="000000"/>
          <w:sz w:val="25"/>
          <w:szCs w:val="25"/>
        </w:rPr>
        <w:t>. On a separate sheet of paper, write a paragraph in which you explain the message, the target audience, the propaganda techniques, and the video and audio techniques used.</w:t>
      </w:r>
    </w:p>
    <w:p w14:paraId="087F0586" w14:textId="35AB14BC" w:rsidR="00CE1F4B" w:rsidRPr="00987813" w:rsidRDefault="00CE1F4B" w:rsidP="007E4354">
      <w:pPr>
        <w:pStyle w:val="NormalWeb"/>
        <w:shd w:val="clear" w:color="auto" w:fill="FFFFFF"/>
        <w:spacing w:before="0" w:beforeAutospacing="0" w:after="300" w:afterAutospacing="0" w:line="276" w:lineRule="auto"/>
        <w:rPr>
          <w:rFonts w:ascii="Garamond" w:hAnsi="Garamond"/>
          <w:color w:val="000000"/>
          <w:sz w:val="25"/>
          <w:szCs w:val="25"/>
        </w:rPr>
      </w:pPr>
    </w:p>
    <w:sectPr w:rsidR="00CE1F4B" w:rsidRPr="00987813" w:rsidSect="00A64D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8B27F" w14:textId="77777777" w:rsidR="00EE4238" w:rsidRDefault="00EE4238" w:rsidP="0078549D">
      <w:pPr>
        <w:spacing w:after="0" w:line="240" w:lineRule="auto"/>
      </w:pPr>
      <w:r>
        <w:separator/>
      </w:r>
    </w:p>
  </w:endnote>
  <w:endnote w:type="continuationSeparator" w:id="0">
    <w:p w14:paraId="705E3EB2" w14:textId="77777777" w:rsidR="00EE4238" w:rsidRDefault="00EE423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749590A"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E4802" w14:textId="77777777" w:rsidR="00EE4238" w:rsidRDefault="00EE4238" w:rsidP="0078549D">
      <w:pPr>
        <w:spacing w:after="0" w:line="240" w:lineRule="auto"/>
      </w:pPr>
      <w:r>
        <w:separator/>
      </w:r>
    </w:p>
  </w:footnote>
  <w:footnote w:type="continuationSeparator" w:id="0">
    <w:p w14:paraId="6DFF08AF" w14:textId="77777777" w:rsidR="00EE4238" w:rsidRDefault="00EE423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75AF121" w:rsidR="00F64E56" w:rsidRPr="00A64DC2" w:rsidRDefault="00A64DC2" w:rsidP="00A64DC2">
    <w:pPr>
      <w:pStyle w:val="Basiccopysl"/>
      <w:rPr>
        <w:sz w:val="22"/>
        <w:szCs w:val="22"/>
      </w:rPr>
    </w:pPr>
    <w:r w:rsidRPr="00A64DC2">
      <w:rPr>
        <w:sz w:val="22"/>
        <w:szCs w:val="22"/>
      </w:rPr>
      <w:t>LandmarkCases.org</w:t>
    </w:r>
    <w:r w:rsidRPr="00A64DC2">
      <w:rPr>
        <w:sz w:val="22"/>
        <w:szCs w:val="22"/>
      </w:rPr>
      <w:tab/>
    </w:r>
    <w:r>
      <w:rPr>
        <w:sz w:val="22"/>
        <w:szCs w:val="22"/>
      </w:rPr>
      <w:t xml:space="preserve">          </w:t>
    </w:r>
    <w:r w:rsidRPr="00A64DC2">
      <w:rPr>
        <w:i/>
        <w:iCs/>
        <w:sz w:val="22"/>
        <w:szCs w:val="22"/>
      </w:rPr>
      <w:t xml:space="preserve">Miranda v. Arizona </w:t>
    </w:r>
    <w:r w:rsidRPr="00A64DC2">
      <w:rPr>
        <w:sz w:val="22"/>
        <w:szCs w:val="22"/>
      </w:rPr>
      <w:t>/ Should Miranda Warnings be Required Police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3156106F" w:rsidR="00987C93" w:rsidRPr="00A64DC2" w:rsidRDefault="00987C93" w:rsidP="00987C93">
    <w:pPr>
      <w:pStyle w:val="Basiccopysl"/>
      <w:rPr>
        <w:sz w:val="22"/>
        <w:szCs w:val="22"/>
      </w:rPr>
    </w:pPr>
    <w:r w:rsidRPr="00A64DC2">
      <w:rPr>
        <w:sz w:val="22"/>
        <w:szCs w:val="22"/>
      </w:rPr>
      <w:t>LandmarkCases.org</w:t>
    </w:r>
    <w:r w:rsidRPr="00A64DC2">
      <w:rPr>
        <w:sz w:val="22"/>
        <w:szCs w:val="22"/>
      </w:rPr>
      <w:tab/>
    </w:r>
    <w:r w:rsidR="00A64DC2">
      <w:rPr>
        <w:sz w:val="22"/>
        <w:szCs w:val="22"/>
      </w:rPr>
      <w:t xml:space="preserve">          </w:t>
    </w:r>
    <w:r w:rsidR="00171293" w:rsidRPr="00A64DC2">
      <w:rPr>
        <w:i/>
        <w:iCs/>
        <w:sz w:val="22"/>
        <w:szCs w:val="22"/>
      </w:rPr>
      <w:t>Miranda v. Arizona</w:t>
    </w:r>
    <w:r w:rsidR="00A64DC2" w:rsidRPr="00A64DC2">
      <w:rPr>
        <w:i/>
        <w:iCs/>
        <w:sz w:val="22"/>
        <w:szCs w:val="22"/>
      </w:rPr>
      <w:t xml:space="preserve"> </w:t>
    </w:r>
    <w:r w:rsidR="00A64DC2" w:rsidRPr="00A64DC2">
      <w:rPr>
        <w:sz w:val="22"/>
        <w:szCs w:val="22"/>
      </w:rPr>
      <w:t>/ Should Miranda Warnings be Required Police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1095B"/>
    <w:multiLevelType w:val="multilevel"/>
    <w:tmpl w:val="29B2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96E1E"/>
    <w:multiLevelType w:val="multilevel"/>
    <w:tmpl w:val="6288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C400F5"/>
    <w:multiLevelType w:val="multilevel"/>
    <w:tmpl w:val="AAF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3E54D4"/>
    <w:multiLevelType w:val="hybridMultilevel"/>
    <w:tmpl w:val="3C6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8"/>
  </w:num>
  <w:num w:numId="6">
    <w:abstractNumId w:val="4"/>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2"/>
  </w:num>
  <w:num w:numId="12">
    <w:abstractNumId w:val="12"/>
  </w:num>
  <w:num w:numId="13">
    <w:abstractNumId w:val="11"/>
  </w:num>
  <w:num w:numId="14">
    <w:abstractNumId w:val="13"/>
  </w:num>
  <w:num w:numId="15">
    <w:abstractNumId w:val="9"/>
  </w:num>
  <w:num w:numId="16">
    <w:abstractNumId w:val="10"/>
  </w:num>
  <w:num w:numId="17">
    <w:abstractNumId w:val="5"/>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94CC6"/>
    <w:rsid w:val="000E239D"/>
    <w:rsid w:val="001056C3"/>
    <w:rsid w:val="00116A1D"/>
    <w:rsid w:val="00170B98"/>
    <w:rsid w:val="00171293"/>
    <w:rsid w:val="001876A9"/>
    <w:rsid w:val="001B3E05"/>
    <w:rsid w:val="00201528"/>
    <w:rsid w:val="0021030F"/>
    <w:rsid w:val="0025076D"/>
    <w:rsid w:val="00290061"/>
    <w:rsid w:val="00291B50"/>
    <w:rsid w:val="002B4D38"/>
    <w:rsid w:val="002C68A3"/>
    <w:rsid w:val="002D2203"/>
    <w:rsid w:val="002D7EA0"/>
    <w:rsid w:val="002E34AE"/>
    <w:rsid w:val="00317735"/>
    <w:rsid w:val="00332BD9"/>
    <w:rsid w:val="0035621A"/>
    <w:rsid w:val="00375090"/>
    <w:rsid w:val="00396AEB"/>
    <w:rsid w:val="003C6F20"/>
    <w:rsid w:val="00400A63"/>
    <w:rsid w:val="00431128"/>
    <w:rsid w:val="0044621A"/>
    <w:rsid w:val="004632BE"/>
    <w:rsid w:val="004B2EAD"/>
    <w:rsid w:val="004B560A"/>
    <w:rsid w:val="004B73F9"/>
    <w:rsid w:val="004C327D"/>
    <w:rsid w:val="004E7457"/>
    <w:rsid w:val="004F77FB"/>
    <w:rsid w:val="005311FB"/>
    <w:rsid w:val="00572315"/>
    <w:rsid w:val="005A0330"/>
    <w:rsid w:val="005A4E3D"/>
    <w:rsid w:val="006135E5"/>
    <w:rsid w:val="006C3E71"/>
    <w:rsid w:val="006E09C9"/>
    <w:rsid w:val="006E3717"/>
    <w:rsid w:val="007058F6"/>
    <w:rsid w:val="00782455"/>
    <w:rsid w:val="0078549D"/>
    <w:rsid w:val="007B6F07"/>
    <w:rsid w:val="007E4354"/>
    <w:rsid w:val="007F700D"/>
    <w:rsid w:val="00815CB0"/>
    <w:rsid w:val="0081706F"/>
    <w:rsid w:val="00824C79"/>
    <w:rsid w:val="008E3CA4"/>
    <w:rsid w:val="00987813"/>
    <w:rsid w:val="00987C93"/>
    <w:rsid w:val="009D6B03"/>
    <w:rsid w:val="009E0FC2"/>
    <w:rsid w:val="00A64DC2"/>
    <w:rsid w:val="00A740A5"/>
    <w:rsid w:val="00AE0C77"/>
    <w:rsid w:val="00AF07E9"/>
    <w:rsid w:val="00AF7333"/>
    <w:rsid w:val="00B50706"/>
    <w:rsid w:val="00B535F7"/>
    <w:rsid w:val="00B62487"/>
    <w:rsid w:val="00B70633"/>
    <w:rsid w:val="00B92AF2"/>
    <w:rsid w:val="00C05B0A"/>
    <w:rsid w:val="00C15DAC"/>
    <w:rsid w:val="00C613A9"/>
    <w:rsid w:val="00CD5480"/>
    <w:rsid w:val="00CE1F4B"/>
    <w:rsid w:val="00D918B9"/>
    <w:rsid w:val="00DE3D18"/>
    <w:rsid w:val="00E34832"/>
    <w:rsid w:val="00E3555A"/>
    <w:rsid w:val="00E50F82"/>
    <w:rsid w:val="00E6118A"/>
    <w:rsid w:val="00E64542"/>
    <w:rsid w:val="00E74097"/>
    <w:rsid w:val="00EB20C0"/>
    <w:rsid w:val="00EE4238"/>
    <w:rsid w:val="00EF7C97"/>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811100427">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BEC003F7-F285-485E-9813-5CD961EC346B}"/>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3</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2020-08-10T18:45:00Z</dcterms:created>
  <dcterms:modified xsi:type="dcterms:W3CDTF">2020-08-10T18:45:00Z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