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C6DED" w14:textId="0D8532B0" w:rsidR="00582196" w:rsidRPr="00563FD5" w:rsidRDefault="00516382" w:rsidP="006951BB">
      <w:pPr>
        <w:pStyle w:val="Title1sl"/>
        <w:pBdr>
          <w:bottom w:val="single" w:sz="12" w:space="1" w:color="auto"/>
        </w:pBdr>
        <w:spacing w:before="240"/>
        <w:rPr>
          <w:sz w:val="40"/>
          <w:szCs w:val="40"/>
        </w:rPr>
      </w:pPr>
      <w:r w:rsidRPr="00563FD5">
        <w:rPr>
          <w:i/>
          <w:iCs/>
          <w:sz w:val="40"/>
          <w:szCs w:val="40"/>
        </w:rPr>
        <w:t>Hazelwood v. Kuhlmeier</w:t>
      </w:r>
      <w:r w:rsidR="00582196" w:rsidRPr="00563FD5">
        <w:rPr>
          <w:i/>
          <w:iCs/>
          <w:sz w:val="40"/>
          <w:szCs w:val="40"/>
        </w:rPr>
        <w:t xml:space="preserve"> </w:t>
      </w:r>
      <w:r w:rsidR="00582196" w:rsidRPr="00563FD5">
        <w:rPr>
          <w:sz w:val="40"/>
          <w:szCs w:val="40"/>
        </w:rPr>
        <w:t>/</w:t>
      </w:r>
      <w:r w:rsidR="00742483" w:rsidRPr="00563FD5">
        <w:rPr>
          <w:sz w:val="40"/>
          <w:szCs w:val="40"/>
        </w:rPr>
        <w:t xml:space="preserve"> </w:t>
      </w:r>
      <w:r w:rsidR="0010794D" w:rsidRPr="00563FD5">
        <w:rPr>
          <w:sz w:val="40"/>
          <w:szCs w:val="40"/>
        </w:rPr>
        <w:t>One Step Forward for First Amendment Rights</w:t>
      </w:r>
    </w:p>
    <w:p w14:paraId="193D3EFA" w14:textId="77777777" w:rsidR="0010794D" w:rsidRPr="0010794D" w:rsidRDefault="0010794D" w:rsidP="00957316">
      <w:pPr>
        <w:pStyle w:val="Subhead3sl"/>
      </w:pPr>
      <w:r w:rsidRPr="0010794D">
        <w:t>Directions</w:t>
      </w:r>
    </w:p>
    <w:p w14:paraId="7F6ED3ED" w14:textId="77777777" w:rsidR="00957316" w:rsidRDefault="0010794D" w:rsidP="00957316">
      <w:pPr>
        <w:pStyle w:val="Basiccopysl"/>
        <w:numPr>
          <w:ilvl w:val="0"/>
          <w:numId w:val="26"/>
        </w:numPr>
        <w:rPr>
          <w:sz w:val="25"/>
          <w:szCs w:val="25"/>
        </w:rPr>
      </w:pPr>
      <w:r w:rsidRPr="00957316">
        <w:rPr>
          <w:sz w:val="25"/>
          <w:szCs w:val="25"/>
        </w:rPr>
        <w:t xml:space="preserve">Stand shoulder to shoulder with other students along a line on one side of the room. </w:t>
      </w:r>
    </w:p>
    <w:p w14:paraId="7B26A5C9" w14:textId="5EC603EF" w:rsidR="00957316" w:rsidRDefault="0010794D" w:rsidP="00957316">
      <w:pPr>
        <w:pStyle w:val="Basiccopysl"/>
        <w:numPr>
          <w:ilvl w:val="0"/>
          <w:numId w:val="26"/>
        </w:numPr>
        <w:rPr>
          <w:sz w:val="25"/>
          <w:szCs w:val="25"/>
        </w:rPr>
      </w:pPr>
      <w:r w:rsidRPr="00957316">
        <w:rPr>
          <w:sz w:val="25"/>
          <w:szCs w:val="25"/>
        </w:rPr>
        <w:t>You</w:t>
      </w:r>
      <w:r w:rsidR="00957316">
        <w:rPr>
          <w:sz w:val="25"/>
          <w:szCs w:val="25"/>
        </w:rPr>
        <w:t xml:space="preserve">r teacher </w:t>
      </w:r>
      <w:r w:rsidRPr="00957316">
        <w:rPr>
          <w:sz w:val="25"/>
          <w:szCs w:val="25"/>
        </w:rPr>
        <w:t>will ask several questions</w:t>
      </w:r>
      <w:r w:rsidR="00957316">
        <w:rPr>
          <w:sz w:val="25"/>
          <w:szCs w:val="25"/>
        </w:rPr>
        <w:t xml:space="preserve"> from the list below</w:t>
      </w:r>
      <w:r w:rsidRPr="00957316">
        <w:rPr>
          <w:sz w:val="25"/>
          <w:szCs w:val="25"/>
        </w:rPr>
        <w:t xml:space="preserve">. </w:t>
      </w:r>
    </w:p>
    <w:p w14:paraId="466D39E3" w14:textId="76C477A6" w:rsidR="00957316" w:rsidRDefault="00957316" w:rsidP="00957316">
      <w:pPr>
        <w:pStyle w:val="Basiccopysl"/>
        <w:numPr>
          <w:ilvl w:val="0"/>
          <w:numId w:val="26"/>
        </w:numPr>
        <w:rPr>
          <w:sz w:val="25"/>
          <w:szCs w:val="25"/>
        </w:rPr>
      </w:pPr>
      <w:r>
        <w:rPr>
          <w:sz w:val="25"/>
          <w:szCs w:val="25"/>
        </w:rPr>
        <w:t>Take on</w:t>
      </w:r>
      <w:r w:rsidR="00192AEC">
        <w:rPr>
          <w:sz w:val="25"/>
          <w:szCs w:val="25"/>
        </w:rPr>
        <w:t>e</w:t>
      </w:r>
      <w:r>
        <w:rPr>
          <w:sz w:val="25"/>
          <w:szCs w:val="25"/>
        </w:rPr>
        <w:t xml:space="preserve"> step forward f</w:t>
      </w:r>
      <w:r w:rsidR="0010794D" w:rsidRPr="00957316">
        <w:rPr>
          <w:sz w:val="25"/>
          <w:szCs w:val="25"/>
        </w:rPr>
        <w:t xml:space="preserve">or each question you can answer “yes” </w:t>
      </w:r>
      <w:r>
        <w:rPr>
          <w:sz w:val="25"/>
          <w:szCs w:val="25"/>
        </w:rPr>
        <w:t xml:space="preserve">to. </w:t>
      </w:r>
      <w:r w:rsidRPr="00957316">
        <w:rPr>
          <w:sz w:val="25"/>
          <w:szCs w:val="25"/>
        </w:rPr>
        <w:t>Be prepared to explain your answer or your opinion.      </w:t>
      </w:r>
    </w:p>
    <w:p w14:paraId="5DA5B28B" w14:textId="34B7FCB5" w:rsidR="0010794D" w:rsidRPr="00957316" w:rsidRDefault="00957316" w:rsidP="00957316">
      <w:pPr>
        <w:pStyle w:val="Basiccopysl"/>
        <w:ind w:left="720"/>
        <w:rPr>
          <w:sz w:val="25"/>
          <w:szCs w:val="25"/>
        </w:rPr>
      </w:pPr>
      <w:r>
        <w:rPr>
          <w:sz w:val="25"/>
          <w:szCs w:val="25"/>
        </w:rPr>
        <w:t>If your answer is “no,” continue standing where you are</w:t>
      </w:r>
      <w:r w:rsidR="0010794D" w:rsidRPr="00957316">
        <w:rPr>
          <w:sz w:val="25"/>
          <w:szCs w:val="25"/>
        </w:rPr>
        <w:t>.</w:t>
      </w:r>
      <w:r w:rsidRPr="00957316">
        <w:rPr>
          <w:sz w:val="25"/>
          <w:szCs w:val="25"/>
        </w:rPr>
        <w:t xml:space="preserve"> </w:t>
      </w:r>
      <w:r>
        <w:rPr>
          <w:sz w:val="25"/>
          <w:szCs w:val="25"/>
        </w:rPr>
        <w:t>U</w:t>
      </w:r>
      <w:r w:rsidRPr="00957316">
        <w:rPr>
          <w:sz w:val="25"/>
          <w:szCs w:val="25"/>
        </w:rPr>
        <w:t>se the space next to each question to fill in the answers during the class discussion.</w:t>
      </w:r>
    </w:p>
    <w:p w14:paraId="38BF6167" w14:textId="451ED126" w:rsidR="0010794D" w:rsidRPr="00957316" w:rsidRDefault="0010794D" w:rsidP="006951BB">
      <w:pPr>
        <w:pStyle w:val="Basiccopysl"/>
        <w:spacing w:before="240" w:after="360"/>
        <w:rPr>
          <w:sz w:val="25"/>
          <w:szCs w:val="25"/>
        </w:rPr>
      </w:pPr>
      <w:r w:rsidRPr="00957316">
        <w:rPr>
          <w:sz w:val="25"/>
          <w:szCs w:val="25"/>
        </w:rPr>
        <w:t xml:space="preserve">The purpose of this activity is to help you remember something in the end, so do not worry if you have forgotten something at the moment. There will be no “winner”—only students who </w:t>
      </w:r>
      <w:r w:rsidR="00957316">
        <w:rPr>
          <w:sz w:val="25"/>
          <w:szCs w:val="25"/>
        </w:rPr>
        <w:t>know</w:t>
      </w:r>
      <w:r w:rsidRPr="00957316">
        <w:rPr>
          <w:sz w:val="25"/>
          <w:szCs w:val="25"/>
        </w:rPr>
        <w:t xml:space="preserve"> more than they did before </w:t>
      </w:r>
      <w:r w:rsidR="00A9312E" w:rsidRPr="00957316">
        <w:rPr>
          <w:sz w:val="25"/>
          <w:szCs w:val="25"/>
        </w:rPr>
        <w:t>participating in the</w:t>
      </w:r>
      <w:r w:rsidRPr="00957316">
        <w:rPr>
          <w:sz w:val="25"/>
          <w:szCs w:val="25"/>
        </w:rPr>
        <w:t xml:space="preserve"> activity.</w:t>
      </w:r>
    </w:p>
    <w:tbl>
      <w:tblPr>
        <w:tblStyle w:val="TableGrid"/>
        <w:tblW w:w="0" w:type="auto"/>
        <w:tblLook w:val="04A0" w:firstRow="1" w:lastRow="0" w:firstColumn="1" w:lastColumn="0" w:noHBand="0" w:noVBand="1"/>
      </w:tblPr>
      <w:tblGrid>
        <w:gridCol w:w="4675"/>
        <w:gridCol w:w="4675"/>
      </w:tblGrid>
      <w:tr w:rsidR="00957316" w14:paraId="53226798" w14:textId="77777777" w:rsidTr="00957316">
        <w:tc>
          <w:tcPr>
            <w:tcW w:w="4675" w:type="dxa"/>
            <w:shd w:val="clear" w:color="auto" w:fill="F2F2F2" w:themeFill="background1" w:themeFillShade="F2"/>
          </w:tcPr>
          <w:p w14:paraId="66C72349" w14:textId="15C7E0DB" w:rsidR="00957316" w:rsidRDefault="00957316" w:rsidP="00957316">
            <w:pPr>
              <w:pStyle w:val="Subhead2sl"/>
              <w:spacing w:before="120"/>
              <w:jc w:val="center"/>
            </w:pPr>
            <w:r>
              <w:t>Question</w:t>
            </w:r>
          </w:p>
        </w:tc>
        <w:tc>
          <w:tcPr>
            <w:tcW w:w="4675" w:type="dxa"/>
            <w:shd w:val="clear" w:color="auto" w:fill="F2F2F2" w:themeFill="background1" w:themeFillShade="F2"/>
          </w:tcPr>
          <w:p w14:paraId="00A19D76" w14:textId="35FC060B" w:rsidR="00957316" w:rsidRDefault="00957316" w:rsidP="00957316">
            <w:pPr>
              <w:pStyle w:val="Subhead2sl"/>
              <w:spacing w:before="120"/>
              <w:jc w:val="center"/>
            </w:pPr>
            <w:r>
              <w:t>Your notes:</w:t>
            </w:r>
          </w:p>
        </w:tc>
      </w:tr>
      <w:tr w:rsidR="00957316" w14:paraId="500E3665" w14:textId="77777777" w:rsidTr="00957316">
        <w:tc>
          <w:tcPr>
            <w:tcW w:w="4675" w:type="dxa"/>
          </w:tcPr>
          <w:p w14:paraId="69ED271B" w14:textId="36A0470E" w:rsidR="00957316" w:rsidRDefault="00957316" w:rsidP="00192AEC">
            <w:pPr>
              <w:pStyle w:val="NormalWeb"/>
              <w:numPr>
                <w:ilvl w:val="0"/>
                <w:numId w:val="27"/>
              </w:numPr>
              <w:spacing w:before="120" w:beforeAutospacing="0" w:after="720" w:afterAutospacing="0" w:line="300" w:lineRule="atLeast"/>
              <w:ind w:left="337" w:hanging="337"/>
              <w:rPr>
                <w:rFonts w:ascii="Garamond" w:hAnsi="Garamond" w:cs="Open Sans"/>
                <w:color w:val="000000"/>
              </w:rPr>
            </w:pPr>
            <w:r w:rsidRPr="00F163D6">
              <w:rPr>
                <w:rFonts w:ascii="Garamond" w:hAnsi="Garamond" w:cs="Open Sans"/>
                <w:color w:val="000000"/>
              </w:rPr>
              <w:t>I know one right that people have in our country.</w:t>
            </w:r>
          </w:p>
        </w:tc>
        <w:tc>
          <w:tcPr>
            <w:tcW w:w="4675" w:type="dxa"/>
          </w:tcPr>
          <w:p w14:paraId="4A0229E6" w14:textId="77777777" w:rsidR="00957316" w:rsidRDefault="00957316" w:rsidP="00957316">
            <w:pPr>
              <w:pStyle w:val="NormalWeb"/>
              <w:spacing w:before="0" w:beforeAutospacing="0" w:after="300" w:afterAutospacing="0" w:line="300" w:lineRule="atLeast"/>
              <w:rPr>
                <w:rFonts w:ascii="Garamond" w:hAnsi="Garamond" w:cs="Open Sans"/>
                <w:color w:val="000000"/>
              </w:rPr>
            </w:pPr>
          </w:p>
        </w:tc>
      </w:tr>
      <w:tr w:rsidR="00957316" w14:paraId="12323393" w14:textId="77777777" w:rsidTr="00957316">
        <w:tc>
          <w:tcPr>
            <w:tcW w:w="4675" w:type="dxa"/>
          </w:tcPr>
          <w:p w14:paraId="4C49925D" w14:textId="3DD2AB6B" w:rsidR="00957316" w:rsidRDefault="00957316" w:rsidP="00192AEC">
            <w:pPr>
              <w:pStyle w:val="NormalWeb"/>
              <w:numPr>
                <w:ilvl w:val="0"/>
                <w:numId w:val="27"/>
              </w:numPr>
              <w:spacing w:before="120" w:beforeAutospacing="0" w:after="720" w:afterAutospacing="0" w:line="300" w:lineRule="atLeast"/>
              <w:ind w:left="337" w:hanging="337"/>
              <w:rPr>
                <w:rFonts w:ascii="Garamond" w:hAnsi="Garamond" w:cs="Open Sans"/>
                <w:color w:val="000000"/>
              </w:rPr>
            </w:pPr>
            <w:r w:rsidRPr="00F163D6">
              <w:rPr>
                <w:rFonts w:ascii="Garamond" w:hAnsi="Garamond" w:cs="Open Sans"/>
                <w:color w:val="000000"/>
              </w:rPr>
              <w:t>I can name the important document that gives the framework for our country’s government.</w:t>
            </w:r>
          </w:p>
        </w:tc>
        <w:tc>
          <w:tcPr>
            <w:tcW w:w="4675" w:type="dxa"/>
          </w:tcPr>
          <w:p w14:paraId="3D80D32D" w14:textId="77777777" w:rsidR="00957316" w:rsidRDefault="00957316" w:rsidP="00957316">
            <w:pPr>
              <w:pStyle w:val="NormalWeb"/>
              <w:spacing w:before="0" w:beforeAutospacing="0" w:after="300" w:afterAutospacing="0" w:line="300" w:lineRule="atLeast"/>
              <w:rPr>
                <w:rFonts w:ascii="Garamond" w:hAnsi="Garamond" w:cs="Open Sans"/>
                <w:color w:val="000000"/>
              </w:rPr>
            </w:pPr>
          </w:p>
        </w:tc>
      </w:tr>
      <w:tr w:rsidR="00957316" w14:paraId="47E1681C" w14:textId="77777777" w:rsidTr="00957316">
        <w:tc>
          <w:tcPr>
            <w:tcW w:w="4675" w:type="dxa"/>
          </w:tcPr>
          <w:p w14:paraId="2AF15A28" w14:textId="5606FEB6" w:rsidR="00957316" w:rsidRDefault="00957316" w:rsidP="00192AEC">
            <w:pPr>
              <w:pStyle w:val="NormalWeb"/>
              <w:numPr>
                <w:ilvl w:val="0"/>
                <w:numId w:val="27"/>
              </w:numPr>
              <w:spacing w:before="120" w:beforeAutospacing="0" w:after="720" w:afterAutospacing="0" w:line="300" w:lineRule="atLeast"/>
              <w:ind w:left="337" w:hanging="337"/>
              <w:rPr>
                <w:rFonts w:ascii="Garamond" w:hAnsi="Garamond" w:cs="Open Sans"/>
                <w:color w:val="000000"/>
              </w:rPr>
            </w:pPr>
            <w:r w:rsidRPr="00F163D6">
              <w:rPr>
                <w:rFonts w:ascii="Garamond" w:hAnsi="Garamond" w:cs="Open Sans"/>
                <w:color w:val="000000"/>
              </w:rPr>
              <w:t>I know which part of the Constitution includes the rights of the people.</w:t>
            </w:r>
          </w:p>
        </w:tc>
        <w:tc>
          <w:tcPr>
            <w:tcW w:w="4675" w:type="dxa"/>
          </w:tcPr>
          <w:p w14:paraId="081C7C83" w14:textId="77777777" w:rsidR="00957316" w:rsidRDefault="00957316" w:rsidP="00957316">
            <w:pPr>
              <w:pStyle w:val="NormalWeb"/>
              <w:spacing w:before="0" w:beforeAutospacing="0" w:after="300" w:afterAutospacing="0" w:line="300" w:lineRule="atLeast"/>
              <w:rPr>
                <w:rFonts w:ascii="Garamond" w:hAnsi="Garamond" w:cs="Open Sans"/>
                <w:color w:val="000000"/>
              </w:rPr>
            </w:pPr>
          </w:p>
        </w:tc>
      </w:tr>
      <w:tr w:rsidR="00957316" w14:paraId="5471DBFE" w14:textId="77777777" w:rsidTr="00957316">
        <w:tc>
          <w:tcPr>
            <w:tcW w:w="4675" w:type="dxa"/>
          </w:tcPr>
          <w:p w14:paraId="2D63CEB1" w14:textId="145CBC77" w:rsidR="00957316" w:rsidRDefault="00957316" w:rsidP="00192AEC">
            <w:pPr>
              <w:pStyle w:val="NormalWeb"/>
              <w:numPr>
                <w:ilvl w:val="0"/>
                <w:numId w:val="27"/>
              </w:numPr>
              <w:spacing w:before="120" w:beforeAutospacing="0" w:after="720" w:afterAutospacing="0" w:line="300" w:lineRule="atLeast"/>
              <w:ind w:left="337" w:hanging="337"/>
              <w:rPr>
                <w:rFonts w:ascii="Garamond" w:hAnsi="Garamond" w:cs="Open Sans"/>
                <w:color w:val="000000"/>
              </w:rPr>
            </w:pPr>
            <w:r w:rsidRPr="00F163D6">
              <w:rPr>
                <w:rFonts w:ascii="Garamond" w:hAnsi="Garamond" w:cs="Open Sans"/>
                <w:color w:val="000000"/>
              </w:rPr>
              <w:t xml:space="preserve">I know which </w:t>
            </w:r>
            <w:r>
              <w:rPr>
                <w:rFonts w:ascii="Garamond" w:hAnsi="Garamond" w:cs="Open Sans"/>
                <w:color w:val="000000"/>
              </w:rPr>
              <w:t>c</w:t>
            </w:r>
            <w:r w:rsidRPr="00F163D6">
              <w:rPr>
                <w:rFonts w:ascii="Garamond" w:hAnsi="Garamond" w:cs="Open Sans"/>
                <w:color w:val="000000"/>
              </w:rPr>
              <w:t xml:space="preserve">onstitutional </w:t>
            </w:r>
            <w:r>
              <w:rPr>
                <w:rFonts w:ascii="Garamond" w:hAnsi="Garamond" w:cs="Open Sans"/>
                <w:color w:val="000000"/>
              </w:rPr>
              <w:t>a</w:t>
            </w:r>
            <w:r w:rsidRPr="00F163D6">
              <w:rPr>
                <w:rFonts w:ascii="Garamond" w:hAnsi="Garamond" w:cs="Open Sans"/>
                <w:color w:val="000000"/>
              </w:rPr>
              <w:t>mendment provides people with freedom expression.</w:t>
            </w:r>
          </w:p>
        </w:tc>
        <w:tc>
          <w:tcPr>
            <w:tcW w:w="4675" w:type="dxa"/>
          </w:tcPr>
          <w:p w14:paraId="68FD31F1" w14:textId="77777777" w:rsidR="00957316" w:rsidRDefault="00957316" w:rsidP="00957316">
            <w:pPr>
              <w:pStyle w:val="NormalWeb"/>
              <w:spacing w:before="0" w:beforeAutospacing="0" w:after="300" w:afterAutospacing="0" w:line="300" w:lineRule="atLeast"/>
              <w:rPr>
                <w:rFonts w:ascii="Garamond" w:hAnsi="Garamond" w:cs="Open Sans"/>
                <w:color w:val="000000"/>
              </w:rPr>
            </w:pPr>
          </w:p>
        </w:tc>
      </w:tr>
      <w:tr w:rsidR="00957316" w14:paraId="7B26E16C" w14:textId="77777777" w:rsidTr="00957316">
        <w:tc>
          <w:tcPr>
            <w:tcW w:w="4675" w:type="dxa"/>
          </w:tcPr>
          <w:p w14:paraId="2F117944" w14:textId="2761B726" w:rsidR="00957316" w:rsidRDefault="00957316" w:rsidP="00192AEC">
            <w:pPr>
              <w:pStyle w:val="NormalWeb"/>
              <w:numPr>
                <w:ilvl w:val="0"/>
                <w:numId w:val="27"/>
              </w:numPr>
              <w:spacing w:before="120" w:beforeAutospacing="0" w:after="720" w:afterAutospacing="0" w:line="300" w:lineRule="atLeast"/>
              <w:ind w:left="337" w:hanging="337"/>
              <w:rPr>
                <w:rFonts w:ascii="Garamond" w:hAnsi="Garamond" w:cs="Open Sans"/>
                <w:color w:val="000000"/>
              </w:rPr>
            </w:pPr>
            <w:r w:rsidRPr="00F163D6">
              <w:rPr>
                <w:rFonts w:ascii="Garamond" w:hAnsi="Garamond" w:cs="Open Sans"/>
                <w:color w:val="000000"/>
              </w:rPr>
              <w:lastRenderedPageBreak/>
              <w:t>I can name at least two rights protected by the First Amendment.</w:t>
            </w:r>
          </w:p>
        </w:tc>
        <w:tc>
          <w:tcPr>
            <w:tcW w:w="4675" w:type="dxa"/>
          </w:tcPr>
          <w:p w14:paraId="4C65DEF3" w14:textId="77777777" w:rsidR="00957316" w:rsidRDefault="00957316" w:rsidP="00957316">
            <w:pPr>
              <w:pStyle w:val="NormalWeb"/>
              <w:spacing w:before="0" w:beforeAutospacing="0" w:after="300" w:afterAutospacing="0" w:line="300" w:lineRule="atLeast"/>
              <w:rPr>
                <w:rFonts w:ascii="Garamond" w:hAnsi="Garamond" w:cs="Open Sans"/>
                <w:color w:val="000000"/>
              </w:rPr>
            </w:pPr>
          </w:p>
        </w:tc>
      </w:tr>
      <w:tr w:rsidR="00957316" w14:paraId="0502A669" w14:textId="77777777" w:rsidTr="00957316">
        <w:tc>
          <w:tcPr>
            <w:tcW w:w="4675" w:type="dxa"/>
          </w:tcPr>
          <w:p w14:paraId="1DA2E193" w14:textId="147DB7AC" w:rsidR="00957316" w:rsidRDefault="00957316" w:rsidP="00192AEC">
            <w:pPr>
              <w:pStyle w:val="NormalWeb"/>
              <w:numPr>
                <w:ilvl w:val="0"/>
                <w:numId w:val="27"/>
              </w:numPr>
              <w:spacing w:before="120" w:beforeAutospacing="0" w:after="720" w:afterAutospacing="0" w:line="300" w:lineRule="atLeast"/>
              <w:ind w:left="337" w:hanging="337"/>
              <w:rPr>
                <w:rFonts w:ascii="Garamond" w:hAnsi="Garamond" w:cs="Open Sans"/>
                <w:color w:val="000000"/>
              </w:rPr>
            </w:pPr>
            <w:r w:rsidRPr="00F163D6">
              <w:rPr>
                <w:rFonts w:ascii="Garamond" w:hAnsi="Garamond" w:cs="Open Sans"/>
                <w:color w:val="000000"/>
              </w:rPr>
              <w:t>I can name at least one more right</w:t>
            </w:r>
            <w:r>
              <w:rPr>
                <w:rFonts w:ascii="Garamond" w:hAnsi="Garamond" w:cs="Open Sans"/>
                <w:color w:val="000000"/>
              </w:rPr>
              <w:t xml:space="preserve"> </w:t>
            </w:r>
            <w:r w:rsidRPr="00F163D6">
              <w:rPr>
                <w:rFonts w:ascii="Garamond" w:hAnsi="Garamond" w:cs="Open Sans"/>
                <w:color w:val="000000"/>
              </w:rPr>
              <w:t>protected by the First Amendment.</w:t>
            </w:r>
          </w:p>
        </w:tc>
        <w:tc>
          <w:tcPr>
            <w:tcW w:w="4675" w:type="dxa"/>
          </w:tcPr>
          <w:p w14:paraId="0CB48944" w14:textId="77777777" w:rsidR="00957316" w:rsidRDefault="00957316" w:rsidP="00957316">
            <w:pPr>
              <w:pStyle w:val="NormalWeb"/>
              <w:spacing w:before="0" w:beforeAutospacing="0" w:after="300" w:afterAutospacing="0" w:line="300" w:lineRule="atLeast"/>
              <w:rPr>
                <w:rFonts w:ascii="Garamond" w:hAnsi="Garamond" w:cs="Open Sans"/>
                <w:color w:val="000000"/>
              </w:rPr>
            </w:pPr>
          </w:p>
        </w:tc>
      </w:tr>
      <w:tr w:rsidR="00957316" w14:paraId="2248E200" w14:textId="77777777" w:rsidTr="00957316">
        <w:tc>
          <w:tcPr>
            <w:tcW w:w="4675" w:type="dxa"/>
          </w:tcPr>
          <w:p w14:paraId="51B6C02B" w14:textId="465B4786" w:rsidR="00957316" w:rsidRDefault="00957316" w:rsidP="00192AEC">
            <w:pPr>
              <w:pStyle w:val="NormalWeb"/>
              <w:numPr>
                <w:ilvl w:val="0"/>
                <w:numId w:val="27"/>
              </w:numPr>
              <w:spacing w:before="120" w:beforeAutospacing="0" w:after="720" w:afterAutospacing="0" w:line="300" w:lineRule="atLeast"/>
              <w:ind w:left="337" w:hanging="337"/>
              <w:rPr>
                <w:rFonts w:ascii="Garamond" w:hAnsi="Garamond" w:cs="Open Sans"/>
                <w:color w:val="000000"/>
              </w:rPr>
            </w:pPr>
            <w:r w:rsidRPr="00F163D6">
              <w:rPr>
                <w:rFonts w:ascii="Garamond" w:hAnsi="Garamond" w:cs="Open Sans"/>
                <w:color w:val="000000"/>
              </w:rPr>
              <w:t>I can name all five major rights protected by the First Amendment. </w:t>
            </w:r>
          </w:p>
        </w:tc>
        <w:tc>
          <w:tcPr>
            <w:tcW w:w="4675" w:type="dxa"/>
          </w:tcPr>
          <w:p w14:paraId="6AF70A09" w14:textId="77777777" w:rsidR="00957316" w:rsidRDefault="00957316" w:rsidP="00957316">
            <w:pPr>
              <w:pStyle w:val="NormalWeb"/>
              <w:spacing w:before="0" w:beforeAutospacing="0" w:after="300" w:afterAutospacing="0" w:line="300" w:lineRule="atLeast"/>
              <w:rPr>
                <w:rFonts w:ascii="Garamond" w:hAnsi="Garamond" w:cs="Open Sans"/>
                <w:color w:val="000000"/>
              </w:rPr>
            </w:pPr>
          </w:p>
        </w:tc>
      </w:tr>
      <w:tr w:rsidR="00957316" w14:paraId="79C08401" w14:textId="77777777" w:rsidTr="00957316">
        <w:tc>
          <w:tcPr>
            <w:tcW w:w="4675" w:type="dxa"/>
          </w:tcPr>
          <w:p w14:paraId="4CEB92C4" w14:textId="36D3BE3D" w:rsidR="00957316" w:rsidRDefault="00957316" w:rsidP="00192AEC">
            <w:pPr>
              <w:pStyle w:val="NormalWeb"/>
              <w:numPr>
                <w:ilvl w:val="0"/>
                <w:numId w:val="27"/>
              </w:numPr>
              <w:spacing w:before="120" w:beforeAutospacing="0" w:after="720" w:afterAutospacing="0" w:line="300" w:lineRule="atLeast"/>
              <w:ind w:left="337" w:hanging="337"/>
              <w:rPr>
                <w:rFonts w:ascii="Garamond" w:hAnsi="Garamond" w:cs="Open Sans"/>
                <w:color w:val="000000"/>
              </w:rPr>
            </w:pPr>
            <w:r w:rsidRPr="00F163D6">
              <w:rPr>
                <w:rFonts w:ascii="Garamond" w:hAnsi="Garamond" w:cs="Open Sans"/>
                <w:color w:val="000000"/>
              </w:rPr>
              <w:t>I can explain who the Bill of Rights protects people from.</w:t>
            </w:r>
          </w:p>
        </w:tc>
        <w:tc>
          <w:tcPr>
            <w:tcW w:w="4675" w:type="dxa"/>
          </w:tcPr>
          <w:p w14:paraId="046A36AF" w14:textId="77777777" w:rsidR="00957316" w:rsidRDefault="00957316" w:rsidP="00957316">
            <w:pPr>
              <w:pStyle w:val="NormalWeb"/>
              <w:spacing w:before="0" w:beforeAutospacing="0" w:after="300" w:afterAutospacing="0" w:line="300" w:lineRule="atLeast"/>
              <w:rPr>
                <w:rFonts w:ascii="Garamond" w:hAnsi="Garamond" w:cs="Open Sans"/>
                <w:color w:val="000000"/>
              </w:rPr>
            </w:pPr>
          </w:p>
        </w:tc>
      </w:tr>
      <w:tr w:rsidR="00957316" w14:paraId="3503AAD6" w14:textId="77777777" w:rsidTr="00957316">
        <w:tc>
          <w:tcPr>
            <w:tcW w:w="4675" w:type="dxa"/>
          </w:tcPr>
          <w:p w14:paraId="2543A7CC" w14:textId="74360CD6" w:rsidR="00957316" w:rsidRDefault="00957316" w:rsidP="00192AEC">
            <w:pPr>
              <w:pStyle w:val="NormalWeb"/>
              <w:numPr>
                <w:ilvl w:val="0"/>
                <w:numId w:val="27"/>
              </w:numPr>
              <w:spacing w:before="120" w:beforeAutospacing="0" w:after="720" w:afterAutospacing="0" w:line="300" w:lineRule="atLeast"/>
              <w:ind w:left="337" w:hanging="337"/>
              <w:rPr>
                <w:rFonts w:ascii="Garamond" w:hAnsi="Garamond" w:cs="Open Sans"/>
                <w:color w:val="000000"/>
              </w:rPr>
            </w:pPr>
            <w:r w:rsidRPr="00F163D6">
              <w:rPr>
                <w:rFonts w:ascii="Garamond" w:hAnsi="Garamond" w:cs="Open Sans"/>
                <w:color w:val="000000"/>
              </w:rPr>
              <w:t>I can name at least one exception to when the government can restrict or limit freedom of speech.</w:t>
            </w:r>
          </w:p>
        </w:tc>
        <w:tc>
          <w:tcPr>
            <w:tcW w:w="4675" w:type="dxa"/>
          </w:tcPr>
          <w:p w14:paraId="2F88FAA0" w14:textId="77777777" w:rsidR="00957316" w:rsidRDefault="00957316" w:rsidP="00957316">
            <w:pPr>
              <w:pStyle w:val="NormalWeb"/>
              <w:spacing w:before="0" w:beforeAutospacing="0" w:after="300" w:afterAutospacing="0" w:line="300" w:lineRule="atLeast"/>
              <w:rPr>
                <w:rFonts w:ascii="Garamond" w:hAnsi="Garamond" w:cs="Open Sans"/>
                <w:color w:val="000000"/>
              </w:rPr>
            </w:pPr>
          </w:p>
        </w:tc>
      </w:tr>
      <w:tr w:rsidR="00957316" w14:paraId="0676FB98" w14:textId="77777777" w:rsidTr="00957316">
        <w:tc>
          <w:tcPr>
            <w:tcW w:w="4675" w:type="dxa"/>
          </w:tcPr>
          <w:p w14:paraId="6DDDCE9A" w14:textId="58977669" w:rsidR="00957316" w:rsidRDefault="00957316" w:rsidP="00192AEC">
            <w:pPr>
              <w:pStyle w:val="NormalWeb"/>
              <w:numPr>
                <w:ilvl w:val="0"/>
                <w:numId w:val="27"/>
              </w:numPr>
              <w:spacing w:before="120" w:beforeAutospacing="0" w:after="720" w:afterAutospacing="0" w:line="300" w:lineRule="atLeast"/>
              <w:ind w:left="337" w:hanging="337"/>
              <w:rPr>
                <w:rFonts w:ascii="Garamond" w:hAnsi="Garamond" w:cs="Open Sans"/>
                <w:color w:val="000000"/>
              </w:rPr>
            </w:pPr>
            <w:r w:rsidRPr="00F163D6">
              <w:rPr>
                <w:rFonts w:ascii="Garamond" w:hAnsi="Garamond" w:cs="Open Sans"/>
                <w:color w:val="000000"/>
              </w:rPr>
              <w:t>I can name at least one exception to when the government can restrict or limit freedom of press.</w:t>
            </w:r>
          </w:p>
        </w:tc>
        <w:tc>
          <w:tcPr>
            <w:tcW w:w="4675" w:type="dxa"/>
          </w:tcPr>
          <w:p w14:paraId="714BDD55" w14:textId="77777777" w:rsidR="00957316" w:rsidRDefault="00957316" w:rsidP="00957316">
            <w:pPr>
              <w:pStyle w:val="NormalWeb"/>
              <w:spacing w:before="0" w:beforeAutospacing="0" w:after="300" w:afterAutospacing="0" w:line="300" w:lineRule="atLeast"/>
              <w:rPr>
                <w:rFonts w:ascii="Garamond" w:hAnsi="Garamond" w:cs="Open Sans"/>
                <w:color w:val="000000"/>
              </w:rPr>
            </w:pPr>
          </w:p>
        </w:tc>
      </w:tr>
    </w:tbl>
    <w:p w14:paraId="262B3DDD" w14:textId="77777777" w:rsidR="00957316" w:rsidRDefault="00957316" w:rsidP="00957316">
      <w:pPr>
        <w:pStyle w:val="NormalWeb"/>
        <w:shd w:val="clear" w:color="auto" w:fill="FFFFFF"/>
        <w:spacing w:before="0" w:beforeAutospacing="0" w:after="300" w:afterAutospacing="0" w:line="300" w:lineRule="atLeast"/>
        <w:rPr>
          <w:rFonts w:ascii="Garamond" w:hAnsi="Garamond" w:cs="Open Sans"/>
          <w:color w:val="000000"/>
        </w:rPr>
      </w:pPr>
    </w:p>
    <w:p w14:paraId="0D028D2D" w14:textId="77777777" w:rsidR="0010794D" w:rsidRPr="0010794D" w:rsidRDefault="0010794D" w:rsidP="0010794D">
      <w:pPr>
        <w:pStyle w:val="NormalWeb"/>
        <w:shd w:val="clear" w:color="auto" w:fill="FFFFFF"/>
        <w:spacing w:before="0" w:beforeAutospacing="0" w:after="300" w:afterAutospacing="0" w:line="300" w:lineRule="atLeast"/>
        <w:ind w:left="720"/>
        <w:rPr>
          <w:rFonts w:ascii="Garamond" w:hAnsi="Garamond" w:cs="Open Sans"/>
          <w:color w:val="000000"/>
        </w:rPr>
      </w:pPr>
    </w:p>
    <w:p w14:paraId="1A912AB2" w14:textId="52F07B29" w:rsidR="00276EAB" w:rsidRPr="002A2102" w:rsidRDefault="00276EAB" w:rsidP="006831F6">
      <w:pPr>
        <w:pStyle w:val="BodyA"/>
        <w:spacing w:line="276" w:lineRule="auto"/>
        <w:rPr>
          <w:rFonts w:hint="eastAsia"/>
        </w:rPr>
      </w:pPr>
    </w:p>
    <w:sectPr w:rsidR="00276EAB" w:rsidRPr="002A2102" w:rsidSect="00192AEC">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9D235B" w14:textId="77777777" w:rsidR="005950AE" w:rsidRDefault="005950AE" w:rsidP="000610D1">
      <w:r>
        <w:separator/>
      </w:r>
    </w:p>
  </w:endnote>
  <w:endnote w:type="continuationSeparator" w:id="0">
    <w:p w14:paraId="073172F2" w14:textId="77777777" w:rsidR="005950AE" w:rsidRDefault="005950AE" w:rsidP="000610D1">
      <w:r>
        <w:continuationSeparator/>
      </w:r>
    </w:p>
  </w:endnote>
  <w:endnote w:type="continuationNotice" w:id="1">
    <w:p w14:paraId="76F35AD5" w14:textId="77777777" w:rsidR="005950AE" w:rsidRDefault="005950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Open Sans">
    <w:altName w:val="Times New Roman"/>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B762F" w14:textId="14EE5CC7" w:rsidR="000610D1" w:rsidRPr="00192AEC" w:rsidRDefault="000610D1" w:rsidP="00192AEC">
    <w:pPr>
      <w:pStyle w:val="BodyText"/>
      <w:tabs>
        <w:tab w:val="right" w:pos="10039"/>
      </w:tabs>
      <w:rPr>
        <w:sz w:val="22"/>
        <w:szCs w:val="22"/>
      </w:rPr>
    </w:pPr>
    <w:r w:rsidRPr="00192AEC">
      <w:rPr>
        <w:rFonts w:ascii="Garamond" w:hAnsi="Garamond"/>
        <w:sz w:val="22"/>
        <w:szCs w:val="22"/>
      </w:rPr>
      <w:t>© 2020 Street</w:t>
    </w:r>
    <w:r w:rsidRPr="00192AEC">
      <w:rPr>
        <w:rFonts w:ascii="Garamond" w:hAnsi="Garamond"/>
        <w:spacing w:val="-3"/>
        <w:sz w:val="22"/>
        <w:szCs w:val="22"/>
      </w:rPr>
      <w:t xml:space="preserve"> </w:t>
    </w:r>
    <w:r w:rsidRPr="00192AEC">
      <w:rPr>
        <w:rFonts w:ascii="Garamond" w:hAnsi="Garamond"/>
        <w:sz w:val="22"/>
        <w:szCs w:val="22"/>
      </w:rPr>
      <w:t>Law, Inc.</w:t>
    </w:r>
    <w:r w:rsidR="00475558" w:rsidRPr="00192AEC">
      <w:rPr>
        <w:rFonts w:ascii="Garamond" w:hAnsi="Garamond"/>
        <w:sz w:val="22"/>
        <w:szCs w:val="22"/>
      </w:rPr>
      <w:t xml:space="preserve"> </w:t>
    </w:r>
    <w:r w:rsidR="00475558" w:rsidRPr="00192AEC">
      <w:rPr>
        <w:rFonts w:ascii="Garamond" w:hAnsi="Garamond"/>
        <w:sz w:val="22"/>
        <w:szCs w:val="22"/>
      </w:rPr>
      <w:tab/>
    </w:r>
    <w:r w:rsidR="00192AEC" w:rsidRPr="00192AEC">
      <w:rPr>
        <w:rFonts w:ascii="Garamond" w:hAnsi="Garamond"/>
        <w:sz w:val="22"/>
        <w:szCs w:val="22"/>
      </w:rPr>
      <w:fldChar w:fldCharType="begin"/>
    </w:r>
    <w:r w:rsidR="00192AEC" w:rsidRPr="00192AEC">
      <w:rPr>
        <w:rFonts w:ascii="Garamond" w:hAnsi="Garamond"/>
        <w:sz w:val="22"/>
        <w:szCs w:val="22"/>
      </w:rPr>
      <w:instrText xml:space="preserve"> PAGE   \* MERGEFORMAT </w:instrText>
    </w:r>
    <w:r w:rsidR="00192AEC" w:rsidRPr="00192AEC">
      <w:rPr>
        <w:rFonts w:ascii="Garamond" w:hAnsi="Garamond"/>
        <w:sz w:val="22"/>
        <w:szCs w:val="22"/>
      </w:rPr>
      <w:fldChar w:fldCharType="separate"/>
    </w:r>
    <w:r w:rsidR="00192AEC" w:rsidRPr="00192AEC">
      <w:rPr>
        <w:rFonts w:ascii="Garamond" w:hAnsi="Garamond"/>
        <w:noProof/>
        <w:sz w:val="22"/>
        <w:szCs w:val="22"/>
      </w:rPr>
      <w:t>1</w:t>
    </w:r>
    <w:r w:rsidR="00192AEC" w:rsidRPr="00192AEC">
      <w:rPr>
        <w:rFonts w:ascii="Garamond" w:hAnsi="Garamond"/>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83C84" w14:textId="5A6A9286" w:rsidR="00192AEC" w:rsidRPr="00192AEC" w:rsidRDefault="00192AEC" w:rsidP="00192AEC">
    <w:pPr>
      <w:pStyle w:val="BodyText"/>
      <w:tabs>
        <w:tab w:val="right" w:pos="10039"/>
      </w:tabs>
      <w:rPr>
        <w:sz w:val="22"/>
        <w:szCs w:val="22"/>
      </w:rPr>
    </w:pPr>
    <w:r w:rsidRPr="00192AEC">
      <w:rPr>
        <w:rFonts w:ascii="Garamond" w:hAnsi="Garamond"/>
        <w:sz w:val="22"/>
        <w:szCs w:val="22"/>
      </w:rPr>
      <w:t>© 2020 Street</w:t>
    </w:r>
    <w:r w:rsidRPr="00192AEC">
      <w:rPr>
        <w:rFonts w:ascii="Garamond" w:hAnsi="Garamond"/>
        <w:spacing w:val="-3"/>
        <w:sz w:val="22"/>
        <w:szCs w:val="22"/>
      </w:rPr>
      <w:t xml:space="preserve"> </w:t>
    </w:r>
    <w:r w:rsidRPr="00192AEC">
      <w:rPr>
        <w:rFonts w:ascii="Garamond" w:hAnsi="Garamond"/>
        <w:sz w:val="22"/>
        <w:szCs w:val="22"/>
      </w:rPr>
      <w:t xml:space="preserve">Law, Inc. </w:t>
    </w:r>
    <w:r w:rsidRPr="00192AEC">
      <w:rPr>
        <w:rFonts w:ascii="Garamond" w:hAnsi="Garamond"/>
        <w:sz w:val="22"/>
        <w:szCs w:val="22"/>
      </w:rPr>
      <w:tab/>
      <w:t>Last updated:</w:t>
    </w:r>
    <w:r>
      <w:rPr>
        <w:rFonts w:ascii="Garamond" w:hAnsi="Garamond"/>
        <w:sz w:val="22"/>
        <w:szCs w:val="22"/>
      </w:rPr>
      <w:t xml:space="preserve"> 07/23/2020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E0088" w14:textId="77777777" w:rsidR="005950AE" w:rsidRDefault="005950AE" w:rsidP="000610D1">
      <w:r>
        <w:separator/>
      </w:r>
    </w:p>
  </w:footnote>
  <w:footnote w:type="continuationSeparator" w:id="0">
    <w:p w14:paraId="7954C886" w14:textId="77777777" w:rsidR="005950AE" w:rsidRDefault="005950AE" w:rsidP="000610D1">
      <w:r>
        <w:continuationSeparator/>
      </w:r>
    </w:p>
  </w:footnote>
  <w:footnote w:type="continuationNotice" w:id="1">
    <w:p w14:paraId="70CEAE28" w14:textId="77777777" w:rsidR="005950AE" w:rsidRDefault="005950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EF92D" w14:textId="0E5964AD" w:rsidR="000610D1" w:rsidRPr="006951BB" w:rsidRDefault="006951BB" w:rsidP="006951BB">
    <w:pPr>
      <w:pStyle w:val="Header"/>
      <w:rPr>
        <w:rFonts w:ascii="Garamond" w:hAnsi="Garamond"/>
      </w:rPr>
    </w:pPr>
    <w:r w:rsidRPr="003129E4">
      <w:rPr>
        <w:rFonts w:ascii="Garamond" w:hAnsi="Garamond"/>
      </w:rPr>
      <w:t>LandmarkCases.org</w:t>
    </w:r>
    <w:r>
      <w:rPr>
        <w:rFonts w:ascii="Garamond" w:hAnsi="Garamond"/>
        <w:i/>
        <w:iCs/>
      </w:rPr>
      <w:t xml:space="preserve"> </w:t>
    </w:r>
    <w:r>
      <w:rPr>
        <w:rFonts w:ascii="Garamond" w:hAnsi="Garamond"/>
        <w:i/>
        <w:iCs/>
      </w:rPr>
      <w:tab/>
      <w:t xml:space="preserve">                           Hazelwood v. Kuhlmeier </w:t>
    </w:r>
    <w:r w:rsidRPr="002657F0">
      <w:rPr>
        <w:rFonts w:ascii="Garamond" w:hAnsi="Garamond"/>
      </w:rPr>
      <w:t xml:space="preserve">/ One Step Forward for First Amendment Rights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5E10D" w14:textId="08B6C708" w:rsidR="00192AEC" w:rsidRPr="00192AEC" w:rsidRDefault="00192AEC">
    <w:pPr>
      <w:pStyle w:val="Header"/>
      <w:rPr>
        <w:rFonts w:ascii="Garamond" w:hAnsi="Garamond"/>
      </w:rPr>
    </w:pPr>
    <w:r w:rsidRPr="003129E4">
      <w:rPr>
        <w:rFonts w:ascii="Garamond" w:hAnsi="Garamond"/>
      </w:rPr>
      <w:t>LandmarkCases.org</w:t>
    </w:r>
    <w:r>
      <w:rPr>
        <w:rFonts w:ascii="Garamond" w:hAnsi="Garamond"/>
        <w:i/>
        <w:iCs/>
      </w:rPr>
      <w:t xml:space="preserve"> </w:t>
    </w:r>
    <w:r>
      <w:rPr>
        <w:rFonts w:ascii="Garamond" w:hAnsi="Garamond"/>
        <w:i/>
        <w:iCs/>
      </w:rPr>
      <w:tab/>
      <w:t xml:space="preserve">       </w:t>
    </w:r>
    <w:r w:rsidR="006951BB">
      <w:rPr>
        <w:rFonts w:ascii="Garamond" w:hAnsi="Garamond"/>
        <w:i/>
        <w:iCs/>
      </w:rPr>
      <w:t xml:space="preserve">                    </w:t>
    </w:r>
    <w:r>
      <w:rPr>
        <w:rFonts w:ascii="Garamond" w:hAnsi="Garamond"/>
        <w:i/>
        <w:iCs/>
      </w:rPr>
      <w:t xml:space="preserve">Hazelwood v. Kuhlmeier </w:t>
    </w:r>
    <w:r w:rsidRPr="002657F0">
      <w:rPr>
        <w:rFonts w:ascii="Garamond" w:hAnsi="Garamond"/>
      </w:rPr>
      <w:t xml:space="preserve">/ One Step Forward for First Amendment Rights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27FC3"/>
    <w:multiLevelType w:val="hybridMultilevel"/>
    <w:tmpl w:val="64266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A00CD"/>
    <w:multiLevelType w:val="hybridMultilevel"/>
    <w:tmpl w:val="45649D56"/>
    <w:lvl w:ilvl="0" w:tplc="8AB6FEF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9282E"/>
    <w:multiLevelType w:val="hybridMultilevel"/>
    <w:tmpl w:val="6582A5EA"/>
    <w:lvl w:ilvl="0" w:tplc="931AB0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13646"/>
    <w:multiLevelType w:val="hybridMultilevel"/>
    <w:tmpl w:val="C9C42254"/>
    <w:styleLink w:val="ImportedStyle1"/>
    <w:lvl w:ilvl="0" w:tplc="3650EA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B4B659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ECD09F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EF901B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F092C1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F3AEF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80B0403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DE3A0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72746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5" w15:restartNumberingAfterBreak="0">
    <w:nsid w:val="259B5EDA"/>
    <w:multiLevelType w:val="hybridMultilevel"/>
    <w:tmpl w:val="36D25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B352BB"/>
    <w:multiLevelType w:val="hybridMultilevel"/>
    <w:tmpl w:val="28300024"/>
    <w:styleLink w:val="Numbered"/>
    <w:lvl w:ilvl="0" w:tplc="E7182660">
      <w:start w:val="1"/>
      <w:numFmt w:val="decimal"/>
      <w:lvlText w:val="%1."/>
      <w:lvlJc w:val="left"/>
      <w:pPr>
        <w:ind w:left="4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911EAFBE">
      <w:start w:val="1"/>
      <w:numFmt w:val="decimal"/>
      <w:lvlText w:val="%2."/>
      <w:lvlJc w:val="left"/>
      <w:pPr>
        <w:ind w:left="78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BC80F23A">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4F70DAF6">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B0EA8006">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D4960B6E">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DA300C98">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6D4A070A">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785E21A2">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6C4695E"/>
    <w:multiLevelType w:val="hybridMultilevel"/>
    <w:tmpl w:val="4A0C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5F7BC0"/>
    <w:multiLevelType w:val="hybridMultilevel"/>
    <w:tmpl w:val="28300024"/>
    <w:numStyleLink w:val="Numbered"/>
  </w:abstractNum>
  <w:abstractNum w:abstractNumId="9" w15:restartNumberingAfterBreak="0">
    <w:nsid w:val="31640D0D"/>
    <w:multiLevelType w:val="hybridMultilevel"/>
    <w:tmpl w:val="F850CD4E"/>
    <w:lvl w:ilvl="0" w:tplc="BA7831CE">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E04CA"/>
    <w:multiLevelType w:val="hybridMultilevel"/>
    <w:tmpl w:val="4A0C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F96A6B"/>
    <w:multiLevelType w:val="hybridMultilevel"/>
    <w:tmpl w:val="9D543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E97377"/>
    <w:multiLevelType w:val="multilevel"/>
    <w:tmpl w:val="D756BB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86D404E"/>
    <w:multiLevelType w:val="multilevel"/>
    <w:tmpl w:val="7EAC16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8F52C8E"/>
    <w:multiLevelType w:val="multilevel"/>
    <w:tmpl w:val="8D022F2E"/>
    <w:lvl w:ilvl="0">
      <w:start w:val="1"/>
      <w:numFmt w:val="decimal"/>
      <w:lvlText w:val="%1."/>
      <w:lvlJc w:val="left"/>
      <w:pPr>
        <w:tabs>
          <w:tab w:val="num" w:pos="720"/>
        </w:tabs>
        <w:ind w:left="720" w:hanging="360"/>
      </w:pPr>
      <w:rPr>
        <w:rFonts w:ascii="Garamond" w:eastAsia="Garamond" w:hAnsi="Garamond" w:cs="Garamond"/>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25109C"/>
    <w:multiLevelType w:val="hybridMultilevel"/>
    <w:tmpl w:val="CCE2A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5E24F8"/>
    <w:multiLevelType w:val="multilevel"/>
    <w:tmpl w:val="054C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132FD3"/>
    <w:multiLevelType w:val="hybridMultilevel"/>
    <w:tmpl w:val="C9C42254"/>
    <w:numStyleLink w:val="ImportedStyle1"/>
  </w:abstractNum>
  <w:abstractNum w:abstractNumId="18" w15:restartNumberingAfterBreak="0">
    <w:nsid w:val="6D826C2D"/>
    <w:multiLevelType w:val="multilevel"/>
    <w:tmpl w:val="874602E4"/>
    <w:lvl w:ilvl="0">
      <w:start w:val="1"/>
      <w:numFmt w:val="decimal"/>
      <w:lvlText w:val="%1."/>
      <w:lvlJc w:val="left"/>
      <w:pPr>
        <w:ind w:left="720" w:hanging="360"/>
      </w:pPr>
      <w:rPr>
        <w:rFonts w:ascii="Open Sans" w:eastAsia="Open Sans" w:hAnsi="Open Sans" w:cs="Open Sans"/>
        <w:sz w:val="23"/>
        <w:szCs w:val="23"/>
        <w:u w:val="none"/>
      </w:rPr>
    </w:lvl>
    <w:lvl w:ilvl="1">
      <w:start w:val="1"/>
      <w:numFmt w:val="bullet"/>
      <w:lvlText w:val="○"/>
      <w:lvlJc w:val="left"/>
      <w:pPr>
        <w:ind w:left="1440" w:hanging="360"/>
      </w:pPr>
      <w:rPr>
        <w:rFonts w:ascii="Open Sans" w:eastAsia="Open Sans" w:hAnsi="Open Sans" w:cs="Open Sans"/>
        <w:sz w:val="23"/>
        <w:szCs w:val="23"/>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6E2A1AD7"/>
    <w:multiLevelType w:val="hybridMultilevel"/>
    <w:tmpl w:val="BC801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18"/>
  </w:num>
  <w:num w:numId="4">
    <w:abstractNumId w:val="10"/>
  </w:num>
  <w:num w:numId="5">
    <w:abstractNumId w:val="7"/>
  </w:num>
  <w:num w:numId="6">
    <w:abstractNumId w:val="9"/>
  </w:num>
  <w:num w:numId="7">
    <w:abstractNumId w:val="1"/>
  </w:num>
  <w:num w:numId="8">
    <w:abstractNumId w:val="2"/>
  </w:num>
  <w:num w:numId="9">
    <w:abstractNumId w:val="0"/>
  </w:num>
  <w:num w:numId="10">
    <w:abstractNumId w:val="11"/>
  </w:num>
  <w:num w:numId="11">
    <w:abstractNumId w:val="4"/>
  </w:num>
  <w:num w:numId="12">
    <w:abstractNumId w:val="17"/>
  </w:num>
  <w:num w:numId="13">
    <w:abstractNumId w:val="17"/>
    <w:lvlOverride w:ilvl="0">
      <w:lvl w:ilvl="0" w:tplc="78C489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D802DC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470A41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CA8623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3EA16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CB69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34E335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03C30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03C1F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6"/>
  </w:num>
  <w:num w:numId="15">
    <w:abstractNumId w:val="8"/>
  </w:num>
  <w:num w:numId="16">
    <w:abstractNumId w:val="8"/>
    <w:lvlOverride w:ilvl="0">
      <w:startOverride w:val="1"/>
      <w:lvl w:ilvl="0" w:tplc="CEB0C6CA">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AD01262">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0D8D190">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CEE2268">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246F67C">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5908044">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3DAEDE8">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A6C1CE6">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A80F172">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abstractNumId w:val="8"/>
    <w:lvlOverride w:ilvl="0">
      <w:startOverride w:val="1"/>
      <w:lvl w:ilvl="0" w:tplc="CEB0C6CA">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AD01262">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0D8D190">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CEE2268">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246F67C">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5908044">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3DAEDE8">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A6C1CE6">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A80F172">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 w:ilvl="0" w:tplc="CEB0C6CA">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AD01262">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0D8D190">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CEE2268">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246F67C">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5908044">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3DAEDE8">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A6C1CE6">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A80F172">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abstractNumId w:val="12"/>
  </w:num>
  <w:num w:numId="22">
    <w:abstractNumId w:val="13"/>
  </w:num>
  <w:num w:numId="23">
    <w:abstractNumId w:val="3"/>
  </w:num>
  <w:num w:numId="24">
    <w:abstractNumId w:val="5"/>
  </w:num>
  <w:num w:numId="25">
    <w:abstractNumId w:val="16"/>
  </w:num>
  <w:num w:numId="26">
    <w:abstractNumId w:val="19"/>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9B3"/>
    <w:rsid w:val="00033CBD"/>
    <w:rsid w:val="00034F77"/>
    <w:rsid w:val="0003519E"/>
    <w:rsid w:val="000434F2"/>
    <w:rsid w:val="000610D1"/>
    <w:rsid w:val="0009269C"/>
    <w:rsid w:val="000C264B"/>
    <w:rsid w:val="000E2A92"/>
    <w:rsid w:val="0010794D"/>
    <w:rsid w:val="001418ED"/>
    <w:rsid w:val="001424E8"/>
    <w:rsid w:val="00171674"/>
    <w:rsid w:val="001717EF"/>
    <w:rsid w:val="00184AAF"/>
    <w:rsid w:val="00186AE2"/>
    <w:rsid w:val="00192AEC"/>
    <w:rsid w:val="001C7955"/>
    <w:rsid w:val="001D67B3"/>
    <w:rsid w:val="0022303F"/>
    <w:rsid w:val="00223906"/>
    <w:rsid w:val="002657F0"/>
    <w:rsid w:val="002751BF"/>
    <w:rsid w:val="00276EAB"/>
    <w:rsid w:val="002A2102"/>
    <w:rsid w:val="003129E4"/>
    <w:rsid w:val="00330C06"/>
    <w:rsid w:val="0033173F"/>
    <w:rsid w:val="00336455"/>
    <w:rsid w:val="00352BB4"/>
    <w:rsid w:val="00371C84"/>
    <w:rsid w:val="00385DBB"/>
    <w:rsid w:val="00386D4A"/>
    <w:rsid w:val="003A5B1F"/>
    <w:rsid w:val="003C3313"/>
    <w:rsid w:val="003C7970"/>
    <w:rsid w:val="00406548"/>
    <w:rsid w:val="00426FF0"/>
    <w:rsid w:val="00475558"/>
    <w:rsid w:val="00484C3E"/>
    <w:rsid w:val="004C5395"/>
    <w:rsid w:val="004D0F1E"/>
    <w:rsid w:val="004D16D8"/>
    <w:rsid w:val="00502E83"/>
    <w:rsid w:val="00516382"/>
    <w:rsid w:val="00563FD5"/>
    <w:rsid w:val="005777C0"/>
    <w:rsid w:val="00582196"/>
    <w:rsid w:val="00591190"/>
    <w:rsid w:val="0059340C"/>
    <w:rsid w:val="005950AE"/>
    <w:rsid w:val="005A0818"/>
    <w:rsid w:val="005A5EB0"/>
    <w:rsid w:val="005B6F3C"/>
    <w:rsid w:val="005D0D99"/>
    <w:rsid w:val="005E58FD"/>
    <w:rsid w:val="005F75AA"/>
    <w:rsid w:val="006707C0"/>
    <w:rsid w:val="006831F6"/>
    <w:rsid w:val="006928AA"/>
    <w:rsid w:val="006951BB"/>
    <w:rsid w:val="00695C0D"/>
    <w:rsid w:val="006A2374"/>
    <w:rsid w:val="006A6101"/>
    <w:rsid w:val="006E26A9"/>
    <w:rsid w:val="007326FF"/>
    <w:rsid w:val="00742483"/>
    <w:rsid w:val="00750F1F"/>
    <w:rsid w:val="00755F81"/>
    <w:rsid w:val="00756310"/>
    <w:rsid w:val="007618CC"/>
    <w:rsid w:val="00766075"/>
    <w:rsid w:val="007C35B1"/>
    <w:rsid w:val="007D22DA"/>
    <w:rsid w:val="00831F5C"/>
    <w:rsid w:val="008338F4"/>
    <w:rsid w:val="008824E4"/>
    <w:rsid w:val="0089122B"/>
    <w:rsid w:val="009337AD"/>
    <w:rsid w:val="00935173"/>
    <w:rsid w:val="0093793B"/>
    <w:rsid w:val="00953BBD"/>
    <w:rsid w:val="00957316"/>
    <w:rsid w:val="009579A9"/>
    <w:rsid w:val="00965FE5"/>
    <w:rsid w:val="00985CD3"/>
    <w:rsid w:val="00993323"/>
    <w:rsid w:val="00994A8A"/>
    <w:rsid w:val="009F203E"/>
    <w:rsid w:val="00A229EA"/>
    <w:rsid w:val="00A301D5"/>
    <w:rsid w:val="00A34B16"/>
    <w:rsid w:val="00A35C47"/>
    <w:rsid w:val="00A62DBF"/>
    <w:rsid w:val="00A9312E"/>
    <w:rsid w:val="00AF6730"/>
    <w:rsid w:val="00B27445"/>
    <w:rsid w:val="00B334F6"/>
    <w:rsid w:val="00B80EDF"/>
    <w:rsid w:val="00B824CB"/>
    <w:rsid w:val="00B86349"/>
    <w:rsid w:val="00B875B1"/>
    <w:rsid w:val="00B929D9"/>
    <w:rsid w:val="00BD4C1D"/>
    <w:rsid w:val="00C30544"/>
    <w:rsid w:val="00C510B5"/>
    <w:rsid w:val="00C53372"/>
    <w:rsid w:val="00CB0637"/>
    <w:rsid w:val="00CB20A9"/>
    <w:rsid w:val="00CE6FBA"/>
    <w:rsid w:val="00D049B3"/>
    <w:rsid w:val="00D073B3"/>
    <w:rsid w:val="00D36079"/>
    <w:rsid w:val="00D538C0"/>
    <w:rsid w:val="00D8601A"/>
    <w:rsid w:val="00D9551D"/>
    <w:rsid w:val="00D955D9"/>
    <w:rsid w:val="00DA588C"/>
    <w:rsid w:val="00DD6D44"/>
    <w:rsid w:val="00E17826"/>
    <w:rsid w:val="00E83629"/>
    <w:rsid w:val="00E90571"/>
    <w:rsid w:val="00EA13FB"/>
    <w:rsid w:val="00ED53DF"/>
    <w:rsid w:val="00F213A7"/>
    <w:rsid w:val="00F248DC"/>
    <w:rsid w:val="00F33310"/>
    <w:rsid w:val="00F41CFB"/>
    <w:rsid w:val="00F43200"/>
    <w:rsid w:val="00F511B5"/>
    <w:rsid w:val="00F7470A"/>
    <w:rsid w:val="00F74EDB"/>
    <w:rsid w:val="00F85185"/>
    <w:rsid w:val="00FA5DE1"/>
    <w:rsid w:val="00FE28E8"/>
    <w:rsid w:val="00FF04B4"/>
    <w:rsid w:val="00FF30D7"/>
    <w:rsid w:val="00FF592E"/>
    <w:rsid w:val="00FF6231"/>
    <w:rsid w:val="03300C2C"/>
    <w:rsid w:val="0DB8F5D8"/>
    <w:rsid w:val="1AC89C0D"/>
    <w:rsid w:val="5C09F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AC89D"/>
  <w15:chartTrackingRefBased/>
  <w15:docId w15:val="{B24C478D-8251-45E8-A6D5-AACA974C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101"/>
    <w:pPr>
      <w:spacing w:after="0" w:line="240" w:lineRule="auto"/>
    </w:pPr>
    <w:rPr>
      <w:rFonts w:ascii="Calibri" w:hAnsi="Calibri" w:cs="Calibri"/>
    </w:rPr>
  </w:style>
  <w:style w:type="paragraph" w:styleId="Heading3">
    <w:name w:val="heading 3"/>
    <w:basedOn w:val="Normal"/>
    <w:next w:val="Normal"/>
    <w:link w:val="Heading3Char"/>
    <w:uiPriority w:val="9"/>
    <w:semiHidden/>
    <w:unhideWhenUsed/>
    <w:qFormat/>
    <w:rsid w:val="003C3313"/>
    <w:pPr>
      <w:keepNext/>
      <w:keepLines/>
      <w:spacing w:before="40" w:line="259"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D16D8"/>
    <w:pPr>
      <w:keepNext/>
      <w:keepLines/>
      <w:spacing w:before="40" w:line="276"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6101"/>
    <w:rPr>
      <w:color w:val="0563C1"/>
      <w:u w:val="single"/>
    </w:rPr>
  </w:style>
  <w:style w:type="paragraph" w:styleId="BodyText">
    <w:name w:val="Body Text"/>
    <w:basedOn w:val="Normal"/>
    <w:link w:val="BodyTextChar"/>
    <w:uiPriority w:val="1"/>
    <w:qFormat/>
    <w:rsid w:val="008824E4"/>
    <w:pPr>
      <w:widowControl w:val="0"/>
      <w:autoSpaceDE w:val="0"/>
      <w:autoSpaceDN w:val="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8824E4"/>
    <w:rPr>
      <w:rFonts w:ascii="Times New Roman" w:eastAsia="Times New Roman" w:hAnsi="Times New Roman" w:cs="Times New Roman"/>
      <w:sz w:val="24"/>
      <w:szCs w:val="24"/>
      <w:lang w:bidi="en-US"/>
    </w:rPr>
  </w:style>
  <w:style w:type="paragraph" w:customStyle="1" w:styleId="Bulletsl">
    <w:name w:val="Bullet_sl"/>
    <w:basedOn w:val="Normal"/>
    <w:link w:val="BulletslChar"/>
    <w:qFormat/>
    <w:rsid w:val="003129E4"/>
    <w:pPr>
      <w:numPr>
        <w:numId w:val="6"/>
      </w:numPr>
      <w:spacing w:after="120"/>
    </w:pPr>
    <w:rPr>
      <w:rFonts w:ascii="Garamond" w:hAnsi="Garamond" w:cstheme="minorBidi"/>
      <w:sz w:val="24"/>
      <w:szCs w:val="24"/>
    </w:rPr>
  </w:style>
  <w:style w:type="character" w:customStyle="1" w:styleId="BulletslChar">
    <w:name w:val="Bullet_sl Char"/>
    <w:basedOn w:val="DefaultParagraphFont"/>
    <w:link w:val="Bulletsl"/>
    <w:rsid w:val="003129E4"/>
    <w:rPr>
      <w:rFonts w:ascii="Garamond" w:hAnsi="Garamond"/>
      <w:sz w:val="24"/>
      <w:szCs w:val="24"/>
    </w:rPr>
  </w:style>
  <w:style w:type="paragraph" w:styleId="Header">
    <w:name w:val="header"/>
    <w:basedOn w:val="Normal"/>
    <w:link w:val="HeaderChar"/>
    <w:uiPriority w:val="99"/>
    <w:unhideWhenUsed/>
    <w:rsid w:val="000610D1"/>
    <w:pPr>
      <w:tabs>
        <w:tab w:val="center" w:pos="4680"/>
        <w:tab w:val="right" w:pos="9360"/>
      </w:tabs>
    </w:pPr>
  </w:style>
  <w:style w:type="character" w:customStyle="1" w:styleId="HeaderChar">
    <w:name w:val="Header Char"/>
    <w:basedOn w:val="DefaultParagraphFont"/>
    <w:link w:val="Header"/>
    <w:uiPriority w:val="99"/>
    <w:rsid w:val="000610D1"/>
    <w:rPr>
      <w:rFonts w:ascii="Calibri" w:hAnsi="Calibri" w:cs="Calibri"/>
    </w:rPr>
  </w:style>
  <w:style w:type="paragraph" w:styleId="Footer">
    <w:name w:val="footer"/>
    <w:basedOn w:val="Normal"/>
    <w:link w:val="FooterChar"/>
    <w:uiPriority w:val="99"/>
    <w:unhideWhenUsed/>
    <w:rsid w:val="000610D1"/>
    <w:pPr>
      <w:tabs>
        <w:tab w:val="center" w:pos="4680"/>
        <w:tab w:val="right" w:pos="9360"/>
      </w:tabs>
    </w:pPr>
  </w:style>
  <w:style w:type="character" w:customStyle="1" w:styleId="FooterChar">
    <w:name w:val="Footer Char"/>
    <w:basedOn w:val="DefaultParagraphFont"/>
    <w:link w:val="Footer"/>
    <w:uiPriority w:val="99"/>
    <w:rsid w:val="000610D1"/>
    <w:rPr>
      <w:rFonts w:ascii="Calibri" w:hAnsi="Calibri" w:cs="Calibri"/>
    </w:rPr>
  </w:style>
  <w:style w:type="table" w:styleId="TableGrid">
    <w:name w:val="Table Grid"/>
    <w:basedOn w:val="TableNormal"/>
    <w:uiPriority w:val="59"/>
    <w:rsid w:val="00994A8A"/>
    <w:pPr>
      <w:spacing w:after="0" w:line="240" w:lineRule="auto"/>
    </w:pPr>
    <w:rPr>
      <w:rFonts w:ascii="Times New Roman" w:hAnsi="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994A8A"/>
    <w:rPr>
      <w:color w:val="605E5C"/>
      <w:shd w:val="clear" w:color="auto" w:fill="E1DFDD"/>
    </w:rPr>
  </w:style>
  <w:style w:type="paragraph" w:styleId="BalloonText">
    <w:name w:val="Balloon Text"/>
    <w:basedOn w:val="Normal"/>
    <w:link w:val="BalloonTextChar"/>
    <w:uiPriority w:val="99"/>
    <w:semiHidden/>
    <w:unhideWhenUsed/>
    <w:rsid w:val="00426F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FF0"/>
    <w:rPr>
      <w:rFonts w:ascii="Segoe UI" w:hAnsi="Segoe UI" w:cs="Segoe UI"/>
      <w:sz w:val="18"/>
      <w:szCs w:val="18"/>
    </w:rPr>
  </w:style>
  <w:style w:type="paragraph" w:styleId="ListParagraph">
    <w:name w:val="List Paragraph"/>
    <w:basedOn w:val="Normal"/>
    <w:uiPriority w:val="34"/>
    <w:qFormat/>
    <w:rsid w:val="00A301D5"/>
    <w:pPr>
      <w:ind w:left="720"/>
      <w:contextualSpacing/>
    </w:pPr>
  </w:style>
  <w:style w:type="character" w:customStyle="1" w:styleId="Heading3Char">
    <w:name w:val="Heading 3 Char"/>
    <w:basedOn w:val="DefaultParagraphFont"/>
    <w:link w:val="Heading3"/>
    <w:uiPriority w:val="9"/>
    <w:semiHidden/>
    <w:rsid w:val="003C3313"/>
    <w:rPr>
      <w:rFonts w:asciiTheme="majorHAnsi" w:eastAsiaTheme="majorEastAsia" w:hAnsiTheme="majorHAnsi" w:cstheme="majorBidi"/>
      <w:color w:val="1F3763" w:themeColor="accent1" w:themeShade="7F"/>
      <w:sz w:val="24"/>
      <w:szCs w:val="24"/>
    </w:rPr>
  </w:style>
  <w:style w:type="paragraph" w:customStyle="1" w:styleId="Default">
    <w:name w:val="Default"/>
    <w:rsid w:val="00985CD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asiccopysl">
    <w:name w:val="Basic copy_sl"/>
    <w:basedOn w:val="Normal"/>
    <w:link w:val="BasiccopyslChar"/>
    <w:qFormat/>
    <w:rsid w:val="003129E4"/>
    <w:pPr>
      <w:spacing w:after="120" w:line="276" w:lineRule="auto"/>
    </w:pPr>
    <w:rPr>
      <w:rFonts w:ascii="Garamond" w:hAnsi="Garamond" w:cstheme="minorBidi"/>
      <w:sz w:val="24"/>
      <w:szCs w:val="24"/>
    </w:rPr>
  </w:style>
  <w:style w:type="character" w:customStyle="1" w:styleId="BasiccopyslChar">
    <w:name w:val="Basic copy_sl Char"/>
    <w:basedOn w:val="DefaultParagraphFont"/>
    <w:link w:val="Basiccopysl"/>
    <w:rsid w:val="003129E4"/>
    <w:rPr>
      <w:rFonts w:ascii="Garamond" w:hAnsi="Garamond"/>
      <w:sz w:val="24"/>
      <w:szCs w:val="24"/>
    </w:rPr>
  </w:style>
  <w:style w:type="paragraph" w:customStyle="1" w:styleId="Hyperlinksl">
    <w:name w:val="Hyperlink_sl"/>
    <w:basedOn w:val="Normal"/>
    <w:link w:val="HyperlinkslChar"/>
    <w:rsid w:val="003129E4"/>
    <w:pPr>
      <w:spacing w:after="120"/>
    </w:pPr>
    <w:rPr>
      <w:rFonts w:ascii="Garamond" w:hAnsi="Garamond" w:cstheme="minorBidi"/>
      <w:sz w:val="24"/>
      <w:szCs w:val="24"/>
    </w:rPr>
  </w:style>
  <w:style w:type="character" w:customStyle="1" w:styleId="HyperlinkslChar">
    <w:name w:val="Hyperlink_sl Char"/>
    <w:basedOn w:val="DefaultParagraphFont"/>
    <w:link w:val="Hyperlinksl"/>
    <w:rsid w:val="003129E4"/>
    <w:rPr>
      <w:rFonts w:ascii="Garamond" w:hAnsi="Garamond"/>
      <w:sz w:val="24"/>
      <w:szCs w:val="24"/>
    </w:rPr>
  </w:style>
  <w:style w:type="paragraph" w:customStyle="1" w:styleId="Numberedlistsl">
    <w:name w:val="Numbered list_sl"/>
    <w:basedOn w:val="Normal"/>
    <w:link w:val="NumberedlistslChar"/>
    <w:qFormat/>
    <w:rsid w:val="003129E4"/>
    <w:pPr>
      <w:spacing w:after="120"/>
    </w:pPr>
    <w:rPr>
      <w:rFonts w:ascii="Garamond" w:hAnsi="Garamond" w:cstheme="minorBidi"/>
      <w:sz w:val="24"/>
      <w:szCs w:val="24"/>
    </w:rPr>
  </w:style>
  <w:style w:type="character" w:customStyle="1" w:styleId="NumberedlistslChar">
    <w:name w:val="Numbered list_sl Char"/>
    <w:basedOn w:val="DefaultParagraphFont"/>
    <w:link w:val="Numberedlistsl"/>
    <w:rsid w:val="003129E4"/>
    <w:rPr>
      <w:rFonts w:ascii="Garamond" w:hAnsi="Garamond"/>
      <w:sz w:val="24"/>
      <w:szCs w:val="24"/>
    </w:rPr>
  </w:style>
  <w:style w:type="paragraph" w:customStyle="1" w:styleId="Sub-bulletsl">
    <w:name w:val="Sub-bullet_sl"/>
    <w:basedOn w:val="Bulletsl"/>
    <w:link w:val="Sub-bulletslChar"/>
    <w:qFormat/>
    <w:rsid w:val="003129E4"/>
    <w:pPr>
      <w:numPr>
        <w:ilvl w:val="1"/>
        <w:numId w:val="8"/>
      </w:numPr>
    </w:pPr>
  </w:style>
  <w:style w:type="character" w:customStyle="1" w:styleId="Sub-bulletslChar">
    <w:name w:val="Sub-bullet_sl Char"/>
    <w:basedOn w:val="BulletslChar"/>
    <w:link w:val="Sub-bulletsl"/>
    <w:rsid w:val="003129E4"/>
    <w:rPr>
      <w:rFonts w:ascii="Garamond" w:hAnsi="Garamond"/>
      <w:sz w:val="24"/>
      <w:szCs w:val="24"/>
    </w:rPr>
  </w:style>
  <w:style w:type="paragraph" w:customStyle="1" w:styleId="Subhead1sl">
    <w:name w:val="Subhead 1_sl"/>
    <w:basedOn w:val="Normal"/>
    <w:link w:val="Subhead1slChar"/>
    <w:qFormat/>
    <w:rsid w:val="003129E4"/>
    <w:pPr>
      <w:spacing w:before="360" w:after="120"/>
    </w:pPr>
    <w:rPr>
      <w:rFonts w:ascii="Gill Sans MT" w:hAnsi="Gill Sans MT" w:cstheme="minorBidi"/>
      <w:b/>
      <w:sz w:val="28"/>
      <w:szCs w:val="28"/>
    </w:rPr>
  </w:style>
  <w:style w:type="character" w:customStyle="1" w:styleId="Subhead1slChar">
    <w:name w:val="Subhead 1_sl Char"/>
    <w:basedOn w:val="DefaultParagraphFont"/>
    <w:link w:val="Subhead1sl"/>
    <w:rsid w:val="003129E4"/>
    <w:rPr>
      <w:rFonts w:ascii="Gill Sans MT" w:hAnsi="Gill Sans MT"/>
      <w:b/>
      <w:sz w:val="28"/>
      <w:szCs w:val="28"/>
    </w:rPr>
  </w:style>
  <w:style w:type="paragraph" w:customStyle="1" w:styleId="Subhead2sl">
    <w:name w:val="Subhead 2_sl"/>
    <w:basedOn w:val="Normal"/>
    <w:link w:val="Subhead2slChar"/>
    <w:qFormat/>
    <w:rsid w:val="003129E4"/>
    <w:pPr>
      <w:spacing w:before="360" w:after="120"/>
    </w:pPr>
    <w:rPr>
      <w:rFonts w:ascii="Gill Sans MT" w:hAnsi="Gill Sans MT" w:cstheme="minorBidi"/>
      <w:b/>
      <w:i/>
      <w:sz w:val="24"/>
      <w:szCs w:val="24"/>
    </w:rPr>
  </w:style>
  <w:style w:type="character" w:customStyle="1" w:styleId="Subhead2slChar">
    <w:name w:val="Subhead 2_sl Char"/>
    <w:basedOn w:val="DefaultParagraphFont"/>
    <w:link w:val="Subhead2sl"/>
    <w:rsid w:val="003129E4"/>
    <w:rPr>
      <w:rFonts w:ascii="Gill Sans MT" w:hAnsi="Gill Sans MT"/>
      <w:b/>
      <w:i/>
      <w:sz w:val="24"/>
      <w:szCs w:val="24"/>
    </w:rPr>
  </w:style>
  <w:style w:type="paragraph" w:customStyle="1" w:styleId="Subhead3sl">
    <w:name w:val="Subhead 3_sl"/>
    <w:basedOn w:val="Basiccopysl"/>
    <w:link w:val="Subhead3slChar"/>
    <w:qFormat/>
    <w:rsid w:val="003129E4"/>
    <w:pPr>
      <w:spacing w:before="360"/>
    </w:pPr>
    <w:rPr>
      <w:b/>
    </w:rPr>
  </w:style>
  <w:style w:type="character" w:customStyle="1" w:styleId="Subhead3slChar">
    <w:name w:val="Subhead 3_sl Char"/>
    <w:basedOn w:val="BasiccopyslChar"/>
    <w:link w:val="Subhead3sl"/>
    <w:rsid w:val="003129E4"/>
    <w:rPr>
      <w:rFonts w:ascii="Garamond" w:hAnsi="Garamond"/>
      <w:b/>
      <w:sz w:val="24"/>
      <w:szCs w:val="24"/>
    </w:rPr>
  </w:style>
  <w:style w:type="paragraph" w:customStyle="1" w:styleId="Title1sl">
    <w:name w:val="Title 1_sl"/>
    <w:basedOn w:val="Normal"/>
    <w:link w:val="Title1slChar"/>
    <w:qFormat/>
    <w:rsid w:val="003129E4"/>
    <w:pPr>
      <w:spacing w:before="360" w:after="240"/>
    </w:pPr>
    <w:rPr>
      <w:rFonts w:ascii="Gill Sans MT" w:hAnsi="Gill Sans MT" w:cstheme="minorBidi"/>
      <w:b/>
      <w:sz w:val="48"/>
      <w:szCs w:val="48"/>
    </w:rPr>
  </w:style>
  <w:style w:type="character" w:customStyle="1" w:styleId="Title1slChar">
    <w:name w:val="Title 1_sl Char"/>
    <w:basedOn w:val="DefaultParagraphFont"/>
    <w:link w:val="Title1sl"/>
    <w:rsid w:val="003129E4"/>
    <w:rPr>
      <w:rFonts w:ascii="Gill Sans MT" w:hAnsi="Gill Sans MT"/>
      <w:b/>
      <w:sz w:val="48"/>
      <w:szCs w:val="48"/>
    </w:rPr>
  </w:style>
  <w:style w:type="paragraph" w:customStyle="1" w:styleId="Title2sl">
    <w:name w:val="Title 2_sl"/>
    <w:basedOn w:val="Normal"/>
    <w:link w:val="Title2slChar"/>
    <w:qFormat/>
    <w:rsid w:val="003129E4"/>
    <w:pPr>
      <w:spacing w:before="360" w:after="240"/>
    </w:pPr>
    <w:rPr>
      <w:rFonts w:ascii="Gill Sans MT" w:hAnsi="Gill Sans MT" w:cstheme="minorBidi"/>
      <w:b/>
      <w:sz w:val="36"/>
      <w:szCs w:val="36"/>
    </w:rPr>
  </w:style>
  <w:style w:type="character" w:customStyle="1" w:styleId="Title2slChar">
    <w:name w:val="Title 2_sl Char"/>
    <w:basedOn w:val="DefaultParagraphFont"/>
    <w:link w:val="Title2sl"/>
    <w:rsid w:val="003129E4"/>
    <w:rPr>
      <w:rFonts w:ascii="Gill Sans MT" w:hAnsi="Gill Sans MT"/>
      <w:b/>
      <w:sz w:val="36"/>
      <w:szCs w:val="36"/>
    </w:rPr>
  </w:style>
  <w:style w:type="paragraph" w:customStyle="1" w:styleId="Title3sl">
    <w:name w:val="Title 3_sl"/>
    <w:basedOn w:val="Subhead1sl"/>
    <w:link w:val="Title3slChar"/>
    <w:qFormat/>
    <w:rsid w:val="003129E4"/>
    <w:pPr>
      <w:spacing w:after="240"/>
    </w:pPr>
    <w:rPr>
      <w:rFonts w:ascii="Garamond" w:hAnsi="Garamond"/>
      <w:sz w:val="36"/>
      <w:szCs w:val="36"/>
    </w:rPr>
  </w:style>
  <w:style w:type="character" w:customStyle="1" w:styleId="Title3slChar">
    <w:name w:val="Title 3_sl Char"/>
    <w:basedOn w:val="Subhead1slChar"/>
    <w:link w:val="Title3sl"/>
    <w:rsid w:val="003129E4"/>
    <w:rPr>
      <w:rFonts w:ascii="Garamond" w:hAnsi="Garamond"/>
      <w:b/>
      <w:sz w:val="36"/>
      <w:szCs w:val="36"/>
    </w:rPr>
  </w:style>
  <w:style w:type="paragraph" w:customStyle="1" w:styleId="Numberedlistwroomforanswerssl">
    <w:name w:val="Numbered list w/ room for answers_sl"/>
    <w:basedOn w:val="Numberedlistsl"/>
    <w:qFormat/>
    <w:rsid w:val="00276EAB"/>
    <w:pPr>
      <w:tabs>
        <w:tab w:val="num" w:pos="720"/>
      </w:tabs>
      <w:spacing w:after="840"/>
      <w:ind w:left="360" w:hanging="360"/>
    </w:pPr>
    <w:rPr>
      <w:rFonts w:eastAsia="Garamond" w:cs="Garamond"/>
      <w:sz w:val="25"/>
      <w:szCs w:val="25"/>
    </w:rPr>
  </w:style>
  <w:style w:type="paragraph" w:customStyle="1" w:styleId="BodyA">
    <w:name w:val="Body A"/>
    <w:rsid w:val="005F75A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customStyle="1" w:styleId="BodyB">
    <w:name w:val="Body B"/>
    <w:rsid w:val="005F75A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numbering" w:customStyle="1" w:styleId="ImportedStyle1">
    <w:name w:val="Imported Style 1"/>
    <w:rsid w:val="005F75AA"/>
    <w:pPr>
      <w:numPr>
        <w:numId w:val="11"/>
      </w:numPr>
    </w:pPr>
  </w:style>
  <w:style w:type="paragraph" w:customStyle="1" w:styleId="TableStyle1">
    <w:name w:val="Table Style 1"/>
    <w:rsid w:val="005F75AA"/>
    <w:pPr>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20"/>
      <w:szCs w:val="20"/>
      <w:u w:color="000000"/>
      <w:bdr w:val="nil"/>
      <w14:textOutline w14:w="12700" w14:cap="flat" w14:cmpd="sng" w14:algn="ctr">
        <w14:noFill/>
        <w14:prstDash w14:val="solid"/>
        <w14:miter w14:lim="400000"/>
      </w14:textOutline>
    </w:rPr>
  </w:style>
  <w:style w:type="paragraph" w:customStyle="1" w:styleId="TableStyle2">
    <w:name w:val="Table Style 2"/>
    <w:rsid w:val="005F75AA"/>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14:textOutline w14:w="12700" w14:cap="flat" w14:cmpd="sng" w14:algn="ctr">
        <w14:noFill/>
        <w14:prstDash w14:val="solid"/>
        <w14:miter w14:lim="400000"/>
      </w14:textOutline>
    </w:rPr>
  </w:style>
  <w:style w:type="numbering" w:customStyle="1" w:styleId="Numbered">
    <w:name w:val="Numbered"/>
    <w:rsid w:val="005F75AA"/>
    <w:pPr>
      <w:numPr>
        <w:numId w:val="14"/>
      </w:numPr>
    </w:pPr>
  </w:style>
  <w:style w:type="character" w:customStyle="1" w:styleId="None">
    <w:name w:val="None"/>
    <w:rsid w:val="005F75AA"/>
  </w:style>
  <w:style w:type="character" w:customStyle="1" w:styleId="Hyperlink0">
    <w:name w:val="Hyperlink.0"/>
    <w:basedOn w:val="None"/>
    <w:rsid w:val="005F75AA"/>
    <w:rPr>
      <w:rFonts w:ascii="Garamond" w:eastAsia="Garamond" w:hAnsi="Garamond" w:cs="Garamond"/>
      <w:b/>
      <w:bCs/>
      <w:sz w:val="24"/>
      <w:szCs w:val="24"/>
      <w:u w:val="single" w:color="000000"/>
    </w:rPr>
  </w:style>
  <w:style w:type="character" w:customStyle="1" w:styleId="Heading4Char">
    <w:name w:val="Heading 4 Char"/>
    <w:basedOn w:val="DefaultParagraphFont"/>
    <w:link w:val="Heading4"/>
    <w:uiPriority w:val="9"/>
    <w:rsid w:val="004D16D8"/>
    <w:rPr>
      <w:rFonts w:asciiTheme="majorHAnsi" w:eastAsiaTheme="majorEastAsia" w:hAnsiTheme="majorHAnsi" w:cstheme="majorBidi"/>
      <w:i/>
      <w:iCs/>
      <w:color w:val="2F5496" w:themeColor="accent1" w:themeShade="BF"/>
    </w:rPr>
  </w:style>
  <w:style w:type="paragraph" w:customStyle="1" w:styleId="Normal1">
    <w:name w:val="Normal1"/>
    <w:rsid w:val="004D16D8"/>
    <w:pPr>
      <w:spacing w:after="0" w:line="276" w:lineRule="auto"/>
    </w:pPr>
    <w:rPr>
      <w:rFonts w:ascii="Arial" w:eastAsia="Arial" w:hAnsi="Arial" w:cs="Arial"/>
      <w:lang w:val="en"/>
    </w:rPr>
  </w:style>
  <w:style w:type="paragraph" w:styleId="NormalWeb">
    <w:name w:val="Normal (Web)"/>
    <w:basedOn w:val="Normal"/>
    <w:uiPriority w:val="99"/>
    <w:semiHidden/>
    <w:unhideWhenUsed/>
    <w:rsid w:val="0010794D"/>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1079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72866">
      <w:bodyDiv w:val="1"/>
      <w:marLeft w:val="0"/>
      <w:marRight w:val="0"/>
      <w:marTop w:val="0"/>
      <w:marBottom w:val="0"/>
      <w:divBdr>
        <w:top w:val="none" w:sz="0" w:space="0" w:color="auto"/>
        <w:left w:val="none" w:sz="0" w:space="0" w:color="auto"/>
        <w:bottom w:val="none" w:sz="0" w:space="0" w:color="auto"/>
        <w:right w:val="none" w:sz="0" w:space="0" w:color="auto"/>
      </w:divBdr>
    </w:div>
    <w:div w:id="720791326">
      <w:bodyDiv w:val="1"/>
      <w:marLeft w:val="0"/>
      <w:marRight w:val="0"/>
      <w:marTop w:val="0"/>
      <w:marBottom w:val="0"/>
      <w:divBdr>
        <w:top w:val="none" w:sz="0" w:space="0" w:color="auto"/>
        <w:left w:val="none" w:sz="0" w:space="0" w:color="auto"/>
        <w:bottom w:val="none" w:sz="0" w:space="0" w:color="auto"/>
        <w:right w:val="none" w:sz="0" w:space="0" w:color="auto"/>
      </w:divBdr>
    </w:div>
    <w:div w:id="75767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24C58B-55D6-4518-BB06-86CB4AAF3FB8}"/>
</file>

<file path=customXml/itemProps2.xml><?xml version="1.0" encoding="utf-8"?>
<ds:datastoreItem xmlns:ds="http://schemas.openxmlformats.org/officeDocument/2006/customXml" ds:itemID="{0594257D-85F6-4EDB-8DED-DF8C9145321C}">
  <ds:schemaRefs>
    <ds:schemaRef ds:uri="http://schemas.microsoft.com/office/2006/metadata/properties"/>
    <ds:schemaRef ds:uri="http://schemas.microsoft.com/office/infopath/2007/PartnerControls"/>
    <ds:schemaRef ds:uri="9af227aa-5493-4bfe-a302-9771bcf92926"/>
  </ds:schemaRefs>
</ds:datastoreItem>
</file>

<file path=customXml/itemProps3.xml><?xml version="1.0" encoding="utf-8"?>
<ds:datastoreItem xmlns:ds="http://schemas.openxmlformats.org/officeDocument/2006/customXml" ds:itemID="{B90D34FF-A1B7-4F53-B817-44E6A1DC9F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Ruffing</dc:creator>
  <cp:keywords/>
  <dc:description/>
  <cp:lastModifiedBy>Allison Hawkins</cp:lastModifiedBy>
  <cp:revision>5</cp:revision>
  <dcterms:created xsi:type="dcterms:W3CDTF">2020-07-23T14:50:00Z</dcterms:created>
  <dcterms:modified xsi:type="dcterms:W3CDTF">2020-07-23T18:52:00Z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