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BC6DED" w14:textId="0712EEFB" w:rsidR="00582196" w:rsidRPr="00D20F8A" w:rsidRDefault="00742483" w:rsidP="00D20F8A">
      <w:pPr>
        <w:pStyle w:val="Title1sl"/>
        <w:pBdr>
          <w:bottom w:val="single" w:sz="12" w:space="1" w:color="auto"/>
        </w:pBdr>
        <w:spacing w:before="240"/>
        <w:rPr>
          <w:sz w:val="40"/>
          <w:szCs w:val="40"/>
        </w:rPr>
      </w:pPr>
      <w:r w:rsidRPr="00D20F8A">
        <w:rPr>
          <w:i/>
          <w:iCs/>
          <w:sz w:val="40"/>
          <w:szCs w:val="40"/>
        </w:rPr>
        <w:t>Gideon v. Wainwright</w:t>
      </w:r>
      <w:r w:rsidR="00582196" w:rsidRPr="00D20F8A">
        <w:rPr>
          <w:i/>
          <w:iCs/>
          <w:sz w:val="40"/>
          <w:szCs w:val="40"/>
        </w:rPr>
        <w:t xml:space="preserve"> </w:t>
      </w:r>
      <w:r w:rsidR="00582196" w:rsidRPr="00D20F8A">
        <w:rPr>
          <w:sz w:val="40"/>
          <w:szCs w:val="40"/>
        </w:rPr>
        <w:t>/</w:t>
      </w:r>
      <w:r w:rsidRPr="00D20F8A">
        <w:rPr>
          <w:sz w:val="40"/>
          <w:szCs w:val="40"/>
        </w:rPr>
        <w:t xml:space="preserve"> Right to Counsel</w:t>
      </w:r>
      <w:r w:rsidR="004C5395" w:rsidRPr="00D20F8A">
        <w:rPr>
          <w:sz w:val="40"/>
          <w:szCs w:val="40"/>
        </w:rPr>
        <w:t>:</w:t>
      </w:r>
      <w:r w:rsidRPr="00D20F8A">
        <w:rPr>
          <w:sz w:val="40"/>
          <w:szCs w:val="40"/>
        </w:rPr>
        <w:t xml:space="preserve"> Quantitative Analysis</w:t>
      </w:r>
    </w:p>
    <w:p w14:paraId="26BC94B2" w14:textId="73948C98" w:rsidR="005F75AA" w:rsidRDefault="005F75AA" w:rsidP="00345C95">
      <w:pPr>
        <w:pStyle w:val="Basiccopysl"/>
        <w:rPr>
          <w:rFonts w:eastAsia="Garamond" w:cs="Garamond"/>
        </w:rPr>
      </w:pPr>
      <w:r>
        <w:t xml:space="preserve">Under the U.S. system of government, each state has the power to write their own laws and create their own justice system. State legislatures provide funding </w:t>
      </w:r>
      <w:r w:rsidR="00223906">
        <w:t>and pass</w:t>
      </w:r>
      <w:r>
        <w:t xml:space="preserve"> </w:t>
      </w:r>
      <w:r w:rsidR="00223906">
        <w:t>their own</w:t>
      </w:r>
      <w:r>
        <w:t xml:space="preserve"> </w:t>
      </w:r>
      <w:r w:rsidR="00223906">
        <w:t>legislation affecting the justice system</w:t>
      </w:r>
      <w:r>
        <w:t xml:space="preserve">. The Supreme Court decision in </w:t>
      </w:r>
      <w:r>
        <w:rPr>
          <w:i/>
          <w:iCs/>
        </w:rPr>
        <w:t>Gideon v. Wainwright</w:t>
      </w:r>
      <w:r w:rsidR="00223906">
        <w:rPr>
          <w:i/>
          <w:iCs/>
        </w:rPr>
        <w:t xml:space="preserve"> </w:t>
      </w:r>
      <w:r w:rsidR="00223906">
        <w:t>(1963)</w:t>
      </w:r>
      <w:r>
        <w:t xml:space="preserve"> requires states to provide counsel for the defense in all criminal</w:t>
      </w:r>
      <w:r w:rsidR="00223906">
        <w:t xml:space="preserve"> felony</w:t>
      </w:r>
      <w:r>
        <w:t xml:space="preserve"> proceedings upon request by the defendant (at no cost)</w:t>
      </w:r>
      <w:r w:rsidR="00345C95">
        <w:t>,</w:t>
      </w:r>
      <w:r>
        <w:t xml:space="preserve"> but it does not dictate how states should do so. Some states have a public defender system with defense attorneys in a public defender’s office. </w:t>
      </w:r>
      <w:r w:rsidR="00345C95">
        <w:t>O</w:t>
      </w:r>
      <w:r>
        <w:t>ther states rely upon individual courts contracting with private attorneys in the community to provide this service. The amount of money provided to pay for these services varies tremendously among the states and this impacts the decisions made to defend the accused in many ways.</w:t>
      </w:r>
    </w:p>
    <w:p w14:paraId="2F4A06DC" w14:textId="2FAD2AC7" w:rsidR="005F75AA" w:rsidRDefault="008D4E55" w:rsidP="00D11093">
      <w:pPr>
        <w:pStyle w:val="BodyA"/>
        <w:spacing w:after="240"/>
        <w:rPr>
          <w:rFonts w:ascii="Garamond" w:hAnsi="Garamond"/>
          <w:sz w:val="24"/>
          <w:szCs w:val="24"/>
        </w:rPr>
      </w:pPr>
      <w:r>
        <w:rPr>
          <w:noProof/>
        </w:rPr>
        <mc:AlternateContent>
          <mc:Choice Requires="wps">
            <w:drawing>
              <wp:anchor distT="0" distB="0" distL="114300" distR="114300" simplePos="0" relativeHeight="251659264" behindDoc="0" locked="0" layoutInCell="1" allowOverlap="1" wp14:anchorId="0E600BDE" wp14:editId="1B4186DE">
                <wp:simplePos x="0" y="0"/>
                <wp:positionH relativeFrom="margin">
                  <wp:posOffset>-60960</wp:posOffset>
                </wp:positionH>
                <wp:positionV relativeFrom="paragraph">
                  <wp:posOffset>674048</wp:posOffset>
                </wp:positionV>
                <wp:extent cx="5949950" cy="4653280"/>
                <wp:effectExtent l="38100" t="38100" r="107950" b="109220"/>
                <wp:wrapTopAndBottom/>
                <wp:docPr id="26" name="Text Box 26"/>
                <wp:cNvGraphicFramePr/>
                <a:graphic xmlns:a="http://schemas.openxmlformats.org/drawingml/2006/main">
                  <a:graphicData uri="http://schemas.microsoft.com/office/word/2010/wordprocessingShape">
                    <wps:wsp>
                      <wps:cNvSpPr txBox="1"/>
                      <wps:spPr>
                        <a:xfrm>
                          <a:off x="0" y="0"/>
                          <a:ext cx="5949950" cy="4653280"/>
                        </a:xfrm>
                        <a:prstGeom prst="rect">
                          <a:avLst/>
                        </a:prstGeom>
                        <a:solidFill>
                          <a:schemeClr val="lt1"/>
                        </a:solidFill>
                        <a:ln w="12700">
                          <a:solidFill>
                            <a:schemeClr val="bg1">
                              <a:lumMod val="50000"/>
                            </a:schemeClr>
                          </a:solidFill>
                        </a:ln>
                        <a:effectLst>
                          <a:outerShdw blurRad="50800" dist="38100" dir="2700000" algn="tl" rotWithShape="0">
                            <a:prstClr val="black">
                              <a:alpha val="40000"/>
                            </a:prstClr>
                          </a:outerShdw>
                        </a:effectLst>
                      </wps:spPr>
                      <wps:txbx>
                        <w:txbxContent>
                          <w:p w14:paraId="32C647B0" w14:textId="04710DD6" w:rsidR="008D4E55" w:rsidRDefault="00733962">
                            <w:r>
                              <w:rPr>
                                <w:noProof/>
                              </w:rPr>
                              <w:drawing>
                                <wp:inline distT="0" distB="0" distL="0" distR="0" wp14:anchorId="002C7335" wp14:editId="5622ABF1">
                                  <wp:extent cx="5754370" cy="4508500"/>
                                  <wp:effectExtent l="0" t="0" r="0" b="0"/>
                                  <wp:docPr id="28" name="Picture 28" descr="A picture containing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sta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754370" cy="45085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600BDE" id="_x0000_t202" coordsize="21600,21600" o:spt="202" path="m,l,21600r21600,l21600,xe">
                <v:stroke joinstyle="miter"/>
                <v:path gradientshapeok="t" o:connecttype="rect"/>
              </v:shapetype>
              <v:shape id="Text Box 26" o:spid="_x0000_s1026" type="#_x0000_t202" style="position:absolute;margin-left:-4.8pt;margin-top:53.05pt;width:468.5pt;height:36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" fillcolor="white [3201]" strokecolor="#7f7f7f [1612]" strokeweight="1pt">
                <v:shadow on="t" color="black" opacity="26214f" origin="-.5,-.5" offset=".74836mm,.74836mm"/>
                <v:textbox>
                  <w:txbxContent>
                    <w:p w14:paraId="32C647B0" w14:textId="04710DD6" w:rsidR="008D4E55" w:rsidRDefault="00733962">
                      <w:r>
                        <w:rPr>
                          <w:noProof/>
                        </w:rPr>
                        <w:drawing>
                          <wp:inline distT="0" distB="0" distL="0" distR="0" wp14:anchorId="002C7335" wp14:editId="5622ABF1">
                            <wp:extent cx="5754370" cy="4508500"/>
                            <wp:effectExtent l="0" t="0" r="0" b="0"/>
                            <wp:docPr id="28" name="Picture 28" descr="A picture containing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star&#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754370" cy="4508500"/>
                                    </a:xfrm>
                                    <a:prstGeom prst="rect">
                                      <a:avLst/>
                                    </a:prstGeom>
                                  </pic:spPr>
                                </pic:pic>
                              </a:graphicData>
                            </a:graphic>
                          </wp:inline>
                        </w:drawing>
                      </w:r>
                    </w:p>
                  </w:txbxContent>
                </v:textbox>
                <w10:wrap type="topAndBottom" anchorx="margin"/>
              </v:shape>
            </w:pict>
          </mc:Fallback>
        </mc:AlternateContent>
      </w:r>
      <w:r w:rsidR="005F75AA">
        <w:rPr>
          <w:rFonts w:ascii="Garamond" w:hAnsi="Garamond"/>
          <w:sz w:val="24"/>
          <w:szCs w:val="24"/>
        </w:rPr>
        <w:t>Consider the impact of average state spending on the rights of defendants to receive effective assistance of counsel. For each graph, answer the questions that follow:</w:t>
      </w:r>
    </w:p>
    <w:p w14:paraId="1CA99279" w14:textId="4D59E929" w:rsidR="00D11093" w:rsidRDefault="00D11093" w:rsidP="00695C0F">
      <w:pPr>
        <w:pStyle w:val="Subhead3sl"/>
        <w:keepNext/>
      </w:pPr>
      <w:r>
        <w:lastRenderedPageBreak/>
        <w:t>Chart 1</w:t>
      </w:r>
      <w:r w:rsidR="00A22591">
        <w:t xml:space="preserve"> </w:t>
      </w:r>
      <w:r w:rsidR="00DD3FA5">
        <w:t>Questions</w:t>
      </w:r>
    </w:p>
    <w:p w14:paraId="221860F3" w14:textId="59F8E3A9" w:rsidR="00695C0F" w:rsidRPr="00695C0F" w:rsidRDefault="00695C0F" w:rsidP="00063488">
      <w:pPr>
        <w:pStyle w:val="Basiccopysl"/>
        <w:numPr>
          <w:ilvl w:val="0"/>
          <w:numId w:val="26"/>
        </w:numPr>
        <w:spacing w:before="240" w:after="1920"/>
        <w:ind w:left="360" w:hanging="360"/>
        <w:rPr>
          <w:rFonts w:eastAsia="Garamond" w:cs="Garamond"/>
          <w:sz w:val="25"/>
          <w:szCs w:val="25"/>
        </w:rPr>
      </w:pPr>
      <w:r w:rsidRPr="00695C0F">
        <w:rPr>
          <w:rFonts w:eastAsia="Garamond" w:cs="Garamond"/>
          <w:sz w:val="25"/>
          <w:szCs w:val="25"/>
        </w:rPr>
        <w:t>Identify a trend in spending for criminal justice.</w:t>
      </w:r>
    </w:p>
    <w:p w14:paraId="1C4C0E9D" w14:textId="4F7254BB" w:rsidR="00695C0F" w:rsidRPr="00695C0F" w:rsidRDefault="00695C0F" w:rsidP="00063488">
      <w:pPr>
        <w:pStyle w:val="Basiccopysl"/>
        <w:numPr>
          <w:ilvl w:val="0"/>
          <w:numId w:val="26"/>
        </w:numPr>
        <w:spacing w:before="120" w:after="1920"/>
        <w:ind w:left="360" w:hanging="360"/>
        <w:rPr>
          <w:rFonts w:eastAsia="Garamond" w:cs="Garamond"/>
          <w:sz w:val="25"/>
          <w:szCs w:val="25"/>
        </w:rPr>
      </w:pPr>
      <w:r w:rsidRPr="00695C0F">
        <w:rPr>
          <w:rFonts w:eastAsia="Garamond" w:cs="Garamond"/>
          <w:sz w:val="25"/>
          <w:szCs w:val="25"/>
        </w:rPr>
        <w:t>Describe a similarity or difference between spending for corrections (prisons and jails) and spending for indigent defense.</w:t>
      </w:r>
    </w:p>
    <w:p w14:paraId="7AB0BE8C" w14:textId="70297C46" w:rsidR="00695C0F" w:rsidRPr="00695C0F" w:rsidRDefault="00733962" w:rsidP="00063488">
      <w:pPr>
        <w:pStyle w:val="Basiccopysl"/>
        <w:numPr>
          <w:ilvl w:val="0"/>
          <w:numId w:val="26"/>
        </w:numPr>
        <w:spacing w:before="120" w:after="1920"/>
        <w:ind w:left="360" w:hanging="360"/>
        <w:rPr>
          <w:rFonts w:eastAsia="Garamond" w:cs="Garamond"/>
          <w:sz w:val="25"/>
          <w:szCs w:val="25"/>
        </w:rPr>
      </w:pPr>
      <w:r>
        <w:rPr>
          <w:noProof/>
        </w:rPr>
        <mc:AlternateContent>
          <mc:Choice Requires="wps">
            <w:drawing>
              <wp:anchor distT="0" distB="0" distL="114300" distR="114300" simplePos="0" relativeHeight="251661312" behindDoc="0" locked="0" layoutInCell="1" allowOverlap="1" wp14:anchorId="30759A20" wp14:editId="6AADA6C0">
                <wp:simplePos x="0" y="0"/>
                <wp:positionH relativeFrom="margin">
                  <wp:posOffset>24121</wp:posOffset>
                </wp:positionH>
                <wp:positionV relativeFrom="paragraph">
                  <wp:posOffset>1393475</wp:posOffset>
                </wp:positionV>
                <wp:extent cx="5949950" cy="3319145"/>
                <wp:effectExtent l="38100" t="38100" r="107950" b="109855"/>
                <wp:wrapTopAndBottom/>
                <wp:docPr id="29" name="Text Box 29"/>
                <wp:cNvGraphicFramePr/>
                <a:graphic xmlns:a="http://schemas.openxmlformats.org/drawingml/2006/main">
                  <a:graphicData uri="http://schemas.microsoft.com/office/word/2010/wordprocessingShape">
                    <wps:wsp>
                      <wps:cNvSpPr txBox="1"/>
                      <wps:spPr>
                        <a:xfrm>
                          <a:off x="0" y="0"/>
                          <a:ext cx="5949950" cy="3319145"/>
                        </a:xfrm>
                        <a:prstGeom prst="rect">
                          <a:avLst/>
                        </a:prstGeom>
                        <a:solidFill>
                          <a:schemeClr val="lt1"/>
                        </a:solidFill>
                        <a:ln w="12700">
                          <a:solidFill>
                            <a:schemeClr val="bg1">
                              <a:lumMod val="50000"/>
                            </a:schemeClr>
                          </a:solidFill>
                        </a:ln>
                        <a:effectLst>
                          <a:outerShdw blurRad="50800" dist="38100" dir="2700000" algn="tl" rotWithShape="0">
                            <a:prstClr val="black">
                              <a:alpha val="40000"/>
                            </a:prstClr>
                          </a:outerShdw>
                        </a:effectLst>
                      </wps:spPr>
                      <wps:txbx>
                        <w:txbxContent>
                          <w:p w14:paraId="3ABBF1F2" w14:textId="5ADFF01C" w:rsidR="00733962" w:rsidRDefault="00733962" w:rsidP="00733962">
                            <w:r>
                              <w:rPr>
                                <w:noProof/>
                              </w:rPr>
                              <w:drawing>
                                <wp:inline distT="0" distB="0" distL="0" distR="0" wp14:anchorId="5C0B5171" wp14:editId="41DC400B">
                                  <wp:extent cx="5754370" cy="3154680"/>
                                  <wp:effectExtent l="0" t="0" r="0" b="7620"/>
                                  <wp:docPr id="31" name="Picture 3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screenshot of a cell phon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754370" cy="31546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759A20" id="Text Box 29" o:spid="_x0000_s1027" type="#_x0000_t202" style="position:absolute;left:0;text-align:left;margin-left:1.9pt;margin-top:109.7pt;width:468.5pt;height:261.35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" fillcolor="white [3201]" strokecolor="#7f7f7f [1612]" strokeweight="1pt">
                <v:shadow on="t" color="black" opacity="26214f" origin="-.5,-.5" offset=".74836mm,.74836mm"/>
                <v:textbox>
                  <w:txbxContent>
                    <w:p w14:paraId="3ABBF1F2" w14:textId="5ADFF01C" w:rsidR="00733962" w:rsidRDefault="00733962" w:rsidP="00733962">
                      <w:r>
                        <w:rPr>
                          <w:noProof/>
                        </w:rPr>
                        <w:drawing>
                          <wp:inline distT="0" distB="0" distL="0" distR="0" wp14:anchorId="5C0B5171" wp14:editId="41DC400B">
                            <wp:extent cx="5754370" cy="3154680"/>
                            <wp:effectExtent l="0" t="0" r="0" b="7620"/>
                            <wp:docPr id="31" name="Picture 31"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screenshot of a cell phon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54370" cy="3154680"/>
                                    </a:xfrm>
                                    <a:prstGeom prst="rect">
                                      <a:avLst/>
                                    </a:prstGeom>
                                  </pic:spPr>
                                </pic:pic>
                              </a:graphicData>
                            </a:graphic>
                          </wp:inline>
                        </w:drawing>
                      </w:r>
                    </w:p>
                  </w:txbxContent>
                </v:textbox>
                <w10:wrap type="topAndBottom" anchorx="margin"/>
              </v:shape>
            </w:pict>
          </mc:Fallback>
        </mc:AlternateContent>
      </w:r>
      <w:r w:rsidR="00695C0F" w:rsidRPr="00695C0F">
        <w:rPr>
          <w:rFonts w:eastAsia="Garamond" w:cs="Garamond"/>
          <w:sz w:val="25"/>
          <w:szCs w:val="25"/>
        </w:rPr>
        <w:t>Explain what the impact of the spending preferences represented in this graph might be.</w:t>
      </w:r>
    </w:p>
    <w:p w14:paraId="6908D43B" w14:textId="5517C8B5" w:rsidR="00695C0F" w:rsidRPr="00695C0F" w:rsidRDefault="00695C0F" w:rsidP="00695C0F">
      <w:pPr>
        <w:pStyle w:val="Subhead3sl"/>
      </w:pPr>
      <w:r>
        <w:lastRenderedPageBreak/>
        <w:t>Chart 2</w:t>
      </w:r>
      <w:r w:rsidR="00063488">
        <w:t xml:space="preserve"> Questions</w:t>
      </w:r>
    </w:p>
    <w:p w14:paraId="75031A73" w14:textId="66E88AC4" w:rsidR="00695C0F" w:rsidRPr="00695C0F" w:rsidRDefault="00695C0F" w:rsidP="00C72675">
      <w:pPr>
        <w:pStyle w:val="Basiccopysl"/>
        <w:numPr>
          <w:ilvl w:val="0"/>
          <w:numId w:val="27"/>
        </w:numPr>
        <w:spacing w:before="240" w:after="1920"/>
        <w:ind w:left="360" w:hanging="360"/>
        <w:rPr>
          <w:rFonts w:eastAsia="Garamond" w:cs="Garamond"/>
          <w:sz w:val="25"/>
          <w:szCs w:val="25"/>
        </w:rPr>
      </w:pPr>
      <w:r w:rsidRPr="00695C0F">
        <w:rPr>
          <w:rFonts w:eastAsia="Garamond" w:cs="Garamond"/>
          <w:sz w:val="25"/>
          <w:szCs w:val="25"/>
        </w:rPr>
        <w:t>Based on the information provided in the graph, identify the category of cases that is the largest for public defenders</w:t>
      </w:r>
      <w:r w:rsidR="00512CC0">
        <w:rPr>
          <w:rFonts w:eastAsia="Garamond" w:cs="Garamond"/>
          <w:sz w:val="25"/>
          <w:szCs w:val="25"/>
        </w:rPr>
        <w:t xml:space="preserve"> in Texas.</w:t>
      </w:r>
    </w:p>
    <w:p w14:paraId="131A9435" w14:textId="77777777" w:rsidR="00695C0F" w:rsidRPr="00695C0F" w:rsidRDefault="00695C0F" w:rsidP="00C72675">
      <w:pPr>
        <w:pStyle w:val="Basiccopysl"/>
        <w:numPr>
          <w:ilvl w:val="0"/>
          <w:numId w:val="27"/>
        </w:numPr>
        <w:spacing w:before="120" w:after="1920"/>
        <w:ind w:left="360" w:hanging="360"/>
        <w:rPr>
          <w:rFonts w:eastAsia="Garamond" w:cs="Garamond"/>
          <w:sz w:val="25"/>
          <w:szCs w:val="25"/>
        </w:rPr>
      </w:pPr>
      <w:r w:rsidRPr="00695C0F">
        <w:rPr>
          <w:rFonts w:eastAsia="Garamond" w:cs="Garamond"/>
          <w:sz w:val="25"/>
          <w:szCs w:val="25"/>
        </w:rPr>
        <w:t>According to the graph, which category has the smallest discrepancy (difference) between recommended and actual case load?</w:t>
      </w:r>
    </w:p>
    <w:p w14:paraId="7DB4746A" w14:textId="77777777" w:rsidR="00695C0F" w:rsidRPr="00695C0F" w:rsidRDefault="00695C0F" w:rsidP="00C72675">
      <w:pPr>
        <w:pStyle w:val="Basiccopysl"/>
        <w:numPr>
          <w:ilvl w:val="0"/>
          <w:numId w:val="27"/>
        </w:numPr>
        <w:spacing w:before="120" w:after="1920"/>
        <w:ind w:left="360" w:hanging="360"/>
        <w:rPr>
          <w:rFonts w:eastAsia="Garamond" w:cs="Garamond"/>
          <w:sz w:val="25"/>
          <w:szCs w:val="25"/>
        </w:rPr>
      </w:pPr>
      <w:r w:rsidRPr="00695C0F">
        <w:rPr>
          <w:rFonts w:eastAsia="Garamond" w:cs="Garamond"/>
          <w:sz w:val="25"/>
          <w:szCs w:val="25"/>
        </w:rPr>
        <w:t>Explain how the discrepancy of actual case load exceeding recommended case load for public defenders might impact the effectiveness of legal counsel.</w:t>
      </w:r>
    </w:p>
    <w:p w14:paraId="0EE30B6F" w14:textId="77777777" w:rsidR="00695C0F" w:rsidRPr="00695C0F" w:rsidRDefault="00695C0F" w:rsidP="00C72675">
      <w:pPr>
        <w:pStyle w:val="Basiccopysl"/>
        <w:numPr>
          <w:ilvl w:val="0"/>
          <w:numId w:val="27"/>
        </w:numPr>
        <w:spacing w:before="120" w:after="1920"/>
        <w:ind w:left="360" w:hanging="360"/>
        <w:rPr>
          <w:rFonts w:eastAsia="Garamond" w:cs="Garamond"/>
          <w:sz w:val="25"/>
          <w:szCs w:val="25"/>
        </w:rPr>
      </w:pPr>
      <w:r w:rsidRPr="00695C0F">
        <w:rPr>
          <w:rFonts w:eastAsia="Garamond" w:cs="Garamond"/>
          <w:sz w:val="25"/>
          <w:szCs w:val="25"/>
        </w:rPr>
        <w:t>Identify one way that states might address this discrepancy.</w:t>
      </w:r>
    </w:p>
    <w:p w14:paraId="26AA4C98" w14:textId="797AE013" w:rsidR="00695C0F" w:rsidRDefault="00695C0F" w:rsidP="00733962">
      <w:pPr>
        <w:pStyle w:val="Basiccopysl"/>
        <w:numPr>
          <w:ilvl w:val="0"/>
          <w:numId w:val="27"/>
        </w:numPr>
        <w:spacing w:before="120" w:after="1920"/>
        <w:ind w:left="360" w:hanging="360"/>
      </w:pPr>
      <w:r w:rsidRPr="00695C0F">
        <w:rPr>
          <w:rFonts w:eastAsia="Garamond" w:cs="Garamond"/>
          <w:sz w:val="25"/>
          <w:szCs w:val="25"/>
        </w:rPr>
        <w:t>What might prevent states from enacting the solution you proposed in #4</w:t>
      </w:r>
      <w:r w:rsidR="00512CC0">
        <w:rPr>
          <w:rFonts w:eastAsia="Garamond" w:cs="Garamond"/>
          <w:sz w:val="25"/>
          <w:szCs w:val="25"/>
        </w:rPr>
        <w:t>?</w:t>
      </w:r>
    </w:p>
    <w:p w14:paraId="206F3C6A" w14:textId="77777777" w:rsidR="00733962" w:rsidRPr="00814F8D" w:rsidRDefault="00733962" w:rsidP="00814F8D">
      <w:pPr>
        <w:pStyle w:val="Subhead3sl"/>
        <w:keepNext/>
        <w:spacing w:before="0" w:after="0"/>
        <w:rPr>
          <w:sz w:val="2"/>
          <w:szCs w:val="2"/>
        </w:rPr>
      </w:pPr>
    </w:p>
    <w:p w14:paraId="4A385BAA" w14:textId="04432F03" w:rsidR="008E5C8A" w:rsidRPr="008E5C8A" w:rsidRDefault="00733962" w:rsidP="00814F8D">
      <w:pPr>
        <w:pStyle w:val="Subhead3sl"/>
        <w:keepNext/>
      </w:pPr>
      <w:r>
        <w:rPr>
          <w:noProof/>
        </w:rPr>
        <mc:AlternateContent>
          <mc:Choice Requires="wps">
            <w:drawing>
              <wp:anchor distT="0" distB="0" distL="114300" distR="114300" simplePos="0" relativeHeight="251663360" behindDoc="0" locked="0" layoutInCell="1" allowOverlap="1" wp14:anchorId="52DBA611" wp14:editId="1565FA62">
                <wp:simplePos x="0" y="0"/>
                <wp:positionH relativeFrom="margin">
                  <wp:posOffset>-3175</wp:posOffset>
                </wp:positionH>
                <wp:positionV relativeFrom="paragraph">
                  <wp:posOffset>38100</wp:posOffset>
                </wp:positionV>
                <wp:extent cx="5949950" cy="4260850"/>
                <wp:effectExtent l="38100" t="38100" r="107950" b="120650"/>
                <wp:wrapTopAndBottom/>
                <wp:docPr id="32" name="Text Box 32"/>
                <wp:cNvGraphicFramePr/>
                <a:graphic xmlns:a="http://schemas.openxmlformats.org/drawingml/2006/main">
                  <a:graphicData uri="http://schemas.microsoft.com/office/word/2010/wordprocessingShape">
                    <wps:wsp>
                      <wps:cNvSpPr txBox="1"/>
                      <wps:spPr>
                        <a:xfrm>
                          <a:off x="0" y="0"/>
                          <a:ext cx="5949950" cy="4260850"/>
                        </a:xfrm>
                        <a:prstGeom prst="rect">
                          <a:avLst/>
                        </a:prstGeom>
                        <a:solidFill>
                          <a:schemeClr val="lt1"/>
                        </a:solidFill>
                        <a:ln w="12700">
                          <a:solidFill>
                            <a:schemeClr val="bg1">
                              <a:lumMod val="50000"/>
                            </a:schemeClr>
                          </a:solidFill>
                        </a:ln>
                        <a:effectLst>
                          <a:outerShdw blurRad="50800" dist="38100" dir="2700000" algn="tl" rotWithShape="0">
                            <a:prstClr val="black">
                              <a:alpha val="40000"/>
                            </a:prstClr>
                          </a:outerShdw>
                        </a:effectLst>
                      </wps:spPr>
                      <wps:txbx>
                        <w:txbxContent>
                          <w:p w14:paraId="08893A6B" w14:textId="0734660E" w:rsidR="00733962" w:rsidRDefault="00733962" w:rsidP="00733962">
                            <w:pPr>
                              <w:spacing w:after="360"/>
                            </w:pPr>
                            <w:r>
                              <w:rPr>
                                <w:noProof/>
                              </w:rPr>
                              <w:drawing>
                                <wp:inline distT="0" distB="0" distL="0" distR="0" wp14:anchorId="003BCD9A" wp14:editId="4B74506F">
                                  <wp:extent cx="5754370" cy="4183380"/>
                                  <wp:effectExtent l="0" t="0" r="0" b="0"/>
                                  <wp:docPr id="34" name="Picture 3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screenshot of a cell phone&#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54370" cy="41833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BA611" id="Text Box 32" o:spid="_x0000_s1028" type="#_x0000_t202" style="position:absolute;margin-left:-.25pt;margin-top:3pt;width:468.5pt;height:335.5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" fillcolor="white [3201]" strokecolor="#7f7f7f [1612]" strokeweight="1pt">
                <v:shadow on="t" color="black" opacity="26214f" origin="-.5,-.5" offset=".74836mm,.74836mm"/>
                <v:textbox>
                  <w:txbxContent>
                    <w:p w14:paraId="08893A6B" w14:textId="0734660E" w:rsidR="00733962" w:rsidRDefault="00733962" w:rsidP="00733962">
                      <w:pPr>
                        <w:spacing w:after="360"/>
                      </w:pPr>
                      <w:r>
                        <w:rPr>
                          <w:noProof/>
                        </w:rPr>
                        <w:drawing>
                          <wp:inline distT="0" distB="0" distL="0" distR="0" wp14:anchorId="003BCD9A" wp14:editId="4B74506F">
                            <wp:extent cx="5754370" cy="4183380"/>
                            <wp:effectExtent l="0" t="0" r="0" b="0"/>
                            <wp:docPr id="34" name="Picture 3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screenshot of a cell phone&#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5754370" cy="4183380"/>
                                    </a:xfrm>
                                    <a:prstGeom prst="rect">
                                      <a:avLst/>
                                    </a:prstGeom>
                                  </pic:spPr>
                                </pic:pic>
                              </a:graphicData>
                            </a:graphic>
                          </wp:inline>
                        </w:drawing>
                      </w:r>
                    </w:p>
                  </w:txbxContent>
                </v:textbox>
                <w10:wrap type="topAndBottom" anchorx="margin"/>
              </v:shape>
            </w:pict>
          </mc:Fallback>
        </mc:AlternateContent>
      </w:r>
      <w:r w:rsidR="008E5C8A" w:rsidRPr="008E5C8A">
        <w:t>Chart 3 Questions</w:t>
      </w:r>
    </w:p>
    <w:p w14:paraId="356886AC" w14:textId="460AD489" w:rsidR="00695C0F" w:rsidRPr="00695C0F" w:rsidRDefault="00695C0F" w:rsidP="00695C0F">
      <w:pPr>
        <w:pStyle w:val="Basiccopysl"/>
        <w:numPr>
          <w:ilvl w:val="0"/>
          <w:numId w:val="28"/>
        </w:numPr>
        <w:spacing w:before="240" w:after="1200"/>
        <w:ind w:left="360" w:hanging="360"/>
        <w:rPr>
          <w:rFonts w:eastAsia="Garamond" w:cs="Garamond"/>
          <w:sz w:val="25"/>
          <w:szCs w:val="25"/>
        </w:rPr>
      </w:pPr>
      <w:r w:rsidRPr="00695C0F">
        <w:rPr>
          <w:rFonts w:eastAsia="Garamond" w:cs="Garamond"/>
          <w:sz w:val="25"/>
          <w:szCs w:val="25"/>
        </w:rPr>
        <w:t xml:space="preserve">Identify the </w:t>
      </w:r>
      <w:r w:rsidR="00F038DC">
        <w:rPr>
          <w:rFonts w:eastAsia="Garamond" w:cs="Garamond"/>
          <w:sz w:val="25"/>
          <w:szCs w:val="25"/>
        </w:rPr>
        <w:t xml:space="preserve">3 </w:t>
      </w:r>
      <w:r w:rsidRPr="00695C0F">
        <w:rPr>
          <w:rFonts w:eastAsia="Garamond" w:cs="Garamond"/>
          <w:sz w:val="25"/>
          <w:szCs w:val="25"/>
        </w:rPr>
        <w:t>categor</w:t>
      </w:r>
      <w:r w:rsidR="00F038DC">
        <w:rPr>
          <w:rFonts w:eastAsia="Garamond" w:cs="Garamond"/>
          <w:sz w:val="25"/>
          <w:szCs w:val="25"/>
        </w:rPr>
        <w:t>ies</w:t>
      </w:r>
      <w:r w:rsidRPr="00695C0F">
        <w:rPr>
          <w:rFonts w:eastAsia="Garamond" w:cs="Garamond"/>
          <w:sz w:val="25"/>
          <w:szCs w:val="25"/>
        </w:rPr>
        <w:t xml:space="preserve"> of cases which have the greatest difference between average hours </w:t>
      </w:r>
      <w:r w:rsidR="0008272F">
        <w:rPr>
          <w:rFonts w:eastAsia="Garamond" w:cs="Garamond"/>
          <w:sz w:val="25"/>
          <w:szCs w:val="25"/>
        </w:rPr>
        <w:t>recommended</w:t>
      </w:r>
      <w:r w:rsidRPr="00695C0F">
        <w:rPr>
          <w:rFonts w:eastAsia="Garamond" w:cs="Garamond"/>
          <w:sz w:val="25"/>
          <w:szCs w:val="25"/>
        </w:rPr>
        <w:t xml:space="preserve"> and average hours </w:t>
      </w:r>
      <w:r w:rsidR="0008272F">
        <w:rPr>
          <w:rFonts w:eastAsia="Garamond" w:cs="Garamond"/>
          <w:sz w:val="25"/>
          <w:szCs w:val="25"/>
        </w:rPr>
        <w:t>spent</w:t>
      </w:r>
      <w:r w:rsidRPr="00695C0F">
        <w:rPr>
          <w:rFonts w:eastAsia="Garamond" w:cs="Garamond"/>
          <w:sz w:val="25"/>
          <w:szCs w:val="25"/>
        </w:rPr>
        <w:t>.</w:t>
      </w:r>
    </w:p>
    <w:p w14:paraId="06034663" w14:textId="09E770A8" w:rsidR="00695C0F" w:rsidRPr="00695C0F" w:rsidRDefault="00695C0F" w:rsidP="00695C0F">
      <w:pPr>
        <w:pStyle w:val="Basiccopysl"/>
        <w:numPr>
          <w:ilvl w:val="0"/>
          <w:numId w:val="28"/>
        </w:numPr>
        <w:spacing w:before="120" w:after="1200"/>
        <w:ind w:left="360" w:hanging="360"/>
        <w:rPr>
          <w:rFonts w:eastAsia="Garamond" w:cs="Garamond"/>
          <w:sz w:val="25"/>
          <w:szCs w:val="25"/>
        </w:rPr>
      </w:pPr>
      <w:r w:rsidRPr="00695C0F">
        <w:rPr>
          <w:rFonts w:eastAsia="Garamond" w:cs="Garamond"/>
          <w:sz w:val="25"/>
          <w:szCs w:val="25"/>
        </w:rPr>
        <w:t xml:space="preserve">Which </w:t>
      </w:r>
      <w:r w:rsidR="00F038DC">
        <w:rPr>
          <w:rFonts w:eastAsia="Garamond" w:cs="Garamond"/>
          <w:sz w:val="25"/>
          <w:szCs w:val="25"/>
        </w:rPr>
        <w:t xml:space="preserve">3 </w:t>
      </w:r>
      <w:r w:rsidRPr="00695C0F">
        <w:rPr>
          <w:rFonts w:eastAsia="Garamond" w:cs="Garamond"/>
          <w:sz w:val="25"/>
          <w:szCs w:val="25"/>
        </w:rPr>
        <w:t>type of case has the highest possible penalties imposed on defendants?</w:t>
      </w:r>
    </w:p>
    <w:p w14:paraId="46AFE588" w14:textId="32E180A1" w:rsidR="00695C0F" w:rsidRPr="00695C0F" w:rsidRDefault="00695C0F" w:rsidP="00695C0F">
      <w:pPr>
        <w:pStyle w:val="Basiccopysl"/>
        <w:numPr>
          <w:ilvl w:val="0"/>
          <w:numId w:val="28"/>
        </w:numPr>
        <w:spacing w:before="120" w:after="1200"/>
        <w:ind w:left="360" w:hanging="360"/>
        <w:rPr>
          <w:rFonts w:eastAsia="Garamond" w:cs="Garamond"/>
          <w:sz w:val="25"/>
          <w:szCs w:val="25"/>
        </w:rPr>
      </w:pPr>
      <w:r w:rsidRPr="00695C0F">
        <w:rPr>
          <w:rFonts w:eastAsia="Garamond" w:cs="Garamond"/>
          <w:sz w:val="25"/>
          <w:szCs w:val="25"/>
        </w:rPr>
        <w:t xml:space="preserve">Explain how the discrepancy of average hours </w:t>
      </w:r>
      <w:r w:rsidR="0008272F">
        <w:rPr>
          <w:rFonts w:eastAsia="Garamond" w:cs="Garamond"/>
          <w:sz w:val="25"/>
          <w:szCs w:val="25"/>
        </w:rPr>
        <w:t>recommended</w:t>
      </w:r>
      <w:r w:rsidRPr="00695C0F">
        <w:rPr>
          <w:rFonts w:eastAsia="Garamond" w:cs="Garamond"/>
          <w:sz w:val="25"/>
          <w:szCs w:val="25"/>
        </w:rPr>
        <w:t xml:space="preserve"> and average hours </w:t>
      </w:r>
      <w:r w:rsidR="0008272F">
        <w:rPr>
          <w:rFonts w:eastAsia="Garamond" w:cs="Garamond"/>
          <w:sz w:val="25"/>
          <w:szCs w:val="25"/>
        </w:rPr>
        <w:t>spent</w:t>
      </w:r>
      <w:r w:rsidRPr="00695C0F">
        <w:rPr>
          <w:rFonts w:eastAsia="Garamond" w:cs="Garamond"/>
          <w:sz w:val="25"/>
          <w:szCs w:val="25"/>
        </w:rPr>
        <w:t xml:space="preserve"> might impact the effectiveness of legal counsel.</w:t>
      </w:r>
    </w:p>
    <w:p w14:paraId="65057AA1" w14:textId="77777777" w:rsidR="00695C0F" w:rsidRPr="00695C0F" w:rsidRDefault="00695C0F" w:rsidP="00695C0F">
      <w:pPr>
        <w:pStyle w:val="Basiccopysl"/>
        <w:numPr>
          <w:ilvl w:val="0"/>
          <w:numId w:val="28"/>
        </w:numPr>
        <w:spacing w:before="120" w:after="1200"/>
        <w:ind w:left="360" w:hanging="360"/>
        <w:rPr>
          <w:rFonts w:eastAsia="Garamond" w:cs="Garamond"/>
          <w:sz w:val="25"/>
          <w:szCs w:val="25"/>
        </w:rPr>
      </w:pPr>
      <w:r w:rsidRPr="00695C0F">
        <w:rPr>
          <w:rFonts w:eastAsia="Garamond" w:cs="Garamond"/>
          <w:sz w:val="25"/>
          <w:szCs w:val="25"/>
        </w:rPr>
        <w:lastRenderedPageBreak/>
        <w:t xml:space="preserve">Identify one way that states could address this discrepancy. </w:t>
      </w:r>
    </w:p>
    <w:p w14:paraId="1A912AB2" w14:textId="6FDBE2CF" w:rsidR="00276EAB" w:rsidRPr="00142367" w:rsidRDefault="00695C0F" w:rsidP="00142367">
      <w:pPr>
        <w:pStyle w:val="Basiccopysl"/>
        <w:numPr>
          <w:ilvl w:val="0"/>
          <w:numId w:val="28"/>
        </w:numPr>
        <w:spacing w:before="120" w:after="1200"/>
        <w:ind w:left="360" w:hanging="360"/>
        <w:rPr>
          <w:rFonts w:eastAsia="Garamond" w:cs="Garamond"/>
          <w:sz w:val="25"/>
          <w:szCs w:val="25"/>
        </w:rPr>
      </w:pPr>
      <w:r w:rsidRPr="00695C0F">
        <w:rPr>
          <w:rFonts w:eastAsia="Garamond" w:cs="Garamond"/>
          <w:sz w:val="25"/>
          <w:szCs w:val="25"/>
        </w:rPr>
        <w:t>What might prevent states from enacting the solution you proposed in #4.</w:t>
      </w:r>
    </w:p>
    <w:sectPr w:rsidR="00276EAB" w:rsidRPr="00142367" w:rsidSect="00C312EB">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8101A" w14:textId="77777777" w:rsidR="00891881" w:rsidRDefault="00891881" w:rsidP="000610D1">
      <w:r>
        <w:separator/>
      </w:r>
    </w:p>
  </w:endnote>
  <w:endnote w:type="continuationSeparator" w:id="0">
    <w:p w14:paraId="0AAC7E32" w14:textId="77777777" w:rsidR="00891881" w:rsidRDefault="00891881" w:rsidP="000610D1">
      <w:r>
        <w:continuationSeparator/>
      </w:r>
    </w:p>
  </w:endnote>
  <w:endnote w:type="continuationNotice" w:id="1">
    <w:p w14:paraId="2B25380C" w14:textId="77777777" w:rsidR="00891881" w:rsidRDefault="008918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B762F" w14:textId="78F92E31" w:rsidR="000610D1" w:rsidRPr="00C17D23" w:rsidRDefault="000610D1" w:rsidP="00475558">
    <w:pPr>
      <w:pStyle w:val="BodyText"/>
      <w:tabs>
        <w:tab w:val="right" w:pos="10039"/>
      </w:tabs>
      <w:spacing w:before="269"/>
      <w:rPr>
        <w:sz w:val="22"/>
        <w:szCs w:val="22"/>
      </w:rPr>
    </w:pPr>
    <w:r w:rsidRPr="00C17D23">
      <w:rPr>
        <w:rFonts w:ascii="Garamond" w:hAnsi="Garamond"/>
        <w:sz w:val="22"/>
        <w:szCs w:val="22"/>
      </w:rPr>
      <w:t>© 2020 Street</w:t>
    </w:r>
    <w:r w:rsidRPr="00C17D23">
      <w:rPr>
        <w:rFonts w:ascii="Garamond" w:hAnsi="Garamond"/>
        <w:spacing w:val="-3"/>
        <w:sz w:val="22"/>
        <w:szCs w:val="22"/>
      </w:rPr>
      <w:t xml:space="preserve"> </w:t>
    </w:r>
    <w:r w:rsidRPr="00C17D23">
      <w:rPr>
        <w:rFonts w:ascii="Garamond" w:hAnsi="Garamond"/>
        <w:sz w:val="22"/>
        <w:szCs w:val="22"/>
      </w:rPr>
      <w:t>Law, Inc.</w:t>
    </w:r>
    <w:r w:rsidR="00475558" w:rsidRPr="00C17D23">
      <w:rPr>
        <w:rFonts w:ascii="Garamond" w:hAnsi="Garamond"/>
        <w:sz w:val="22"/>
        <w:szCs w:val="22"/>
      </w:rPr>
      <w:t xml:space="preserve"> </w:t>
    </w:r>
    <w:r w:rsidR="00475558" w:rsidRPr="00C17D23">
      <w:rPr>
        <w:rFonts w:ascii="Garamond" w:hAnsi="Garamond"/>
        <w:sz w:val="22"/>
        <w:szCs w:val="22"/>
      </w:rPr>
      <w:tab/>
    </w:r>
    <w:r w:rsidR="00C17D23" w:rsidRPr="00C17D23">
      <w:rPr>
        <w:rFonts w:ascii="Garamond" w:hAnsi="Garamond"/>
        <w:sz w:val="22"/>
        <w:szCs w:val="22"/>
      </w:rPr>
      <w:fldChar w:fldCharType="begin"/>
    </w:r>
    <w:r w:rsidR="00C17D23" w:rsidRPr="00C17D23">
      <w:rPr>
        <w:rFonts w:ascii="Garamond" w:hAnsi="Garamond"/>
        <w:sz w:val="22"/>
        <w:szCs w:val="22"/>
      </w:rPr>
      <w:instrText xml:space="preserve"> PAGE   \* MERGEFORMAT </w:instrText>
    </w:r>
    <w:r w:rsidR="00C17D23" w:rsidRPr="00C17D23">
      <w:rPr>
        <w:rFonts w:ascii="Garamond" w:hAnsi="Garamond"/>
        <w:sz w:val="22"/>
        <w:szCs w:val="22"/>
      </w:rPr>
      <w:fldChar w:fldCharType="separate"/>
    </w:r>
    <w:r w:rsidR="00C17D23" w:rsidRPr="00C17D23">
      <w:rPr>
        <w:rFonts w:ascii="Garamond" w:hAnsi="Garamond"/>
        <w:noProof/>
        <w:sz w:val="22"/>
        <w:szCs w:val="22"/>
      </w:rPr>
      <w:t>1</w:t>
    </w:r>
    <w:r w:rsidR="00C17D23" w:rsidRPr="00C17D23">
      <w:rPr>
        <w:rFonts w:ascii="Garamond" w:hAnsi="Garamond"/>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B147F7" w14:textId="77777777" w:rsidR="00C17D23" w:rsidRPr="00C17D23" w:rsidRDefault="00C17D23" w:rsidP="00C17D23">
    <w:pPr>
      <w:pStyle w:val="BodyText"/>
      <w:tabs>
        <w:tab w:val="right" w:pos="10039"/>
      </w:tabs>
      <w:spacing w:before="269"/>
      <w:rPr>
        <w:sz w:val="22"/>
        <w:szCs w:val="22"/>
      </w:rPr>
    </w:pPr>
    <w:r w:rsidRPr="00C17D23">
      <w:rPr>
        <w:rFonts w:ascii="Garamond" w:hAnsi="Garamond"/>
        <w:sz w:val="22"/>
        <w:szCs w:val="22"/>
      </w:rPr>
      <w:t>© 2020 Street</w:t>
    </w:r>
    <w:r w:rsidRPr="00C17D23">
      <w:rPr>
        <w:rFonts w:ascii="Garamond" w:hAnsi="Garamond"/>
        <w:spacing w:val="-3"/>
        <w:sz w:val="22"/>
        <w:szCs w:val="22"/>
      </w:rPr>
      <w:t xml:space="preserve"> </w:t>
    </w:r>
    <w:r w:rsidRPr="00C17D23">
      <w:rPr>
        <w:rFonts w:ascii="Garamond" w:hAnsi="Garamond"/>
        <w:sz w:val="22"/>
        <w:szCs w:val="22"/>
      </w:rPr>
      <w:t xml:space="preserve">Law, Inc. </w:t>
    </w:r>
    <w:r w:rsidRPr="00C17D23">
      <w:rPr>
        <w:rFonts w:ascii="Garamond" w:hAnsi="Garamond"/>
        <w:sz w:val="22"/>
        <w:szCs w:val="22"/>
      </w:rPr>
      <w:tab/>
      <w:t>Last updated: 07/21/2020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90B6BB" w14:textId="77777777" w:rsidR="00891881" w:rsidRDefault="00891881" w:rsidP="000610D1">
      <w:r>
        <w:separator/>
      </w:r>
    </w:p>
  </w:footnote>
  <w:footnote w:type="continuationSeparator" w:id="0">
    <w:p w14:paraId="109BC0C9" w14:textId="77777777" w:rsidR="00891881" w:rsidRDefault="00891881" w:rsidP="000610D1">
      <w:r>
        <w:continuationSeparator/>
      </w:r>
    </w:p>
  </w:footnote>
  <w:footnote w:type="continuationNotice" w:id="1">
    <w:p w14:paraId="1CC6F998" w14:textId="77777777" w:rsidR="00891881" w:rsidRDefault="008918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3EF92D" w14:textId="74B31281" w:rsidR="000610D1" w:rsidRPr="00C17D23" w:rsidRDefault="00C17D23" w:rsidP="00C17D23">
    <w:pPr>
      <w:pStyle w:val="Header"/>
      <w:rPr>
        <w:rFonts w:ascii="Garamond" w:hAnsi="Garamond"/>
      </w:rPr>
    </w:pPr>
    <w:r w:rsidRPr="003129E4">
      <w:rPr>
        <w:rFonts w:ascii="Garamond" w:hAnsi="Garamond"/>
      </w:rPr>
      <w:t>LandmarkCases.org</w:t>
    </w:r>
    <w:r>
      <w:rPr>
        <w:rFonts w:ascii="Garamond" w:hAnsi="Garamond"/>
        <w:i/>
        <w:iCs/>
      </w:rPr>
      <w:t xml:space="preserve"> </w:t>
    </w:r>
    <w:r>
      <w:rPr>
        <w:rFonts w:ascii="Garamond" w:hAnsi="Garamond"/>
        <w:i/>
        <w:iCs/>
      </w:rPr>
      <w:tab/>
      <w:t xml:space="preserve">                                           Gideon v. Wainwright</w:t>
    </w:r>
    <w:r w:rsidRPr="0022303F">
      <w:rPr>
        <w:rFonts w:ascii="Garamond" w:hAnsi="Garamond"/>
      </w:rPr>
      <w:t xml:space="preserve"> </w:t>
    </w:r>
    <w:r>
      <w:rPr>
        <w:rFonts w:ascii="Garamond" w:hAnsi="Garamond"/>
      </w:rPr>
      <w:t>/</w:t>
    </w:r>
    <w:r w:rsidRPr="0022303F">
      <w:rPr>
        <w:rFonts w:ascii="Garamond" w:hAnsi="Garamond"/>
      </w:rPr>
      <w:t xml:space="preserve"> </w:t>
    </w:r>
    <w:r>
      <w:rPr>
        <w:rFonts w:ascii="Garamond" w:hAnsi="Garamond"/>
      </w:rPr>
      <w:t>Right to Counsel: Quantitative</w:t>
    </w:r>
    <w:r w:rsidRPr="0022303F">
      <w:rPr>
        <w:rFonts w:ascii="Garamond" w:hAnsi="Garamond"/>
      </w:rPr>
      <w:t xml:space="preserve"> Analysis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CD53BC" w14:textId="37AB540E" w:rsidR="00C17D23" w:rsidRPr="0022303F" w:rsidRDefault="00C17D23" w:rsidP="00C17D23">
    <w:pPr>
      <w:pStyle w:val="Header"/>
      <w:rPr>
        <w:rFonts w:ascii="Garamond" w:hAnsi="Garamond"/>
      </w:rPr>
    </w:pPr>
    <w:r w:rsidRPr="003129E4">
      <w:rPr>
        <w:rFonts w:ascii="Garamond" w:hAnsi="Garamond"/>
      </w:rPr>
      <w:t>LandmarkCases.org</w:t>
    </w:r>
    <w:r>
      <w:rPr>
        <w:rFonts w:ascii="Garamond" w:hAnsi="Garamond"/>
        <w:i/>
        <w:iCs/>
      </w:rPr>
      <w:t xml:space="preserve"> </w:t>
    </w:r>
    <w:r>
      <w:rPr>
        <w:rFonts w:ascii="Garamond" w:hAnsi="Garamond"/>
        <w:i/>
        <w:iCs/>
      </w:rPr>
      <w:tab/>
      <w:t xml:space="preserve">                                           Gideon v. Wainwright</w:t>
    </w:r>
    <w:r w:rsidRPr="0022303F">
      <w:rPr>
        <w:rFonts w:ascii="Garamond" w:hAnsi="Garamond"/>
      </w:rPr>
      <w:t xml:space="preserve"> </w:t>
    </w:r>
    <w:r>
      <w:rPr>
        <w:rFonts w:ascii="Garamond" w:hAnsi="Garamond"/>
      </w:rPr>
      <w:t>/</w:t>
    </w:r>
    <w:r w:rsidRPr="0022303F">
      <w:rPr>
        <w:rFonts w:ascii="Garamond" w:hAnsi="Garamond"/>
      </w:rPr>
      <w:t xml:space="preserve"> </w:t>
    </w:r>
    <w:r>
      <w:rPr>
        <w:rFonts w:ascii="Garamond" w:hAnsi="Garamond"/>
      </w:rPr>
      <w:t>Right to Counsel: Quantitative</w:t>
    </w:r>
    <w:r w:rsidRPr="0022303F">
      <w:rPr>
        <w:rFonts w:ascii="Garamond" w:hAnsi="Garamond"/>
      </w:rPr>
      <w:t xml:space="preserve">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27FC3"/>
    <w:multiLevelType w:val="hybridMultilevel"/>
    <w:tmpl w:val="64266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A00CD"/>
    <w:multiLevelType w:val="hybridMultilevel"/>
    <w:tmpl w:val="45649D56"/>
    <w:lvl w:ilvl="0" w:tplc="8AB6FE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6CD64E3"/>
    <w:multiLevelType w:val="hybridMultilevel"/>
    <w:tmpl w:val="4864B104"/>
    <w:lvl w:ilvl="0" w:tplc="12B88E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837FF"/>
    <w:multiLevelType w:val="hybridMultilevel"/>
    <w:tmpl w:val="446A0A72"/>
    <w:lvl w:ilvl="0" w:tplc="12B88E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A35B13"/>
    <w:multiLevelType w:val="hybridMultilevel"/>
    <w:tmpl w:val="D952A5EE"/>
    <w:lvl w:ilvl="0" w:tplc="675A57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E13646"/>
    <w:multiLevelType w:val="hybridMultilevel"/>
    <w:tmpl w:val="C9C42254"/>
    <w:styleLink w:val="ImportedStyle1"/>
    <w:lvl w:ilvl="0" w:tplc="3650EA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1" w:tplc="B4B659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2" w:tplc="ECD09F3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3" w:tplc="EF901BA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4" w:tplc="F092C1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5" w:tplc="F3AEF86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6" w:tplc="80B0403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7" w:tplc="DE3A0AD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lvl w:ilvl="8" w:tplc="72746EB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2"/>
        <w:szCs w:val="22"/>
        <w:highlight w:val="none"/>
        <w:vertAlign w:val="baseline"/>
      </w:rPr>
    </w:lvl>
  </w:abstractNum>
  <w:abstractNum w:abstractNumId="7" w15:restartNumberingAfterBreak="0">
    <w:nsid w:val="26B352BB"/>
    <w:multiLevelType w:val="hybridMultilevel"/>
    <w:tmpl w:val="28300024"/>
    <w:styleLink w:val="Numbered"/>
    <w:lvl w:ilvl="0" w:tplc="E7182660">
      <w:start w:val="1"/>
      <w:numFmt w:val="decimal"/>
      <w:lvlText w:val="%1."/>
      <w:lvlJc w:val="left"/>
      <w:pPr>
        <w:ind w:left="42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1" w:tplc="911EAFBE">
      <w:start w:val="1"/>
      <w:numFmt w:val="decimal"/>
      <w:lvlText w:val="%2."/>
      <w:lvlJc w:val="left"/>
      <w:pPr>
        <w:ind w:left="785" w:hanging="425"/>
      </w:pPr>
      <w:rPr>
        <w:rFonts w:hAnsi="Arial Unicode MS"/>
        <w:b/>
        <w:bCs/>
        <w:caps w:val="0"/>
        <w:smallCaps w:val="0"/>
        <w:strike w:val="0"/>
        <w:dstrike w:val="0"/>
        <w:outline w:val="0"/>
        <w:emboss w:val="0"/>
        <w:imprint w:val="0"/>
        <w:spacing w:val="0"/>
        <w:w w:val="100"/>
        <w:kern w:val="0"/>
        <w:position w:val="0"/>
        <w:highlight w:val="none"/>
        <w:vertAlign w:val="baseline"/>
      </w:rPr>
    </w:lvl>
    <w:lvl w:ilvl="2" w:tplc="BC80F23A">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4F70DAF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B0EA8006">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D4960B6E">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DA300C9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6D4A070A">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785E21A2">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6C4695E"/>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5F7BC0"/>
    <w:multiLevelType w:val="hybridMultilevel"/>
    <w:tmpl w:val="28300024"/>
    <w:numStyleLink w:val="Numbered"/>
  </w:abstractNum>
  <w:abstractNum w:abstractNumId="10"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E04CA"/>
    <w:multiLevelType w:val="hybridMultilevel"/>
    <w:tmpl w:val="4A0C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96A6B"/>
    <w:multiLevelType w:val="hybridMultilevel"/>
    <w:tmpl w:val="9D5438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52C8E"/>
    <w:multiLevelType w:val="multilevel"/>
    <w:tmpl w:val="8D022F2E"/>
    <w:lvl w:ilvl="0">
      <w:start w:val="1"/>
      <w:numFmt w:val="decimal"/>
      <w:lvlText w:val="%1."/>
      <w:lvlJc w:val="left"/>
      <w:pPr>
        <w:tabs>
          <w:tab w:val="num" w:pos="720"/>
        </w:tabs>
        <w:ind w:left="720" w:hanging="360"/>
      </w:pPr>
      <w:rPr>
        <w:rFonts w:ascii="Garamond" w:eastAsia="Garamond" w:hAnsi="Garamond" w:cs="Garamond"/>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CA5227"/>
    <w:multiLevelType w:val="hybridMultilevel"/>
    <w:tmpl w:val="D952A5EE"/>
    <w:lvl w:ilvl="0" w:tplc="675A57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E365C1"/>
    <w:multiLevelType w:val="hybridMultilevel"/>
    <w:tmpl w:val="BB82DC56"/>
    <w:lvl w:ilvl="0" w:tplc="12B88E3E">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7A590F"/>
    <w:multiLevelType w:val="hybridMultilevel"/>
    <w:tmpl w:val="D952A5EE"/>
    <w:lvl w:ilvl="0" w:tplc="675A57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97004"/>
    <w:multiLevelType w:val="hybridMultilevel"/>
    <w:tmpl w:val="D952A5EE"/>
    <w:lvl w:ilvl="0" w:tplc="675A570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132FD3"/>
    <w:multiLevelType w:val="hybridMultilevel"/>
    <w:tmpl w:val="C9C42254"/>
    <w:numStyleLink w:val="ImportedStyle1"/>
  </w:abstractNum>
  <w:abstractNum w:abstractNumId="19" w15:restartNumberingAfterBreak="0">
    <w:nsid w:val="6D826C2D"/>
    <w:multiLevelType w:val="multilevel"/>
    <w:tmpl w:val="874602E4"/>
    <w:lvl w:ilvl="0">
      <w:start w:val="1"/>
      <w:numFmt w:val="decimal"/>
      <w:lvlText w:val="%1."/>
      <w:lvlJc w:val="left"/>
      <w:pPr>
        <w:ind w:left="720" w:hanging="360"/>
      </w:pPr>
      <w:rPr>
        <w:rFonts w:ascii="Open Sans" w:eastAsia="Open Sans" w:hAnsi="Open Sans" w:cs="Open Sans"/>
        <w:sz w:val="23"/>
        <w:szCs w:val="23"/>
        <w:u w:val="none"/>
      </w:rPr>
    </w:lvl>
    <w:lvl w:ilvl="1">
      <w:start w:val="1"/>
      <w:numFmt w:val="bullet"/>
      <w:lvlText w:val="○"/>
      <w:lvlJc w:val="left"/>
      <w:pPr>
        <w:ind w:left="1440" w:hanging="360"/>
      </w:pPr>
      <w:rPr>
        <w:rFonts w:ascii="Open Sans" w:eastAsia="Open Sans" w:hAnsi="Open Sans" w:cs="Open Sans"/>
        <w:sz w:val="23"/>
        <w:szCs w:val="23"/>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7B9F59EF"/>
    <w:multiLevelType w:val="hybridMultilevel"/>
    <w:tmpl w:val="03567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106F4E"/>
    <w:multiLevelType w:val="hybridMultilevel"/>
    <w:tmpl w:val="F7D66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9"/>
  </w:num>
  <w:num w:numId="4">
    <w:abstractNumId w:val="11"/>
  </w:num>
  <w:num w:numId="5">
    <w:abstractNumId w:val="8"/>
  </w:num>
  <w:num w:numId="6">
    <w:abstractNumId w:val="10"/>
  </w:num>
  <w:num w:numId="7">
    <w:abstractNumId w:val="1"/>
  </w:num>
  <w:num w:numId="8">
    <w:abstractNumId w:val="3"/>
  </w:num>
  <w:num w:numId="9">
    <w:abstractNumId w:val="0"/>
  </w:num>
  <w:num w:numId="10">
    <w:abstractNumId w:val="12"/>
  </w:num>
  <w:num w:numId="11">
    <w:abstractNumId w:val="6"/>
  </w:num>
  <w:num w:numId="12">
    <w:abstractNumId w:val="18"/>
  </w:num>
  <w:num w:numId="13">
    <w:abstractNumId w:val="18"/>
    <w:lvlOverride w:ilvl="0">
      <w:lvl w:ilvl="0" w:tplc="D4B8513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58C9A0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6A21E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85057C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1488E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D09458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A57069C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E98ED8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63AFC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abstractNumId w:val="7"/>
  </w:num>
  <w:num w:numId="15">
    <w:abstractNumId w:val="9"/>
  </w:num>
  <w:num w:numId="16">
    <w:abstractNumId w:val="9"/>
    <w:lvlOverride w:ilvl="0">
      <w:startOverride w:val="1"/>
      <w:lvl w:ilvl="0" w:tplc="BBDC8F5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6EAB8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E7499C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84E1F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85C9B18">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EEE425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C1CB42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190433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E8EB16">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
    <w:lvlOverride w:ilvl="0">
      <w:startOverride w:val="1"/>
      <w:lvl w:ilvl="0" w:tplc="BBDC8F5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6EAB8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E7499C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84E1F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85C9B18">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EEE425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C1CB42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190433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E8EB16">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 w:ilvl="0" w:tplc="BBDC8F5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96EAB82">
        <w:start w:val="1"/>
        <w:numFmt w:val="decimal"/>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E7499C0">
        <w:start w:val="1"/>
        <w:numFmt w:val="decimal"/>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84E1F6">
        <w:start w:val="1"/>
        <w:numFmt w:val="decimal"/>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85C9B18">
        <w:start w:val="1"/>
        <w:numFmt w:val="decimal"/>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EEE4254">
        <w:start w:val="1"/>
        <w:numFmt w:val="decimal"/>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C1CB428">
        <w:start w:val="1"/>
        <w:numFmt w:val="decimal"/>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1904332">
        <w:start w:val="1"/>
        <w:numFmt w:val="decimal"/>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E8EB16">
        <w:start w:val="1"/>
        <w:numFmt w:val="decimal"/>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1">
    <w:abstractNumId w:val="21"/>
  </w:num>
  <w:num w:numId="22">
    <w:abstractNumId w:val="20"/>
  </w:num>
  <w:num w:numId="23">
    <w:abstractNumId w:val="4"/>
  </w:num>
  <w:num w:numId="24">
    <w:abstractNumId w:val="2"/>
  </w:num>
  <w:num w:numId="25">
    <w:abstractNumId w:val="15"/>
  </w:num>
  <w:num w:numId="26">
    <w:abstractNumId w:val="14"/>
  </w:num>
  <w:num w:numId="27">
    <w:abstractNumId w:val="16"/>
  </w:num>
  <w:num w:numId="28">
    <w:abstractNumId w:val="17"/>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9B3"/>
    <w:rsid w:val="00033CBD"/>
    <w:rsid w:val="00034F77"/>
    <w:rsid w:val="0003519E"/>
    <w:rsid w:val="000434F2"/>
    <w:rsid w:val="000610D1"/>
    <w:rsid w:val="00063488"/>
    <w:rsid w:val="0008272F"/>
    <w:rsid w:val="000E2A92"/>
    <w:rsid w:val="000F5B4D"/>
    <w:rsid w:val="00142367"/>
    <w:rsid w:val="001424E8"/>
    <w:rsid w:val="00171674"/>
    <w:rsid w:val="001717EF"/>
    <w:rsid w:val="00184AAF"/>
    <w:rsid w:val="00186AE2"/>
    <w:rsid w:val="001C7955"/>
    <w:rsid w:val="0022303F"/>
    <w:rsid w:val="00223906"/>
    <w:rsid w:val="002751BF"/>
    <w:rsid w:val="00276EAB"/>
    <w:rsid w:val="002A2102"/>
    <w:rsid w:val="002B6EEC"/>
    <w:rsid w:val="003129E4"/>
    <w:rsid w:val="00330C06"/>
    <w:rsid w:val="0033173F"/>
    <w:rsid w:val="00336455"/>
    <w:rsid w:val="00345C95"/>
    <w:rsid w:val="00352BB4"/>
    <w:rsid w:val="00370DCC"/>
    <w:rsid w:val="00371C84"/>
    <w:rsid w:val="00385DBB"/>
    <w:rsid w:val="00386D4A"/>
    <w:rsid w:val="003C3313"/>
    <w:rsid w:val="003C7970"/>
    <w:rsid w:val="003D46FB"/>
    <w:rsid w:val="00426FF0"/>
    <w:rsid w:val="00475558"/>
    <w:rsid w:val="00482F08"/>
    <w:rsid w:val="004C5395"/>
    <w:rsid w:val="004D0F1E"/>
    <w:rsid w:val="00502E83"/>
    <w:rsid w:val="00512CC0"/>
    <w:rsid w:val="0056498E"/>
    <w:rsid w:val="00582196"/>
    <w:rsid w:val="00591190"/>
    <w:rsid w:val="0059340C"/>
    <w:rsid w:val="005A0818"/>
    <w:rsid w:val="005A5EB0"/>
    <w:rsid w:val="005B6F3C"/>
    <w:rsid w:val="005D0D99"/>
    <w:rsid w:val="005E58FD"/>
    <w:rsid w:val="005F75AA"/>
    <w:rsid w:val="006707C0"/>
    <w:rsid w:val="006871E9"/>
    <w:rsid w:val="00695C0D"/>
    <w:rsid w:val="00695C0F"/>
    <w:rsid w:val="006A2374"/>
    <w:rsid w:val="006A6101"/>
    <w:rsid w:val="006E26A9"/>
    <w:rsid w:val="0072309C"/>
    <w:rsid w:val="007326FF"/>
    <w:rsid w:val="00733962"/>
    <w:rsid w:val="00742483"/>
    <w:rsid w:val="00750F1F"/>
    <w:rsid w:val="00755F81"/>
    <w:rsid w:val="00756310"/>
    <w:rsid w:val="007570D8"/>
    <w:rsid w:val="007618CC"/>
    <w:rsid w:val="00766075"/>
    <w:rsid w:val="00772C94"/>
    <w:rsid w:val="007D22DA"/>
    <w:rsid w:val="00814F8D"/>
    <w:rsid w:val="008824E4"/>
    <w:rsid w:val="0089122B"/>
    <w:rsid w:val="00891881"/>
    <w:rsid w:val="008D4E55"/>
    <w:rsid w:val="008E5C8A"/>
    <w:rsid w:val="00935173"/>
    <w:rsid w:val="0093793B"/>
    <w:rsid w:val="00953BBD"/>
    <w:rsid w:val="009579A9"/>
    <w:rsid w:val="00965FE5"/>
    <w:rsid w:val="00985CD3"/>
    <w:rsid w:val="00994A8A"/>
    <w:rsid w:val="009F203E"/>
    <w:rsid w:val="009F7D24"/>
    <w:rsid w:val="00A22591"/>
    <w:rsid w:val="00A229EA"/>
    <w:rsid w:val="00A301D5"/>
    <w:rsid w:val="00A34B16"/>
    <w:rsid w:val="00AA66A0"/>
    <w:rsid w:val="00B27445"/>
    <w:rsid w:val="00B334F6"/>
    <w:rsid w:val="00B80EDF"/>
    <w:rsid w:val="00B824CB"/>
    <w:rsid w:val="00B86349"/>
    <w:rsid w:val="00B875B1"/>
    <w:rsid w:val="00B929D9"/>
    <w:rsid w:val="00BC32DD"/>
    <w:rsid w:val="00BD4C1D"/>
    <w:rsid w:val="00C17D23"/>
    <w:rsid w:val="00C30544"/>
    <w:rsid w:val="00C312EB"/>
    <w:rsid w:val="00C510B5"/>
    <w:rsid w:val="00C53372"/>
    <w:rsid w:val="00C72675"/>
    <w:rsid w:val="00CB0637"/>
    <w:rsid w:val="00CB20A9"/>
    <w:rsid w:val="00CE7C8C"/>
    <w:rsid w:val="00D02C63"/>
    <w:rsid w:val="00D049B3"/>
    <w:rsid w:val="00D073B3"/>
    <w:rsid w:val="00D11093"/>
    <w:rsid w:val="00D20F8A"/>
    <w:rsid w:val="00D538C0"/>
    <w:rsid w:val="00D8601A"/>
    <w:rsid w:val="00D955D9"/>
    <w:rsid w:val="00DD3FA5"/>
    <w:rsid w:val="00DD44CA"/>
    <w:rsid w:val="00DD6D44"/>
    <w:rsid w:val="00DE16D6"/>
    <w:rsid w:val="00E83629"/>
    <w:rsid w:val="00EA13FB"/>
    <w:rsid w:val="00F038DC"/>
    <w:rsid w:val="00F213A7"/>
    <w:rsid w:val="00F248DC"/>
    <w:rsid w:val="00F33310"/>
    <w:rsid w:val="00F511B5"/>
    <w:rsid w:val="00F7470A"/>
    <w:rsid w:val="00F74EDB"/>
    <w:rsid w:val="00F85185"/>
    <w:rsid w:val="00FD02A6"/>
    <w:rsid w:val="00FE09C2"/>
    <w:rsid w:val="00FE28E8"/>
    <w:rsid w:val="00FF04B4"/>
    <w:rsid w:val="00FF6231"/>
    <w:rsid w:val="03300C2C"/>
    <w:rsid w:val="0DB8F5D8"/>
    <w:rsid w:val="1AC89C0D"/>
    <w:rsid w:val="5C09F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AC89D"/>
  <w15:chartTrackingRefBased/>
  <w15:docId w15:val="{B24C478D-8251-45E8-A6D5-AACA974CC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101"/>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3C3313"/>
    <w:pPr>
      <w:keepNext/>
      <w:keepLines/>
      <w:spacing w:before="40" w:line="259" w:lineRule="auto"/>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6101"/>
    <w:rPr>
      <w:color w:val="0563C1"/>
      <w:u w:val="single"/>
    </w:rPr>
  </w:style>
  <w:style w:type="paragraph" w:styleId="BodyText">
    <w:name w:val="Body Text"/>
    <w:basedOn w:val="Normal"/>
    <w:link w:val="BodyTextChar"/>
    <w:uiPriority w:val="1"/>
    <w:qFormat/>
    <w:rsid w:val="008824E4"/>
    <w:pPr>
      <w:widowControl w:val="0"/>
      <w:autoSpaceDE w:val="0"/>
      <w:autoSpaceDN w:val="0"/>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8824E4"/>
    <w:rPr>
      <w:rFonts w:ascii="Times New Roman" w:eastAsia="Times New Roman" w:hAnsi="Times New Roman" w:cs="Times New Roman"/>
      <w:sz w:val="24"/>
      <w:szCs w:val="24"/>
      <w:lang w:bidi="en-US"/>
    </w:rPr>
  </w:style>
  <w:style w:type="paragraph" w:customStyle="1" w:styleId="Bulletsl">
    <w:name w:val="Bullet_sl"/>
    <w:basedOn w:val="Normal"/>
    <w:link w:val="BulletslChar"/>
    <w:qFormat/>
    <w:rsid w:val="003129E4"/>
    <w:pPr>
      <w:numPr>
        <w:numId w:val="6"/>
      </w:numPr>
      <w:spacing w:after="120"/>
    </w:pPr>
    <w:rPr>
      <w:rFonts w:ascii="Garamond" w:hAnsi="Garamond" w:cstheme="minorBidi"/>
      <w:sz w:val="24"/>
      <w:szCs w:val="24"/>
    </w:rPr>
  </w:style>
  <w:style w:type="character" w:customStyle="1" w:styleId="BulletslChar">
    <w:name w:val="Bullet_sl Char"/>
    <w:basedOn w:val="DefaultParagraphFont"/>
    <w:link w:val="Bulletsl"/>
    <w:rsid w:val="003129E4"/>
    <w:rPr>
      <w:rFonts w:ascii="Garamond" w:hAnsi="Garamond"/>
      <w:sz w:val="24"/>
      <w:szCs w:val="24"/>
    </w:rPr>
  </w:style>
  <w:style w:type="paragraph" w:styleId="Header">
    <w:name w:val="header"/>
    <w:basedOn w:val="Normal"/>
    <w:link w:val="HeaderChar"/>
    <w:uiPriority w:val="99"/>
    <w:unhideWhenUsed/>
    <w:rsid w:val="000610D1"/>
    <w:pPr>
      <w:tabs>
        <w:tab w:val="center" w:pos="4680"/>
        <w:tab w:val="right" w:pos="9360"/>
      </w:tabs>
    </w:pPr>
  </w:style>
  <w:style w:type="character" w:customStyle="1" w:styleId="HeaderChar">
    <w:name w:val="Header Char"/>
    <w:basedOn w:val="DefaultParagraphFont"/>
    <w:link w:val="Header"/>
    <w:uiPriority w:val="99"/>
    <w:rsid w:val="000610D1"/>
    <w:rPr>
      <w:rFonts w:ascii="Calibri" w:hAnsi="Calibri" w:cs="Calibri"/>
    </w:rPr>
  </w:style>
  <w:style w:type="paragraph" w:styleId="Footer">
    <w:name w:val="footer"/>
    <w:basedOn w:val="Normal"/>
    <w:link w:val="FooterChar"/>
    <w:uiPriority w:val="99"/>
    <w:unhideWhenUsed/>
    <w:rsid w:val="000610D1"/>
    <w:pPr>
      <w:tabs>
        <w:tab w:val="center" w:pos="4680"/>
        <w:tab w:val="right" w:pos="9360"/>
      </w:tabs>
    </w:pPr>
  </w:style>
  <w:style w:type="character" w:customStyle="1" w:styleId="FooterChar">
    <w:name w:val="Footer Char"/>
    <w:basedOn w:val="DefaultParagraphFont"/>
    <w:link w:val="Footer"/>
    <w:uiPriority w:val="99"/>
    <w:rsid w:val="000610D1"/>
    <w:rPr>
      <w:rFonts w:ascii="Calibri" w:hAnsi="Calibri" w:cs="Calibri"/>
    </w:rPr>
  </w:style>
  <w:style w:type="table" w:styleId="TableGrid">
    <w:name w:val="Table Grid"/>
    <w:basedOn w:val="TableNormal"/>
    <w:uiPriority w:val="59"/>
    <w:rsid w:val="00994A8A"/>
    <w:pPr>
      <w:spacing w:after="0" w:line="240" w:lineRule="auto"/>
    </w:pPr>
    <w:rPr>
      <w:rFonts w:ascii="Times New Roman" w:hAnsi="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994A8A"/>
    <w:rPr>
      <w:color w:val="605E5C"/>
      <w:shd w:val="clear" w:color="auto" w:fill="E1DFDD"/>
    </w:rPr>
  </w:style>
  <w:style w:type="paragraph" w:styleId="BalloonText">
    <w:name w:val="Balloon Text"/>
    <w:basedOn w:val="Normal"/>
    <w:link w:val="BalloonTextChar"/>
    <w:uiPriority w:val="99"/>
    <w:semiHidden/>
    <w:unhideWhenUsed/>
    <w:rsid w:val="00426F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FF0"/>
    <w:rPr>
      <w:rFonts w:ascii="Segoe UI" w:hAnsi="Segoe UI" w:cs="Segoe UI"/>
      <w:sz w:val="18"/>
      <w:szCs w:val="18"/>
    </w:rPr>
  </w:style>
  <w:style w:type="paragraph" w:styleId="ListParagraph">
    <w:name w:val="List Paragraph"/>
    <w:basedOn w:val="Normal"/>
    <w:uiPriority w:val="34"/>
    <w:qFormat/>
    <w:rsid w:val="00A301D5"/>
    <w:pPr>
      <w:ind w:left="720"/>
      <w:contextualSpacing/>
    </w:pPr>
  </w:style>
  <w:style w:type="character" w:customStyle="1" w:styleId="Heading3Char">
    <w:name w:val="Heading 3 Char"/>
    <w:basedOn w:val="DefaultParagraphFont"/>
    <w:link w:val="Heading3"/>
    <w:uiPriority w:val="9"/>
    <w:semiHidden/>
    <w:rsid w:val="003C3313"/>
    <w:rPr>
      <w:rFonts w:asciiTheme="majorHAnsi" w:eastAsiaTheme="majorEastAsia" w:hAnsiTheme="majorHAnsi" w:cstheme="majorBidi"/>
      <w:color w:val="1F3763" w:themeColor="accent1" w:themeShade="7F"/>
      <w:sz w:val="24"/>
      <w:szCs w:val="24"/>
    </w:rPr>
  </w:style>
  <w:style w:type="paragraph" w:customStyle="1" w:styleId="Default">
    <w:name w:val="Default"/>
    <w:rsid w:val="00985CD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asiccopysl">
    <w:name w:val="Basic copy_sl"/>
    <w:basedOn w:val="Normal"/>
    <w:link w:val="BasiccopyslChar"/>
    <w:qFormat/>
    <w:rsid w:val="003129E4"/>
    <w:pPr>
      <w:spacing w:after="120" w:line="276" w:lineRule="auto"/>
    </w:pPr>
    <w:rPr>
      <w:rFonts w:ascii="Garamond" w:hAnsi="Garamond" w:cstheme="minorBidi"/>
      <w:sz w:val="24"/>
      <w:szCs w:val="24"/>
    </w:rPr>
  </w:style>
  <w:style w:type="character" w:customStyle="1" w:styleId="BasiccopyslChar">
    <w:name w:val="Basic copy_sl Char"/>
    <w:basedOn w:val="DefaultParagraphFont"/>
    <w:link w:val="Basiccopysl"/>
    <w:rsid w:val="003129E4"/>
    <w:rPr>
      <w:rFonts w:ascii="Garamond" w:hAnsi="Garamond"/>
      <w:sz w:val="24"/>
      <w:szCs w:val="24"/>
    </w:rPr>
  </w:style>
  <w:style w:type="paragraph" w:customStyle="1" w:styleId="Hyperlinksl">
    <w:name w:val="Hyperlink_sl"/>
    <w:basedOn w:val="Normal"/>
    <w:link w:val="HyperlinkslChar"/>
    <w:rsid w:val="003129E4"/>
    <w:pPr>
      <w:spacing w:after="120"/>
    </w:pPr>
    <w:rPr>
      <w:rFonts w:ascii="Garamond" w:hAnsi="Garamond" w:cstheme="minorBidi"/>
      <w:sz w:val="24"/>
      <w:szCs w:val="24"/>
    </w:rPr>
  </w:style>
  <w:style w:type="character" w:customStyle="1" w:styleId="HyperlinkslChar">
    <w:name w:val="Hyperlink_sl Char"/>
    <w:basedOn w:val="DefaultParagraphFont"/>
    <w:link w:val="Hyperlinksl"/>
    <w:rsid w:val="003129E4"/>
    <w:rPr>
      <w:rFonts w:ascii="Garamond" w:hAnsi="Garamond"/>
      <w:sz w:val="24"/>
      <w:szCs w:val="24"/>
    </w:rPr>
  </w:style>
  <w:style w:type="paragraph" w:customStyle="1" w:styleId="Numberedlistsl">
    <w:name w:val="Numbered list_sl"/>
    <w:basedOn w:val="Normal"/>
    <w:link w:val="NumberedlistslChar"/>
    <w:qFormat/>
    <w:rsid w:val="003129E4"/>
    <w:pPr>
      <w:spacing w:after="120"/>
    </w:pPr>
    <w:rPr>
      <w:rFonts w:ascii="Garamond" w:hAnsi="Garamond" w:cstheme="minorBidi"/>
      <w:sz w:val="24"/>
      <w:szCs w:val="24"/>
    </w:rPr>
  </w:style>
  <w:style w:type="character" w:customStyle="1" w:styleId="NumberedlistslChar">
    <w:name w:val="Numbered list_sl Char"/>
    <w:basedOn w:val="DefaultParagraphFont"/>
    <w:link w:val="Numberedlistsl"/>
    <w:rsid w:val="003129E4"/>
    <w:rPr>
      <w:rFonts w:ascii="Garamond" w:hAnsi="Garamond"/>
      <w:sz w:val="24"/>
      <w:szCs w:val="24"/>
    </w:rPr>
  </w:style>
  <w:style w:type="paragraph" w:customStyle="1" w:styleId="Sub-bulletsl">
    <w:name w:val="Sub-bullet_sl"/>
    <w:basedOn w:val="Bulletsl"/>
    <w:link w:val="Sub-bulletslChar"/>
    <w:qFormat/>
    <w:rsid w:val="003129E4"/>
    <w:pPr>
      <w:numPr>
        <w:ilvl w:val="1"/>
        <w:numId w:val="8"/>
      </w:numPr>
    </w:pPr>
  </w:style>
  <w:style w:type="character" w:customStyle="1" w:styleId="Sub-bulletslChar">
    <w:name w:val="Sub-bullet_sl Char"/>
    <w:basedOn w:val="BulletslChar"/>
    <w:link w:val="Sub-bulletsl"/>
    <w:rsid w:val="003129E4"/>
    <w:rPr>
      <w:rFonts w:ascii="Garamond" w:hAnsi="Garamond"/>
      <w:sz w:val="24"/>
      <w:szCs w:val="24"/>
    </w:rPr>
  </w:style>
  <w:style w:type="paragraph" w:customStyle="1" w:styleId="Subhead1sl">
    <w:name w:val="Subhead 1_sl"/>
    <w:basedOn w:val="Normal"/>
    <w:link w:val="Subhead1slChar"/>
    <w:qFormat/>
    <w:rsid w:val="003129E4"/>
    <w:pPr>
      <w:spacing w:before="360" w:after="120"/>
    </w:pPr>
    <w:rPr>
      <w:rFonts w:ascii="Gill Sans MT" w:hAnsi="Gill Sans MT" w:cstheme="minorBidi"/>
      <w:b/>
      <w:sz w:val="28"/>
      <w:szCs w:val="28"/>
    </w:rPr>
  </w:style>
  <w:style w:type="character" w:customStyle="1" w:styleId="Subhead1slChar">
    <w:name w:val="Subhead 1_sl Char"/>
    <w:basedOn w:val="DefaultParagraphFont"/>
    <w:link w:val="Subhead1sl"/>
    <w:rsid w:val="003129E4"/>
    <w:rPr>
      <w:rFonts w:ascii="Gill Sans MT" w:hAnsi="Gill Sans MT"/>
      <w:b/>
      <w:sz w:val="28"/>
      <w:szCs w:val="28"/>
    </w:rPr>
  </w:style>
  <w:style w:type="paragraph" w:customStyle="1" w:styleId="Subhead2sl">
    <w:name w:val="Subhead 2_sl"/>
    <w:basedOn w:val="Normal"/>
    <w:link w:val="Subhead2slChar"/>
    <w:qFormat/>
    <w:rsid w:val="003129E4"/>
    <w:pPr>
      <w:spacing w:before="360" w:after="120"/>
    </w:pPr>
    <w:rPr>
      <w:rFonts w:ascii="Gill Sans MT" w:hAnsi="Gill Sans MT" w:cstheme="minorBidi"/>
      <w:b/>
      <w:i/>
      <w:sz w:val="24"/>
      <w:szCs w:val="24"/>
    </w:rPr>
  </w:style>
  <w:style w:type="character" w:customStyle="1" w:styleId="Subhead2slChar">
    <w:name w:val="Subhead 2_sl Char"/>
    <w:basedOn w:val="DefaultParagraphFont"/>
    <w:link w:val="Subhead2sl"/>
    <w:rsid w:val="003129E4"/>
    <w:rPr>
      <w:rFonts w:ascii="Gill Sans MT" w:hAnsi="Gill Sans MT"/>
      <w:b/>
      <w:i/>
      <w:sz w:val="24"/>
      <w:szCs w:val="24"/>
    </w:rPr>
  </w:style>
  <w:style w:type="paragraph" w:customStyle="1" w:styleId="Subhead3sl">
    <w:name w:val="Subhead 3_sl"/>
    <w:basedOn w:val="Basiccopysl"/>
    <w:link w:val="Subhead3slChar"/>
    <w:qFormat/>
    <w:rsid w:val="003129E4"/>
    <w:pPr>
      <w:spacing w:before="360"/>
    </w:pPr>
    <w:rPr>
      <w:b/>
    </w:rPr>
  </w:style>
  <w:style w:type="character" w:customStyle="1" w:styleId="Subhead3slChar">
    <w:name w:val="Subhead 3_sl Char"/>
    <w:basedOn w:val="BasiccopyslChar"/>
    <w:link w:val="Subhead3sl"/>
    <w:rsid w:val="003129E4"/>
    <w:rPr>
      <w:rFonts w:ascii="Garamond" w:hAnsi="Garamond"/>
      <w:b/>
      <w:sz w:val="24"/>
      <w:szCs w:val="24"/>
    </w:rPr>
  </w:style>
  <w:style w:type="paragraph" w:customStyle="1" w:styleId="Title1sl">
    <w:name w:val="Title 1_sl"/>
    <w:basedOn w:val="Normal"/>
    <w:link w:val="Title1slChar"/>
    <w:qFormat/>
    <w:rsid w:val="003129E4"/>
    <w:pPr>
      <w:spacing w:before="360" w:after="240"/>
    </w:pPr>
    <w:rPr>
      <w:rFonts w:ascii="Gill Sans MT" w:hAnsi="Gill Sans MT" w:cstheme="minorBidi"/>
      <w:b/>
      <w:sz w:val="48"/>
      <w:szCs w:val="48"/>
    </w:rPr>
  </w:style>
  <w:style w:type="character" w:customStyle="1" w:styleId="Title1slChar">
    <w:name w:val="Title 1_sl Char"/>
    <w:basedOn w:val="DefaultParagraphFont"/>
    <w:link w:val="Title1sl"/>
    <w:rsid w:val="003129E4"/>
    <w:rPr>
      <w:rFonts w:ascii="Gill Sans MT" w:hAnsi="Gill Sans MT"/>
      <w:b/>
      <w:sz w:val="48"/>
      <w:szCs w:val="48"/>
    </w:rPr>
  </w:style>
  <w:style w:type="paragraph" w:customStyle="1" w:styleId="Title2sl">
    <w:name w:val="Title 2_sl"/>
    <w:basedOn w:val="Normal"/>
    <w:link w:val="Title2slChar"/>
    <w:qFormat/>
    <w:rsid w:val="003129E4"/>
    <w:pPr>
      <w:spacing w:before="360" w:after="240"/>
    </w:pPr>
    <w:rPr>
      <w:rFonts w:ascii="Gill Sans MT" w:hAnsi="Gill Sans MT" w:cstheme="minorBidi"/>
      <w:b/>
      <w:sz w:val="36"/>
      <w:szCs w:val="36"/>
    </w:rPr>
  </w:style>
  <w:style w:type="character" w:customStyle="1" w:styleId="Title2slChar">
    <w:name w:val="Title 2_sl Char"/>
    <w:basedOn w:val="DefaultParagraphFont"/>
    <w:link w:val="Title2sl"/>
    <w:rsid w:val="003129E4"/>
    <w:rPr>
      <w:rFonts w:ascii="Gill Sans MT" w:hAnsi="Gill Sans MT"/>
      <w:b/>
      <w:sz w:val="36"/>
      <w:szCs w:val="36"/>
    </w:rPr>
  </w:style>
  <w:style w:type="paragraph" w:customStyle="1" w:styleId="Title3sl">
    <w:name w:val="Title 3_sl"/>
    <w:basedOn w:val="Subhead1sl"/>
    <w:link w:val="Title3slChar"/>
    <w:qFormat/>
    <w:rsid w:val="003129E4"/>
    <w:pPr>
      <w:spacing w:after="240"/>
    </w:pPr>
    <w:rPr>
      <w:rFonts w:ascii="Garamond" w:hAnsi="Garamond"/>
      <w:sz w:val="36"/>
      <w:szCs w:val="36"/>
    </w:rPr>
  </w:style>
  <w:style w:type="character" w:customStyle="1" w:styleId="Title3slChar">
    <w:name w:val="Title 3_sl Char"/>
    <w:basedOn w:val="Subhead1slChar"/>
    <w:link w:val="Title3sl"/>
    <w:rsid w:val="003129E4"/>
    <w:rPr>
      <w:rFonts w:ascii="Garamond" w:hAnsi="Garamond"/>
      <w:b/>
      <w:sz w:val="36"/>
      <w:szCs w:val="36"/>
    </w:rPr>
  </w:style>
  <w:style w:type="paragraph" w:customStyle="1" w:styleId="Numberedlistwroomforanswerssl">
    <w:name w:val="Numbered list w/ room for answers_sl"/>
    <w:basedOn w:val="Numberedlistsl"/>
    <w:qFormat/>
    <w:rsid w:val="00276EAB"/>
    <w:pPr>
      <w:tabs>
        <w:tab w:val="num" w:pos="720"/>
      </w:tabs>
      <w:spacing w:after="840"/>
      <w:ind w:left="360" w:hanging="360"/>
    </w:pPr>
    <w:rPr>
      <w:rFonts w:eastAsia="Garamond" w:cs="Garamond"/>
      <w:sz w:val="25"/>
      <w:szCs w:val="25"/>
    </w:rPr>
  </w:style>
  <w:style w:type="paragraph" w:customStyle="1" w:styleId="BodyA">
    <w:name w:val="Body A"/>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BodyB">
    <w:name w:val="Body B"/>
    <w:rsid w:val="005F75A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14:textOutline w14:w="12700" w14:cap="flat" w14:cmpd="sng" w14:algn="ctr">
        <w14:noFill/>
        <w14:prstDash w14:val="solid"/>
        <w14:miter w14:lim="400000"/>
      </w14:textOutline>
    </w:rPr>
  </w:style>
  <w:style w:type="numbering" w:customStyle="1" w:styleId="ImportedStyle1">
    <w:name w:val="Imported Style 1"/>
    <w:rsid w:val="005F75AA"/>
    <w:pPr>
      <w:numPr>
        <w:numId w:val="11"/>
      </w:numPr>
    </w:pPr>
  </w:style>
  <w:style w:type="paragraph" w:customStyle="1" w:styleId="TableStyle1">
    <w:name w:val="Table Style 1"/>
    <w:rsid w:val="005F75AA"/>
    <w:pPr>
      <w:pBdr>
        <w:top w:val="nil"/>
        <w:left w:val="nil"/>
        <w:bottom w:val="nil"/>
        <w:right w:val="nil"/>
        <w:between w:val="nil"/>
        <w:bar w:val="nil"/>
      </w:pBdr>
      <w:spacing w:after="0" w:line="240" w:lineRule="auto"/>
    </w:pPr>
    <w:rPr>
      <w:rFonts w:ascii="Helvetica Neue" w:eastAsia="Arial Unicode MS" w:hAnsi="Helvetica Neue" w:cs="Arial Unicode MS"/>
      <w:b/>
      <w:bCs/>
      <w:color w:val="000000"/>
      <w:sz w:val="20"/>
      <w:szCs w:val="20"/>
      <w:u w:color="000000"/>
      <w:bdr w:val="nil"/>
      <w14:textOutline w14:w="12700" w14:cap="flat" w14:cmpd="sng" w14:algn="ctr">
        <w14:noFill/>
        <w14:prstDash w14:val="solid"/>
        <w14:miter w14:lim="400000"/>
      </w14:textOutline>
    </w:rPr>
  </w:style>
  <w:style w:type="paragraph" w:customStyle="1" w:styleId="TableStyle2">
    <w:name w:val="Table Style 2"/>
    <w:rsid w:val="005F75AA"/>
    <w:pPr>
      <w:pBdr>
        <w:top w:val="nil"/>
        <w:left w:val="nil"/>
        <w:bottom w:val="nil"/>
        <w:right w:val="nil"/>
        <w:between w:val="nil"/>
        <w:bar w:val="nil"/>
      </w:pBdr>
      <w:spacing w:after="0" w:line="240" w:lineRule="auto"/>
    </w:pPr>
    <w:rPr>
      <w:rFonts w:ascii="Helvetica Neue" w:eastAsia="Arial Unicode MS" w:hAnsi="Helvetica Neue" w:cs="Arial Unicode MS"/>
      <w:color w:val="000000"/>
      <w:sz w:val="20"/>
      <w:szCs w:val="20"/>
      <w:u w:color="000000"/>
      <w:bdr w:val="nil"/>
      <w14:textOutline w14:w="12700" w14:cap="flat" w14:cmpd="sng" w14:algn="ctr">
        <w14:noFill/>
        <w14:prstDash w14:val="solid"/>
        <w14:miter w14:lim="400000"/>
      </w14:textOutline>
    </w:rPr>
  </w:style>
  <w:style w:type="numbering" w:customStyle="1" w:styleId="Numbered">
    <w:name w:val="Numbered"/>
    <w:rsid w:val="005F75AA"/>
    <w:pPr>
      <w:numPr>
        <w:numId w:val="14"/>
      </w:numPr>
    </w:pPr>
  </w:style>
  <w:style w:type="character" w:customStyle="1" w:styleId="None">
    <w:name w:val="None"/>
    <w:rsid w:val="005F75AA"/>
  </w:style>
  <w:style w:type="character" w:customStyle="1" w:styleId="Hyperlink0">
    <w:name w:val="Hyperlink.0"/>
    <w:basedOn w:val="None"/>
    <w:rsid w:val="005F75AA"/>
    <w:rPr>
      <w:rFonts w:ascii="Garamond" w:eastAsia="Garamond" w:hAnsi="Garamond" w:cs="Garamond"/>
      <w:b/>
      <w:bCs/>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0791326">
      <w:bodyDiv w:val="1"/>
      <w:marLeft w:val="0"/>
      <w:marRight w:val="0"/>
      <w:marTop w:val="0"/>
      <w:marBottom w:val="0"/>
      <w:divBdr>
        <w:top w:val="none" w:sz="0" w:space="0" w:color="auto"/>
        <w:left w:val="none" w:sz="0" w:space="0" w:color="auto"/>
        <w:bottom w:val="none" w:sz="0" w:space="0" w:color="auto"/>
        <w:right w:val="none" w:sz="0" w:space="0" w:color="auto"/>
      </w:divBdr>
    </w:div>
    <w:div w:id="75767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0.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B90D34FF-A1B7-4F53-B817-44E6A1DC9F1D}">
  <ds:schemaRefs>
    <ds:schemaRef ds:uri="http://schemas.microsoft.com/sharepoint/v3/contenttype/forms"/>
  </ds:schemaRefs>
</ds:datastoreItem>
</file>

<file path=customXml/itemProps2.xml><?xml version="1.0" encoding="utf-8"?>
<ds:datastoreItem xmlns:ds="http://schemas.openxmlformats.org/officeDocument/2006/customXml" ds:itemID="{3932ECA8-7F5B-429F-A6EA-CE7EE72644E7}"/>
</file>

<file path=customXml/itemProps3.xml><?xml version="1.0" encoding="utf-8"?>
<ds:datastoreItem xmlns:ds="http://schemas.openxmlformats.org/officeDocument/2006/customXml" ds:itemID="{0F85693E-98AD-4C78-B3AB-650F4E773FDE}"/>
</file>

<file path=docProps/app.xml><?xml version="1.0" encoding="utf-8"?>
<Properties xmlns="http://schemas.openxmlformats.org/officeDocument/2006/extended-properties" xmlns:vt="http://schemas.openxmlformats.org/officeDocument/2006/docPropsVTypes">
  <Template>Normal</Template>
  <TotalTime>33</TotalTime>
  <Pages>5</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Ruffing</dc:creator>
  <cp:keywords/>
  <dc:description/>
  <cp:lastModifiedBy>Cathy Ruffing</cp:lastModifiedBy>
  <cp:revision>20</cp:revision>
  <dcterms:created xsi:type="dcterms:W3CDTF">2020-07-23T19:29:00Z</dcterms:created>
  <dcterms:modified xsi:type="dcterms:W3CDTF">2020-09-16T17:07:00Z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