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9A2768" w14:textId="7C4E8B8A" w:rsidR="002B703B" w:rsidRPr="009D6054" w:rsidRDefault="001021D7" w:rsidP="001021D7">
      <w:pPr>
        <w:pStyle w:val="Title1sl"/>
        <w:pBdr>
          <w:bottom w:val="single" w:sz="12" w:space="1" w:color="auto"/>
        </w:pBdr>
        <w:spacing w:before="240" w:after="480"/>
      </w:pPr>
      <w:r>
        <w:rPr>
          <w:rFonts w:ascii="Garamond" w:eastAsia="Garamond" w:hAnsi="Garamond" w:cs="Garamon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D9EEB4" wp14:editId="5597995E">
                <wp:simplePos x="0" y="0"/>
                <wp:positionH relativeFrom="column">
                  <wp:posOffset>-113030</wp:posOffset>
                </wp:positionH>
                <wp:positionV relativeFrom="paragraph">
                  <wp:posOffset>1133566</wp:posOffset>
                </wp:positionV>
                <wp:extent cx="1920240" cy="1101635"/>
                <wp:effectExtent l="0" t="0" r="0" b="381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0240" cy="11016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DCB417" w14:textId="10791E0D" w:rsidR="001021D7" w:rsidRDefault="001021D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1829B56" wp14:editId="43157859">
                                  <wp:extent cx="1371206" cy="914400"/>
                                  <wp:effectExtent l="38100" t="38100" r="95885" b="95250"/>
                                  <wp:docPr id="2" name="Picture 2" descr="A picture containing drawing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NYT thumbnail.jp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71206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effectLst>
                                            <a:outerShdw blurRad="50800" dist="38100" dir="2700000" algn="tl" rotWithShape="0">
                                              <a:prstClr val="black">
                                                <a:alpha val="40000"/>
                                              </a:prstClr>
                                            </a:outerShdw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D9EEB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8.9pt;margin-top:89.25pt;width:151.2pt;height:8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" filled="f" stroked="f" strokeweight=".5pt">
                <v:textbox>
                  <w:txbxContent>
                    <w:p w14:paraId="6CDCB417" w14:textId="10791E0D" w:rsidR="001021D7" w:rsidRDefault="001021D7">
                      <w:r>
                        <w:rPr>
                          <w:noProof/>
                        </w:rPr>
                        <w:drawing>
                          <wp:inline distT="0" distB="0" distL="0" distR="0" wp14:anchorId="11829B56" wp14:editId="43157859">
                            <wp:extent cx="1371206" cy="914400"/>
                            <wp:effectExtent l="38100" t="38100" r="95885" b="95250"/>
                            <wp:docPr id="2" name="Picture 2" descr="A picture containing drawing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NYT thumbnail.jpg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71206" cy="914400"/>
                                    </a:xfrm>
                                    <a:prstGeom prst="rect">
                                      <a:avLst/>
                                    </a:prstGeom>
                                    <a:effectLst>
                                      <a:outerShdw blurRad="50800" dist="38100" dir="2700000" algn="tl" rotWithShape="0">
                                        <a:prstClr val="black">
                                          <a:alpha val="40000"/>
                                        </a:prstClr>
                                      </a:outerShdw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94E74">
        <w:rPr>
          <w:i/>
          <w:iCs/>
        </w:rPr>
        <w:t>Brown v. Board of Education</w:t>
      </w:r>
      <w:r>
        <w:rPr>
          <w:i/>
          <w:iCs/>
        </w:rPr>
        <w:t xml:space="preserve"> of Topeka</w:t>
      </w:r>
      <w:r w:rsidR="00F64E56">
        <w:t xml:space="preserve"> / </w:t>
      </w:r>
      <w:r w:rsidR="002B703B">
        <w:t xml:space="preserve">Newspaper </w:t>
      </w:r>
      <w:r w:rsidR="002E34AE">
        <w:t>Analysis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45"/>
        <w:gridCol w:w="7105"/>
      </w:tblGrid>
      <w:tr w:rsidR="00E80003" w14:paraId="0B73C0B0" w14:textId="77777777" w:rsidTr="001021D7">
        <w:tc>
          <w:tcPr>
            <w:tcW w:w="2245" w:type="dxa"/>
          </w:tcPr>
          <w:p w14:paraId="488820F0" w14:textId="2B63C6E0" w:rsidR="00E80003" w:rsidRDefault="00E80003" w:rsidP="00E80003">
            <w:pPr>
              <w:spacing w:after="1320"/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  <w:tc>
          <w:tcPr>
            <w:tcW w:w="7105" w:type="dxa"/>
          </w:tcPr>
          <w:p w14:paraId="29646497" w14:textId="56D837B2" w:rsidR="00E80003" w:rsidRPr="00E80003" w:rsidRDefault="00E80003" w:rsidP="002B703B">
            <w:pPr>
              <w:rPr>
                <w:rFonts w:ascii="Garamond" w:eastAsia="Garamond" w:hAnsi="Garamond" w:cs="Garamond"/>
                <w:sz w:val="25"/>
                <w:szCs w:val="25"/>
              </w:rPr>
            </w:pPr>
            <w:r w:rsidRPr="00E80003">
              <w:rPr>
                <w:rFonts w:ascii="Garamond" w:eastAsia="Garamond" w:hAnsi="Garamond" w:cs="Garamond"/>
                <w:sz w:val="25"/>
                <w:szCs w:val="25"/>
              </w:rPr>
              <w:t>Access the</w:t>
            </w:r>
            <w:r w:rsidRPr="001021D7">
              <w:rPr>
                <w:rFonts w:ascii="Garamond" w:eastAsia="Garamond" w:hAnsi="Garamond" w:cs="Garamond"/>
                <w:sz w:val="25"/>
                <w:szCs w:val="25"/>
              </w:rPr>
              <w:t xml:space="preserve"> </w:t>
            </w:r>
            <w:r w:rsidRPr="001021D7">
              <w:rPr>
                <w:rFonts w:ascii="Garamond" w:eastAsia="Garamond" w:hAnsi="Garamond" w:cs="Garamond"/>
                <w:b/>
                <w:bCs/>
                <w:sz w:val="25"/>
                <w:szCs w:val="25"/>
              </w:rPr>
              <w:t>primary source document from the New York Times</w:t>
            </w:r>
            <w:r w:rsidR="001021D7" w:rsidRPr="001021D7">
              <w:rPr>
                <w:rStyle w:val="Hyperlink"/>
                <w:rFonts w:eastAsia="Garamond" w:cs="Garamond"/>
                <w:color w:val="auto"/>
                <w:sz w:val="25"/>
                <w:szCs w:val="25"/>
                <w:u w:val="none"/>
              </w:rPr>
              <w:t xml:space="preserve"> at</w:t>
            </w:r>
            <w:r w:rsidR="001021D7">
              <w:rPr>
                <w:rStyle w:val="Hyperlink"/>
                <w:rFonts w:eastAsia="Garamond" w:cs="Garamond"/>
                <w:color w:val="auto"/>
                <w:sz w:val="25"/>
                <w:szCs w:val="25"/>
                <w:u w:val="none"/>
              </w:rPr>
              <w:t xml:space="preserve"> </w:t>
            </w:r>
            <w:hyperlink r:id="rId11" w:history="1">
              <w:r w:rsidRPr="00E80003">
                <w:rPr>
                  <w:rStyle w:val="Hyperlink"/>
                  <w:color w:val="auto"/>
                  <w:sz w:val="25"/>
                  <w:szCs w:val="25"/>
                </w:rPr>
                <w:t>https://timesmachine.nytimes.com/timesmachine/1957/09/24/issue.html</w:t>
              </w:r>
            </w:hyperlink>
            <w:r w:rsidRPr="00E80003">
              <w:rPr>
                <w:rFonts w:ascii="Garamond" w:eastAsia="Garamond" w:hAnsi="Garamond" w:cs="Garamond"/>
                <w:sz w:val="25"/>
                <w:szCs w:val="25"/>
              </w:rPr>
              <w:t>.</w:t>
            </w:r>
          </w:p>
        </w:tc>
      </w:tr>
    </w:tbl>
    <w:p w14:paraId="7F8FEC4F" w14:textId="7A258EC5" w:rsidR="00E80003" w:rsidRDefault="00245E88" w:rsidP="002B703B">
      <w:pPr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pict w14:anchorId="0DE3157A">
          <v:rect id="_x0000_i1025" style="width:0;height:1.5pt" o:hralign="center" o:hrstd="t" o:hr="t" fillcolor="#a0a0a0" stroked="f"/>
        </w:pict>
      </w:r>
    </w:p>
    <w:p w14:paraId="714DDCDD" w14:textId="04712A93" w:rsidR="002B703B" w:rsidRPr="001021D7" w:rsidRDefault="002C6871" w:rsidP="001021D7">
      <w:pPr>
        <w:spacing w:after="120"/>
        <w:rPr>
          <w:rFonts w:ascii="Garamond" w:eastAsia="Garamond" w:hAnsi="Garamond" w:cs="Garamond"/>
          <w:b/>
          <w:bCs/>
          <w:sz w:val="25"/>
          <w:szCs w:val="25"/>
        </w:rPr>
      </w:pPr>
      <w:r w:rsidRPr="001021D7">
        <w:rPr>
          <w:rFonts w:ascii="Garamond" w:eastAsia="Garamond" w:hAnsi="Garamond" w:cs="Garamond"/>
          <w:b/>
          <w:bCs/>
          <w:sz w:val="25"/>
          <w:szCs w:val="25"/>
        </w:rPr>
        <w:t>Before reading the articles, answer the following questions</w:t>
      </w:r>
      <w:r w:rsidR="009D6054" w:rsidRPr="001021D7">
        <w:rPr>
          <w:rFonts w:ascii="Garamond" w:eastAsia="Garamond" w:hAnsi="Garamond" w:cs="Garamond"/>
          <w:b/>
          <w:bCs/>
          <w:sz w:val="25"/>
          <w:szCs w:val="25"/>
        </w:rPr>
        <w:t xml:space="preserve"> about the front page.</w:t>
      </w:r>
    </w:p>
    <w:p w14:paraId="2F8D1B0B" w14:textId="5EA465C2" w:rsidR="008F431A" w:rsidRPr="001021D7" w:rsidRDefault="002B703B" w:rsidP="001021D7">
      <w:pPr>
        <w:numPr>
          <w:ilvl w:val="0"/>
          <w:numId w:val="25"/>
        </w:numPr>
        <w:spacing w:after="1560"/>
        <w:ind w:left="360"/>
        <w:rPr>
          <w:rFonts w:ascii="Garamond" w:eastAsia="Garamond" w:hAnsi="Garamond" w:cs="Garamond"/>
          <w:sz w:val="25"/>
          <w:szCs w:val="25"/>
        </w:rPr>
      </w:pPr>
      <w:r w:rsidRPr="001021D7">
        <w:rPr>
          <w:rFonts w:ascii="Garamond" w:eastAsia="Garamond" w:hAnsi="Garamond" w:cs="Garamond"/>
          <w:sz w:val="25"/>
          <w:szCs w:val="25"/>
        </w:rPr>
        <w:t xml:space="preserve">Inspect </w:t>
      </w:r>
      <w:r w:rsidR="008F431A" w:rsidRPr="001021D7">
        <w:rPr>
          <w:rFonts w:ascii="Garamond" w:eastAsia="Garamond" w:hAnsi="Garamond" w:cs="Garamond"/>
          <w:sz w:val="25"/>
          <w:szCs w:val="25"/>
        </w:rPr>
        <w:t xml:space="preserve">front page of the newspaper, </w:t>
      </w:r>
      <w:r w:rsidRPr="001021D7">
        <w:rPr>
          <w:rFonts w:ascii="Garamond" w:eastAsia="Garamond" w:hAnsi="Garamond" w:cs="Garamond"/>
          <w:sz w:val="25"/>
          <w:szCs w:val="25"/>
        </w:rPr>
        <w:t xml:space="preserve">what information can </w:t>
      </w:r>
      <w:r w:rsidR="001021D7">
        <w:rPr>
          <w:rFonts w:ascii="Garamond" w:eastAsia="Garamond" w:hAnsi="Garamond" w:cs="Garamond"/>
          <w:sz w:val="25"/>
          <w:szCs w:val="25"/>
        </w:rPr>
        <w:t>you</w:t>
      </w:r>
      <w:r w:rsidRPr="001021D7">
        <w:rPr>
          <w:rFonts w:ascii="Garamond" w:eastAsia="Garamond" w:hAnsi="Garamond" w:cs="Garamond"/>
          <w:sz w:val="25"/>
          <w:szCs w:val="25"/>
        </w:rPr>
        <w:t xml:space="preserve"> gather from it right off the bat? </w:t>
      </w:r>
    </w:p>
    <w:p w14:paraId="78530CC8" w14:textId="32F79F4A" w:rsidR="008F431A" w:rsidRPr="001021D7" w:rsidRDefault="008F431A" w:rsidP="001021D7">
      <w:pPr>
        <w:numPr>
          <w:ilvl w:val="0"/>
          <w:numId w:val="25"/>
        </w:numPr>
        <w:spacing w:after="1560"/>
        <w:ind w:left="360"/>
        <w:rPr>
          <w:rFonts w:ascii="Garamond" w:eastAsia="Garamond" w:hAnsi="Garamond" w:cs="Garamond"/>
          <w:sz w:val="25"/>
          <w:szCs w:val="25"/>
        </w:rPr>
      </w:pPr>
      <w:r w:rsidRPr="001021D7">
        <w:rPr>
          <w:rFonts w:ascii="Garamond" w:eastAsia="Garamond" w:hAnsi="Garamond" w:cs="Garamond"/>
          <w:sz w:val="25"/>
          <w:szCs w:val="25"/>
        </w:rPr>
        <w:t>When was this newspaper published? Why is the date significant?</w:t>
      </w:r>
    </w:p>
    <w:p w14:paraId="6B2CEFA1" w14:textId="17D9DFE3" w:rsidR="002C6871" w:rsidRPr="001021D7" w:rsidRDefault="002C6871" w:rsidP="001021D7">
      <w:pPr>
        <w:spacing w:after="120"/>
        <w:rPr>
          <w:rFonts w:ascii="Garamond" w:eastAsia="Garamond" w:hAnsi="Garamond" w:cs="Garamond"/>
          <w:b/>
          <w:bCs/>
          <w:sz w:val="25"/>
          <w:szCs w:val="25"/>
        </w:rPr>
      </w:pPr>
      <w:r w:rsidRPr="001021D7">
        <w:rPr>
          <w:rFonts w:ascii="Garamond" w:eastAsia="Garamond" w:hAnsi="Garamond" w:cs="Garamond"/>
          <w:b/>
          <w:bCs/>
          <w:sz w:val="25"/>
          <w:szCs w:val="25"/>
        </w:rPr>
        <w:t>Read the article entitled “Students Unhurt: Return Today Unlikely</w:t>
      </w:r>
      <w:r w:rsidR="001021D7" w:rsidRPr="001021D7">
        <w:rPr>
          <w:rFonts w:ascii="Garamond" w:eastAsia="Garamond" w:hAnsi="Garamond" w:cs="Garamond"/>
          <w:b/>
          <w:bCs/>
          <w:sz w:val="25"/>
          <w:szCs w:val="25"/>
        </w:rPr>
        <w:t>—</w:t>
      </w:r>
      <w:r w:rsidRPr="001021D7">
        <w:rPr>
          <w:rFonts w:ascii="Garamond" w:eastAsia="Garamond" w:hAnsi="Garamond" w:cs="Garamond"/>
          <w:b/>
          <w:bCs/>
          <w:sz w:val="25"/>
          <w:szCs w:val="25"/>
        </w:rPr>
        <w:t>City Authorities Yield to Crowds” and answer the following questions, referencing the source as needed.</w:t>
      </w:r>
    </w:p>
    <w:p w14:paraId="66025043" w14:textId="3BAB017C" w:rsidR="002B703B" w:rsidRPr="001021D7" w:rsidRDefault="002B703B" w:rsidP="001021D7">
      <w:pPr>
        <w:numPr>
          <w:ilvl w:val="0"/>
          <w:numId w:val="25"/>
        </w:numPr>
        <w:spacing w:after="1560"/>
        <w:ind w:left="360"/>
        <w:rPr>
          <w:rFonts w:ascii="Garamond" w:eastAsia="Garamond" w:hAnsi="Garamond" w:cs="Garamond"/>
          <w:sz w:val="25"/>
          <w:szCs w:val="25"/>
        </w:rPr>
      </w:pPr>
      <w:r w:rsidRPr="001021D7">
        <w:rPr>
          <w:rFonts w:ascii="Garamond" w:eastAsia="Garamond" w:hAnsi="Garamond" w:cs="Garamond"/>
          <w:sz w:val="25"/>
          <w:szCs w:val="25"/>
        </w:rPr>
        <w:t>Summarize the news story</w:t>
      </w:r>
      <w:r w:rsidR="008F431A" w:rsidRPr="001021D7">
        <w:rPr>
          <w:rFonts w:ascii="Garamond" w:eastAsia="Garamond" w:hAnsi="Garamond" w:cs="Garamond"/>
          <w:sz w:val="25"/>
          <w:szCs w:val="25"/>
        </w:rPr>
        <w:t xml:space="preserve"> “Students Unhurt</w:t>
      </w:r>
      <w:r w:rsidRPr="001021D7">
        <w:rPr>
          <w:rFonts w:ascii="Garamond" w:eastAsia="Garamond" w:hAnsi="Garamond" w:cs="Garamond"/>
          <w:sz w:val="25"/>
          <w:szCs w:val="25"/>
        </w:rPr>
        <w:t>.</w:t>
      </w:r>
      <w:r w:rsidR="008F431A" w:rsidRPr="001021D7">
        <w:rPr>
          <w:rFonts w:ascii="Garamond" w:eastAsia="Garamond" w:hAnsi="Garamond" w:cs="Garamond"/>
          <w:sz w:val="25"/>
          <w:szCs w:val="25"/>
        </w:rPr>
        <w:t>”</w:t>
      </w:r>
    </w:p>
    <w:p w14:paraId="544ECFF3" w14:textId="7EAA99F9" w:rsidR="002B703B" w:rsidRPr="001021D7" w:rsidRDefault="002B703B" w:rsidP="001021D7">
      <w:pPr>
        <w:numPr>
          <w:ilvl w:val="0"/>
          <w:numId w:val="25"/>
        </w:numPr>
        <w:spacing w:after="1560"/>
        <w:ind w:left="360"/>
        <w:rPr>
          <w:rFonts w:ascii="Garamond" w:eastAsia="Garamond" w:hAnsi="Garamond" w:cs="Garamond"/>
          <w:sz w:val="25"/>
          <w:szCs w:val="25"/>
        </w:rPr>
      </w:pPr>
      <w:r w:rsidRPr="001021D7">
        <w:rPr>
          <w:rFonts w:ascii="Garamond" w:eastAsia="Garamond" w:hAnsi="Garamond" w:cs="Garamond"/>
          <w:sz w:val="25"/>
          <w:szCs w:val="25"/>
        </w:rPr>
        <w:t xml:space="preserve">Why do you think this event is significant in </w:t>
      </w:r>
      <w:r w:rsidR="008F431A" w:rsidRPr="001021D7">
        <w:rPr>
          <w:rFonts w:ascii="Garamond" w:eastAsia="Garamond" w:hAnsi="Garamond" w:cs="Garamond"/>
          <w:sz w:val="25"/>
          <w:szCs w:val="25"/>
        </w:rPr>
        <w:t>the history of</w:t>
      </w:r>
      <w:r w:rsidRPr="001021D7">
        <w:rPr>
          <w:rFonts w:ascii="Garamond" w:eastAsia="Garamond" w:hAnsi="Garamond" w:cs="Garamond"/>
          <w:sz w:val="25"/>
          <w:szCs w:val="25"/>
        </w:rPr>
        <w:t xml:space="preserve"> desegregation? </w:t>
      </w:r>
    </w:p>
    <w:p w14:paraId="46AF92D8" w14:textId="5218153C" w:rsidR="00062213" w:rsidRPr="001021D7" w:rsidRDefault="00062213" w:rsidP="001021D7">
      <w:pPr>
        <w:spacing w:after="120"/>
        <w:rPr>
          <w:rFonts w:ascii="Garamond" w:eastAsia="Garamond" w:hAnsi="Garamond" w:cs="Garamond"/>
          <w:b/>
          <w:bCs/>
          <w:sz w:val="25"/>
          <w:szCs w:val="25"/>
        </w:rPr>
      </w:pPr>
      <w:r w:rsidRPr="001021D7">
        <w:rPr>
          <w:rFonts w:ascii="Garamond" w:eastAsia="Garamond" w:hAnsi="Garamond" w:cs="Garamond"/>
          <w:b/>
          <w:bCs/>
          <w:sz w:val="25"/>
          <w:szCs w:val="25"/>
        </w:rPr>
        <w:lastRenderedPageBreak/>
        <w:t>Read the</w:t>
      </w:r>
      <w:r w:rsidR="009D6054" w:rsidRPr="001021D7">
        <w:rPr>
          <w:rFonts w:ascii="Garamond" w:hAnsi="Garamond"/>
          <w:b/>
          <w:bCs/>
          <w:sz w:val="25"/>
          <w:szCs w:val="25"/>
        </w:rPr>
        <w:t xml:space="preserve"> article</w:t>
      </w:r>
      <w:r w:rsidR="00117F68" w:rsidRPr="001021D7">
        <w:rPr>
          <w:rStyle w:val="Hyperlink"/>
          <w:rFonts w:eastAsia="Garamond" w:cs="Garamond"/>
          <w:b/>
          <w:bCs/>
          <w:color w:val="auto"/>
          <w:sz w:val="25"/>
          <w:szCs w:val="25"/>
          <w:u w:val="none"/>
        </w:rPr>
        <w:t xml:space="preserve"> </w:t>
      </w:r>
      <w:r w:rsidRPr="001021D7">
        <w:rPr>
          <w:rFonts w:ascii="Garamond" w:eastAsia="Garamond" w:hAnsi="Garamond" w:cs="Garamond"/>
          <w:b/>
          <w:bCs/>
          <w:sz w:val="25"/>
          <w:szCs w:val="25"/>
        </w:rPr>
        <w:t>entitled “Eisenhower Irate: Says Federal Orders ‘Cannot be Flouted with Impunity’” and “President’s Statements</w:t>
      </w:r>
      <w:r w:rsidR="008F431A" w:rsidRPr="001021D7">
        <w:rPr>
          <w:rFonts w:ascii="Garamond" w:eastAsia="Garamond" w:hAnsi="Garamond" w:cs="Garamond"/>
          <w:b/>
          <w:bCs/>
          <w:sz w:val="25"/>
          <w:szCs w:val="25"/>
        </w:rPr>
        <w:t>,</w:t>
      </w:r>
      <w:r w:rsidRPr="001021D7">
        <w:rPr>
          <w:rFonts w:ascii="Garamond" w:eastAsia="Garamond" w:hAnsi="Garamond" w:cs="Garamond"/>
          <w:b/>
          <w:bCs/>
          <w:sz w:val="25"/>
          <w:szCs w:val="25"/>
        </w:rPr>
        <w:t>” and answer the following questions, referencing the source</w:t>
      </w:r>
      <w:r w:rsidR="008F431A" w:rsidRPr="001021D7">
        <w:rPr>
          <w:rFonts w:ascii="Garamond" w:eastAsia="Garamond" w:hAnsi="Garamond" w:cs="Garamond"/>
          <w:b/>
          <w:bCs/>
          <w:sz w:val="25"/>
          <w:szCs w:val="25"/>
        </w:rPr>
        <w:t>s</w:t>
      </w:r>
      <w:r w:rsidRPr="001021D7">
        <w:rPr>
          <w:rFonts w:ascii="Garamond" w:eastAsia="Garamond" w:hAnsi="Garamond" w:cs="Garamond"/>
          <w:b/>
          <w:bCs/>
          <w:sz w:val="25"/>
          <w:szCs w:val="25"/>
        </w:rPr>
        <w:t xml:space="preserve"> as needed.</w:t>
      </w:r>
    </w:p>
    <w:p w14:paraId="02EB5641" w14:textId="7C08CB9B" w:rsidR="002C6871" w:rsidRPr="001021D7" w:rsidRDefault="00062213" w:rsidP="001021D7">
      <w:pPr>
        <w:numPr>
          <w:ilvl w:val="0"/>
          <w:numId w:val="25"/>
        </w:numPr>
        <w:spacing w:after="1440"/>
        <w:ind w:left="360"/>
        <w:rPr>
          <w:rFonts w:ascii="Garamond" w:eastAsia="Garamond" w:hAnsi="Garamond" w:cs="Garamond"/>
          <w:sz w:val="25"/>
          <w:szCs w:val="25"/>
        </w:rPr>
      </w:pPr>
      <w:r w:rsidRPr="001021D7">
        <w:rPr>
          <w:rFonts w:ascii="Garamond" w:eastAsia="Garamond" w:hAnsi="Garamond" w:cs="Garamond"/>
          <w:sz w:val="25"/>
          <w:szCs w:val="25"/>
        </w:rPr>
        <w:t>What was President Eisenhower’s reaction to the events in Little Rock?</w:t>
      </w:r>
    </w:p>
    <w:p w14:paraId="4B6DB0E0" w14:textId="02FD2D66" w:rsidR="00062213" w:rsidRPr="001021D7" w:rsidRDefault="00062213" w:rsidP="001021D7">
      <w:pPr>
        <w:numPr>
          <w:ilvl w:val="0"/>
          <w:numId w:val="25"/>
        </w:numPr>
        <w:spacing w:after="1440"/>
        <w:ind w:left="360"/>
        <w:rPr>
          <w:rFonts w:ascii="Garamond" w:eastAsia="Garamond" w:hAnsi="Garamond" w:cs="Garamond"/>
          <w:sz w:val="25"/>
          <w:szCs w:val="25"/>
        </w:rPr>
      </w:pPr>
      <w:r w:rsidRPr="001021D7">
        <w:rPr>
          <w:rFonts w:ascii="Garamond" w:eastAsia="Garamond" w:hAnsi="Garamond" w:cs="Garamond"/>
          <w:sz w:val="25"/>
          <w:szCs w:val="25"/>
        </w:rPr>
        <w:t>What presidential powers can be used to enforce Supreme Court decisions</w:t>
      </w:r>
      <w:r w:rsidR="00AC1E85" w:rsidRPr="001021D7">
        <w:rPr>
          <w:rFonts w:ascii="Garamond" w:eastAsia="Garamond" w:hAnsi="Garamond" w:cs="Garamond"/>
          <w:sz w:val="25"/>
          <w:szCs w:val="25"/>
        </w:rPr>
        <w:t>?</w:t>
      </w:r>
    </w:p>
    <w:p w14:paraId="2C658880" w14:textId="77777777" w:rsidR="002C6871" w:rsidRPr="001021D7" w:rsidRDefault="002C6871" w:rsidP="001021D7">
      <w:pPr>
        <w:numPr>
          <w:ilvl w:val="0"/>
          <w:numId w:val="25"/>
        </w:numPr>
        <w:spacing w:after="1440"/>
        <w:ind w:left="360"/>
        <w:rPr>
          <w:rFonts w:ascii="Garamond" w:eastAsia="Garamond" w:hAnsi="Garamond" w:cs="Garamond"/>
          <w:sz w:val="25"/>
          <w:szCs w:val="25"/>
        </w:rPr>
      </w:pPr>
      <w:r w:rsidRPr="001021D7">
        <w:rPr>
          <w:rFonts w:ascii="Garamond" w:eastAsia="Garamond" w:hAnsi="Garamond" w:cs="Garamond"/>
          <w:sz w:val="25"/>
          <w:szCs w:val="25"/>
        </w:rPr>
        <w:t>In Federalist #78, Alexander Hamilton wrote that the judicial branch is the “least dangerous branch” of government. Based on this article, would you agree? Why or why not?</w:t>
      </w:r>
    </w:p>
    <w:sectPr w:rsidR="002C6871" w:rsidRPr="001021D7" w:rsidSect="00987C93">
      <w:headerReference w:type="default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33DA37" w14:textId="77777777" w:rsidR="000E1DE5" w:rsidRDefault="000E1DE5" w:rsidP="0078549D">
      <w:pPr>
        <w:spacing w:after="0" w:line="240" w:lineRule="auto"/>
      </w:pPr>
      <w:r>
        <w:separator/>
      </w:r>
    </w:p>
  </w:endnote>
  <w:endnote w:type="continuationSeparator" w:id="0">
    <w:p w14:paraId="346722D2" w14:textId="77777777" w:rsidR="000E1DE5" w:rsidRDefault="000E1DE5" w:rsidP="007854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Garamond" w:hAnsi="Garamond"/>
      </w:rPr>
      <w:id w:val="93053534"/>
      <w:docPartObj>
        <w:docPartGallery w:val="Page Numbers (Bottom of Page)"/>
        <w:docPartUnique/>
      </w:docPartObj>
    </w:sdtPr>
    <w:sdtEndPr>
      <w:rPr>
        <w:rStyle w:val="BasiccopyslChar"/>
        <w:rFonts w:eastAsia="Garamond" w:cs="Garamond"/>
        <w:sz w:val="25"/>
        <w:szCs w:val="25"/>
      </w:rPr>
    </w:sdtEndPr>
    <w:sdtContent>
      <w:p w14:paraId="6348B40C" w14:textId="7A9A7F39" w:rsidR="0078549D" w:rsidRPr="00987C93" w:rsidRDefault="0078549D">
        <w:pPr>
          <w:pStyle w:val="Footer"/>
          <w:rPr>
            <w:rStyle w:val="BasiccopyslChar"/>
            <w:sz w:val="22"/>
            <w:szCs w:val="22"/>
          </w:rPr>
        </w:pPr>
        <w:r w:rsidRPr="00987C93">
          <w:rPr>
            <w:rStyle w:val="BasiccopyslChar"/>
            <w:sz w:val="22"/>
            <w:szCs w:val="22"/>
          </w:rPr>
          <w:t>© 20</w:t>
        </w:r>
        <w:r w:rsidR="002D2203" w:rsidRPr="00987C93">
          <w:rPr>
            <w:rStyle w:val="BasiccopyslChar"/>
            <w:sz w:val="22"/>
            <w:szCs w:val="22"/>
          </w:rPr>
          <w:t>20</w:t>
        </w:r>
        <w:r w:rsidRPr="00987C93">
          <w:rPr>
            <w:rStyle w:val="BasiccopyslChar"/>
            <w:sz w:val="22"/>
            <w:szCs w:val="22"/>
          </w:rPr>
          <w:t xml:space="preserve"> Street Law, Inc.</w:t>
        </w:r>
        <w:r w:rsidRPr="00987C93">
          <w:rPr>
            <w:rStyle w:val="BasiccopyslChar"/>
            <w:sz w:val="22"/>
            <w:szCs w:val="22"/>
          </w:rPr>
          <w:tab/>
        </w:r>
        <w:r w:rsidRPr="00987C93">
          <w:rPr>
            <w:rStyle w:val="BasiccopyslChar"/>
            <w:sz w:val="22"/>
            <w:szCs w:val="22"/>
          </w:rPr>
          <w:tab/>
        </w:r>
        <w:r w:rsidR="00987C93" w:rsidRPr="00987C93">
          <w:rPr>
            <w:rStyle w:val="BasiccopyslChar"/>
            <w:sz w:val="22"/>
            <w:szCs w:val="22"/>
          </w:rPr>
          <w:t xml:space="preserve"> </w:t>
        </w:r>
        <w:r w:rsidR="00E64542" w:rsidRPr="00E64542">
          <w:rPr>
            <w:rStyle w:val="BasiccopyslChar"/>
            <w:sz w:val="22"/>
            <w:szCs w:val="22"/>
          </w:rPr>
          <w:fldChar w:fldCharType="begin"/>
        </w:r>
        <w:r w:rsidR="00E64542" w:rsidRPr="00E64542">
          <w:rPr>
            <w:rStyle w:val="BasiccopyslChar"/>
            <w:sz w:val="22"/>
            <w:szCs w:val="22"/>
          </w:rPr>
          <w:instrText xml:space="preserve"> PAGE   \* MERGEFORMAT </w:instrText>
        </w:r>
        <w:r w:rsidR="00E64542" w:rsidRPr="00E64542">
          <w:rPr>
            <w:rStyle w:val="BasiccopyslChar"/>
            <w:sz w:val="22"/>
            <w:szCs w:val="22"/>
          </w:rPr>
          <w:fldChar w:fldCharType="separate"/>
        </w:r>
        <w:r w:rsidR="00E64542" w:rsidRPr="00E64542">
          <w:rPr>
            <w:rStyle w:val="BasiccopyslChar"/>
            <w:noProof/>
            <w:sz w:val="22"/>
            <w:szCs w:val="22"/>
          </w:rPr>
          <w:t>1</w:t>
        </w:r>
        <w:r w:rsidR="00E64542" w:rsidRPr="00E64542">
          <w:rPr>
            <w:rStyle w:val="BasiccopyslChar"/>
            <w:noProof/>
            <w:sz w:val="22"/>
            <w:szCs w:val="22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Garamond" w:hAnsi="Garamond"/>
      </w:rPr>
      <w:id w:val="-2033488440"/>
      <w:docPartObj>
        <w:docPartGallery w:val="Page Numbers (Bottom of Page)"/>
        <w:docPartUnique/>
      </w:docPartObj>
    </w:sdtPr>
    <w:sdtEndPr>
      <w:rPr>
        <w:rStyle w:val="BasiccopyslChar"/>
        <w:rFonts w:eastAsia="Garamond" w:cs="Garamond"/>
        <w:sz w:val="25"/>
        <w:szCs w:val="25"/>
      </w:rPr>
    </w:sdtEndPr>
    <w:sdtContent>
      <w:p w14:paraId="51507E42" w14:textId="469AF8C8" w:rsidR="00987C93" w:rsidRPr="00E64542" w:rsidRDefault="00E64542">
        <w:pPr>
          <w:pStyle w:val="Footer"/>
          <w:rPr>
            <w:rFonts w:ascii="Garamond" w:eastAsia="Garamond" w:hAnsi="Garamond" w:cs="Garamond"/>
          </w:rPr>
        </w:pPr>
        <w:r w:rsidRPr="00987C93">
          <w:rPr>
            <w:rStyle w:val="BasiccopyslChar"/>
            <w:sz w:val="22"/>
            <w:szCs w:val="22"/>
          </w:rPr>
          <w:t>© 2020 Street Law, Inc.</w:t>
        </w:r>
        <w:r w:rsidRPr="00987C93">
          <w:rPr>
            <w:rStyle w:val="BasiccopyslChar"/>
            <w:sz w:val="22"/>
            <w:szCs w:val="22"/>
          </w:rPr>
          <w:tab/>
        </w:r>
        <w:r w:rsidRPr="00987C93">
          <w:rPr>
            <w:rStyle w:val="BasiccopyslChar"/>
            <w:sz w:val="22"/>
            <w:szCs w:val="22"/>
          </w:rPr>
          <w:tab/>
          <w:t xml:space="preserve"> Last updated: 0</w:t>
        </w:r>
        <w:r w:rsidR="00E80003">
          <w:rPr>
            <w:rStyle w:val="BasiccopyslChar"/>
            <w:sz w:val="22"/>
            <w:szCs w:val="22"/>
          </w:rPr>
          <w:t>7</w:t>
        </w:r>
        <w:r w:rsidRPr="00987C93">
          <w:rPr>
            <w:rStyle w:val="BasiccopyslChar"/>
            <w:sz w:val="22"/>
            <w:szCs w:val="22"/>
          </w:rPr>
          <w:t>/</w:t>
        </w:r>
        <w:r w:rsidR="00E80003">
          <w:rPr>
            <w:rStyle w:val="BasiccopyslChar"/>
            <w:sz w:val="22"/>
            <w:szCs w:val="22"/>
          </w:rPr>
          <w:t>09</w:t>
        </w:r>
        <w:r w:rsidRPr="00987C93">
          <w:rPr>
            <w:rStyle w:val="BasiccopyslChar"/>
            <w:sz w:val="22"/>
            <w:szCs w:val="22"/>
          </w:rPr>
          <w:t>/202</w:t>
        </w:r>
        <w:r>
          <w:rPr>
            <w:rStyle w:val="BasiccopyslChar"/>
            <w:sz w:val="22"/>
            <w:szCs w:val="22"/>
          </w:rPr>
          <w:t>0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0D1204" w14:textId="77777777" w:rsidR="000E1DE5" w:rsidRDefault="000E1DE5" w:rsidP="0078549D">
      <w:pPr>
        <w:spacing w:after="0" w:line="240" w:lineRule="auto"/>
      </w:pPr>
      <w:r>
        <w:separator/>
      </w:r>
    </w:p>
  </w:footnote>
  <w:footnote w:type="continuationSeparator" w:id="0">
    <w:p w14:paraId="4D83D281" w14:textId="77777777" w:rsidR="000E1DE5" w:rsidRDefault="000E1DE5" w:rsidP="007854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2C6AC8" w14:textId="4AAE8DB5" w:rsidR="00F64E56" w:rsidRPr="00245E88" w:rsidRDefault="00245E88" w:rsidP="00245E88">
    <w:pPr>
      <w:pStyle w:val="Basiccopysl"/>
      <w:rPr>
        <w:sz w:val="22"/>
        <w:szCs w:val="22"/>
      </w:rPr>
    </w:pPr>
    <w:r w:rsidRPr="00987C93">
      <w:rPr>
        <w:sz w:val="22"/>
        <w:szCs w:val="22"/>
      </w:rPr>
      <w:t>LandmarkCases.org</w:t>
    </w:r>
    <w:r w:rsidRPr="00987C93">
      <w:rPr>
        <w:sz w:val="22"/>
        <w:szCs w:val="22"/>
      </w:rPr>
      <w:tab/>
    </w:r>
    <w:r w:rsidRPr="00987C93">
      <w:rPr>
        <w:sz w:val="22"/>
        <w:szCs w:val="22"/>
      </w:rPr>
      <w:tab/>
    </w:r>
    <w:r w:rsidRPr="00987C93">
      <w:rPr>
        <w:sz w:val="22"/>
        <w:szCs w:val="22"/>
      </w:rPr>
      <w:tab/>
    </w:r>
    <w:proofErr w:type="gramStart"/>
    <w:r w:rsidRPr="00987C93">
      <w:rPr>
        <w:sz w:val="22"/>
        <w:szCs w:val="22"/>
      </w:rPr>
      <w:tab/>
    </w:r>
    <w:r>
      <w:rPr>
        <w:sz w:val="22"/>
        <w:szCs w:val="22"/>
      </w:rPr>
      <w:t xml:space="preserve">  </w:t>
    </w:r>
    <w:r>
      <w:rPr>
        <w:i/>
        <w:iCs/>
        <w:sz w:val="22"/>
        <w:szCs w:val="22"/>
      </w:rPr>
      <w:t>Brown</w:t>
    </w:r>
    <w:proofErr w:type="gramEnd"/>
    <w:r>
      <w:rPr>
        <w:i/>
        <w:iCs/>
        <w:sz w:val="22"/>
        <w:szCs w:val="22"/>
      </w:rPr>
      <w:t xml:space="preserve"> v. Board of Education of Topeka / </w:t>
    </w:r>
    <w:r>
      <w:rPr>
        <w:sz w:val="22"/>
        <w:szCs w:val="22"/>
      </w:rPr>
      <w:t xml:space="preserve">Newspaper </w:t>
    </w:r>
    <w:r w:rsidRPr="002E34AE">
      <w:rPr>
        <w:sz w:val="22"/>
        <w:szCs w:val="22"/>
      </w:rPr>
      <w:t>Analysis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E4C6F0" w14:textId="1482043B" w:rsidR="00987C93" w:rsidRPr="00987C93" w:rsidRDefault="00987C93" w:rsidP="00987C93">
    <w:pPr>
      <w:pStyle w:val="Basiccopysl"/>
      <w:rPr>
        <w:sz w:val="22"/>
        <w:szCs w:val="22"/>
      </w:rPr>
    </w:pPr>
    <w:r w:rsidRPr="00987C93">
      <w:rPr>
        <w:sz w:val="22"/>
        <w:szCs w:val="22"/>
      </w:rPr>
      <w:t>LandmarkCases.org</w:t>
    </w:r>
    <w:r w:rsidRPr="00987C93">
      <w:rPr>
        <w:sz w:val="22"/>
        <w:szCs w:val="22"/>
      </w:rPr>
      <w:tab/>
    </w:r>
    <w:r w:rsidRPr="00987C93">
      <w:rPr>
        <w:sz w:val="22"/>
        <w:szCs w:val="22"/>
      </w:rPr>
      <w:tab/>
    </w:r>
    <w:r w:rsidRPr="00987C93">
      <w:rPr>
        <w:sz w:val="22"/>
        <w:szCs w:val="22"/>
      </w:rPr>
      <w:tab/>
    </w:r>
    <w:proofErr w:type="gramStart"/>
    <w:r w:rsidRPr="00987C93">
      <w:rPr>
        <w:sz w:val="22"/>
        <w:szCs w:val="22"/>
      </w:rPr>
      <w:tab/>
    </w:r>
    <w:r w:rsidR="001021D7">
      <w:rPr>
        <w:sz w:val="22"/>
        <w:szCs w:val="22"/>
      </w:rPr>
      <w:t xml:space="preserve">  </w:t>
    </w:r>
    <w:r w:rsidR="00A016C6">
      <w:rPr>
        <w:i/>
        <w:iCs/>
        <w:sz w:val="22"/>
        <w:szCs w:val="22"/>
      </w:rPr>
      <w:t>Brown</w:t>
    </w:r>
    <w:proofErr w:type="gramEnd"/>
    <w:r w:rsidR="00A016C6">
      <w:rPr>
        <w:i/>
        <w:iCs/>
        <w:sz w:val="22"/>
        <w:szCs w:val="22"/>
      </w:rPr>
      <w:t xml:space="preserve"> v. Board of Education</w:t>
    </w:r>
    <w:r w:rsidR="001021D7">
      <w:rPr>
        <w:i/>
        <w:iCs/>
        <w:sz w:val="22"/>
        <w:szCs w:val="22"/>
      </w:rPr>
      <w:t xml:space="preserve"> of Topeka</w:t>
    </w:r>
    <w:r w:rsidR="002E34AE">
      <w:rPr>
        <w:i/>
        <w:iCs/>
        <w:sz w:val="22"/>
        <w:szCs w:val="22"/>
      </w:rPr>
      <w:t xml:space="preserve"> / </w:t>
    </w:r>
    <w:r w:rsidR="002B703B">
      <w:rPr>
        <w:sz w:val="22"/>
        <w:szCs w:val="22"/>
      </w:rPr>
      <w:t xml:space="preserve">Newspaper </w:t>
    </w:r>
    <w:r w:rsidR="002E34AE" w:rsidRPr="002E34AE">
      <w:rPr>
        <w:sz w:val="22"/>
        <w:szCs w:val="22"/>
      </w:rPr>
      <w:t>Analysis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3E3AB7"/>
    <w:multiLevelType w:val="hybridMultilevel"/>
    <w:tmpl w:val="8BB4DAB4"/>
    <w:lvl w:ilvl="0" w:tplc="24C88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9A00CD"/>
    <w:multiLevelType w:val="hybridMultilevel"/>
    <w:tmpl w:val="D122AD9E"/>
    <w:lvl w:ilvl="0" w:tplc="015ECD3A">
      <w:start w:val="1"/>
      <w:numFmt w:val="decimal"/>
      <w:pStyle w:val="Numberedlists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4AD64E9"/>
    <w:multiLevelType w:val="multilevel"/>
    <w:tmpl w:val="10A4D0B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173B5BBB"/>
    <w:multiLevelType w:val="hybridMultilevel"/>
    <w:tmpl w:val="BCBE6B80"/>
    <w:lvl w:ilvl="0" w:tplc="24C88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142027A">
      <w:start w:val="1"/>
      <w:numFmt w:val="bullet"/>
      <w:pStyle w:val="Sub-bulletsl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82719B"/>
    <w:multiLevelType w:val="hybridMultilevel"/>
    <w:tmpl w:val="B3E27644"/>
    <w:lvl w:ilvl="0" w:tplc="9612A690">
      <w:start w:val="1"/>
      <w:numFmt w:val="upperRoman"/>
      <w:pStyle w:val="Outlinelevel1"/>
      <w:lvlText w:val="%1."/>
      <w:lvlJc w:val="right"/>
      <w:pPr>
        <w:ind w:left="720" w:hanging="360"/>
      </w:pPr>
    </w:lvl>
    <w:lvl w:ilvl="1" w:tplc="6316CF8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26A86624">
      <w:start w:val="1"/>
      <w:numFmt w:val="lowerRoman"/>
      <w:lvlText w:val="%3."/>
      <w:lvlJc w:val="right"/>
      <w:pPr>
        <w:ind w:left="2070" w:hanging="180"/>
      </w:pPr>
      <w:rPr>
        <w:i w:val="0"/>
      </w:rPr>
    </w:lvl>
    <w:lvl w:ilvl="3" w:tplc="7E445516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F463F3"/>
    <w:multiLevelType w:val="hybridMultilevel"/>
    <w:tmpl w:val="B5E8F5C6"/>
    <w:lvl w:ilvl="0" w:tplc="511AC5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1AE6DB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2749CC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320CE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58DC1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EF07C9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25419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B8530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CD2FF0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8980768"/>
    <w:multiLevelType w:val="multilevel"/>
    <w:tmpl w:val="C1600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9057091"/>
    <w:multiLevelType w:val="multilevel"/>
    <w:tmpl w:val="92FA0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9FF52C6"/>
    <w:multiLevelType w:val="hybridMultilevel"/>
    <w:tmpl w:val="B5E8F5C6"/>
    <w:lvl w:ilvl="0" w:tplc="511AC5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1AE6DB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2749CC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320CE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58DC1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EF07C9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25419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B8530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CD2FF0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1640D0D"/>
    <w:multiLevelType w:val="hybridMultilevel"/>
    <w:tmpl w:val="13E223A2"/>
    <w:lvl w:ilvl="0" w:tplc="4D8674A2">
      <w:start w:val="1"/>
      <w:numFmt w:val="bullet"/>
      <w:pStyle w:val="Bulletsl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7A3D2B"/>
    <w:multiLevelType w:val="hybridMultilevel"/>
    <w:tmpl w:val="26025F42"/>
    <w:lvl w:ilvl="0" w:tplc="82DE230E">
      <w:start w:val="1"/>
      <w:numFmt w:val="decimal"/>
      <w:lvlText w:val="%1."/>
      <w:lvlJc w:val="left"/>
      <w:pPr>
        <w:ind w:left="720" w:hanging="360"/>
      </w:pPr>
    </w:lvl>
    <w:lvl w:ilvl="1" w:tplc="896A3F2A">
      <w:start w:val="1"/>
      <w:numFmt w:val="lowerLetter"/>
      <w:pStyle w:val="Outlinelevel2"/>
      <w:lvlText w:val="%2."/>
      <w:lvlJc w:val="left"/>
      <w:pPr>
        <w:ind w:left="1440" w:hanging="360"/>
      </w:pPr>
      <w:rPr>
        <w:b w:val="0"/>
      </w:rPr>
    </w:lvl>
    <w:lvl w:ilvl="2" w:tplc="D2C8D7FC">
      <w:start w:val="1"/>
      <w:numFmt w:val="lowerRoman"/>
      <w:pStyle w:val="Outlinelevel3"/>
      <w:lvlText w:val="%3."/>
      <w:lvlJc w:val="right"/>
      <w:pPr>
        <w:ind w:left="2070" w:hanging="180"/>
      </w:pPr>
      <w:rPr>
        <w:i w:val="0"/>
      </w:rPr>
    </w:lvl>
    <w:lvl w:ilvl="3" w:tplc="7E445516">
      <w:start w:val="1"/>
      <w:numFmt w:val="decimal"/>
      <w:pStyle w:val="Outlinelevel4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51634A"/>
    <w:multiLevelType w:val="hybridMultilevel"/>
    <w:tmpl w:val="B5E8F5C6"/>
    <w:lvl w:ilvl="0" w:tplc="511AC5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1AE6DB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2749CC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320CE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58DC1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EF07C9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25419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B8530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CD2FF0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9F025B6"/>
    <w:multiLevelType w:val="multilevel"/>
    <w:tmpl w:val="CB68FF2A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3" w15:restartNumberingAfterBreak="0">
    <w:nsid w:val="6A2F5E03"/>
    <w:multiLevelType w:val="hybridMultilevel"/>
    <w:tmpl w:val="B5E8F5C6"/>
    <w:lvl w:ilvl="0" w:tplc="511AC5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1AE6DB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2749CC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320CE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58DC1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EF07C9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25419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B8530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CD2FF0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AF75AC1"/>
    <w:multiLevelType w:val="multilevel"/>
    <w:tmpl w:val="DC8448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59B14F7"/>
    <w:multiLevelType w:val="hybridMultilevel"/>
    <w:tmpl w:val="B198B9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187FDC"/>
    <w:multiLevelType w:val="multilevel"/>
    <w:tmpl w:val="FF6800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"/>
  </w:num>
  <w:num w:numId="3">
    <w:abstractNumId w:val="0"/>
  </w:num>
  <w:num w:numId="4">
    <w:abstractNumId w:val="3"/>
  </w:num>
  <w:num w:numId="5">
    <w:abstractNumId w:val="10"/>
  </w:num>
  <w:num w:numId="6">
    <w:abstractNumId w:val="4"/>
  </w:num>
  <w:num w:numId="7">
    <w:abstractNumId w:val="10"/>
    <w:lvlOverride w:ilvl="0">
      <w:startOverride w:val="1"/>
    </w:lvlOverride>
  </w:num>
  <w:num w:numId="8">
    <w:abstractNumId w:val="10"/>
    <w:lvlOverride w:ilvl="0">
      <w:startOverride w:val="1"/>
    </w:lvlOverride>
  </w:num>
  <w:num w:numId="9">
    <w:abstractNumId w:val="10"/>
    <w:lvlOverride w:ilvl="0">
      <w:startOverride w:val="1"/>
    </w:lvlOverride>
  </w:num>
  <w:num w:numId="10">
    <w:abstractNumId w:val="10"/>
    <w:lvlOverride w:ilvl="0">
      <w:startOverride w:val="1"/>
    </w:lvlOverride>
  </w:num>
  <w:num w:numId="11">
    <w:abstractNumId w:val="2"/>
  </w:num>
  <w:num w:numId="12">
    <w:abstractNumId w:val="15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4"/>
  </w:num>
  <w:num w:numId="18">
    <w:abstractNumId w:val="6"/>
  </w:num>
  <w:num w:numId="19">
    <w:abstractNumId w:val="7"/>
  </w:num>
  <w:num w:numId="20">
    <w:abstractNumId w:val="16"/>
  </w:num>
  <w:num w:numId="21">
    <w:abstractNumId w:val="13"/>
  </w:num>
  <w:num w:numId="22">
    <w:abstractNumId w:val="8"/>
  </w:num>
  <w:num w:numId="23">
    <w:abstractNumId w:val="5"/>
  </w:num>
  <w:num w:numId="24">
    <w:abstractNumId w:val="11"/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4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E56"/>
    <w:rsid w:val="000356BB"/>
    <w:rsid w:val="00062213"/>
    <w:rsid w:val="00081FD2"/>
    <w:rsid w:val="000973E1"/>
    <w:rsid w:val="000E1DE5"/>
    <w:rsid w:val="000E239D"/>
    <w:rsid w:val="001021D7"/>
    <w:rsid w:val="001056C3"/>
    <w:rsid w:val="00110FE2"/>
    <w:rsid w:val="00116A1D"/>
    <w:rsid w:val="00117F68"/>
    <w:rsid w:val="00123C7D"/>
    <w:rsid w:val="00170B98"/>
    <w:rsid w:val="00193460"/>
    <w:rsid w:val="001B3E05"/>
    <w:rsid w:val="0021030F"/>
    <w:rsid w:val="00245E88"/>
    <w:rsid w:val="0025076D"/>
    <w:rsid w:val="00290061"/>
    <w:rsid w:val="00294E74"/>
    <w:rsid w:val="002B4D38"/>
    <w:rsid w:val="002B703B"/>
    <w:rsid w:val="002C6871"/>
    <w:rsid w:val="002C68A3"/>
    <w:rsid w:val="002D2203"/>
    <w:rsid w:val="002D6B9F"/>
    <w:rsid w:val="002E34AE"/>
    <w:rsid w:val="002F25A6"/>
    <w:rsid w:val="00317735"/>
    <w:rsid w:val="00332664"/>
    <w:rsid w:val="0035621A"/>
    <w:rsid w:val="00375090"/>
    <w:rsid w:val="00396AEB"/>
    <w:rsid w:val="003C6F20"/>
    <w:rsid w:val="00400A63"/>
    <w:rsid w:val="004632BE"/>
    <w:rsid w:val="004B560A"/>
    <w:rsid w:val="004B73F9"/>
    <w:rsid w:val="004E7457"/>
    <w:rsid w:val="004F77FB"/>
    <w:rsid w:val="005311FB"/>
    <w:rsid w:val="005A0330"/>
    <w:rsid w:val="005A4E3D"/>
    <w:rsid w:val="006122C6"/>
    <w:rsid w:val="006135E5"/>
    <w:rsid w:val="006939B7"/>
    <w:rsid w:val="006C3E71"/>
    <w:rsid w:val="006E09C9"/>
    <w:rsid w:val="006E3717"/>
    <w:rsid w:val="00740B9D"/>
    <w:rsid w:val="00782455"/>
    <w:rsid w:val="0078549D"/>
    <w:rsid w:val="007F700D"/>
    <w:rsid w:val="00814E3E"/>
    <w:rsid w:val="00815CB0"/>
    <w:rsid w:val="0081706F"/>
    <w:rsid w:val="008754C9"/>
    <w:rsid w:val="008F431A"/>
    <w:rsid w:val="00932861"/>
    <w:rsid w:val="00977B08"/>
    <w:rsid w:val="00987C93"/>
    <w:rsid w:val="009D0511"/>
    <w:rsid w:val="009D6054"/>
    <w:rsid w:val="009D6B03"/>
    <w:rsid w:val="009E0FC2"/>
    <w:rsid w:val="00A016C6"/>
    <w:rsid w:val="00A740A5"/>
    <w:rsid w:val="00AC1E85"/>
    <w:rsid w:val="00AD0225"/>
    <w:rsid w:val="00AE0C77"/>
    <w:rsid w:val="00B535F7"/>
    <w:rsid w:val="00B62487"/>
    <w:rsid w:val="00BD247C"/>
    <w:rsid w:val="00C023DC"/>
    <w:rsid w:val="00C05B0A"/>
    <w:rsid w:val="00C15DAC"/>
    <w:rsid w:val="00C627DC"/>
    <w:rsid w:val="00C94DAF"/>
    <w:rsid w:val="00CC450C"/>
    <w:rsid w:val="00DE3D18"/>
    <w:rsid w:val="00E3555A"/>
    <w:rsid w:val="00E64542"/>
    <w:rsid w:val="00E80003"/>
    <w:rsid w:val="00EB20C0"/>
    <w:rsid w:val="00EE7358"/>
    <w:rsid w:val="00EF7C97"/>
    <w:rsid w:val="00F64E56"/>
    <w:rsid w:val="00FC7E4B"/>
    <w:rsid w:val="00FD1A92"/>
    <w:rsid w:val="00FF6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3ACCD1C"/>
  <w15:docId w15:val="{D9B98B9F-B901-4FBD-9B7C-614E6AC4C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68A3"/>
  </w:style>
  <w:style w:type="paragraph" w:styleId="Heading1">
    <w:name w:val="heading 1"/>
    <w:basedOn w:val="Normal"/>
    <w:next w:val="Normal"/>
    <w:link w:val="Heading1Char"/>
    <w:uiPriority w:val="9"/>
    <w:rsid w:val="00396A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D247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247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6A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itle1sl">
    <w:name w:val="Title 1_sl"/>
    <w:basedOn w:val="Normal"/>
    <w:link w:val="Title1slChar"/>
    <w:qFormat/>
    <w:rsid w:val="00375090"/>
    <w:pPr>
      <w:spacing w:before="360" w:after="240" w:line="240" w:lineRule="auto"/>
    </w:pPr>
    <w:rPr>
      <w:rFonts w:ascii="Gill Sans MT" w:hAnsi="Gill Sans MT"/>
      <w:b/>
      <w:sz w:val="48"/>
      <w:szCs w:val="48"/>
    </w:rPr>
  </w:style>
  <w:style w:type="paragraph" w:customStyle="1" w:styleId="Title2sl">
    <w:name w:val="Title 2_sl"/>
    <w:basedOn w:val="Normal"/>
    <w:link w:val="Title2slChar"/>
    <w:qFormat/>
    <w:rsid w:val="00375090"/>
    <w:pPr>
      <w:spacing w:before="360" w:after="240" w:line="240" w:lineRule="auto"/>
    </w:pPr>
    <w:rPr>
      <w:rFonts w:ascii="Gill Sans MT" w:hAnsi="Gill Sans MT"/>
      <w:b/>
      <w:sz w:val="36"/>
      <w:szCs w:val="36"/>
    </w:rPr>
  </w:style>
  <w:style w:type="character" w:customStyle="1" w:styleId="Title1slChar">
    <w:name w:val="Title 1_sl Char"/>
    <w:basedOn w:val="DefaultParagraphFont"/>
    <w:link w:val="Title1sl"/>
    <w:rsid w:val="00375090"/>
    <w:rPr>
      <w:rFonts w:ascii="Gill Sans MT" w:hAnsi="Gill Sans MT"/>
      <w:b/>
      <w:sz w:val="48"/>
      <w:szCs w:val="48"/>
    </w:rPr>
  </w:style>
  <w:style w:type="paragraph" w:customStyle="1" w:styleId="Subhead1sl">
    <w:name w:val="Subhead 1_sl"/>
    <w:basedOn w:val="Normal"/>
    <w:link w:val="Subhead1slChar"/>
    <w:qFormat/>
    <w:rsid w:val="00987C93"/>
    <w:pPr>
      <w:keepNext/>
      <w:spacing w:before="360" w:after="120" w:line="240" w:lineRule="auto"/>
    </w:pPr>
    <w:rPr>
      <w:rFonts w:ascii="Gill Sans MT" w:hAnsi="Gill Sans MT"/>
      <w:b/>
      <w:sz w:val="28"/>
      <w:szCs w:val="28"/>
    </w:rPr>
  </w:style>
  <w:style w:type="character" w:customStyle="1" w:styleId="Title2slChar">
    <w:name w:val="Title 2_sl Char"/>
    <w:basedOn w:val="DefaultParagraphFont"/>
    <w:link w:val="Title2sl"/>
    <w:rsid w:val="00375090"/>
    <w:rPr>
      <w:rFonts w:ascii="Gill Sans MT" w:hAnsi="Gill Sans MT"/>
      <w:b/>
      <w:sz w:val="36"/>
      <w:szCs w:val="36"/>
    </w:rPr>
  </w:style>
  <w:style w:type="paragraph" w:customStyle="1" w:styleId="Subhead2sl">
    <w:name w:val="Subhead 2_sl"/>
    <w:basedOn w:val="Normal"/>
    <w:link w:val="Subhead2slChar"/>
    <w:qFormat/>
    <w:rsid w:val="00375090"/>
    <w:pPr>
      <w:spacing w:before="240" w:after="120" w:line="240" w:lineRule="auto"/>
    </w:pPr>
    <w:rPr>
      <w:rFonts w:ascii="Gill Sans MT" w:hAnsi="Gill Sans MT"/>
      <w:b/>
      <w:i/>
      <w:sz w:val="24"/>
      <w:szCs w:val="24"/>
    </w:rPr>
  </w:style>
  <w:style w:type="character" w:customStyle="1" w:styleId="Subhead1slChar">
    <w:name w:val="Subhead 1_sl Char"/>
    <w:basedOn w:val="DefaultParagraphFont"/>
    <w:link w:val="Subhead1sl"/>
    <w:rsid w:val="00987C93"/>
    <w:rPr>
      <w:rFonts w:ascii="Gill Sans MT" w:hAnsi="Gill Sans MT"/>
      <w:b/>
      <w:sz w:val="28"/>
      <w:szCs w:val="28"/>
    </w:rPr>
  </w:style>
  <w:style w:type="paragraph" w:customStyle="1" w:styleId="Basiccopysl">
    <w:name w:val="Basic copy_sl"/>
    <w:basedOn w:val="Normal"/>
    <w:link w:val="BasiccopyslChar"/>
    <w:qFormat/>
    <w:rsid w:val="00987C93"/>
    <w:pPr>
      <w:spacing w:after="120"/>
    </w:pPr>
    <w:rPr>
      <w:rFonts w:ascii="Garamond" w:eastAsia="Garamond" w:hAnsi="Garamond" w:cs="Garamond"/>
      <w:sz w:val="25"/>
      <w:szCs w:val="25"/>
    </w:rPr>
  </w:style>
  <w:style w:type="character" w:customStyle="1" w:styleId="Subhead2slChar">
    <w:name w:val="Subhead 2_sl Char"/>
    <w:basedOn w:val="DefaultParagraphFont"/>
    <w:link w:val="Subhead2sl"/>
    <w:rsid w:val="00375090"/>
    <w:rPr>
      <w:rFonts w:ascii="Gill Sans MT" w:hAnsi="Gill Sans MT"/>
      <w:b/>
      <w:i/>
      <w:sz w:val="24"/>
      <w:szCs w:val="24"/>
    </w:rPr>
  </w:style>
  <w:style w:type="paragraph" w:customStyle="1" w:styleId="Bulletsl">
    <w:name w:val="Bullet_sl"/>
    <w:basedOn w:val="Normal"/>
    <w:link w:val="BulletslChar"/>
    <w:qFormat/>
    <w:rsid w:val="00317735"/>
    <w:pPr>
      <w:numPr>
        <w:numId w:val="1"/>
      </w:numPr>
      <w:spacing w:after="120" w:line="240" w:lineRule="auto"/>
    </w:pPr>
    <w:rPr>
      <w:rFonts w:ascii="Garamond" w:hAnsi="Garamond"/>
      <w:sz w:val="24"/>
      <w:szCs w:val="24"/>
    </w:rPr>
  </w:style>
  <w:style w:type="character" w:customStyle="1" w:styleId="BasiccopyslChar">
    <w:name w:val="Basic copy_sl Char"/>
    <w:basedOn w:val="DefaultParagraphFont"/>
    <w:link w:val="Basiccopysl"/>
    <w:rsid w:val="00987C93"/>
    <w:rPr>
      <w:rFonts w:ascii="Garamond" w:eastAsia="Garamond" w:hAnsi="Garamond" w:cs="Garamond"/>
      <w:sz w:val="25"/>
      <w:szCs w:val="25"/>
    </w:rPr>
  </w:style>
  <w:style w:type="paragraph" w:customStyle="1" w:styleId="Numberedlistsl">
    <w:name w:val="Numbered list_sl"/>
    <w:basedOn w:val="Normal"/>
    <w:link w:val="NumberedlistslChar"/>
    <w:qFormat/>
    <w:rsid w:val="00317735"/>
    <w:pPr>
      <w:numPr>
        <w:numId w:val="2"/>
      </w:numPr>
      <w:spacing w:after="120" w:line="240" w:lineRule="auto"/>
      <w:ind w:left="720"/>
    </w:pPr>
    <w:rPr>
      <w:rFonts w:ascii="Garamond" w:hAnsi="Garamond"/>
      <w:sz w:val="24"/>
      <w:szCs w:val="24"/>
    </w:rPr>
  </w:style>
  <w:style w:type="character" w:customStyle="1" w:styleId="BulletslChar">
    <w:name w:val="Bullet_sl Char"/>
    <w:basedOn w:val="DefaultParagraphFont"/>
    <w:link w:val="Bulletsl"/>
    <w:rsid w:val="00317735"/>
    <w:rPr>
      <w:rFonts w:ascii="Garamond" w:hAnsi="Garamond"/>
      <w:sz w:val="24"/>
      <w:szCs w:val="24"/>
    </w:rPr>
  </w:style>
  <w:style w:type="paragraph" w:customStyle="1" w:styleId="Sub-bulletsl">
    <w:name w:val="Sub-bullet_sl"/>
    <w:basedOn w:val="Bulletsl"/>
    <w:link w:val="Sub-bulletslChar"/>
    <w:qFormat/>
    <w:rsid w:val="00317735"/>
    <w:pPr>
      <w:numPr>
        <w:ilvl w:val="1"/>
        <w:numId w:val="4"/>
      </w:numPr>
    </w:pPr>
  </w:style>
  <w:style w:type="character" w:customStyle="1" w:styleId="NumberedlistslChar">
    <w:name w:val="Numbered list_sl Char"/>
    <w:basedOn w:val="DefaultParagraphFont"/>
    <w:link w:val="Numberedlistsl"/>
    <w:rsid w:val="00317735"/>
    <w:rPr>
      <w:rFonts w:ascii="Garamond" w:hAnsi="Garamond"/>
      <w:sz w:val="24"/>
      <w:szCs w:val="24"/>
    </w:rPr>
  </w:style>
  <w:style w:type="character" w:customStyle="1" w:styleId="Sub-bulletslChar">
    <w:name w:val="Sub-bullet_sl Char"/>
    <w:basedOn w:val="BulletslChar"/>
    <w:link w:val="Sub-bulletsl"/>
    <w:rsid w:val="00317735"/>
    <w:rPr>
      <w:rFonts w:ascii="Garamond" w:hAnsi="Garamond"/>
      <w:sz w:val="24"/>
      <w:szCs w:val="24"/>
    </w:rPr>
  </w:style>
  <w:style w:type="paragraph" w:customStyle="1" w:styleId="Outlinelevel2">
    <w:name w:val="Outline level 2"/>
    <w:basedOn w:val="Normal"/>
    <w:link w:val="Outlinelevel2Char"/>
    <w:qFormat/>
    <w:rsid w:val="00317735"/>
    <w:pPr>
      <w:numPr>
        <w:ilvl w:val="1"/>
        <w:numId w:val="5"/>
      </w:numPr>
      <w:spacing w:after="120"/>
      <w:ind w:left="1260"/>
    </w:pPr>
    <w:rPr>
      <w:rFonts w:ascii="Garamond" w:hAnsi="Garamond"/>
      <w:sz w:val="24"/>
      <w:szCs w:val="24"/>
    </w:rPr>
  </w:style>
  <w:style w:type="paragraph" w:customStyle="1" w:styleId="Outlinelevel3">
    <w:name w:val="Outline level 3"/>
    <w:basedOn w:val="Normal"/>
    <w:link w:val="Outlinelevel3Char"/>
    <w:qFormat/>
    <w:rsid w:val="00317735"/>
    <w:pPr>
      <w:numPr>
        <w:ilvl w:val="2"/>
        <w:numId w:val="5"/>
      </w:numPr>
      <w:tabs>
        <w:tab w:val="left" w:pos="1800"/>
      </w:tabs>
      <w:spacing w:after="120" w:line="240" w:lineRule="auto"/>
      <w:ind w:left="1800" w:hanging="360"/>
    </w:pPr>
    <w:rPr>
      <w:rFonts w:ascii="Garamond" w:hAnsi="Garamond"/>
      <w:sz w:val="24"/>
      <w:szCs w:val="24"/>
    </w:rPr>
  </w:style>
  <w:style w:type="character" w:customStyle="1" w:styleId="Outlinelevel2Char">
    <w:name w:val="Outline level 2 Char"/>
    <w:basedOn w:val="DefaultParagraphFont"/>
    <w:link w:val="Outlinelevel2"/>
    <w:rsid w:val="00317735"/>
    <w:rPr>
      <w:rFonts w:ascii="Garamond" w:hAnsi="Garamond"/>
      <w:sz w:val="24"/>
      <w:szCs w:val="24"/>
    </w:rPr>
  </w:style>
  <w:style w:type="paragraph" w:customStyle="1" w:styleId="Outlinelevel4">
    <w:name w:val="Outline level 4"/>
    <w:basedOn w:val="Normal"/>
    <w:link w:val="Outlinelevel4Char"/>
    <w:qFormat/>
    <w:rsid w:val="002C68A3"/>
    <w:pPr>
      <w:numPr>
        <w:ilvl w:val="3"/>
        <w:numId w:val="5"/>
      </w:numPr>
      <w:spacing w:after="120" w:line="240" w:lineRule="auto"/>
    </w:pPr>
    <w:rPr>
      <w:rFonts w:ascii="Garamond" w:hAnsi="Garamond"/>
      <w:sz w:val="24"/>
      <w:szCs w:val="24"/>
    </w:rPr>
  </w:style>
  <w:style w:type="character" w:customStyle="1" w:styleId="Outlinelevel3Char">
    <w:name w:val="Outline level 3 Char"/>
    <w:basedOn w:val="DefaultParagraphFont"/>
    <w:link w:val="Outlinelevel3"/>
    <w:rsid w:val="00317735"/>
    <w:rPr>
      <w:rFonts w:ascii="Garamond" w:hAnsi="Garamond"/>
      <w:sz w:val="24"/>
      <w:szCs w:val="24"/>
    </w:rPr>
  </w:style>
  <w:style w:type="paragraph" w:customStyle="1" w:styleId="Outlinelevel1">
    <w:name w:val="Outline level 1"/>
    <w:basedOn w:val="Normal"/>
    <w:link w:val="Outlinelevel1Char"/>
    <w:qFormat/>
    <w:rsid w:val="00375090"/>
    <w:pPr>
      <w:numPr>
        <w:numId w:val="6"/>
      </w:numPr>
      <w:spacing w:after="120"/>
      <w:ind w:left="900" w:hanging="540"/>
    </w:pPr>
    <w:rPr>
      <w:rFonts w:ascii="Garamond" w:hAnsi="Garamond"/>
      <w:b/>
      <w:sz w:val="24"/>
      <w:szCs w:val="24"/>
    </w:rPr>
  </w:style>
  <w:style w:type="character" w:customStyle="1" w:styleId="Outlinelevel4Char">
    <w:name w:val="Outline level 4 Char"/>
    <w:basedOn w:val="DefaultParagraphFont"/>
    <w:link w:val="Outlinelevel4"/>
    <w:rsid w:val="002C68A3"/>
    <w:rPr>
      <w:rFonts w:ascii="Garamond" w:hAnsi="Garamond"/>
      <w:sz w:val="24"/>
      <w:szCs w:val="24"/>
    </w:rPr>
  </w:style>
  <w:style w:type="character" w:customStyle="1" w:styleId="Outlinelevel1Char">
    <w:name w:val="Outline level 1 Char"/>
    <w:basedOn w:val="DefaultParagraphFont"/>
    <w:link w:val="Outlinelevel1"/>
    <w:rsid w:val="00375090"/>
    <w:rPr>
      <w:rFonts w:ascii="Garamond" w:hAnsi="Garamond"/>
      <w:b/>
      <w:sz w:val="24"/>
      <w:szCs w:val="24"/>
    </w:rPr>
  </w:style>
  <w:style w:type="character" w:styleId="Hyperlink">
    <w:name w:val="Hyperlink"/>
    <w:basedOn w:val="DefaultParagraphFont"/>
    <w:uiPriority w:val="99"/>
    <w:unhideWhenUsed/>
    <w:qFormat/>
    <w:rsid w:val="00170B98"/>
    <w:rPr>
      <w:rFonts w:ascii="Garamond" w:hAnsi="Garamond"/>
      <w:color w:val="0000FF"/>
      <w:sz w:val="24"/>
      <w:u w:val="single"/>
    </w:rPr>
  </w:style>
  <w:style w:type="paragraph" w:customStyle="1" w:styleId="Hyperlinksl">
    <w:name w:val="Hyperlink_sl"/>
    <w:basedOn w:val="Normal"/>
    <w:link w:val="HyperlinkslChar"/>
    <w:rsid w:val="00317735"/>
    <w:pPr>
      <w:spacing w:after="120" w:line="240" w:lineRule="auto"/>
    </w:pPr>
    <w:rPr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170B98"/>
    <w:rPr>
      <w:color w:val="800080" w:themeColor="followedHyperlink"/>
      <w:u w:val="single"/>
    </w:rPr>
  </w:style>
  <w:style w:type="character" w:customStyle="1" w:styleId="HyperlinkslChar">
    <w:name w:val="Hyperlink_sl Char"/>
    <w:basedOn w:val="DefaultParagraphFont"/>
    <w:link w:val="Hyperlinksl"/>
    <w:rsid w:val="00317735"/>
    <w:rPr>
      <w:szCs w:val="24"/>
    </w:rPr>
  </w:style>
  <w:style w:type="paragraph" w:styleId="Header">
    <w:name w:val="header"/>
    <w:basedOn w:val="Normal"/>
    <w:link w:val="HeaderChar"/>
    <w:uiPriority w:val="99"/>
    <w:unhideWhenUsed/>
    <w:rsid w:val="007854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549D"/>
  </w:style>
  <w:style w:type="paragraph" w:styleId="Footer">
    <w:name w:val="footer"/>
    <w:basedOn w:val="Normal"/>
    <w:link w:val="FooterChar"/>
    <w:uiPriority w:val="99"/>
    <w:unhideWhenUsed/>
    <w:rsid w:val="007854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549D"/>
  </w:style>
  <w:style w:type="paragraph" w:styleId="BalloonText">
    <w:name w:val="Balloon Text"/>
    <w:basedOn w:val="Normal"/>
    <w:link w:val="BalloonTextChar"/>
    <w:uiPriority w:val="99"/>
    <w:semiHidden/>
    <w:unhideWhenUsed/>
    <w:rsid w:val="007854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549D"/>
    <w:rPr>
      <w:rFonts w:ascii="Tahoma" w:hAnsi="Tahoma" w:cs="Tahoma"/>
      <w:sz w:val="16"/>
      <w:szCs w:val="16"/>
    </w:rPr>
  </w:style>
  <w:style w:type="paragraph" w:customStyle="1" w:styleId="Title3sl">
    <w:name w:val="Title 3_sl"/>
    <w:basedOn w:val="Subhead1sl"/>
    <w:link w:val="Title3slChar"/>
    <w:qFormat/>
    <w:rsid w:val="00375090"/>
    <w:pPr>
      <w:spacing w:after="240"/>
    </w:pPr>
    <w:rPr>
      <w:rFonts w:ascii="Garamond" w:hAnsi="Garamond"/>
      <w:sz w:val="36"/>
      <w:szCs w:val="36"/>
    </w:rPr>
  </w:style>
  <w:style w:type="paragraph" w:customStyle="1" w:styleId="Subhead3sl">
    <w:name w:val="Subhead 3_sl"/>
    <w:basedOn w:val="Basiccopysl"/>
    <w:link w:val="Subhead3slChar"/>
    <w:qFormat/>
    <w:rsid w:val="00375090"/>
    <w:pPr>
      <w:spacing w:before="360"/>
    </w:pPr>
    <w:rPr>
      <w:b/>
    </w:rPr>
  </w:style>
  <w:style w:type="character" w:customStyle="1" w:styleId="Title3slChar">
    <w:name w:val="Title 3_sl Char"/>
    <w:basedOn w:val="Subhead1slChar"/>
    <w:link w:val="Title3sl"/>
    <w:rsid w:val="00375090"/>
    <w:rPr>
      <w:rFonts w:ascii="Garamond" w:hAnsi="Garamond"/>
      <w:b/>
      <w:sz w:val="36"/>
      <w:szCs w:val="36"/>
    </w:rPr>
  </w:style>
  <w:style w:type="character" w:customStyle="1" w:styleId="Subhead3slChar">
    <w:name w:val="Subhead 3_sl Char"/>
    <w:basedOn w:val="BasiccopyslChar"/>
    <w:link w:val="Subhead3sl"/>
    <w:rsid w:val="00375090"/>
    <w:rPr>
      <w:rFonts w:ascii="Garamond" w:eastAsia="Garamond" w:hAnsi="Garamond" w:cs="Garamond"/>
      <w:b/>
      <w:sz w:val="24"/>
      <w:szCs w:val="24"/>
    </w:rPr>
  </w:style>
  <w:style w:type="paragraph" w:customStyle="1" w:styleId="Numberedlistwroomforanswerssl">
    <w:name w:val="Numbered list w/ room for answers_sl"/>
    <w:basedOn w:val="Numberedlistsl"/>
    <w:qFormat/>
    <w:rsid w:val="00EE7358"/>
    <w:pPr>
      <w:spacing w:after="840"/>
      <w:ind w:left="360"/>
    </w:pPr>
    <w:rPr>
      <w:rFonts w:eastAsia="Garamond" w:cs="Garamond"/>
      <w:sz w:val="25"/>
      <w:szCs w:val="25"/>
    </w:rPr>
  </w:style>
  <w:style w:type="character" w:styleId="CommentReference">
    <w:name w:val="annotation reference"/>
    <w:basedOn w:val="DefaultParagraphFont"/>
    <w:uiPriority w:val="99"/>
    <w:semiHidden/>
    <w:unhideWhenUsed/>
    <w:rsid w:val="00987C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7C9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7C9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7C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7C9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6454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E34AE"/>
    <w:pPr>
      <w:spacing w:after="0" w:line="240" w:lineRule="auto"/>
      <w:ind w:left="720"/>
      <w:contextualSpacing/>
    </w:pPr>
    <w:rPr>
      <w:rFonts w:ascii="Calibr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110FE2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rsid w:val="00BD247C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ormalWeb">
    <w:name w:val="Normal (Web)"/>
    <w:basedOn w:val="Normal"/>
    <w:uiPriority w:val="99"/>
    <w:unhideWhenUsed/>
    <w:rsid w:val="00BD24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BD247C"/>
    <w:rPr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247C"/>
    <w:rPr>
      <w:rFonts w:asciiTheme="majorHAnsi" w:eastAsiaTheme="majorEastAsia" w:hAnsiTheme="majorHAnsi" w:cstheme="majorBidi"/>
      <w:color w:val="365F91" w:themeColor="accent1" w:themeShade="BF"/>
    </w:rPr>
  </w:style>
  <w:style w:type="table" w:styleId="TableGrid">
    <w:name w:val="Table Grid"/>
    <w:basedOn w:val="TableNormal"/>
    <w:uiPriority w:val="59"/>
    <w:rsid w:val="00E800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288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8984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4271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799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309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09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4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customXml" Target="../customXml/item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timesmachine.nytimes.com/timesmachine/1957/09/24/issue.html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10.jpg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hawkins\Street%20Law,%20Inc\Street%20Law%20-%202_Comms\STYLE%20GUIDE%20+%20TOOLS\1%20-%20Templates\template%20with%20copyright%20+%20page%20numb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E8957C50B509419C47FA4575E8EAD0" ma:contentTypeVersion="20" ma:contentTypeDescription="Create a new document." ma:contentTypeScope="" ma:versionID="fc8c0677e962d65f958a5a5e8b28ee46">
  <xsd:schema xmlns:xsd="http://www.w3.org/2001/XMLSchema" xmlns:xs="http://www.w3.org/2001/XMLSchema" xmlns:p="http://schemas.microsoft.com/office/2006/metadata/properties" xmlns:ns1="http://schemas.microsoft.com/sharepoint/v3" xmlns:ns2="9af227aa-5493-4bfe-a302-9771bcf92926" xmlns:ns3="f90ba59e-6231-420d-b202-993c3441322c" targetNamespace="http://schemas.microsoft.com/office/2006/metadata/properties" ma:root="true" ma:fieldsID="462ceb61a163fbe822a5d9f8cd91f5d7" ns1:_="" ns2:_="" ns3:_="">
    <xsd:import namespace="http://schemas.microsoft.com/sharepoint/v3"/>
    <xsd:import namespace="9af227aa-5493-4bfe-a302-9771bcf92926"/>
    <xsd:import namespace="f90ba59e-6231-420d-b202-993c344132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date" minOccurs="0"/>
                <xsd:element ref="ns2:Modified_x0020_Date_x0020__x0026__x0020_Time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f227aa-5493-4bfe-a302-9771bcf929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date" ma:index="20" nillable="true" ma:displayName="date" ma:format="DateOnly" ma:internalName="date">
      <xsd:simpleType>
        <xsd:restriction base="dms:DateTime"/>
      </xsd:simpleType>
    </xsd:element>
    <xsd:element name="Modified_x0020_Date_x0020__x0026__x0020_Time" ma:index="21" nillable="true" ma:displayName="Modified Date &amp; Time" ma:format="DateOnly" ma:internalName="Modified_x0020_Date_x0020__x0026__x0020_Time">
      <xsd:simpleType>
        <xsd:restriction base="dms:DateTime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00000000-0000-0000-0000-000000000000" ma:termSetId="00000000-0000-0000-0000-00000000000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0ba59e-6231-420d-b202-993c3441322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0abc53e2-4c27-4b85-a379-acbab1a1b851}" ma:internalName="TaxCatchAll" ma:showField="CatchAllData" ma:web="f90ba59e-6231-420d-b202-993c344132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Modified_x0020_Date_x0020__x0026__x0020_Time xmlns="9af227aa-5493-4bfe-a302-9771bcf92926" xsi:nil="true"/>
    <date xmlns="9af227aa-5493-4bfe-a302-9771bcf92926" xsi:nil="true"/>
    <lcf76f155ced4ddcb4097134ff3c332f xmlns="9af227aa-5493-4bfe-a302-9771bcf92926">
      <Terms xmlns="http://schemas.microsoft.com/office/infopath/2007/PartnerControls"/>
    </lcf76f155ced4ddcb4097134ff3c332f>
    <TaxCatchAll xmlns="f90ba59e-6231-420d-b202-993c3441322c" xsi:nil="true"/>
  </documentManagement>
</p:properties>
</file>

<file path=customXml/itemProps1.xml><?xml version="1.0" encoding="utf-8"?>
<ds:datastoreItem xmlns:ds="http://schemas.openxmlformats.org/officeDocument/2006/customXml" ds:itemID="{8D9564F7-CD9A-4BA8-87CB-734F1C72527F}"/>
</file>

<file path=customXml/itemProps2.xml><?xml version="1.0" encoding="utf-8"?>
<ds:datastoreItem xmlns:ds="http://schemas.openxmlformats.org/officeDocument/2006/customXml" ds:itemID="{A573E5A9-CBFE-4D5D-B300-BE7DD726CE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5B14BD-DCFE-4A71-B189-1C161C606699}"/>
</file>

<file path=docProps/app.xml><?xml version="1.0" encoding="utf-8"?>
<Properties xmlns="http://schemas.openxmlformats.org/officeDocument/2006/extended-properties" xmlns:vt="http://schemas.openxmlformats.org/officeDocument/2006/docPropsVTypes">
  <Template>template with copyright + page number</Template>
  <TotalTime>9</TotalTime>
  <Pages>2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ahawkins</dc:creator>
  <cp:lastModifiedBy>Allison Hawkins</cp:lastModifiedBy>
  <cp:revision>3</cp:revision>
  <dcterms:created xsi:type="dcterms:W3CDTF">2020-07-10T02:34:00Z</dcterms:created>
  <dcterms:modified xsi:type="dcterms:W3CDTF">2020-09-18T18:26:00Z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0x010100C2E8957C50B509419C47FA4575E8EAD0</vt:lpwstr>
  </property>
</Properties>
</file>