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07585" w14:textId="77777777" w:rsidR="00654AD6" w:rsidRDefault="00000000">
      <w:pPr>
        <w:spacing w:before="180"/>
        <w:ind w:left="1629"/>
        <w:rPr>
          <w:rFonts w:ascii="Calibri" w:hAnsi="Calibri"/>
          <w:sz w:val="20"/>
        </w:rPr>
      </w:pPr>
      <w:r>
        <w:rPr>
          <w:rFonts w:ascii="Calibri" w:hAnsi="Calibri"/>
          <w:noProof/>
          <w:sz w:val="20"/>
        </w:rPr>
        <w:drawing>
          <wp:anchor distT="0" distB="0" distL="0" distR="0" simplePos="0" relativeHeight="15729152" behindDoc="0" locked="0" layoutInCell="1" allowOverlap="1" wp14:anchorId="5068D3BD" wp14:editId="6FB14C00">
            <wp:simplePos x="0" y="0"/>
            <wp:positionH relativeFrom="page">
              <wp:posOffset>958850</wp:posOffset>
            </wp:positionH>
            <wp:positionV relativeFrom="paragraph">
              <wp:posOffset>-6350</wp:posOffset>
            </wp:positionV>
            <wp:extent cx="809625" cy="52387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color w:val="AC1313"/>
          <w:sz w:val="20"/>
        </w:rPr>
        <w:t>Promoting</w:t>
      </w:r>
      <w:r>
        <w:rPr>
          <w:rFonts w:ascii="Calibri" w:hAnsi="Calibri"/>
          <w:color w:val="AC1313"/>
          <w:spacing w:val="-4"/>
          <w:sz w:val="20"/>
        </w:rPr>
        <w:t xml:space="preserve"> </w:t>
      </w:r>
      <w:r>
        <w:rPr>
          <w:rFonts w:ascii="Calibri" w:hAnsi="Calibri"/>
          <w:color w:val="AC1313"/>
          <w:sz w:val="20"/>
        </w:rPr>
        <w:t>appropriate</w:t>
      </w:r>
      <w:r>
        <w:rPr>
          <w:rFonts w:ascii="Calibri" w:hAnsi="Calibri"/>
          <w:color w:val="AC1313"/>
          <w:spacing w:val="-4"/>
          <w:sz w:val="20"/>
        </w:rPr>
        <w:t xml:space="preserve"> </w:t>
      </w:r>
      <w:r>
        <w:rPr>
          <w:rFonts w:ascii="Calibri" w:hAnsi="Calibri"/>
          <w:color w:val="AC1313"/>
          <w:sz w:val="20"/>
        </w:rPr>
        <w:t>recognition</w:t>
      </w:r>
      <w:r>
        <w:rPr>
          <w:rFonts w:ascii="Calibri" w:hAnsi="Calibri"/>
          <w:color w:val="AC1313"/>
          <w:spacing w:val="-4"/>
          <w:sz w:val="20"/>
        </w:rPr>
        <w:t xml:space="preserve"> </w:t>
      </w:r>
      <w:r>
        <w:rPr>
          <w:rFonts w:ascii="Calibri" w:hAnsi="Calibri"/>
          <w:color w:val="AC1313"/>
          <w:sz w:val="20"/>
        </w:rPr>
        <w:t>and</w:t>
      </w:r>
      <w:r>
        <w:rPr>
          <w:rFonts w:ascii="Calibri" w:hAnsi="Calibri"/>
          <w:color w:val="AC1313"/>
          <w:spacing w:val="-5"/>
          <w:sz w:val="20"/>
        </w:rPr>
        <w:t xml:space="preserve"> </w:t>
      </w:r>
      <w:r>
        <w:rPr>
          <w:rFonts w:ascii="Calibri" w:hAnsi="Calibri"/>
          <w:color w:val="AC1313"/>
          <w:sz w:val="20"/>
        </w:rPr>
        <w:t>support</w:t>
      </w:r>
      <w:r>
        <w:rPr>
          <w:rFonts w:ascii="Calibri" w:hAnsi="Calibri"/>
          <w:color w:val="AC1313"/>
          <w:spacing w:val="-7"/>
          <w:sz w:val="20"/>
        </w:rPr>
        <w:t xml:space="preserve"> </w:t>
      </w:r>
      <w:r>
        <w:rPr>
          <w:rFonts w:ascii="Calibri" w:hAnsi="Calibri"/>
          <w:color w:val="AC1313"/>
          <w:sz w:val="20"/>
        </w:rPr>
        <w:t>for territories and</w:t>
      </w:r>
      <w:r>
        <w:rPr>
          <w:rFonts w:ascii="Calibri" w:hAnsi="Calibri"/>
          <w:color w:val="AC1313"/>
          <w:spacing w:val="-5"/>
          <w:sz w:val="20"/>
        </w:rPr>
        <w:t xml:space="preserve"> </w:t>
      </w:r>
      <w:r>
        <w:rPr>
          <w:rFonts w:ascii="Calibri" w:hAnsi="Calibri"/>
          <w:color w:val="AC1313"/>
          <w:sz w:val="20"/>
        </w:rPr>
        <w:t>areas</w:t>
      </w:r>
      <w:r>
        <w:rPr>
          <w:rFonts w:ascii="Calibri" w:hAnsi="Calibri"/>
          <w:color w:val="AC1313"/>
          <w:spacing w:val="-3"/>
          <w:sz w:val="20"/>
        </w:rPr>
        <w:t xml:space="preserve"> </w:t>
      </w:r>
      <w:r>
        <w:rPr>
          <w:rFonts w:ascii="Calibri" w:hAnsi="Calibri"/>
          <w:color w:val="AC1313"/>
          <w:sz w:val="20"/>
        </w:rPr>
        <w:t>conserved</w:t>
      </w:r>
      <w:r>
        <w:rPr>
          <w:rFonts w:ascii="Calibri" w:hAnsi="Calibri"/>
          <w:color w:val="AC1313"/>
          <w:spacing w:val="-5"/>
          <w:sz w:val="20"/>
        </w:rPr>
        <w:t xml:space="preserve"> </w:t>
      </w:r>
      <w:r>
        <w:rPr>
          <w:rFonts w:ascii="Calibri" w:hAnsi="Calibri"/>
          <w:color w:val="AC1313"/>
          <w:sz w:val="20"/>
        </w:rPr>
        <w:t>by indigenous peoples and local communities (ICCAs—territories of life)</w:t>
      </w:r>
    </w:p>
    <w:p w14:paraId="6BAD0A0B" w14:textId="77777777" w:rsidR="00654AD6" w:rsidRDefault="00654AD6">
      <w:pPr>
        <w:pStyle w:val="BodyText"/>
        <w:spacing w:before="155"/>
        <w:ind w:left="0"/>
        <w:rPr>
          <w:rFonts w:ascii="Calibri"/>
          <w:sz w:val="20"/>
        </w:rPr>
      </w:pPr>
    </w:p>
    <w:p w14:paraId="3747C356" w14:textId="77777777" w:rsidR="0047744C" w:rsidRDefault="006127F2" w:rsidP="0047744C">
      <w:pPr>
        <w:pStyle w:val="BodyText"/>
        <w:spacing w:before="1"/>
        <w:ind w:left="0" w:right="16"/>
        <w:rPr>
          <w:spacing w:val="-4"/>
        </w:rPr>
      </w:pPr>
      <w:r>
        <w:t>2</w:t>
      </w:r>
      <w:r w:rsidR="003D4B32">
        <w:t>9</w:t>
      </w:r>
      <w:r>
        <w:t xml:space="preserve"> </w:t>
      </w:r>
      <w:r w:rsidR="00717D9D">
        <w:t xml:space="preserve">June </w:t>
      </w:r>
      <w:r w:rsidR="00717D9D">
        <w:rPr>
          <w:spacing w:val="-4"/>
        </w:rPr>
        <w:t>2026</w:t>
      </w:r>
    </w:p>
    <w:p w14:paraId="332A9678" w14:textId="5C43FCD8" w:rsidR="003D4B32" w:rsidRDefault="003D4B32" w:rsidP="0047744C">
      <w:pPr>
        <w:pStyle w:val="BodyText"/>
        <w:spacing w:before="1"/>
        <w:ind w:left="0" w:right="16"/>
      </w:pPr>
      <w:r w:rsidRPr="003D4B32">
        <w:t>To: Secretariat of the Convention on Biological Diversity</w:t>
      </w:r>
      <w:r w:rsidRPr="003D4B32">
        <w:br/>
        <w:t xml:space="preserve">Email: </w:t>
      </w:r>
      <w:hyperlink r:id="rId8" w:history="1">
        <w:r w:rsidRPr="003D4B32">
          <w:rPr>
            <w:rStyle w:val="Hyperlink"/>
          </w:rPr>
          <w:t>secretariat@cbd.int</w:t>
        </w:r>
      </w:hyperlink>
    </w:p>
    <w:p w14:paraId="365172EA" w14:textId="77777777" w:rsidR="00D36087" w:rsidRDefault="00D36087" w:rsidP="0047744C">
      <w:pPr>
        <w:pStyle w:val="BodyText"/>
        <w:spacing w:before="1"/>
        <w:ind w:left="0" w:right="16"/>
      </w:pPr>
    </w:p>
    <w:p w14:paraId="6AE8F47B" w14:textId="77777777" w:rsidR="00D36087" w:rsidRPr="00D36087" w:rsidRDefault="00D36087" w:rsidP="00D36087">
      <w:pPr>
        <w:pStyle w:val="BodyText"/>
        <w:spacing w:before="1"/>
        <w:ind w:left="0" w:right="16"/>
        <w:jc w:val="center"/>
        <w:rPr>
          <w:b/>
          <w:bCs/>
        </w:rPr>
      </w:pPr>
      <w:r w:rsidRPr="00D36087">
        <w:rPr>
          <w:b/>
          <w:bCs/>
        </w:rPr>
        <w:t>Subject: Authorisation for submission of peer-review comments</w:t>
      </w:r>
    </w:p>
    <w:p w14:paraId="2B66711F" w14:textId="77777777" w:rsidR="00D36087" w:rsidRDefault="00D36087" w:rsidP="00D36087">
      <w:pPr>
        <w:pStyle w:val="BodyText"/>
        <w:spacing w:before="1"/>
        <w:ind w:left="0" w:right="16"/>
      </w:pPr>
    </w:p>
    <w:p w14:paraId="05F80CE5" w14:textId="6916D140" w:rsidR="00D36087" w:rsidRDefault="00D36087" w:rsidP="00D36087">
      <w:pPr>
        <w:pStyle w:val="BodyText"/>
        <w:spacing w:before="1"/>
        <w:ind w:left="0" w:right="16"/>
      </w:pPr>
      <w:r w:rsidRPr="00D36087">
        <w:t>Dear Sir/Madam,</w:t>
      </w:r>
    </w:p>
    <w:p w14:paraId="0CB1782A" w14:textId="77777777" w:rsidR="00D36087" w:rsidRDefault="00D36087" w:rsidP="00D36087">
      <w:pPr>
        <w:pStyle w:val="BodyText"/>
        <w:spacing w:before="1"/>
        <w:ind w:left="0" w:right="16"/>
      </w:pPr>
    </w:p>
    <w:p w14:paraId="18136A8F" w14:textId="140E892E" w:rsidR="00D36087" w:rsidRPr="00D36087" w:rsidRDefault="00D36087" w:rsidP="00D36087">
      <w:pPr>
        <w:pStyle w:val="BodyText"/>
        <w:spacing w:before="1"/>
        <w:ind w:left="0" w:right="16"/>
      </w:pPr>
      <w:r w:rsidRPr="00D36087">
        <w:t>I am writing on behalf of the ICCA Consortium, an international membership-based association that supports Indigenous Peoples and local communities in sustaining and defending their territories of life.</w:t>
      </w:r>
    </w:p>
    <w:p w14:paraId="43FA598A" w14:textId="77777777" w:rsidR="00D36087" w:rsidRDefault="00D36087" w:rsidP="00D36087">
      <w:pPr>
        <w:pStyle w:val="BodyText"/>
        <w:spacing w:before="1"/>
        <w:ind w:left="0" w:right="16"/>
      </w:pPr>
    </w:p>
    <w:p w14:paraId="3BEBC0B9" w14:textId="346C90C3" w:rsidR="00D36087" w:rsidRPr="00D36087" w:rsidRDefault="00D36087" w:rsidP="00D36087">
      <w:pPr>
        <w:pStyle w:val="BodyText"/>
        <w:spacing w:before="1"/>
        <w:ind w:left="0" w:right="16"/>
      </w:pPr>
      <w:r w:rsidRPr="00D36087">
        <w:t>This letter confirms that Ms Neema Pathak Broome, International Policy Coordinator of the ICCA Consortium, is authorised to submit the ICCA Consortium’s peer-review comments on the draft global report on collective progress in the implementation of the Kunming-Montreal Global Biodiversity Framework.</w:t>
      </w:r>
    </w:p>
    <w:p w14:paraId="088A06D5" w14:textId="77777777" w:rsidR="00D36087" w:rsidRDefault="00D36087" w:rsidP="00D36087">
      <w:pPr>
        <w:pStyle w:val="BodyText"/>
        <w:spacing w:before="1"/>
        <w:ind w:left="0" w:right="16"/>
      </w:pPr>
    </w:p>
    <w:p w14:paraId="5E4D4BB4" w14:textId="7649CEA8" w:rsidR="00D36087" w:rsidRPr="00D36087" w:rsidRDefault="00D36087" w:rsidP="00D36087">
      <w:pPr>
        <w:pStyle w:val="BodyText"/>
        <w:spacing w:before="1"/>
        <w:ind w:left="0" w:right="16"/>
      </w:pPr>
      <w:r w:rsidRPr="00D36087">
        <w:t>The submission is being made in response to Notification SCBD/SSSF/SS/JEC/VH/AC/92807 (2026-047), entitled “Invitation to participate in the peer review of the draft global report on collective progress in the implementation of the Kunming-Montreal Global Biodiversity Framework.”</w:t>
      </w:r>
    </w:p>
    <w:p w14:paraId="318F1D9B" w14:textId="77777777" w:rsidR="00D36087" w:rsidRDefault="00D36087" w:rsidP="00D36087">
      <w:pPr>
        <w:pStyle w:val="BodyText"/>
        <w:spacing w:before="1"/>
        <w:ind w:left="0" w:right="16"/>
      </w:pPr>
    </w:p>
    <w:p w14:paraId="6A4EBE74" w14:textId="5A6F9F65" w:rsidR="00D36087" w:rsidRPr="003D4B32" w:rsidRDefault="00D36087" w:rsidP="0047744C">
      <w:pPr>
        <w:pStyle w:val="BodyText"/>
        <w:spacing w:before="1"/>
        <w:ind w:left="0" w:right="16"/>
      </w:pPr>
      <w:r w:rsidRPr="00D36087">
        <w:t>Ms Pathak Broome is submitting this review on behalf of the ICCA Consortium through the Convention on Biological Diversity’s online submission platform.</w:t>
      </w:r>
    </w:p>
    <w:p w14:paraId="30E68F83" w14:textId="2BDCB866" w:rsidR="00975DF9" w:rsidRDefault="003D4B32" w:rsidP="00975DF9">
      <w:pPr>
        <w:pStyle w:val="NormalWeb"/>
      </w:pPr>
      <w:r w:rsidRPr="003D4B32">
        <w:t>Yours sincerely,</w:t>
      </w:r>
      <w:r w:rsidR="00975DF9">
        <w:rPr>
          <w:noProof/>
          <w:sz w:val="20"/>
        </w:rPr>
        <w:drawing>
          <wp:anchor distT="0" distB="0" distL="0" distR="0" simplePos="0" relativeHeight="487588864" behindDoc="1" locked="0" layoutInCell="1" allowOverlap="1" wp14:anchorId="2E9B2944" wp14:editId="74F0B5BE">
            <wp:simplePos x="0" y="0"/>
            <wp:positionH relativeFrom="page">
              <wp:posOffset>933450</wp:posOffset>
            </wp:positionH>
            <wp:positionV relativeFrom="paragraph">
              <wp:posOffset>385445</wp:posOffset>
            </wp:positionV>
            <wp:extent cx="1887438" cy="452437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7438" cy="452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C67B5A" w14:textId="77777777" w:rsidR="00654AD6" w:rsidRDefault="00654AD6">
      <w:pPr>
        <w:pStyle w:val="BodyText"/>
        <w:spacing w:before="249"/>
        <w:ind w:left="0"/>
      </w:pPr>
    </w:p>
    <w:p w14:paraId="1A7708C2" w14:textId="77777777" w:rsidR="00654AD6" w:rsidRDefault="00000000">
      <w:pPr>
        <w:pStyle w:val="BodyText"/>
        <w:spacing w:line="232" w:lineRule="auto"/>
        <w:ind w:left="23" w:right="7175"/>
      </w:pPr>
      <w:r>
        <w:t>Ali Razmkhah Global</w:t>
      </w:r>
      <w:r>
        <w:rPr>
          <w:spacing w:val="-15"/>
        </w:rPr>
        <w:t xml:space="preserve"> </w:t>
      </w:r>
      <w:r>
        <w:t>Coordinator ICCA Consortium</w:t>
      </w:r>
    </w:p>
    <w:p w14:paraId="6397C4E1" w14:textId="77777777" w:rsidR="00654AD6" w:rsidRDefault="00654AD6">
      <w:pPr>
        <w:pStyle w:val="BodyText"/>
        <w:spacing w:line="267" w:lineRule="exact"/>
        <w:ind w:left="23"/>
      </w:pPr>
      <w:hyperlink r:id="rId10">
        <w:r>
          <w:rPr>
            <w:color w:val="333399"/>
            <w:spacing w:val="-2"/>
            <w:u w:val="single" w:color="333399"/>
          </w:rPr>
          <w:t>ali.r@iccaconsortium.org</w:t>
        </w:r>
      </w:hyperlink>
    </w:p>
    <w:sectPr w:rsidR="00654AD6">
      <w:footerReference w:type="default" r:id="rId11"/>
      <w:pgSz w:w="11910" w:h="16840"/>
      <w:pgMar w:top="1360" w:right="1417" w:bottom="1300" w:left="1417" w:header="0" w:footer="11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65BD6" w14:textId="77777777" w:rsidR="0045478F" w:rsidRDefault="0045478F">
      <w:r>
        <w:separator/>
      </w:r>
    </w:p>
  </w:endnote>
  <w:endnote w:type="continuationSeparator" w:id="0">
    <w:p w14:paraId="027E010F" w14:textId="77777777" w:rsidR="0045478F" w:rsidRDefault="00454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66282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7D32F9" w14:textId="52ACC467" w:rsidR="00975DF9" w:rsidRDefault="00975DF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708D40" w14:textId="5EEAD1BD" w:rsidR="00654AD6" w:rsidRDefault="00654AD6">
    <w:pPr>
      <w:pStyle w:val="BodyText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1B874" w14:textId="77777777" w:rsidR="0045478F" w:rsidRDefault="0045478F">
      <w:r>
        <w:separator/>
      </w:r>
    </w:p>
  </w:footnote>
  <w:footnote w:type="continuationSeparator" w:id="0">
    <w:p w14:paraId="5C1AFA87" w14:textId="77777777" w:rsidR="0045478F" w:rsidRDefault="004547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F1E7E"/>
    <w:multiLevelType w:val="multilevel"/>
    <w:tmpl w:val="012AD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741501"/>
    <w:multiLevelType w:val="multilevel"/>
    <w:tmpl w:val="F9946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F1757C"/>
    <w:multiLevelType w:val="hybridMultilevel"/>
    <w:tmpl w:val="395CD2E2"/>
    <w:lvl w:ilvl="0" w:tplc="A994081E">
      <w:start w:val="1"/>
      <w:numFmt w:val="decimal"/>
      <w:lvlText w:val="%1."/>
      <w:lvlJc w:val="left"/>
      <w:pPr>
        <w:ind w:left="744" w:hanging="360"/>
      </w:pPr>
      <w:rPr>
        <w:rFonts w:hint="default"/>
        <w:spacing w:val="0"/>
        <w:w w:val="100"/>
        <w:lang w:val="en-US" w:eastAsia="en-US" w:bidi="ar-SA"/>
      </w:rPr>
    </w:lvl>
    <w:lvl w:ilvl="1" w:tplc="9FDADF06"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 w:tplc="83467ED2">
      <w:numFmt w:val="bullet"/>
      <w:lvlText w:val="•"/>
      <w:lvlJc w:val="left"/>
      <w:pPr>
        <w:ind w:left="2406" w:hanging="360"/>
      </w:pPr>
      <w:rPr>
        <w:rFonts w:hint="default"/>
        <w:lang w:val="en-US" w:eastAsia="en-US" w:bidi="ar-SA"/>
      </w:rPr>
    </w:lvl>
    <w:lvl w:ilvl="3" w:tplc="CE5A0F3C">
      <w:numFmt w:val="bullet"/>
      <w:lvlText w:val="•"/>
      <w:lvlJc w:val="left"/>
      <w:pPr>
        <w:ind w:left="3239" w:hanging="360"/>
      </w:pPr>
      <w:rPr>
        <w:rFonts w:hint="default"/>
        <w:lang w:val="en-US" w:eastAsia="en-US" w:bidi="ar-SA"/>
      </w:rPr>
    </w:lvl>
    <w:lvl w:ilvl="4" w:tplc="D708FEF2">
      <w:numFmt w:val="bullet"/>
      <w:lvlText w:val="•"/>
      <w:lvlJc w:val="left"/>
      <w:pPr>
        <w:ind w:left="4072" w:hanging="360"/>
      </w:pPr>
      <w:rPr>
        <w:rFonts w:hint="default"/>
        <w:lang w:val="en-US" w:eastAsia="en-US" w:bidi="ar-SA"/>
      </w:rPr>
    </w:lvl>
    <w:lvl w:ilvl="5" w:tplc="3BEC1AE2">
      <w:numFmt w:val="bullet"/>
      <w:lvlText w:val="•"/>
      <w:lvlJc w:val="left"/>
      <w:pPr>
        <w:ind w:left="4905" w:hanging="360"/>
      </w:pPr>
      <w:rPr>
        <w:rFonts w:hint="default"/>
        <w:lang w:val="en-US" w:eastAsia="en-US" w:bidi="ar-SA"/>
      </w:rPr>
    </w:lvl>
    <w:lvl w:ilvl="6" w:tplc="D5B626EA">
      <w:numFmt w:val="bullet"/>
      <w:lvlText w:val="•"/>
      <w:lvlJc w:val="left"/>
      <w:pPr>
        <w:ind w:left="5738" w:hanging="360"/>
      </w:pPr>
      <w:rPr>
        <w:rFonts w:hint="default"/>
        <w:lang w:val="en-US" w:eastAsia="en-US" w:bidi="ar-SA"/>
      </w:rPr>
    </w:lvl>
    <w:lvl w:ilvl="7" w:tplc="58485B14">
      <w:numFmt w:val="bullet"/>
      <w:lvlText w:val="•"/>
      <w:lvlJc w:val="left"/>
      <w:pPr>
        <w:ind w:left="6571" w:hanging="360"/>
      </w:pPr>
      <w:rPr>
        <w:rFonts w:hint="default"/>
        <w:lang w:val="en-US" w:eastAsia="en-US" w:bidi="ar-SA"/>
      </w:rPr>
    </w:lvl>
    <w:lvl w:ilvl="8" w:tplc="A6B85CCC">
      <w:numFmt w:val="bullet"/>
      <w:lvlText w:val="•"/>
      <w:lvlJc w:val="left"/>
      <w:pPr>
        <w:ind w:left="740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16B6217"/>
    <w:multiLevelType w:val="hybridMultilevel"/>
    <w:tmpl w:val="B9F8DA06"/>
    <w:lvl w:ilvl="0" w:tplc="B3D6A9B6">
      <w:start w:val="1"/>
      <w:numFmt w:val="decimal"/>
      <w:lvlText w:val="%1."/>
      <w:lvlJc w:val="left"/>
      <w:pPr>
        <w:ind w:left="36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2060"/>
        <w:spacing w:val="0"/>
        <w:w w:val="100"/>
        <w:sz w:val="24"/>
        <w:szCs w:val="24"/>
        <w:lang w:val="en-US" w:eastAsia="en-US" w:bidi="ar-SA"/>
      </w:rPr>
    </w:lvl>
    <w:lvl w:ilvl="1" w:tplc="403EE824">
      <w:numFmt w:val="bullet"/>
      <w:lvlText w:val="•"/>
      <w:lvlJc w:val="left"/>
      <w:pPr>
        <w:ind w:left="1339" w:hanging="361"/>
      </w:pPr>
      <w:rPr>
        <w:rFonts w:hint="default"/>
        <w:lang w:val="en-US" w:eastAsia="en-US" w:bidi="ar-SA"/>
      </w:rPr>
    </w:lvl>
    <w:lvl w:ilvl="2" w:tplc="378C65EE">
      <w:numFmt w:val="bullet"/>
      <w:lvlText w:val="•"/>
      <w:lvlJc w:val="left"/>
      <w:pPr>
        <w:ind w:left="2198" w:hanging="361"/>
      </w:pPr>
      <w:rPr>
        <w:rFonts w:hint="default"/>
        <w:lang w:val="en-US" w:eastAsia="en-US" w:bidi="ar-SA"/>
      </w:rPr>
    </w:lvl>
    <w:lvl w:ilvl="3" w:tplc="BAA61F92">
      <w:numFmt w:val="bullet"/>
      <w:lvlText w:val="•"/>
      <w:lvlJc w:val="left"/>
      <w:pPr>
        <w:ind w:left="3057" w:hanging="361"/>
      </w:pPr>
      <w:rPr>
        <w:rFonts w:hint="default"/>
        <w:lang w:val="en-US" w:eastAsia="en-US" w:bidi="ar-SA"/>
      </w:rPr>
    </w:lvl>
    <w:lvl w:ilvl="4" w:tplc="70FCF5C6">
      <w:numFmt w:val="bullet"/>
      <w:lvlText w:val="•"/>
      <w:lvlJc w:val="left"/>
      <w:pPr>
        <w:ind w:left="3916" w:hanging="361"/>
      </w:pPr>
      <w:rPr>
        <w:rFonts w:hint="default"/>
        <w:lang w:val="en-US" w:eastAsia="en-US" w:bidi="ar-SA"/>
      </w:rPr>
    </w:lvl>
    <w:lvl w:ilvl="5" w:tplc="403EF3D6">
      <w:numFmt w:val="bullet"/>
      <w:lvlText w:val="•"/>
      <w:lvlJc w:val="left"/>
      <w:pPr>
        <w:ind w:left="4775" w:hanging="361"/>
      </w:pPr>
      <w:rPr>
        <w:rFonts w:hint="default"/>
        <w:lang w:val="en-US" w:eastAsia="en-US" w:bidi="ar-SA"/>
      </w:rPr>
    </w:lvl>
    <w:lvl w:ilvl="6" w:tplc="00D2B9DC">
      <w:numFmt w:val="bullet"/>
      <w:lvlText w:val="•"/>
      <w:lvlJc w:val="left"/>
      <w:pPr>
        <w:ind w:left="5634" w:hanging="361"/>
      </w:pPr>
      <w:rPr>
        <w:rFonts w:hint="default"/>
        <w:lang w:val="en-US" w:eastAsia="en-US" w:bidi="ar-SA"/>
      </w:rPr>
    </w:lvl>
    <w:lvl w:ilvl="7" w:tplc="D116B246">
      <w:numFmt w:val="bullet"/>
      <w:lvlText w:val="•"/>
      <w:lvlJc w:val="left"/>
      <w:pPr>
        <w:ind w:left="6493" w:hanging="361"/>
      </w:pPr>
      <w:rPr>
        <w:rFonts w:hint="default"/>
        <w:lang w:val="en-US" w:eastAsia="en-US" w:bidi="ar-SA"/>
      </w:rPr>
    </w:lvl>
    <w:lvl w:ilvl="8" w:tplc="CD969D4E">
      <w:numFmt w:val="bullet"/>
      <w:lvlText w:val="•"/>
      <w:lvlJc w:val="left"/>
      <w:pPr>
        <w:ind w:left="7352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71C27C48"/>
    <w:multiLevelType w:val="multilevel"/>
    <w:tmpl w:val="74DA3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2EB6A73"/>
    <w:multiLevelType w:val="multilevel"/>
    <w:tmpl w:val="0574B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B775CB"/>
    <w:multiLevelType w:val="multilevel"/>
    <w:tmpl w:val="58DEA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20660976">
    <w:abstractNumId w:val="2"/>
  </w:num>
  <w:num w:numId="2" w16cid:durableId="416362506">
    <w:abstractNumId w:val="3"/>
  </w:num>
  <w:num w:numId="3" w16cid:durableId="188222336">
    <w:abstractNumId w:val="6"/>
  </w:num>
  <w:num w:numId="4" w16cid:durableId="1900898500">
    <w:abstractNumId w:val="1"/>
  </w:num>
  <w:num w:numId="5" w16cid:durableId="651176145">
    <w:abstractNumId w:val="5"/>
  </w:num>
  <w:num w:numId="6" w16cid:durableId="1678343861">
    <w:abstractNumId w:val="0"/>
  </w:num>
  <w:num w:numId="7" w16cid:durableId="10743574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7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AD6"/>
    <w:rsid w:val="00060E2F"/>
    <w:rsid w:val="00101CB5"/>
    <w:rsid w:val="001D63F9"/>
    <w:rsid w:val="00276F68"/>
    <w:rsid w:val="002C095E"/>
    <w:rsid w:val="002D5188"/>
    <w:rsid w:val="003D4B32"/>
    <w:rsid w:val="0045478F"/>
    <w:rsid w:val="0047744C"/>
    <w:rsid w:val="004E2999"/>
    <w:rsid w:val="005D3485"/>
    <w:rsid w:val="006127F2"/>
    <w:rsid w:val="00654AD6"/>
    <w:rsid w:val="006A55C7"/>
    <w:rsid w:val="00717D9D"/>
    <w:rsid w:val="00761C1B"/>
    <w:rsid w:val="0083436A"/>
    <w:rsid w:val="00875C3D"/>
    <w:rsid w:val="00894EDA"/>
    <w:rsid w:val="00975DF9"/>
    <w:rsid w:val="00C7745D"/>
    <w:rsid w:val="00D36087"/>
    <w:rsid w:val="00D7452D"/>
    <w:rsid w:val="00D96165"/>
    <w:rsid w:val="00EA08D2"/>
    <w:rsid w:val="00F65396"/>
    <w:rsid w:val="00FE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307B6A"/>
  <w15:docId w15:val="{44ECD000-4C30-4389-B5C9-B3E947F96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74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65"/>
      <w:ind w:left="474" w:right="22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17D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7D9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17D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7D9D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717D9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7D9D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975DF9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975DF9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cbd.in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ali.r@iccaconsortium.or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 Jansen</dc:creator>
  <cp:lastModifiedBy>Neema Pathak Broome</cp:lastModifiedBy>
  <cp:revision>2</cp:revision>
  <dcterms:created xsi:type="dcterms:W3CDTF">2026-06-29T10:11:00Z</dcterms:created>
  <dcterms:modified xsi:type="dcterms:W3CDTF">2026-06-29T10:11:00Z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2024-08-30T00:00:00Z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2026-06-16T00:00:00Z</vt:filetime>
  </property>
</Properties>
</file>