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219176" w14:textId="1C5800F1" w:rsidR="00752AE7" w:rsidRDefault="00752AE7" w:rsidP="006C6297">
      <w:pPr>
        <w:jc w:val="both"/>
        <w:rPr>
          <w:lang w:val="en-US" w:eastAsia="en-NZ"/>
        </w:rPr>
      </w:pPr>
      <w:r>
        <w:rPr>
          <w:lang w:val="en-US" w:eastAsia="en-NZ"/>
        </w:rPr>
        <w:t>CBD Notification 2018-103 - Submission of information on synthetic biology and nomination of experts to participate in the Open-ended Online Forum on Synthetic Biology</w:t>
      </w:r>
    </w:p>
    <w:p w14:paraId="7728E541" w14:textId="24885F90" w:rsidR="00752AE7" w:rsidRDefault="00752AE7" w:rsidP="006C6297">
      <w:pPr>
        <w:jc w:val="both"/>
        <w:rPr>
          <w:lang w:val="en-US" w:eastAsia="en-NZ"/>
        </w:rPr>
      </w:pPr>
    </w:p>
    <w:p w14:paraId="786665E0" w14:textId="77777777" w:rsidR="00752AE7" w:rsidRDefault="00752AE7" w:rsidP="006C6297">
      <w:pPr>
        <w:jc w:val="both"/>
        <w:rPr>
          <w:lang w:val="en-US" w:eastAsia="en-NZ"/>
        </w:rPr>
      </w:pPr>
      <w:r>
        <w:rPr>
          <w:lang w:val="en-US" w:eastAsia="en-NZ"/>
        </w:rPr>
        <w:t>New Zealand response</w:t>
      </w:r>
    </w:p>
    <w:p w14:paraId="031EE6AA" w14:textId="77777777" w:rsidR="00752AE7" w:rsidRDefault="00752AE7" w:rsidP="006C6297">
      <w:pPr>
        <w:jc w:val="both"/>
        <w:rPr>
          <w:lang w:val="en-US" w:eastAsia="en-NZ"/>
        </w:rPr>
      </w:pPr>
    </w:p>
    <w:p w14:paraId="1EC6CBFD" w14:textId="3597AF98" w:rsidR="00752AE7" w:rsidRDefault="00752AE7" w:rsidP="006C6297">
      <w:pPr>
        <w:jc w:val="both"/>
        <w:rPr>
          <w:lang w:val="en-US" w:eastAsia="en-NZ"/>
        </w:rPr>
      </w:pPr>
      <w:r>
        <w:rPr>
          <w:lang w:val="en-US" w:eastAsia="en-NZ"/>
        </w:rPr>
        <w:t xml:space="preserve">15 February 2019 </w:t>
      </w:r>
      <w:bookmarkStart w:id="0" w:name="_GoBack"/>
      <w:bookmarkEnd w:id="0"/>
    </w:p>
    <w:p w14:paraId="456892DF" w14:textId="77777777" w:rsidR="00752AE7" w:rsidRDefault="00752AE7" w:rsidP="006C6297">
      <w:pPr>
        <w:jc w:val="both"/>
        <w:rPr>
          <w:color w:val="1F497D"/>
        </w:rPr>
      </w:pPr>
    </w:p>
    <w:p w14:paraId="4ADE5F1A" w14:textId="77777777" w:rsidR="0012295F" w:rsidRDefault="0012295F" w:rsidP="006C6297">
      <w:pPr>
        <w:pStyle w:val="PlainText"/>
        <w:jc w:val="both"/>
        <w:rPr>
          <w:i/>
          <w:iCs/>
          <w:lang w:val="en-CA"/>
        </w:rPr>
      </w:pPr>
      <w:r>
        <w:rPr>
          <w:i/>
          <w:iCs/>
          <w:lang w:val="en-CA"/>
        </w:rPr>
        <w:t>(a)          The relationship between synthetic biology and the criteria set out in decision IX/29, paragraph 12, in order to contribute to the completion of the assessment requested in decision XII/24, paragraph 2, building on the preliminary analysis prepared by the Executive Secretary in document SBSTTA/22/INF/17;</w:t>
      </w:r>
    </w:p>
    <w:p w14:paraId="4FF33818" w14:textId="77777777" w:rsidR="0012295F" w:rsidRDefault="0012295F" w:rsidP="006C6297">
      <w:pPr>
        <w:pStyle w:val="PlainText"/>
        <w:jc w:val="both"/>
        <w:rPr>
          <w:color w:val="000000"/>
          <w:lang w:val="en-CA"/>
        </w:rPr>
      </w:pPr>
    </w:p>
    <w:p w14:paraId="28CBD623" w14:textId="77777777" w:rsidR="00F93335" w:rsidRDefault="00F93335" w:rsidP="00F93335">
      <w:pPr>
        <w:pStyle w:val="PlainText"/>
        <w:jc w:val="both"/>
        <w:rPr>
          <w:color w:val="000000"/>
          <w:lang w:val="en-CA"/>
        </w:rPr>
      </w:pPr>
      <w:r>
        <w:rPr>
          <w:color w:val="000000"/>
          <w:lang w:val="en-CA"/>
        </w:rPr>
        <w:t xml:space="preserve">We note that some activities covered by the operational definition of synthetic biology, per decision XIII/17 paragraph 4, have the potential to meet some of the criteria for a new and emerging issue laid out in </w:t>
      </w:r>
      <w:r w:rsidRPr="00863EB5">
        <w:rPr>
          <w:color w:val="000000"/>
          <w:lang w:val="en-CA"/>
        </w:rPr>
        <w:t>decision IX/29, paragraph 12</w:t>
      </w:r>
      <w:r>
        <w:rPr>
          <w:color w:val="000000"/>
          <w:lang w:val="en-CA"/>
        </w:rPr>
        <w:t>.  However, we do not believe that the activities meet criteria (b), (e), (f) or (g).  On criteria (e), there is already a wide range of tools that limit or mitigate negative impacts on the conservation and sustainable use of biodiversity.</w:t>
      </w:r>
    </w:p>
    <w:p w14:paraId="2EE2BECE" w14:textId="77777777" w:rsidR="00F93335" w:rsidRDefault="00F93335" w:rsidP="00F93335">
      <w:pPr>
        <w:pStyle w:val="PlainText"/>
        <w:jc w:val="both"/>
        <w:rPr>
          <w:color w:val="000000"/>
          <w:lang w:val="en-CA"/>
        </w:rPr>
      </w:pPr>
    </w:p>
    <w:p w14:paraId="4BBEA041" w14:textId="77777777" w:rsidR="00F93335" w:rsidRDefault="00F93335" w:rsidP="00F93335">
      <w:pPr>
        <w:pStyle w:val="PlainText"/>
        <w:jc w:val="both"/>
        <w:rPr>
          <w:color w:val="000000"/>
          <w:lang w:val="en-CA"/>
        </w:rPr>
      </w:pPr>
      <w:r>
        <w:rPr>
          <w:color w:val="000000"/>
          <w:lang w:val="en-CA"/>
        </w:rPr>
        <w:t>Notwithstanding the above, New Zealand sees value in the CBD keeping this issue under review.</w:t>
      </w:r>
    </w:p>
    <w:p w14:paraId="6B16B906" w14:textId="77777777" w:rsidR="00F93335" w:rsidRDefault="00F93335" w:rsidP="00F93335">
      <w:pPr>
        <w:pStyle w:val="PlainText"/>
        <w:jc w:val="both"/>
        <w:rPr>
          <w:color w:val="000000"/>
          <w:lang w:val="en-CA"/>
        </w:rPr>
      </w:pPr>
    </w:p>
    <w:p w14:paraId="61C50C18" w14:textId="77777777" w:rsidR="00F93335" w:rsidRDefault="00F93335" w:rsidP="00F93335">
      <w:pPr>
        <w:pStyle w:val="PlainText"/>
        <w:jc w:val="both"/>
        <w:rPr>
          <w:color w:val="000000"/>
          <w:lang w:val="en-CA"/>
        </w:rPr>
      </w:pPr>
      <w:r>
        <w:rPr>
          <w:color w:val="000000"/>
          <w:lang w:val="en-CA"/>
        </w:rPr>
        <w:t xml:space="preserve">Finally, we would also note that the </w:t>
      </w:r>
      <w:r w:rsidRPr="00DA7DD5">
        <w:rPr>
          <w:color w:val="000000"/>
          <w:lang w:val="en-CA"/>
        </w:rPr>
        <w:t>statements quoted in SBSTTA/22/INF/17</w:t>
      </w:r>
      <w:r>
        <w:rPr>
          <w:color w:val="000000"/>
          <w:lang w:val="en-CA"/>
        </w:rPr>
        <w:t xml:space="preserve"> </w:t>
      </w:r>
      <w:r w:rsidRPr="00DA7DD5">
        <w:rPr>
          <w:color w:val="000000"/>
          <w:lang w:val="en-CA"/>
        </w:rPr>
        <w:t>reflect AHTEG discussions of other issues, not the ‘new and emerging issue’ criteria specifically, and they lose meaning taken out of context or without analysis.</w:t>
      </w:r>
    </w:p>
    <w:p w14:paraId="3AEC024F" w14:textId="77777777" w:rsidR="009E642B" w:rsidRDefault="009E642B" w:rsidP="00F93335">
      <w:pPr>
        <w:pStyle w:val="PlainText"/>
        <w:jc w:val="both"/>
        <w:rPr>
          <w:color w:val="000000"/>
          <w:lang w:val="en-CA"/>
        </w:rPr>
      </w:pPr>
    </w:p>
    <w:p w14:paraId="16D2E4FF" w14:textId="77777777" w:rsidR="00F93335" w:rsidRDefault="00F93335" w:rsidP="00F93335">
      <w:pPr>
        <w:pStyle w:val="PlainText"/>
        <w:jc w:val="both"/>
        <w:rPr>
          <w:color w:val="000000"/>
          <w:lang w:val="en-CA"/>
        </w:rPr>
      </w:pPr>
    </w:p>
    <w:p w14:paraId="7FD23C0E" w14:textId="77777777" w:rsidR="0012295F" w:rsidRDefault="0012295F" w:rsidP="00F93335">
      <w:pPr>
        <w:pStyle w:val="PlainText"/>
        <w:jc w:val="both"/>
        <w:rPr>
          <w:color w:val="000000"/>
          <w:lang w:val="en-CA"/>
        </w:rPr>
      </w:pPr>
    </w:p>
    <w:p w14:paraId="3F56F373" w14:textId="77777777" w:rsidR="0012295F" w:rsidRDefault="0012295F" w:rsidP="00F93335">
      <w:pPr>
        <w:pStyle w:val="PlainText"/>
        <w:jc w:val="both"/>
        <w:rPr>
          <w:i/>
          <w:iCs/>
          <w:lang w:val="en-CA"/>
        </w:rPr>
      </w:pPr>
      <w:r>
        <w:rPr>
          <w:i/>
          <w:iCs/>
          <w:lang w:val="en-CA"/>
        </w:rPr>
        <w:t>(b)          New technological developments in synthetic biology since the last meeting of the Ad Hoc Technical Expert Group in December 2017, including the consideration, among other things, of concrete applications of genome editing if they relate to synthetic biology, in order to support a broad and regular horizon scanning process;</w:t>
      </w:r>
    </w:p>
    <w:p w14:paraId="05C6611E" w14:textId="77777777" w:rsidR="0012295F" w:rsidRDefault="0012295F" w:rsidP="00F93335">
      <w:pPr>
        <w:pStyle w:val="PlainText"/>
        <w:jc w:val="both"/>
        <w:rPr>
          <w:lang w:val="en-CA"/>
        </w:rPr>
      </w:pPr>
    </w:p>
    <w:p w14:paraId="3933C178" w14:textId="77777777" w:rsidR="00F93335" w:rsidRDefault="00F93335" w:rsidP="00F93335">
      <w:pPr>
        <w:pStyle w:val="PlainText"/>
        <w:jc w:val="both"/>
        <w:rPr>
          <w:lang w:val="en-CA"/>
        </w:rPr>
      </w:pPr>
      <w:r>
        <w:rPr>
          <w:lang w:val="en-CA"/>
        </w:rPr>
        <w:t>New Zealand is unaware of any new developments in the field of synthetic biology since the last meeting of the AHTEG in December 2017 that would not have been covered by the discussions that have already taken place in previous CBD meetings and processes.</w:t>
      </w:r>
    </w:p>
    <w:p w14:paraId="1191E6E6" w14:textId="77777777" w:rsidR="00F93335" w:rsidRDefault="00F93335" w:rsidP="00F93335">
      <w:pPr>
        <w:pStyle w:val="PlainText"/>
        <w:jc w:val="both"/>
        <w:rPr>
          <w:lang w:val="en-CA"/>
        </w:rPr>
      </w:pPr>
    </w:p>
    <w:p w14:paraId="1402D8A3" w14:textId="2553B1EA" w:rsidR="0007184F" w:rsidRDefault="00F93335" w:rsidP="00F93335">
      <w:pPr>
        <w:pStyle w:val="PlainText"/>
        <w:jc w:val="both"/>
        <w:rPr>
          <w:lang w:val="en-CA"/>
        </w:rPr>
      </w:pPr>
      <w:r>
        <w:rPr>
          <w:lang w:val="en-CA"/>
        </w:rPr>
        <w:t xml:space="preserve">We note that the term </w:t>
      </w:r>
      <w:r w:rsidRPr="0007184F">
        <w:rPr>
          <w:lang w:val="en-CA"/>
        </w:rPr>
        <w:t>“genome editing</w:t>
      </w:r>
      <w:r>
        <w:rPr>
          <w:lang w:val="en-CA"/>
        </w:rPr>
        <w:t>”</w:t>
      </w:r>
      <w:r w:rsidRPr="0007184F">
        <w:rPr>
          <w:lang w:val="en-CA"/>
        </w:rPr>
        <w:t xml:space="preserve"> is so broad that it is at odds with a science-based approach because it assumes that all organisms created using the many approaches that fall under the term “genome editing” have broadly similar risk profiles.  Each </w:t>
      </w:r>
      <w:r>
        <w:rPr>
          <w:lang w:val="en-CA"/>
        </w:rPr>
        <w:t>application of genome editing</w:t>
      </w:r>
      <w:r w:rsidRPr="0007184F">
        <w:rPr>
          <w:lang w:val="en-CA"/>
        </w:rPr>
        <w:t xml:space="preserve"> should be considered and assessed on a case-by-</w:t>
      </w:r>
      <w:r>
        <w:rPr>
          <w:lang w:val="en-CA"/>
        </w:rPr>
        <w:t>case basis, on its own merits.</w:t>
      </w:r>
      <w:r w:rsidR="0007184F">
        <w:rPr>
          <w:lang w:val="en-CA"/>
        </w:rPr>
        <w:t xml:space="preserve"> </w:t>
      </w:r>
    </w:p>
    <w:p w14:paraId="4C3D9492" w14:textId="77777777" w:rsidR="0007184F" w:rsidRDefault="0007184F" w:rsidP="002004CE">
      <w:pPr>
        <w:pStyle w:val="PlainText"/>
        <w:jc w:val="both"/>
        <w:rPr>
          <w:lang w:val="en-CA"/>
        </w:rPr>
      </w:pPr>
    </w:p>
    <w:p w14:paraId="5956BC5E" w14:textId="77777777" w:rsidR="0012295F" w:rsidRDefault="0012295F" w:rsidP="002004CE">
      <w:pPr>
        <w:pStyle w:val="PlainText"/>
        <w:jc w:val="both"/>
        <w:rPr>
          <w:lang w:val="en-CA"/>
        </w:rPr>
      </w:pPr>
      <w:r>
        <w:rPr>
          <w:lang w:val="en-CA"/>
        </w:rPr>
        <w:t> </w:t>
      </w:r>
    </w:p>
    <w:p w14:paraId="6F8546D9" w14:textId="77777777" w:rsidR="0012295F" w:rsidRDefault="0012295F" w:rsidP="002004CE">
      <w:pPr>
        <w:pStyle w:val="PlainText"/>
        <w:jc w:val="both"/>
        <w:rPr>
          <w:i/>
          <w:iCs/>
          <w:lang w:val="en-CA"/>
        </w:rPr>
      </w:pPr>
      <w:r>
        <w:rPr>
          <w:i/>
          <w:iCs/>
          <w:lang w:val="en-CA"/>
        </w:rPr>
        <w:t>(c)           The current state of knowledge by analysing information, including but not limited to peer-reviewed published literature, on the potential positive and negative environmental impacts, taking into account human health, cultural and socioeconomic impacts, especially with regard to the value of biodiversity to indigenous peoples and local communities, of current and near-future applications of synthetic biology, including those applications that involve organisms containing engineered gene drives, taking into account the traits and species potentially subject to release and the dynamics of their dissemination; and</w:t>
      </w:r>
    </w:p>
    <w:p w14:paraId="66FBF7D4" w14:textId="77777777" w:rsidR="0012295F" w:rsidRDefault="0012295F" w:rsidP="002004CE">
      <w:pPr>
        <w:pStyle w:val="PlainText"/>
        <w:jc w:val="both"/>
        <w:rPr>
          <w:lang w:val="en-CA"/>
        </w:rPr>
      </w:pPr>
    </w:p>
    <w:p w14:paraId="46685CD0" w14:textId="5E17AC1F" w:rsidR="0012295F" w:rsidRDefault="00F93335" w:rsidP="002004CE">
      <w:pPr>
        <w:pStyle w:val="PlainText"/>
        <w:jc w:val="both"/>
        <w:rPr>
          <w:lang w:val="en-CA"/>
        </w:rPr>
      </w:pPr>
      <w:r>
        <w:rPr>
          <w:lang w:val="en-CA"/>
        </w:rPr>
        <w:t xml:space="preserve">New Zealand welcomes the sharing of information in the upcoming Open-ended Online Forum on Synthetic Biology, in particular examples of technological developments in synthetic biology in relation to the objectives of the Convention.  It is important that information used throughout this </w:t>
      </w:r>
      <w:r>
        <w:rPr>
          <w:lang w:val="en-CA"/>
        </w:rPr>
        <w:lastRenderedPageBreak/>
        <w:t>process is accurate and evidence-based.  We note that much information pertaining to synthetic biology currently exists and that relevant information has already been considered during earlier CBD processes.  This information could be considered again as part of this process.</w:t>
      </w:r>
    </w:p>
    <w:p w14:paraId="4D330BBC" w14:textId="77777777" w:rsidR="00F93335" w:rsidRDefault="00F93335" w:rsidP="002004CE">
      <w:pPr>
        <w:pStyle w:val="PlainText"/>
        <w:jc w:val="both"/>
        <w:rPr>
          <w:lang w:val="en-CA"/>
        </w:rPr>
      </w:pPr>
    </w:p>
    <w:p w14:paraId="2CBD79CC" w14:textId="77777777" w:rsidR="0012295F" w:rsidRPr="00752AE7" w:rsidRDefault="0012295F" w:rsidP="002004CE">
      <w:pPr>
        <w:pStyle w:val="PlainText"/>
        <w:jc w:val="both"/>
        <w:rPr>
          <w:i/>
          <w:lang w:val="en-CA"/>
        </w:rPr>
      </w:pPr>
      <w:r w:rsidRPr="00752AE7">
        <w:rPr>
          <w:i/>
          <w:lang w:val="en-CA"/>
        </w:rPr>
        <w:t>(d)          Living organisms developed thus far through new developments in synthetic biology that may fall outside the definition of living modified organisms as per the Cartagena Protocol.</w:t>
      </w:r>
    </w:p>
    <w:p w14:paraId="7BF63F9A" w14:textId="77777777" w:rsidR="0012295F" w:rsidRDefault="0012295F" w:rsidP="002004CE">
      <w:pPr>
        <w:jc w:val="both"/>
        <w:rPr>
          <w:color w:val="1F497D"/>
        </w:rPr>
      </w:pPr>
    </w:p>
    <w:p w14:paraId="30F2F580" w14:textId="4C9FA0B3" w:rsidR="0012295F" w:rsidRDefault="0012295F" w:rsidP="002004CE">
      <w:pPr>
        <w:jc w:val="both"/>
        <w:rPr>
          <w:color w:val="000000"/>
        </w:rPr>
      </w:pPr>
      <w:r>
        <w:rPr>
          <w:color w:val="000000"/>
        </w:rPr>
        <w:t xml:space="preserve">New Zealand considers that current developments in synthetic biology fall within the definition of </w:t>
      </w:r>
      <w:r w:rsidR="00E05CBC">
        <w:rPr>
          <w:color w:val="000000"/>
        </w:rPr>
        <w:t>L</w:t>
      </w:r>
      <w:r>
        <w:rPr>
          <w:color w:val="000000"/>
        </w:rPr>
        <w:t xml:space="preserve">iving </w:t>
      </w:r>
      <w:r w:rsidR="00E05CBC">
        <w:rPr>
          <w:color w:val="000000"/>
        </w:rPr>
        <w:t>M</w:t>
      </w:r>
      <w:r>
        <w:rPr>
          <w:color w:val="000000"/>
        </w:rPr>
        <w:t xml:space="preserve">odified </w:t>
      </w:r>
      <w:r w:rsidR="00E05CBC">
        <w:rPr>
          <w:color w:val="000000"/>
        </w:rPr>
        <w:t>O</w:t>
      </w:r>
      <w:r>
        <w:rPr>
          <w:color w:val="000000"/>
        </w:rPr>
        <w:t>rganisms.</w:t>
      </w:r>
      <w:r w:rsidR="00752AE7" w:rsidDel="00752AE7">
        <w:rPr>
          <w:color w:val="000000"/>
        </w:rPr>
        <w:t xml:space="preserve"> </w:t>
      </w:r>
    </w:p>
    <w:p w14:paraId="73C10165" w14:textId="77777777" w:rsidR="006B6F0D" w:rsidRPr="0012295F" w:rsidRDefault="006B6F0D" w:rsidP="002004CE">
      <w:pPr>
        <w:jc w:val="both"/>
      </w:pPr>
    </w:p>
    <w:sectPr w:rsidR="006B6F0D" w:rsidRPr="0012295F" w:rsidSect="00325CCC">
      <w:footerReference w:type="first" r:id="rId13"/>
      <w:pgSz w:w="11906" w:h="16838" w:code="9"/>
      <w:pgMar w:top="1418" w:right="1418" w:bottom="1418" w:left="1418" w:header="680" w:footer="680"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1187E5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AB6CE7" w14:textId="77777777" w:rsidR="0012295F" w:rsidRDefault="0012295F" w:rsidP="003B4F88">
      <w:r>
        <w:separator/>
      </w:r>
    </w:p>
  </w:endnote>
  <w:endnote w:type="continuationSeparator" w:id="0">
    <w:p w14:paraId="70E0D78B" w14:textId="77777777" w:rsidR="0012295F" w:rsidRDefault="0012295F" w:rsidP="003B4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E84F4C" w14:textId="410626AE" w:rsidR="00BA7034" w:rsidRDefault="00BA7034" w:rsidP="00551451">
    <w:pPr>
      <w:pStyle w:val="Footerodd"/>
    </w:pPr>
    <w:r>
      <w:fldChar w:fldCharType="begin"/>
    </w:r>
    <w:r>
      <w:instrText xml:space="preserve"> PAGE   \* MERGEFORMAT </w:instrText>
    </w:r>
    <w:r>
      <w:fldChar w:fldCharType="separate"/>
    </w:r>
    <w:r w:rsidR="00436ECC">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6D950F" w14:textId="77777777" w:rsidR="0012295F" w:rsidRDefault="0012295F" w:rsidP="003B4F88">
      <w:r>
        <w:separator/>
      </w:r>
    </w:p>
  </w:footnote>
  <w:footnote w:type="continuationSeparator" w:id="0">
    <w:p w14:paraId="1FF08A98" w14:textId="77777777" w:rsidR="0012295F" w:rsidRDefault="0012295F" w:rsidP="003B4F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063A0"/>
    <w:multiLevelType w:val="hybridMultilevel"/>
    <w:tmpl w:val="B2086F82"/>
    <w:lvl w:ilvl="0" w:tplc="14090001">
      <w:start w:val="1"/>
      <w:numFmt w:val="bullet"/>
      <w:lvlText w:val=""/>
      <w:lvlJc w:val="left"/>
      <w:pPr>
        <w:ind w:left="720" w:hanging="360"/>
      </w:pPr>
      <w:rPr>
        <w:rFonts w:ascii="Symbol" w:hAnsi="Symbol" w:hint="default"/>
      </w:rPr>
    </w:lvl>
    <w:lvl w:ilvl="1" w:tplc="E01AFD7A">
      <w:start w:val="1"/>
      <w:numFmt w:val="bullet"/>
      <w:lvlText w:val="­"/>
      <w:lvlJc w:val="left"/>
      <w:pPr>
        <w:ind w:left="1440" w:hanging="360"/>
      </w:pPr>
      <w:rPr>
        <w:rFonts w:ascii="Courier New" w:hAnsi="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E01AFD7A">
      <w:start w:val="1"/>
      <w:numFmt w:val="bullet"/>
      <w:lvlText w:val="­"/>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E01AFD7A">
      <w:start w:val="1"/>
      <w:numFmt w:val="bullet"/>
      <w:lvlText w:val="­"/>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nsid w:val="0BBA2055"/>
    <w:multiLevelType w:val="multilevel"/>
    <w:tmpl w:val="1409001D"/>
    <w:name w:val="TEST"/>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16B01274"/>
    <w:multiLevelType w:val="multilevel"/>
    <w:tmpl w:val="98740244"/>
    <w:lvl w:ilvl="0">
      <w:start w:val="1"/>
      <w:numFmt w:val="bullet"/>
      <w:pStyle w:val="EPABulletedList"/>
      <w:lvlText w:val=""/>
      <w:lvlJc w:val="left"/>
      <w:pPr>
        <w:ind w:left="397" w:hanging="397"/>
      </w:pPr>
      <w:rPr>
        <w:rFonts w:ascii="Symbol" w:hAnsi="Symbol" w:hint="default"/>
        <w:spacing w:val="0"/>
        <w:sz w:val="20"/>
        <w:u w:val="none"/>
      </w:rPr>
    </w:lvl>
    <w:lvl w:ilvl="1">
      <w:start w:val="1"/>
      <w:numFmt w:val="bullet"/>
      <w:lvlText w:val=""/>
      <w:lvlJc w:val="left"/>
      <w:pPr>
        <w:ind w:left="5760" w:hanging="360"/>
      </w:pPr>
      <w:rPr>
        <w:rFonts w:ascii="Symbol" w:hAnsi="Symbol" w:hint="default"/>
      </w:rPr>
    </w:lvl>
    <w:lvl w:ilvl="2">
      <w:start w:val="1"/>
      <w:numFmt w:val="bullet"/>
      <w:lvlText w:val=""/>
      <w:lvlJc w:val="left"/>
      <w:pPr>
        <w:ind w:left="6480" w:hanging="360"/>
      </w:pPr>
      <w:rPr>
        <w:rFonts w:ascii="Wingdings" w:hAnsi="Wingdings" w:hint="default"/>
      </w:rPr>
    </w:lvl>
    <w:lvl w:ilvl="3">
      <w:start w:val="1"/>
      <w:numFmt w:val="bullet"/>
      <w:lvlText w:val=""/>
      <w:lvlJc w:val="left"/>
      <w:pPr>
        <w:ind w:left="7200" w:hanging="360"/>
      </w:pPr>
      <w:rPr>
        <w:rFonts w:ascii="Symbol" w:hAnsi="Symbol" w:hint="default"/>
      </w:rPr>
    </w:lvl>
    <w:lvl w:ilvl="4">
      <w:start w:val="1"/>
      <w:numFmt w:val="bullet"/>
      <w:lvlText w:val="o"/>
      <w:lvlJc w:val="left"/>
      <w:pPr>
        <w:ind w:left="7920" w:hanging="360"/>
      </w:pPr>
      <w:rPr>
        <w:rFonts w:ascii="Courier New" w:hAnsi="Courier New" w:cs="Courier New" w:hint="default"/>
      </w:rPr>
    </w:lvl>
    <w:lvl w:ilvl="5">
      <w:start w:val="1"/>
      <w:numFmt w:val="bullet"/>
      <w:lvlText w:val=""/>
      <w:lvlJc w:val="left"/>
      <w:pPr>
        <w:ind w:left="8640" w:hanging="360"/>
      </w:pPr>
      <w:rPr>
        <w:rFonts w:ascii="Wingdings" w:hAnsi="Wingdings" w:hint="default"/>
      </w:rPr>
    </w:lvl>
    <w:lvl w:ilvl="6">
      <w:start w:val="1"/>
      <w:numFmt w:val="bullet"/>
      <w:lvlText w:val=""/>
      <w:lvlJc w:val="left"/>
      <w:pPr>
        <w:ind w:left="9360" w:hanging="360"/>
      </w:pPr>
      <w:rPr>
        <w:rFonts w:ascii="Symbol" w:hAnsi="Symbol" w:hint="default"/>
      </w:rPr>
    </w:lvl>
    <w:lvl w:ilvl="7">
      <w:start w:val="1"/>
      <w:numFmt w:val="bullet"/>
      <w:lvlText w:val="o"/>
      <w:lvlJc w:val="left"/>
      <w:pPr>
        <w:ind w:left="10080" w:hanging="360"/>
      </w:pPr>
      <w:rPr>
        <w:rFonts w:ascii="Courier New" w:hAnsi="Courier New" w:cs="Courier New" w:hint="default"/>
      </w:rPr>
    </w:lvl>
    <w:lvl w:ilvl="8">
      <w:start w:val="1"/>
      <w:numFmt w:val="bullet"/>
      <w:lvlText w:val=""/>
      <w:lvlJc w:val="left"/>
      <w:pPr>
        <w:ind w:left="10800" w:hanging="360"/>
      </w:pPr>
      <w:rPr>
        <w:rFonts w:ascii="Wingdings" w:hAnsi="Wingdings" w:hint="default"/>
      </w:rPr>
    </w:lvl>
  </w:abstractNum>
  <w:abstractNum w:abstractNumId="3">
    <w:nsid w:val="1C760804"/>
    <w:multiLevelType w:val="multilevel"/>
    <w:tmpl w:val="E646CF6C"/>
    <w:lvl w:ilvl="0">
      <w:start w:val="1"/>
      <w:numFmt w:val="bullet"/>
      <w:lvlText w:val=""/>
      <w:lvlJc w:val="left"/>
      <w:pPr>
        <w:ind w:left="360" w:hanging="360"/>
      </w:pPr>
      <w:rPr>
        <w:rFonts w:ascii="Symbol" w:hAnsi="Symbol" w:hint="default"/>
        <w:b w:val="0"/>
        <w:i w:val="0"/>
        <w:sz w:val="24"/>
      </w:rPr>
    </w:lvl>
    <w:lvl w:ilvl="1">
      <w:start w:val="1"/>
      <w:numFmt w:val="bullet"/>
      <w:lvlText w:val="­"/>
      <w:lvlJc w:val="left"/>
      <w:pPr>
        <w:ind w:left="720" w:hanging="360"/>
      </w:pPr>
      <w:rPr>
        <w:rFonts w:ascii="Times New Roman" w:hAnsi="Times New Roman" w:cs="Times New Roman" w:hint="default"/>
        <w:b w:val="0"/>
        <w:i w:val="0"/>
        <w:sz w:val="24"/>
      </w:rPr>
    </w:lvl>
    <w:lvl w:ilvl="2">
      <w:start w:val="1"/>
      <w:numFmt w:val="bullet"/>
      <w:lvlText w:val="o"/>
      <w:lvlJc w:val="left"/>
      <w:pPr>
        <w:ind w:left="1080" w:hanging="360"/>
      </w:pPr>
      <w:rPr>
        <w:rFonts w:ascii="Courier New" w:hAnsi="Courier New" w:hint="default"/>
        <w:b w:val="0"/>
        <w:i w:val="0"/>
        <w:sz w:val="20"/>
      </w:rPr>
    </w:lvl>
    <w:lvl w:ilvl="3">
      <w:start w:val="1"/>
      <w:numFmt w:val="bullet"/>
      <w:lvlText w:val="­"/>
      <w:lvlJc w:val="left"/>
      <w:pPr>
        <w:ind w:left="1440" w:hanging="360"/>
      </w:pPr>
      <w:rPr>
        <w:rFonts w:ascii="Times New Roman" w:hAnsi="Times New Roman" w:cs="Times New Roman" w:hint="default"/>
        <w:b w:val="0"/>
        <w:i w:val="0"/>
        <w:sz w:val="24"/>
      </w:rPr>
    </w:lvl>
    <w:lvl w:ilvl="4">
      <w:start w:val="1"/>
      <w:numFmt w:val="bullet"/>
      <w:lvlText w:val=""/>
      <w:lvlJc w:val="left"/>
      <w:pPr>
        <w:ind w:left="1800" w:hanging="360"/>
      </w:pPr>
      <w:rPr>
        <w:rFonts w:ascii="Symbol" w:hAnsi="Symbol" w:hint="default"/>
        <w:b w:val="0"/>
        <w:i w:val="0"/>
        <w:sz w:val="24"/>
      </w:rPr>
    </w:lvl>
    <w:lvl w:ilvl="5">
      <w:start w:val="1"/>
      <w:numFmt w:val="bullet"/>
      <w:lvlText w:val="o"/>
      <w:lvlJc w:val="left"/>
      <w:pPr>
        <w:ind w:left="2160" w:hanging="360"/>
      </w:pPr>
      <w:rPr>
        <w:rFonts w:ascii="Courier New" w:hAnsi="Courier New" w:hint="default"/>
        <w:b w:val="0"/>
        <w:i w:val="0"/>
        <w:sz w:val="20"/>
      </w:rPr>
    </w:lvl>
    <w:lvl w:ilvl="6">
      <w:start w:val="1"/>
      <w:numFmt w:val="bullet"/>
      <w:lvlText w:val=""/>
      <w:lvlJc w:val="left"/>
      <w:pPr>
        <w:ind w:left="2520" w:hanging="360"/>
      </w:pPr>
      <w:rPr>
        <w:rFonts w:ascii="Symbol" w:hAnsi="Symbol" w:hint="default"/>
        <w:b w:val="0"/>
        <w:i w:val="0"/>
        <w:sz w:val="24"/>
      </w:rPr>
    </w:lvl>
    <w:lvl w:ilvl="7">
      <w:start w:val="1"/>
      <w:numFmt w:val="bullet"/>
      <w:lvlText w:val="­"/>
      <w:lvlJc w:val="left"/>
      <w:pPr>
        <w:ind w:left="2880" w:hanging="360"/>
      </w:pPr>
      <w:rPr>
        <w:rFonts w:ascii="Times New Roman" w:hAnsi="Times New Roman" w:cs="Times New Roman" w:hint="default"/>
        <w:b w:val="0"/>
        <w:i w:val="0"/>
        <w:sz w:val="24"/>
      </w:rPr>
    </w:lvl>
    <w:lvl w:ilvl="8">
      <w:start w:val="1"/>
      <w:numFmt w:val="bullet"/>
      <w:lvlText w:val="o"/>
      <w:lvlJc w:val="left"/>
      <w:pPr>
        <w:ind w:left="3240" w:hanging="360"/>
      </w:pPr>
      <w:rPr>
        <w:rFonts w:ascii="Courier New" w:hAnsi="Courier New" w:hint="default"/>
        <w:b w:val="0"/>
        <w:i w:val="0"/>
        <w:sz w:val="20"/>
      </w:rPr>
    </w:lvl>
  </w:abstractNum>
  <w:abstractNum w:abstractNumId="4">
    <w:nsid w:val="26B11F99"/>
    <w:multiLevelType w:val="multilevel"/>
    <w:tmpl w:val="E646CF6C"/>
    <w:lvl w:ilvl="0">
      <w:start w:val="1"/>
      <w:numFmt w:val="bullet"/>
      <w:lvlText w:val=""/>
      <w:lvlJc w:val="left"/>
      <w:pPr>
        <w:ind w:left="360" w:hanging="360"/>
      </w:pPr>
      <w:rPr>
        <w:rFonts w:ascii="Symbol" w:hAnsi="Symbol" w:hint="default"/>
        <w:b w:val="0"/>
        <w:i w:val="0"/>
        <w:sz w:val="24"/>
      </w:rPr>
    </w:lvl>
    <w:lvl w:ilvl="1">
      <w:start w:val="1"/>
      <w:numFmt w:val="bullet"/>
      <w:lvlText w:val="­"/>
      <w:lvlJc w:val="left"/>
      <w:pPr>
        <w:ind w:left="720" w:hanging="360"/>
      </w:pPr>
      <w:rPr>
        <w:rFonts w:ascii="Times New Roman" w:hAnsi="Times New Roman" w:cs="Times New Roman" w:hint="default"/>
        <w:b w:val="0"/>
        <w:i w:val="0"/>
        <w:sz w:val="24"/>
      </w:rPr>
    </w:lvl>
    <w:lvl w:ilvl="2">
      <w:start w:val="1"/>
      <w:numFmt w:val="bullet"/>
      <w:lvlText w:val="o"/>
      <w:lvlJc w:val="left"/>
      <w:pPr>
        <w:ind w:left="1080" w:hanging="360"/>
      </w:pPr>
      <w:rPr>
        <w:rFonts w:ascii="Courier New" w:hAnsi="Courier New" w:hint="default"/>
        <w:b w:val="0"/>
        <w:i w:val="0"/>
        <w:sz w:val="20"/>
      </w:rPr>
    </w:lvl>
    <w:lvl w:ilvl="3">
      <w:start w:val="1"/>
      <w:numFmt w:val="bullet"/>
      <w:lvlText w:val="­"/>
      <w:lvlJc w:val="left"/>
      <w:pPr>
        <w:ind w:left="1440" w:hanging="360"/>
      </w:pPr>
      <w:rPr>
        <w:rFonts w:ascii="Times New Roman" w:hAnsi="Times New Roman" w:cs="Times New Roman" w:hint="default"/>
        <w:b w:val="0"/>
        <w:i w:val="0"/>
        <w:sz w:val="24"/>
      </w:rPr>
    </w:lvl>
    <w:lvl w:ilvl="4">
      <w:start w:val="1"/>
      <w:numFmt w:val="bullet"/>
      <w:lvlText w:val=""/>
      <w:lvlJc w:val="left"/>
      <w:pPr>
        <w:ind w:left="1800" w:hanging="360"/>
      </w:pPr>
      <w:rPr>
        <w:rFonts w:ascii="Symbol" w:hAnsi="Symbol" w:hint="default"/>
        <w:b w:val="0"/>
        <w:i w:val="0"/>
        <w:sz w:val="24"/>
      </w:rPr>
    </w:lvl>
    <w:lvl w:ilvl="5">
      <w:start w:val="1"/>
      <w:numFmt w:val="bullet"/>
      <w:lvlText w:val="o"/>
      <w:lvlJc w:val="left"/>
      <w:pPr>
        <w:ind w:left="2160" w:hanging="360"/>
      </w:pPr>
      <w:rPr>
        <w:rFonts w:ascii="Courier New" w:hAnsi="Courier New" w:hint="default"/>
        <w:b w:val="0"/>
        <w:i w:val="0"/>
        <w:sz w:val="20"/>
      </w:rPr>
    </w:lvl>
    <w:lvl w:ilvl="6">
      <w:start w:val="1"/>
      <w:numFmt w:val="bullet"/>
      <w:lvlText w:val=""/>
      <w:lvlJc w:val="left"/>
      <w:pPr>
        <w:ind w:left="2520" w:hanging="360"/>
      </w:pPr>
      <w:rPr>
        <w:rFonts w:ascii="Symbol" w:hAnsi="Symbol" w:hint="default"/>
        <w:b w:val="0"/>
        <w:i w:val="0"/>
        <w:sz w:val="24"/>
      </w:rPr>
    </w:lvl>
    <w:lvl w:ilvl="7">
      <w:start w:val="1"/>
      <w:numFmt w:val="bullet"/>
      <w:lvlText w:val="­"/>
      <w:lvlJc w:val="left"/>
      <w:pPr>
        <w:ind w:left="2880" w:hanging="360"/>
      </w:pPr>
      <w:rPr>
        <w:rFonts w:ascii="Times New Roman" w:hAnsi="Times New Roman" w:cs="Times New Roman" w:hint="default"/>
        <w:b w:val="0"/>
        <w:i w:val="0"/>
        <w:sz w:val="24"/>
      </w:rPr>
    </w:lvl>
    <w:lvl w:ilvl="8">
      <w:start w:val="1"/>
      <w:numFmt w:val="bullet"/>
      <w:lvlText w:val="o"/>
      <w:lvlJc w:val="left"/>
      <w:pPr>
        <w:ind w:left="3240" w:hanging="360"/>
      </w:pPr>
      <w:rPr>
        <w:rFonts w:ascii="Courier New" w:hAnsi="Courier New" w:hint="default"/>
        <w:b w:val="0"/>
        <w:i w:val="0"/>
        <w:sz w:val="20"/>
      </w:rPr>
    </w:lvl>
  </w:abstractNum>
  <w:abstractNum w:abstractNumId="5">
    <w:nsid w:val="2B55246F"/>
    <w:multiLevelType w:val="multilevel"/>
    <w:tmpl w:val="AA40E354"/>
    <w:lvl w:ilvl="0">
      <w:start w:val="1"/>
      <w:numFmt w:val="bullet"/>
      <w:pStyle w:val="EPATableSub-bullet"/>
      <w:lvlText w:val="o"/>
      <w:lvlJc w:val="left"/>
      <w:pPr>
        <w:ind w:left="397" w:firstLine="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2C351860"/>
    <w:multiLevelType w:val="multilevel"/>
    <w:tmpl w:val="5ECC3D56"/>
    <w:name w:val="TEST222"/>
    <w:lvl w:ilvl="0">
      <w:start w:val="1"/>
      <w:numFmt w:val="lowerLetter"/>
      <w:lvlText w:val="(%1)"/>
      <w:lvlJc w:val="left"/>
      <w:pPr>
        <w:ind w:left="720" w:hanging="360"/>
      </w:pPr>
      <w:rPr>
        <w:rFonts w:ascii="Times New Roman" w:hAnsi="Times New Roman" w:hint="default"/>
        <w:sz w:val="24"/>
      </w:rPr>
    </w:lvl>
    <w:lvl w:ilvl="1">
      <w:start w:val="1"/>
      <w:numFmt w:val="lowerRoman"/>
      <w:lvlText w:val="(%2)"/>
      <w:lvlJc w:val="left"/>
      <w:pPr>
        <w:ind w:left="1080" w:hanging="360"/>
      </w:pPr>
      <w:rPr>
        <w:rFonts w:ascii="Times New Roman" w:hAnsi="Times New Roman" w:hint="default"/>
        <w:sz w:val="24"/>
      </w:rPr>
    </w:lvl>
    <w:lvl w:ilvl="2">
      <w:start w:val="1"/>
      <w:numFmt w:val="lowerLetter"/>
      <w:lvlText w:val="(%3)"/>
      <w:lvlJc w:val="left"/>
      <w:pPr>
        <w:ind w:left="1440" w:hanging="360"/>
      </w:pPr>
      <w:rPr>
        <w:rFonts w:ascii="Times New Roman" w:hAnsi="Times New Roman" w:hint="default"/>
        <w:sz w:val="24"/>
      </w:rPr>
    </w:lvl>
    <w:lvl w:ilvl="3">
      <w:start w:val="1"/>
      <w:numFmt w:val="lowerRoman"/>
      <w:lvlText w:val="(%4)"/>
      <w:lvlJc w:val="left"/>
      <w:pPr>
        <w:ind w:left="1800" w:hanging="360"/>
      </w:pPr>
      <w:rPr>
        <w:rFonts w:ascii="Times New Roman" w:hAnsi="Times New Roman" w:hint="default"/>
        <w:sz w:val="24"/>
      </w:rPr>
    </w:lvl>
    <w:lvl w:ilvl="4">
      <w:start w:val="1"/>
      <w:numFmt w:val="lowerLetter"/>
      <w:lvlText w:val="(%5)"/>
      <w:lvlJc w:val="left"/>
      <w:pPr>
        <w:ind w:left="2160" w:hanging="360"/>
      </w:pPr>
      <w:rPr>
        <w:rFonts w:ascii="Times New Roman" w:hAnsi="Times New Roman" w:hint="default"/>
        <w:sz w:val="24"/>
      </w:rPr>
    </w:lvl>
    <w:lvl w:ilvl="5">
      <w:start w:val="1"/>
      <w:numFmt w:val="lowerRoman"/>
      <w:lvlText w:val="(%6)"/>
      <w:lvlJc w:val="left"/>
      <w:pPr>
        <w:ind w:left="2520" w:hanging="360"/>
      </w:pPr>
      <w:rPr>
        <w:rFonts w:ascii="Times New Roman" w:hAnsi="Times New Roman" w:hint="default"/>
        <w:sz w:val="24"/>
      </w:rPr>
    </w:lvl>
    <w:lvl w:ilvl="6">
      <w:start w:val="1"/>
      <w:numFmt w:val="lowerLetter"/>
      <w:lvlText w:val="(%7)"/>
      <w:lvlJc w:val="left"/>
      <w:pPr>
        <w:ind w:left="2880" w:hanging="360"/>
      </w:pPr>
      <w:rPr>
        <w:rFonts w:ascii="Times New Roman" w:hAnsi="Times New Roman" w:hint="default"/>
        <w:sz w:val="24"/>
      </w:rPr>
    </w:lvl>
    <w:lvl w:ilvl="7">
      <w:start w:val="1"/>
      <w:numFmt w:val="lowerRoman"/>
      <w:lvlText w:val="(%8)"/>
      <w:lvlJc w:val="left"/>
      <w:pPr>
        <w:ind w:left="3240" w:hanging="360"/>
      </w:pPr>
      <w:rPr>
        <w:rFonts w:ascii="Times New Roman" w:hAnsi="Times New Roman" w:hint="default"/>
        <w:sz w:val="24"/>
      </w:rPr>
    </w:lvl>
    <w:lvl w:ilvl="8">
      <w:start w:val="1"/>
      <w:numFmt w:val="lowerLetter"/>
      <w:lvlText w:val="(%9)"/>
      <w:lvlJc w:val="left"/>
      <w:pPr>
        <w:ind w:left="3600" w:hanging="360"/>
      </w:pPr>
      <w:rPr>
        <w:rFonts w:ascii="Times New Roman" w:hAnsi="Times New Roman" w:hint="default"/>
        <w:sz w:val="24"/>
      </w:rPr>
    </w:lvl>
  </w:abstractNum>
  <w:abstractNum w:abstractNumId="7">
    <w:nsid w:val="3C9566A6"/>
    <w:multiLevelType w:val="multilevel"/>
    <w:tmpl w:val="E646CF6C"/>
    <w:lvl w:ilvl="0">
      <w:start w:val="1"/>
      <w:numFmt w:val="bullet"/>
      <w:lvlText w:val=""/>
      <w:lvlJc w:val="left"/>
      <w:pPr>
        <w:ind w:left="360" w:hanging="360"/>
      </w:pPr>
      <w:rPr>
        <w:rFonts w:ascii="Symbol" w:hAnsi="Symbol" w:hint="default"/>
        <w:b w:val="0"/>
        <w:i w:val="0"/>
        <w:sz w:val="24"/>
      </w:rPr>
    </w:lvl>
    <w:lvl w:ilvl="1">
      <w:start w:val="1"/>
      <w:numFmt w:val="bullet"/>
      <w:lvlText w:val="­"/>
      <w:lvlJc w:val="left"/>
      <w:pPr>
        <w:ind w:left="720" w:hanging="360"/>
      </w:pPr>
      <w:rPr>
        <w:rFonts w:ascii="Times New Roman" w:hAnsi="Times New Roman" w:cs="Times New Roman" w:hint="default"/>
        <w:b w:val="0"/>
        <w:i w:val="0"/>
        <w:sz w:val="24"/>
      </w:rPr>
    </w:lvl>
    <w:lvl w:ilvl="2">
      <w:start w:val="1"/>
      <w:numFmt w:val="bullet"/>
      <w:lvlText w:val="o"/>
      <w:lvlJc w:val="left"/>
      <w:pPr>
        <w:ind w:left="1080" w:hanging="360"/>
      </w:pPr>
      <w:rPr>
        <w:rFonts w:ascii="Courier New" w:hAnsi="Courier New" w:hint="default"/>
        <w:b w:val="0"/>
        <w:i w:val="0"/>
        <w:sz w:val="20"/>
      </w:rPr>
    </w:lvl>
    <w:lvl w:ilvl="3">
      <w:start w:val="1"/>
      <w:numFmt w:val="bullet"/>
      <w:lvlText w:val="­"/>
      <w:lvlJc w:val="left"/>
      <w:pPr>
        <w:ind w:left="1440" w:hanging="360"/>
      </w:pPr>
      <w:rPr>
        <w:rFonts w:ascii="Times New Roman" w:hAnsi="Times New Roman" w:cs="Times New Roman" w:hint="default"/>
        <w:b w:val="0"/>
        <w:i w:val="0"/>
        <w:sz w:val="24"/>
      </w:rPr>
    </w:lvl>
    <w:lvl w:ilvl="4">
      <w:start w:val="1"/>
      <w:numFmt w:val="bullet"/>
      <w:lvlText w:val=""/>
      <w:lvlJc w:val="left"/>
      <w:pPr>
        <w:ind w:left="1800" w:hanging="360"/>
      </w:pPr>
      <w:rPr>
        <w:rFonts w:ascii="Symbol" w:hAnsi="Symbol" w:hint="default"/>
        <w:b w:val="0"/>
        <w:i w:val="0"/>
        <w:sz w:val="24"/>
      </w:rPr>
    </w:lvl>
    <w:lvl w:ilvl="5">
      <w:start w:val="1"/>
      <w:numFmt w:val="bullet"/>
      <w:lvlText w:val="o"/>
      <w:lvlJc w:val="left"/>
      <w:pPr>
        <w:ind w:left="2160" w:hanging="360"/>
      </w:pPr>
      <w:rPr>
        <w:rFonts w:ascii="Courier New" w:hAnsi="Courier New" w:hint="default"/>
        <w:b w:val="0"/>
        <w:i w:val="0"/>
        <w:sz w:val="20"/>
      </w:rPr>
    </w:lvl>
    <w:lvl w:ilvl="6">
      <w:start w:val="1"/>
      <w:numFmt w:val="bullet"/>
      <w:lvlText w:val=""/>
      <w:lvlJc w:val="left"/>
      <w:pPr>
        <w:ind w:left="2520" w:hanging="360"/>
      </w:pPr>
      <w:rPr>
        <w:rFonts w:ascii="Symbol" w:hAnsi="Symbol" w:hint="default"/>
        <w:b w:val="0"/>
        <w:i w:val="0"/>
        <w:sz w:val="24"/>
      </w:rPr>
    </w:lvl>
    <w:lvl w:ilvl="7">
      <w:start w:val="1"/>
      <w:numFmt w:val="bullet"/>
      <w:lvlText w:val="­"/>
      <w:lvlJc w:val="left"/>
      <w:pPr>
        <w:ind w:left="2880" w:hanging="360"/>
      </w:pPr>
      <w:rPr>
        <w:rFonts w:ascii="Times New Roman" w:hAnsi="Times New Roman" w:cs="Times New Roman" w:hint="default"/>
        <w:b w:val="0"/>
        <w:i w:val="0"/>
        <w:sz w:val="24"/>
      </w:rPr>
    </w:lvl>
    <w:lvl w:ilvl="8">
      <w:start w:val="1"/>
      <w:numFmt w:val="bullet"/>
      <w:lvlText w:val="o"/>
      <w:lvlJc w:val="left"/>
      <w:pPr>
        <w:ind w:left="3240" w:hanging="360"/>
      </w:pPr>
      <w:rPr>
        <w:rFonts w:ascii="Courier New" w:hAnsi="Courier New" w:hint="default"/>
        <w:b w:val="0"/>
        <w:i w:val="0"/>
        <w:sz w:val="20"/>
      </w:rPr>
    </w:lvl>
  </w:abstractNum>
  <w:abstractNum w:abstractNumId="8">
    <w:nsid w:val="424D4CDD"/>
    <w:multiLevelType w:val="multilevel"/>
    <w:tmpl w:val="E646CF6C"/>
    <w:lvl w:ilvl="0">
      <w:start w:val="1"/>
      <w:numFmt w:val="bullet"/>
      <w:lvlText w:val=""/>
      <w:lvlJc w:val="left"/>
      <w:pPr>
        <w:ind w:left="360" w:hanging="360"/>
      </w:pPr>
      <w:rPr>
        <w:rFonts w:ascii="Symbol" w:hAnsi="Symbol" w:hint="default"/>
        <w:b w:val="0"/>
        <w:i w:val="0"/>
        <w:sz w:val="24"/>
      </w:rPr>
    </w:lvl>
    <w:lvl w:ilvl="1">
      <w:start w:val="1"/>
      <w:numFmt w:val="bullet"/>
      <w:lvlText w:val="­"/>
      <w:lvlJc w:val="left"/>
      <w:pPr>
        <w:ind w:left="720" w:hanging="360"/>
      </w:pPr>
      <w:rPr>
        <w:rFonts w:ascii="Times New Roman" w:hAnsi="Times New Roman" w:cs="Times New Roman" w:hint="default"/>
        <w:b w:val="0"/>
        <w:i w:val="0"/>
        <w:sz w:val="24"/>
      </w:rPr>
    </w:lvl>
    <w:lvl w:ilvl="2">
      <w:start w:val="1"/>
      <w:numFmt w:val="bullet"/>
      <w:lvlText w:val="o"/>
      <w:lvlJc w:val="left"/>
      <w:pPr>
        <w:ind w:left="1080" w:hanging="360"/>
      </w:pPr>
      <w:rPr>
        <w:rFonts w:ascii="Courier New" w:hAnsi="Courier New" w:hint="default"/>
        <w:b w:val="0"/>
        <w:i w:val="0"/>
        <w:sz w:val="20"/>
      </w:rPr>
    </w:lvl>
    <w:lvl w:ilvl="3">
      <w:start w:val="1"/>
      <w:numFmt w:val="bullet"/>
      <w:lvlText w:val="­"/>
      <w:lvlJc w:val="left"/>
      <w:pPr>
        <w:ind w:left="1440" w:hanging="360"/>
      </w:pPr>
      <w:rPr>
        <w:rFonts w:ascii="Times New Roman" w:hAnsi="Times New Roman" w:cs="Times New Roman" w:hint="default"/>
        <w:b w:val="0"/>
        <w:i w:val="0"/>
        <w:sz w:val="24"/>
      </w:rPr>
    </w:lvl>
    <w:lvl w:ilvl="4">
      <w:start w:val="1"/>
      <w:numFmt w:val="bullet"/>
      <w:lvlText w:val=""/>
      <w:lvlJc w:val="left"/>
      <w:pPr>
        <w:ind w:left="1800" w:hanging="360"/>
      </w:pPr>
      <w:rPr>
        <w:rFonts w:ascii="Symbol" w:hAnsi="Symbol" w:hint="default"/>
        <w:b w:val="0"/>
        <w:i w:val="0"/>
        <w:sz w:val="24"/>
      </w:rPr>
    </w:lvl>
    <w:lvl w:ilvl="5">
      <w:start w:val="1"/>
      <w:numFmt w:val="bullet"/>
      <w:lvlText w:val="o"/>
      <w:lvlJc w:val="left"/>
      <w:pPr>
        <w:ind w:left="2160" w:hanging="360"/>
      </w:pPr>
      <w:rPr>
        <w:rFonts w:ascii="Courier New" w:hAnsi="Courier New" w:hint="default"/>
        <w:b w:val="0"/>
        <w:i w:val="0"/>
        <w:sz w:val="20"/>
      </w:rPr>
    </w:lvl>
    <w:lvl w:ilvl="6">
      <w:start w:val="1"/>
      <w:numFmt w:val="bullet"/>
      <w:lvlText w:val=""/>
      <w:lvlJc w:val="left"/>
      <w:pPr>
        <w:ind w:left="2520" w:hanging="360"/>
      </w:pPr>
      <w:rPr>
        <w:rFonts w:ascii="Symbol" w:hAnsi="Symbol" w:hint="default"/>
        <w:b w:val="0"/>
        <w:i w:val="0"/>
        <w:sz w:val="24"/>
      </w:rPr>
    </w:lvl>
    <w:lvl w:ilvl="7">
      <w:start w:val="1"/>
      <w:numFmt w:val="bullet"/>
      <w:lvlText w:val="­"/>
      <w:lvlJc w:val="left"/>
      <w:pPr>
        <w:ind w:left="2880" w:hanging="360"/>
      </w:pPr>
      <w:rPr>
        <w:rFonts w:ascii="Times New Roman" w:hAnsi="Times New Roman" w:cs="Times New Roman" w:hint="default"/>
        <w:b w:val="0"/>
        <w:i w:val="0"/>
        <w:sz w:val="24"/>
      </w:rPr>
    </w:lvl>
    <w:lvl w:ilvl="8">
      <w:start w:val="1"/>
      <w:numFmt w:val="bullet"/>
      <w:lvlText w:val="o"/>
      <w:lvlJc w:val="left"/>
      <w:pPr>
        <w:ind w:left="3240" w:hanging="360"/>
      </w:pPr>
      <w:rPr>
        <w:rFonts w:ascii="Courier New" w:hAnsi="Courier New" w:hint="default"/>
        <w:b w:val="0"/>
        <w:i w:val="0"/>
        <w:sz w:val="20"/>
      </w:rPr>
    </w:lvl>
  </w:abstractNum>
  <w:abstractNum w:abstractNumId="9">
    <w:nsid w:val="46987B28"/>
    <w:multiLevelType w:val="multilevel"/>
    <w:tmpl w:val="5ECC3D56"/>
    <w:name w:val="TEST22"/>
    <w:lvl w:ilvl="0">
      <w:start w:val="1"/>
      <w:numFmt w:val="lowerLetter"/>
      <w:lvlText w:val="(%1)"/>
      <w:lvlJc w:val="left"/>
      <w:pPr>
        <w:ind w:left="720" w:hanging="360"/>
      </w:pPr>
      <w:rPr>
        <w:rFonts w:ascii="Times New Roman" w:hAnsi="Times New Roman" w:hint="default"/>
        <w:sz w:val="24"/>
      </w:rPr>
    </w:lvl>
    <w:lvl w:ilvl="1">
      <w:start w:val="1"/>
      <w:numFmt w:val="lowerRoman"/>
      <w:lvlText w:val="(%2)"/>
      <w:lvlJc w:val="left"/>
      <w:pPr>
        <w:ind w:left="1080" w:hanging="360"/>
      </w:pPr>
      <w:rPr>
        <w:rFonts w:ascii="Times New Roman" w:hAnsi="Times New Roman" w:hint="default"/>
        <w:sz w:val="24"/>
      </w:rPr>
    </w:lvl>
    <w:lvl w:ilvl="2">
      <w:start w:val="1"/>
      <w:numFmt w:val="lowerLetter"/>
      <w:lvlText w:val="(%3)"/>
      <w:lvlJc w:val="left"/>
      <w:pPr>
        <w:ind w:left="1440" w:hanging="360"/>
      </w:pPr>
      <w:rPr>
        <w:rFonts w:ascii="Times New Roman" w:hAnsi="Times New Roman" w:hint="default"/>
        <w:sz w:val="24"/>
      </w:rPr>
    </w:lvl>
    <w:lvl w:ilvl="3">
      <w:start w:val="1"/>
      <w:numFmt w:val="lowerRoman"/>
      <w:lvlText w:val="(%4)"/>
      <w:lvlJc w:val="left"/>
      <w:pPr>
        <w:ind w:left="1800" w:hanging="360"/>
      </w:pPr>
      <w:rPr>
        <w:rFonts w:ascii="Times New Roman" w:hAnsi="Times New Roman" w:hint="default"/>
        <w:sz w:val="24"/>
      </w:rPr>
    </w:lvl>
    <w:lvl w:ilvl="4">
      <w:start w:val="1"/>
      <w:numFmt w:val="lowerLetter"/>
      <w:lvlText w:val="(%5)"/>
      <w:lvlJc w:val="left"/>
      <w:pPr>
        <w:ind w:left="2160" w:hanging="360"/>
      </w:pPr>
      <w:rPr>
        <w:rFonts w:ascii="Times New Roman" w:hAnsi="Times New Roman" w:hint="default"/>
        <w:sz w:val="24"/>
      </w:rPr>
    </w:lvl>
    <w:lvl w:ilvl="5">
      <w:start w:val="1"/>
      <w:numFmt w:val="lowerRoman"/>
      <w:lvlText w:val="(%6)"/>
      <w:lvlJc w:val="left"/>
      <w:pPr>
        <w:ind w:left="2520" w:hanging="360"/>
      </w:pPr>
      <w:rPr>
        <w:rFonts w:ascii="Times New Roman" w:hAnsi="Times New Roman" w:hint="default"/>
        <w:sz w:val="24"/>
      </w:rPr>
    </w:lvl>
    <w:lvl w:ilvl="6">
      <w:start w:val="1"/>
      <w:numFmt w:val="lowerLetter"/>
      <w:lvlText w:val="(%7)"/>
      <w:lvlJc w:val="left"/>
      <w:pPr>
        <w:ind w:left="2880" w:hanging="360"/>
      </w:pPr>
      <w:rPr>
        <w:rFonts w:ascii="Times New Roman" w:hAnsi="Times New Roman" w:hint="default"/>
        <w:sz w:val="24"/>
      </w:rPr>
    </w:lvl>
    <w:lvl w:ilvl="7">
      <w:start w:val="1"/>
      <w:numFmt w:val="lowerRoman"/>
      <w:lvlText w:val="(%8)"/>
      <w:lvlJc w:val="left"/>
      <w:pPr>
        <w:ind w:left="3240" w:hanging="360"/>
      </w:pPr>
      <w:rPr>
        <w:rFonts w:ascii="Times New Roman" w:hAnsi="Times New Roman" w:hint="default"/>
        <w:sz w:val="24"/>
      </w:rPr>
    </w:lvl>
    <w:lvl w:ilvl="8">
      <w:start w:val="1"/>
      <w:numFmt w:val="lowerLetter"/>
      <w:lvlText w:val="(%9)"/>
      <w:lvlJc w:val="left"/>
      <w:pPr>
        <w:ind w:left="3600" w:hanging="360"/>
      </w:pPr>
      <w:rPr>
        <w:rFonts w:ascii="Times New Roman" w:hAnsi="Times New Roman" w:hint="default"/>
        <w:sz w:val="24"/>
      </w:rPr>
    </w:lvl>
  </w:abstractNum>
  <w:abstractNum w:abstractNumId="10">
    <w:nsid w:val="653D10F8"/>
    <w:multiLevelType w:val="multilevel"/>
    <w:tmpl w:val="061E0DC6"/>
    <w:lvl w:ilvl="0">
      <w:start w:val="1"/>
      <w:numFmt w:val="bullet"/>
      <w:pStyle w:val="EPATableBullet"/>
      <w:lvlText w:val=""/>
      <w:lvlJc w:val="left"/>
      <w:pPr>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65CC0136"/>
    <w:multiLevelType w:val="multilevel"/>
    <w:tmpl w:val="1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8803C30"/>
    <w:multiLevelType w:val="multilevel"/>
    <w:tmpl w:val="651ED038"/>
    <w:lvl w:ilvl="0">
      <w:start w:val="1"/>
      <w:numFmt w:val="bullet"/>
      <w:pStyle w:val="EPASub-bulletedlist"/>
      <w:lvlText w:val="o"/>
      <w:lvlJc w:val="left"/>
      <w:pPr>
        <w:ind w:left="794" w:hanging="397"/>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6F277FC8"/>
    <w:multiLevelType w:val="multilevel"/>
    <w:tmpl w:val="1409001D"/>
    <w:name w:val="TE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6FE27210"/>
    <w:multiLevelType w:val="multilevel"/>
    <w:tmpl w:val="E646CF6C"/>
    <w:lvl w:ilvl="0">
      <w:start w:val="1"/>
      <w:numFmt w:val="bullet"/>
      <w:lvlText w:val=""/>
      <w:lvlJc w:val="left"/>
      <w:pPr>
        <w:ind w:left="360" w:hanging="360"/>
      </w:pPr>
      <w:rPr>
        <w:rFonts w:ascii="Symbol" w:hAnsi="Symbol" w:hint="default"/>
        <w:b w:val="0"/>
        <w:i w:val="0"/>
        <w:sz w:val="24"/>
      </w:rPr>
    </w:lvl>
    <w:lvl w:ilvl="1">
      <w:start w:val="1"/>
      <w:numFmt w:val="bullet"/>
      <w:lvlText w:val="­"/>
      <w:lvlJc w:val="left"/>
      <w:pPr>
        <w:ind w:left="720" w:hanging="360"/>
      </w:pPr>
      <w:rPr>
        <w:rFonts w:ascii="Times New Roman" w:hAnsi="Times New Roman" w:cs="Times New Roman" w:hint="default"/>
        <w:b w:val="0"/>
        <w:i w:val="0"/>
        <w:sz w:val="24"/>
      </w:rPr>
    </w:lvl>
    <w:lvl w:ilvl="2">
      <w:start w:val="1"/>
      <w:numFmt w:val="bullet"/>
      <w:lvlText w:val="o"/>
      <w:lvlJc w:val="left"/>
      <w:pPr>
        <w:ind w:left="1080" w:hanging="360"/>
      </w:pPr>
      <w:rPr>
        <w:rFonts w:ascii="Courier New" w:hAnsi="Courier New" w:hint="default"/>
        <w:b w:val="0"/>
        <w:i w:val="0"/>
        <w:sz w:val="20"/>
      </w:rPr>
    </w:lvl>
    <w:lvl w:ilvl="3">
      <w:start w:val="1"/>
      <w:numFmt w:val="bullet"/>
      <w:lvlText w:val="­"/>
      <w:lvlJc w:val="left"/>
      <w:pPr>
        <w:ind w:left="1440" w:hanging="360"/>
      </w:pPr>
      <w:rPr>
        <w:rFonts w:ascii="Times New Roman" w:hAnsi="Times New Roman" w:cs="Times New Roman" w:hint="default"/>
        <w:b w:val="0"/>
        <w:i w:val="0"/>
        <w:sz w:val="24"/>
      </w:rPr>
    </w:lvl>
    <w:lvl w:ilvl="4">
      <w:start w:val="1"/>
      <w:numFmt w:val="bullet"/>
      <w:lvlText w:val=""/>
      <w:lvlJc w:val="left"/>
      <w:pPr>
        <w:ind w:left="1800" w:hanging="360"/>
      </w:pPr>
      <w:rPr>
        <w:rFonts w:ascii="Symbol" w:hAnsi="Symbol" w:hint="default"/>
        <w:b w:val="0"/>
        <w:i w:val="0"/>
        <w:sz w:val="24"/>
      </w:rPr>
    </w:lvl>
    <w:lvl w:ilvl="5">
      <w:start w:val="1"/>
      <w:numFmt w:val="bullet"/>
      <w:lvlText w:val="o"/>
      <w:lvlJc w:val="left"/>
      <w:pPr>
        <w:ind w:left="2160" w:hanging="360"/>
      </w:pPr>
      <w:rPr>
        <w:rFonts w:ascii="Courier New" w:hAnsi="Courier New" w:hint="default"/>
        <w:b w:val="0"/>
        <w:i w:val="0"/>
        <w:sz w:val="20"/>
      </w:rPr>
    </w:lvl>
    <w:lvl w:ilvl="6">
      <w:start w:val="1"/>
      <w:numFmt w:val="bullet"/>
      <w:lvlText w:val=""/>
      <w:lvlJc w:val="left"/>
      <w:pPr>
        <w:ind w:left="2520" w:hanging="360"/>
      </w:pPr>
      <w:rPr>
        <w:rFonts w:ascii="Symbol" w:hAnsi="Symbol" w:hint="default"/>
        <w:b w:val="0"/>
        <w:i w:val="0"/>
        <w:sz w:val="24"/>
      </w:rPr>
    </w:lvl>
    <w:lvl w:ilvl="7">
      <w:start w:val="1"/>
      <w:numFmt w:val="bullet"/>
      <w:lvlText w:val="­"/>
      <w:lvlJc w:val="left"/>
      <w:pPr>
        <w:ind w:left="2880" w:hanging="360"/>
      </w:pPr>
      <w:rPr>
        <w:rFonts w:ascii="Times New Roman" w:hAnsi="Times New Roman" w:cs="Times New Roman" w:hint="default"/>
        <w:b w:val="0"/>
        <w:i w:val="0"/>
        <w:sz w:val="24"/>
      </w:rPr>
    </w:lvl>
    <w:lvl w:ilvl="8">
      <w:start w:val="1"/>
      <w:numFmt w:val="bullet"/>
      <w:lvlText w:val="o"/>
      <w:lvlJc w:val="left"/>
      <w:pPr>
        <w:ind w:left="3240" w:hanging="360"/>
      </w:pPr>
      <w:rPr>
        <w:rFonts w:ascii="Courier New" w:hAnsi="Courier New" w:hint="default"/>
        <w:b w:val="0"/>
        <w:i w:val="0"/>
        <w:sz w:val="20"/>
      </w:rPr>
    </w:lvl>
  </w:abstractNum>
  <w:abstractNum w:abstractNumId="15">
    <w:nsid w:val="72D761C0"/>
    <w:multiLevelType w:val="multilevel"/>
    <w:tmpl w:val="96C8EC9A"/>
    <w:lvl w:ilvl="0">
      <w:start w:val="1"/>
      <w:numFmt w:val="decimal"/>
      <w:pStyle w:val="EPANumberedList"/>
      <w:lvlText w:val="%1."/>
      <w:lvlJc w:val="left"/>
      <w:pPr>
        <w:ind w:left="397" w:hanging="397"/>
      </w:pPr>
      <w:rPr>
        <w:rFonts w:hint="default"/>
      </w:rPr>
    </w:lvl>
    <w:lvl w:ilvl="1">
      <w:start w:val="1"/>
      <w:numFmt w:val="lowerLetter"/>
      <w:pStyle w:val="EPAa"/>
      <w:lvlText w:val="%2."/>
      <w:lvlJc w:val="left"/>
      <w:pPr>
        <w:ind w:left="794" w:hanging="397"/>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5FD4B8A"/>
    <w:multiLevelType w:val="multilevel"/>
    <w:tmpl w:val="E646CF6C"/>
    <w:lvl w:ilvl="0">
      <w:start w:val="1"/>
      <w:numFmt w:val="bullet"/>
      <w:lvlText w:val=""/>
      <w:lvlJc w:val="left"/>
      <w:pPr>
        <w:ind w:left="360" w:hanging="360"/>
      </w:pPr>
      <w:rPr>
        <w:rFonts w:ascii="Symbol" w:hAnsi="Symbol" w:hint="default"/>
        <w:b w:val="0"/>
        <w:i w:val="0"/>
        <w:sz w:val="24"/>
      </w:rPr>
    </w:lvl>
    <w:lvl w:ilvl="1">
      <w:start w:val="1"/>
      <w:numFmt w:val="bullet"/>
      <w:lvlText w:val="­"/>
      <w:lvlJc w:val="left"/>
      <w:pPr>
        <w:ind w:left="720" w:hanging="360"/>
      </w:pPr>
      <w:rPr>
        <w:rFonts w:ascii="Times New Roman" w:hAnsi="Times New Roman" w:cs="Times New Roman" w:hint="default"/>
        <w:b w:val="0"/>
        <w:i w:val="0"/>
        <w:sz w:val="24"/>
      </w:rPr>
    </w:lvl>
    <w:lvl w:ilvl="2">
      <w:start w:val="1"/>
      <w:numFmt w:val="bullet"/>
      <w:lvlText w:val="o"/>
      <w:lvlJc w:val="left"/>
      <w:pPr>
        <w:ind w:left="1080" w:hanging="360"/>
      </w:pPr>
      <w:rPr>
        <w:rFonts w:ascii="Courier New" w:hAnsi="Courier New" w:hint="default"/>
        <w:b w:val="0"/>
        <w:i w:val="0"/>
        <w:sz w:val="20"/>
      </w:rPr>
    </w:lvl>
    <w:lvl w:ilvl="3">
      <w:start w:val="1"/>
      <w:numFmt w:val="bullet"/>
      <w:lvlText w:val="­"/>
      <w:lvlJc w:val="left"/>
      <w:pPr>
        <w:ind w:left="1440" w:hanging="360"/>
      </w:pPr>
      <w:rPr>
        <w:rFonts w:ascii="Times New Roman" w:hAnsi="Times New Roman" w:cs="Times New Roman" w:hint="default"/>
        <w:b w:val="0"/>
        <w:i w:val="0"/>
        <w:sz w:val="24"/>
      </w:rPr>
    </w:lvl>
    <w:lvl w:ilvl="4">
      <w:start w:val="1"/>
      <w:numFmt w:val="bullet"/>
      <w:lvlText w:val=""/>
      <w:lvlJc w:val="left"/>
      <w:pPr>
        <w:ind w:left="1800" w:hanging="360"/>
      </w:pPr>
      <w:rPr>
        <w:rFonts w:ascii="Symbol" w:hAnsi="Symbol" w:hint="default"/>
        <w:b w:val="0"/>
        <w:i w:val="0"/>
        <w:sz w:val="24"/>
      </w:rPr>
    </w:lvl>
    <w:lvl w:ilvl="5">
      <w:start w:val="1"/>
      <w:numFmt w:val="bullet"/>
      <w:lvlText w:val="o"/>
      <w:lvlJc w:val="left"/>
      <w:pPr>
        <w:ind w:left="2160" w:hanging="360"/>
      </w:pPr>
      <w:rPr>
        <w:rFonts w:ascii="Courier New" w:hAnsi="Courier New" w:hint="default"/>
        <w:b w:val="0"/>
        <w:i w:val="0"/>
        <w:sz w:val="20"/>
      </w:rPr>
    </w:lvl>
    <w:lvl w:ilvl="6">
      <w:start w:val="1"/>
      <w:numFmt w:val="bullet"/>
      <w:lvlText w:val=""/>
      <w:lvlJc w:val="left"/>
      <w:pPr>
        <w:ind w:left="2520" w:hanging="360"/>
      </w:pPr>
      <w:rPr>
        <w:rFonts w:ascii="Symbol" w:hAnsi="Symbol" w:hint="default"/>
        <w:b w:val="0"/>
        <w:i w:val="0"/>
        <w:sz w:val="24"/>
      </w:rPr>
    </w:lvl>
    <w:lvl w:ilvl="7">
      <w:start w:val="1"/>
      <w:numFmt w:val="bullet"/>
      <w:lvlText w:val="­"/>
      <w:lvlJc w:val="left"/>
      <w:pPr>
        <w:ind w:left="2880" w:hanging="360"/>
      </w:pPr>
      <w:rPr>
        <w:rFonts w:ascii="Times New Roman" w:hAnsi="Times New Roman" w:cs="Times New Roman" w:hint="default"/>
        <w:b w:val="0"/>
        <w:i w:val="0"/>
        <w:sz w:val="24"/>
      </w:rPr>
    </w:lvl>
    <w:lvl w:ilvl="8">
      <w:start w:val="1"/>
      <w:numFmt w:val="bullet"/>
      <w:lvlText w:val="o"/>
      <w:lvlJc w:val="left"/>
      <w:pPr>
        <w:ind w:left="3240" w:hanging="360"/>
      </w:pPr>
      <w:rPr>
        <w:rFonts w:ascii="Courier New" w:hAnsi="Courier New" w:hint="default"/>
        <w:b w:val="0"/>
        <w:i w:val="0"/>
        <w:sz w:val="20"/>
      </w:rPr>
    </w:lvl>
  </w:abstractNum>
  <w:abstractNum w:abstractNumId="17">
    <w:nsid w:val="79562EE6"/>
    <w:multiLevelType w:val="multilevel"/>
    <w:tmpl w:val="E646CF6C"/>
    <w:lvl w:ilvl="0">
      <w:start w:val="1"/>
      <w:numFmt w:val="bullet"/>
      <w:lvlText w:val=""/>
      <w:lvlJc w:val="left"/>
      <w:pPr>
        <w:ind w:left="360" w:hanging="360"/>
      </w:pPr>
      <w:rPr>
        <w:rFonts w:ascii="Symbol" w:hAnsi="Symbol" w:hint="default"/>
        <w:b w:val="0"/>
        <w:i w:val="0"/>
        <w:sz w:val="24"/>
      </w:rPr>
    </w:lvl>
    <w:lvl w:ilvl="1">
      <w:start w:val="1"/>
      <w:numFmt w:val="bullet"/>
      <w:lvlText w:val="­"/>
      <w:lvlJc w:val="left"/>
      <w:pPr>
        <w:ind w:left="720" w:hanging="360"/>
      </w:pPr>
      <w:rPr>
        <w:rFonts w:ascii="Times New Roman" w:hAnsi="Times New Roman" w:cs="Times New Roman" w:hint="default"/>
        <w:b w:val="0"/>
        <w:i w:val="0"/>
        <w:sz w:val="24"/>
      </w:rPr>
    </w:lvl>
    <w:lvl w:ilvl="2">
      <w:start w:val="1"/>
      <w:numFmt w:val="bullet"/>
      <w:lvlText w:val=""/>
      <w:lvlJc w:val="left"/>
      <w:pPr>
        <w:ind w:left="1080" w:hanging="360"/>
      </w:pPr>
      <w:rPr>
        <w:rFonts w:ascii="Symbol" w:hAnsi="Symbol" w:hint="default"/>
        <w:b w:val="0"/>
        <w:i w:val="0"/>
        <w:sz w:val="24"/>
      </w:rPr>
    </w:lvl>
    <w:lvl w:ilvl="3">
      <w:start w:val="1"/>
      <w:numFmt w:val="bullet"/>
      <w:lvlText w:val="­"/>
      <w:lvlJc w:val="left"/>
      <w:pPr>
        <w:ind w:left="1440" w:hanging="360"/>
      </w:pPr>
      <w:rPr>
        <w:rFonts w:ascii="Times New Roman" w:hAnsi="Times New Roman" w:cs="Times New Roman" w:hint="default"/>
        <w:b w:val="0"/>
        <w:i w:val="0"/>
        <w:sz w:val="24"/>
      </w:rPr>
    </w:lvl>
    <w:lvl w:ilvl="4">
      <w:start w:val="1"/>
      <w:numFmt w:val="bullet"/>
      <w:lvlText w:val=""/>
      <w:lvlJc w:val="left"/>
      <w:pPr>
        <w:ind w:left="1800" w:hanging="360"/>
      </w:pPr>
      <w:rPr>
        <w:rFonts w:ascii="Symbol" w:hAnsi="Symbol" w:hint="default"/>
        <w:b w:val="0"/>
        <w:i w:val="0"/>
        <w:sz w:val="24"/>
      </w:rPr>
    </w:lvl>
    <w:lvl w:ilvl="5">
      <w:start w:val="1"/>
      <w:numFmt w:val="bullet"/>
      <w:lvlText w:val="­"/>
      <w:lvlJc w:val="left"/>
      <w:pPr>
        <w:ind w:left="2160" w:hanging="360"/>
      </w:pPr>
      <w:rPr>
        <w:rFonts w:ascii="Times New Roman" w:hAnsi="Times New Roman" w:hint="default"/>
        <w:b w:val="0"/>
        <w:i w:val="0"/>
        <w:sz w:val="24"/>
      </w:rPr>
    </w:lvl>
    <w:lvl w:ilvl="6">
      <w:start w:val="1"/>
      <w:numFmt w:val="bullet"/>
      <w:lvlText w:val=""/>
      <w:lvlJc w:val="left"/>
      <w:pPr>
        <w:ind w:left="2520" w:hanging="360"/>
      </w:pPr>
      <w:rPr>
        <w:rFonts w:ascii="Symbol" w:hAnsi="Symbol" w:hint="default"/>
        <w:b w:val="0"/>
        <w:i w:val="0"/>
        <w:sz w:val="24"/>
      </w:rPr>
    </w:lvl>
    <w:lvl w:ilvl="7">
      <w:start w:val="1"/>
      <w:numFmt w:val="bullet"/>
      <w:lvlText w:val="­"/>
      <w:lvlJc w:val="left"/>
      <w:pPr>
        <w:ind w:left="2880" w:hanging="360"/>
      </w:pPr>
      <w:rPr>
        <w:rFonts w:ascii="Times New Roman" w:hAnsi="Times New Roman" w:cs="Times New Roman" w:hint="default"/>
        <w:b w:val="0"/>
        <w:i w:val="0"/>
        <w:sz w:val="24"/>
      </w:rPr>
    </w:lvl>
    <w:lvl w:ilvl="8">
      <w:start w:val="1"/>
      <w:numFmt w:val="bullet"/>
      <w:lvlText w:val=""/>
      <w:lvlJc w:val="left"/>
      <w:pPr>
        <w:ind w:left="3240" w:hanging="360"/>
      </w:pPr>
      <w:rPr>
        <w:rFonts w:ascii="Symbol" w:hAnsi="Symbol" w:hint="default"/>
        <w:b w:val="0"/>
        <w:i w:val="0"/>
        <w:sz w:val="24"/>
      </w:rPr>
    </w:lvl>
  </w:abstractNum>
  <w:num w:numId="1">
    <w:abstractNumId w:val="0"/>
  </w:num>
  <w:num w:numId="2">
    <w:abstractNumId w:val="17"/>
  </w:num>
  <w:num w:numId="3">
    <w:abstractNumId w:val="7"/>
  </w:num>
  <w:num w:numId="4">
    <w:abstractNumId w:val="8"/>
  </w:num>
  <w:num w:numId="5">
    <w:abstractNumId w:val="14"/>
  </w:num>
  <w:num w:numId="6">
    <w:abstractNumId w:val="16"/>
  </w:num>
  <w:num w:numId="7">
    <w:abstractNumId w:val="11"/>
  </w:num>
  <w:num w:numId="8">
    <w:abstractNumId w:val="4"/>
  </w:num>
  <w:num w:numId="9">
    <w:abstractNumId w:val="3"/>
  </w:num>
  <w:num w:numId="10">
    <w:abstractNumId w:val="1"/>
  </w:num>
  <w:num w:numId="11">
    <w:abstractNumId w:val="13"/>
  </w:num>
  <w:num w:numId="12">
    <w:abstractNumId w:val="9"/>
  </w:num>
  <w:num w:numId="13">
    <w:abstractNumId w:val="6"/>
  </w:num>
  <w:num w:numId="14">
    <w:abstractNumId w:val="2"/>
  </w:num>
  <w:num w:numId="15">
    <w:abstractNumId w:val="15"/>
  </w:num>
  <w:num w:numId="16">
    <w:abstractNumId w:val="2"/>
  </w:num>
  <w:num w:numId="17">
    <w:abstractNumId w:val="2"/>
  </w:num>
  <w:num w:numId="18">
    <w:abstractNumId w:val="15"/>
  </w:num>
  <w:num w:numId="19">
    <w:abstractNumId w:val="15"/>
  </w:num>
  <w:num w:numId="20">
    <w:abstractNumId w:val="12"/>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Tim Strabala">
    <w15:presenceInfo w15:providerId="AD" w15:userId="S-1-5-21-1568017563-461796861-1136263860-216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NZ" w:vendorID="64" w:dllVersion="131078" w:nlCheck="1" w:checkStyle="1"/>
  <w:activeWritingStyle w:appName="MSWord" w:lang="en-US" w:vendorID="64" w:dllVersion="131078" w:nlCheck="1" w:checkStyle="1"/>
  <w:activeWritingStyle w:appName="MSWord" w:lang="en-CA" w:vendorID="64" w:dllVersion="131078" w:nlCheck="1" w:checkStyle="1"/>
  <w:proofState w:spelling="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evenAndOddHeaders/>
  <w:drawingGridHorizontalSpacing w:val="120"/>
  <w:displayHorizontalDrawingGridEvery w:val="2"/>
  <w:characterSpacingControl w:val="doNotCompress"/>
  <w:hdrShapeDefaults>
    <o:shapedefaults v:ext="edit" spidmax="14337"/>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95F"/>
    <w:rsid w:val="0000011E"/>
    <w:rsid w:val="00000433"/>
    <w:rsid w:val="00001D5C"/>
    <w:rsid w:val="00006F0B"/>
    <w:rsid w:val="00011B8D"/>
    <w:rsid w:val="00065E1B"/>
    <w:rsid w:val="0006671B"/>
    <w:rsid w:val="0007137E"/>
    <w:rsid w:val="0007184F"/>
    <w:rsid w:val="00080250"/>
    <w:rsid w:val="00081567"/>
    <w:rsid w:val="00087858"/>
    <w:rsid w:val="0009208C"/>
    <w:rsid w:val="000A10F7"/>
    <w:rsid w:val="000A185E"/>
    <w:rsid w:val="000A6E14"/>
    <w:rsid w:val="000B4D43"/>
    <w:rsid w:val="000B5B2E"/>
    <w:rsid w:val="000D02AC"/>
    <w:rsid w:val="000D14F3"/>
    <w:rsid w:val="000D6F35"/>
    <w:rsid w:val="00102356"/>
    <w:rsid w:val="00104435"/>
    <w:rsid w:val="0012295F"/>
    <w:rsid w:val="00122A70"/>
    <w:rsid w:val="00137BA4"/>
    <w:rsid w:val="0015219A"/>
    <w:rsid w:val="001559FC"/>
    <w:rsid w:val="001862FE"/>
    <w:rsid w:val="00190E61"/>
    <w:rsid w:val="001920E0"/>
    <w:rsid w:val="00197879"/>
    <w:rsid w:val="001D7C51"/>
    <w:rsid w:val="001E5ED9"/>
    <w:rsid w:val="001E6CD9"/>
    <w:rsid w:val="002004CE"/>
    <w:rsid w:val="00232E9A"/>
    <w:rsid w:val="002332E2"/>
    <w:rsid w:val="00235F27"/>
    <w:rsid w:val="002415D9"/>
    <w:rsid w:val="00252433"/>
    <w:rsid w:val="00261154"/>
    <w:rsid w:val="0026684F"/>
    <w:rsid w:val="00267864"/>
    <w:rsid w:val="0028597E"/>
    <w:rsid w:val="0028632C"/>
    <w:rsid w:val="00286911"/>
    <w:rsid w:val="00297E70"/>
    <w:rsid w:val="002B7E00"/>
    <w:rsid w:val="002D4527"/>
    <w:rsid w:val="002D59F7"/>
    <w:rsid w:val="002F686D"/>
    <w:rsid w:val="002F7440"/>
    <w:rsid w:val="00302B12"/>
    <w:rsid w:val="0032182F"/>
    <w:rsid w:val="00325188"/>
    <w:rsid w:val="00325CCC"/>
    <w:rsid w:val="003446FD"/>
    <w:rsid w:val="003565D5"/>
    <w:rsid w:val="00356B61"/>
    <w:rsid w:val="00371ABB"/>
    <w:rsid w:val="00382347"/>
    <w:rsid w:val="00383F81"/>
    <w:rsid w:val="00390B62"/>
    <w:rsid w:val="00391465"/>
    <w:rsid w:val="003A20AF"/>
    <w:rsid w:val="003A717E"/>
    <w:rsid w:val="003A7427"/>
    <w:rsid w:val="003B4F88"/>
    <w:rsid w:val="003E2639"/>
    <w:rsid w:val="003E4FB7"/>
    <w:rsid w:val="004273F2"/>
    <w:rsid w:val="004319C0"/>
    <w:rsid w:val="00436ECC"/>
    <w:rsid w:val="00437844"/>
    <w:rsid w:val="00443D0E"/>
    <w:rsid w:val="00451E75"/>
    <w:rsid w:val="00454CC5"/>
    <w:rsid w:val="00463B66"/>
    <w:rsid w:val="00485FDE"/>
    <w:rsid w:val="0048745B"/>
    <w:rsid w:val="00492B68"/>
    <w:rsid w:val="004A165B"/>
    <w:rsid w:val="004E0C67"/>
    <w:rsid w:val="004E12DF"/>
    <w:rsid w:val="004E4CAB"/>
    <w:rsid w:val="005253C6"/>
    <w:rsid w:val="005350BB"/>
    <w:rsid w:val="00544183"/>
    <w:rsid w:val="00551451"/>
    <w:rsid w:val="00552BC5"/>
    <w:rsid w:val="00552D30"/>
    <w:rsid w:val="0055669E"/>
    <w:rsid w:val="005611C7"/>
    <w:rsid w:val="005710B2"/>
    <w:rsid w:val="00575BAA"/>
    <w:rsid w:val="005824F4"/>
    <w:rsid w:val="005977C7"/>
    <w:rsid w:val="005A10CD"/>
    <w:rsid w:val="005A4ACC"/>
    <w:rsid w:val="005A73CD"/>
    <w:rsid w:val="005C0609"/>
    <w:rsid w:val="005D54BC"/>
    <w:rsid w:val="00600446"/>
    <w:rsid w:val="006229FA"/>
    <w:rsid w:val="0064269B"/>
    <w:rsid w:val="006532DF"/>
    <w:rsid w:val="00656683"/>
    <w:rsid w:val="006770FA"/>
    <w:rsid w:val="00681A84"/>
    <w:rsid w:val="006919B7"/>
    <w:rsid w:val="006A4CC0"/>
    <w:rsid w:val="006A5134"/>
    <w:rsid w:val="006B0BC7"/>
    <w:rsid w:val="006B6F0D"/>
    <w:rsid w:val="006C6297"/>
    <w:rsid w:val="006D3647"/>
    <w:rsid w:val="006D4321"/>
    <w:rsid w:val="006D4BCC"/>
    <w:rsid w:val="006E6DCC"/>
    <w:rsid w:val="006F3A9A"/>
    <w:rsid w:val="00706BCC"/>
    <w:rsid w:val="00730975"/>
    <w:rsid w:val="00750BBA"/>
    <w:rsid w:val="00752AE7"/>
    <w:rsid w:val="007550D4"/>
    <w:rsid w:val="00760EF6"/>
    <w:rsid w:val="00784A13"/>
    <w:rsid w:val="00793A0B"/>
    <w:rsid w:val="007A1B56"/>
    <w:rsid w:val="007D583F"/>
    <w:rsid w:val="007F6DE8"/>
    <w:rsid w:val="00810F90"/>
    <w:rsid w:val="00850043"/>
    <w:rsid w:val="00855467"/>
    <w:rsid w:val="00862449"/>
    <w:rsid w:val="00863EB5"/>
    <w:rsid w:val="008665DA"/>
    <w:rsid w:val="0087419B"/>
    <w:rsid w:val="00892D42"/>
    <w:rsid w:val="008C3483"/>
    <w:rsid w:val="008E0CB9"/>
    <w:rsid w:val="008F1B0D"/>
    <w:rsid w:val="008F6FAA"/>
    <w:rsid w:val="00910CD2"/>
    <w:rsid w:val="00916054"/>
    <w:rsid w:val="00926C1D"/>
    <w:rsid w:val="0094095E"/>
    <w:rsid w:val="00950FCB"/>
    <w:rsid w:val="00953282"/>
    <w:rsid w:val="009868E2"/>
    <w:rsid w:val="0099015C"/>
    <w:rsid w:val="009967EF"/>
    <w:rsid w:val="009C14D2"/>
    <w:rsid w:val="009D15B1"/>
    <w:rsid w:val="009D73D1"/>
    <w:rsid w:val="009E642B"/>
    <w:rsid w:val="00A00E7F"/>
    <w:rsid w:val="00A10EDE"/>
    <w:rsid w:val="00A2451A"/>
    <w:rsid w:val="00A3186B"/>
    <w:rsid w:val="00A408EC"/>
    <w:rsid w:val="00A467A8"/>
    <w:rsid w:val="00A56A35"/>
    <w:rsid w:val="00A93008"/>
    <w:rsid w:val="00AB45D7"/>
    <w:rsid w:val="00AC120E"/>
    <w:rsid w:val="00AC121F"/>
    <w:rsid w:val="00AD2407"/>
    <w:rsid w:val="00AE5A61"/>
    <w:rsid w:val="00AE6298"/>
    <w:rsid w:val="00B00C9C"/>
    <w:rsid w:val="00B00E5C"/>
    <w:rsid w:val="00B0559D"/>
    <w:rsid w:val="00B23A24"/>
    <w:rsid w:val="00B270D4"/>
    <w:rsid w:val="00B33F20"/>
    <w:rsid w:val="00B428D2"/>
    <w:rsid w:val="00B43047"/>
    <w:rsid w:val="00B44E11"/>
    <w:rsid w:val="00B529BE"/>
    <w:rsid w:val="00B85DA8"/>
    <w:rsid w:val="00B85FC0"/>
    <w:rsid w:val="00B96FF2"/>
    <w:rsid w:val="00BA59A7"/>
    <w:rsid w:val="00BA7034"/>
    <w:rsid w:val="00BA7060"/>
    <w:rsid w:val="00BC0B30"/>
    <w:rsid w:val="00BC10D8"/>
    <w:rsid w:val="00BC4220"/>
    <w:rsid w:val="00BD0DA1"/>
    <w:rsid w:val="00BE2DEB"/>
    <w:rsid w:val="00BE414A"/>
    <w:rsid w:val="00C03224"/>
    <w:rsid w:val="00C172F5"/>
    <w:rsid w:val="00C26039"/>
    <w:rsid w:val="00C26290"/>
    <w:rsid w:val="00C2767D"/>
    <w:rsid w:val="00C324EF"/>
    <w:rsid w:val="00C51581"/>
    <w:rsid w:val="00C5356A"/>
    <w:rsid w:val="00C7723D"/>
    <w:rsid w:val="00C802AC"/>
    <w:rsid w:val="00C8500D"/>
    <w:rsid w:val="00C87946"/>
    <w:rsid w:val="00CA30AA"/>
    <w:rsid w:val="00CB74A9"/>
    <w:rsid w:val="00CC17BD"/>
    <w:rsid w:val="00CE0244"/>
    <w:rsid w:val="00CF1518"/>
    <w:rsid w:val="00CF35DE"/>
    <w:rsid w:val="00D05972"/>
    <w:rsid w:val="00D1161B"/>
    <w:rsid w:val="00D13B14"/>
    <w:rsid w:val="00D212D2"/>
    <w:rsid w:val="00D26659"/>
    <w:rsid w:val="00D532FC"/>
    <w:rsid w:val="00D53340"/>
    <w:rsid w:val="00D548BD"/>
    <w:rsid w:val="00D72F30"/>
    <w:rsid w:val="00D83172"/>
    <w:rsid w:val="00D95486"/>
    <w:rsid w:val="00DA7DD5"/>
    <w:rsid w:val="00DB28F2"/>
    <w:rsid w:val="00DB6653"/>
    <w:rsid w:val="00DC42D6"/>
    <w:rsid w:val="00DE6855"/>
    <w:rsid w:val="00E009FF"/>
    <w:rsid w:val="00E05CBC"/>
    <w:rsid w:val="00E2366D"/>
    <w:rsid w:val="00E243A0"/>
    <w:rsid w:val="00E256D3"/>
    <w:rsid w:val="00E41187"/>
    <w:rsid w:val="00E72F89"/>
    <w:rsid w:val="00E9300D"/>
    <w:rsid w:val="00E9342E"/>
    <w:rsid w:val="00E97D8A"/>
    <w:rsid w:val="00EA1A3E"/>
    <w:rsid w:val="00EB625C"/>
    <w:rsid w:val="00EC0705"/>
    <w:rsid w:val="00ED6AD4"/>
    <w:rsid w:val="00F17A5E"/>
    <w:rsid w:val="00F20F5C"/>
    <w:rsid w:val="00F30372"/>
    <w:rsid w:val="00F5514F"/>
    <w:rsid w:val="00F55579"/>
    <w:rsid w:val="00F61C17"/>
    <w:rsid w:val="00F728F3"/>
    <w:rsid w:val="00F769A9"/>
    <w:rsid w:val="00F80C4B"/>
    <w:rsid w:val="00F93335"/>
    <w:rsid w:val="00FA149C"/>
    <w:rsid w:val="00FD3BAD"/>
    <w:rsid w:val="00FD3E3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46C74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NZ" w:eastAsia="en-NZ"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unhideWhenUsed="0"/>
    <w:lsdException w:name="Default Paragraph Font" w:uiPriority="1"/>
    <w:lsdException w:name="Subtitle" w:uiPriority="11" w:unhideWhenUsed="0"/>
    <w:lsdException w:name="Date" w:unhideWhenUsed="0"/>
    <w:lsdException w:name="Strong" w:uiPriority="22" w:unhideWhenUsed="0"/>
    <w:lsdException w:name="Emphasis" w:uiPriority="20" w:unhideWhenUsed="0"/>
    <w:lsdException w:name="Document Map" w:unhideWhenUsed="0"/>
    <w:lsdException w:name="E-mail Signature"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uiPriority="29" w:unhideWhenUsed="0"/>
    <w:lsdException w:name="Intense Quote"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39" w:qFormat="1"/>
  </w:latentStyles>
  <w:style w:type="paragraph" w:default="1" w:styleId="Normal">
    <w:name w:val="Normal"/>
    <w:uiPriority w:val="99"/>
    <w:qFormat/>
    <w:rsid w:val="0012295F"/>
    <w:rPr>
      <w:rFonts w:ascii="Calibri" w:eastAsiaTheme="minorHAnsi" w:hAnsi="Calibri" w:cs="Calibri"/>
      <w:sz w:val="22"/>
      <w:szCs w:val="22"/>
      <w:lang w:eastAsia="en-US"/>
    </w:rPr>
  </w:style>
  <w:style w:type="paragraph" w:styleId="Heading1">
    <w:name w:val="heading 1"/>
    <w:basedOn w:val="Normal"/>
    <w:next w:val="Normal"/>
    <w:link w:val="Heading1Char"/>
    <w:uiPriority w:val="9"/>
    <w:semiHidden/>
    <w:rsid w:val="006919B7"/>
    <w:pPr>
      <w:keepNext/>
      <w:keepLines/>
      <w:spacing w:before="120" w:after="160" w:line="280" w:lineRule="exact"/>
      <w:outlineLvl w:val="0"/>
    </w:pPr>
    <w:rPr>
      <w:rFonts w:ascii="Arial" w:eastAsia="Times New Roman" w:hAnsi="Arial" w:cs="Times New Roman"/>
      <w:b/>
      <w:bCs/>
      <w:caps/>
      <w:sz w:val="36"/>
      <w:szCs w:val="28"/>
    </w:rPr>
  </w:style>
  <w:style w:type="paragraph" w:styleId="Heading2">
    <w:name w:val="heading 2"/>
    <w:basedOn w:val="Normal"/>
    <w:next w:val="Normal"/>
    <w:link w:val="Heading2Char"/>
    <w:uiPriority w:val="9"/>
    <w:semiHidden/>
    <w:rsid w:val="006919B7"/>
    <w:pPr>
      <w:keepNext/>
      <w:keepLines/>
      <w:spacing w:before="120" w:after="160" w:line="280" w:lineRule="exact"/>
      <w:outlineLvl w:val="1"/>
    </w:pPr>
    <w:rPr>
      <w:rFonts w:ascii="Arial" w:eastAsia="Times New Roman" w:hAnsi="Arial" w:cs="Times New Roman"/>
      <w:b/>
      <w:bCs/>
      <w:sz w:val="32"/>
      <w:szCs w:val="26"/>
    </w:rPr>
  </w:style>
  <w:style w:type="paragraph" w:styleId="Heading3">
    <w:name w:val="heading 3"/>
    <w:basedOn w:val="Normal"/>
    <w:next w:val="Normal"/>
    <w:link w:val="Heading3Char"/>
    <w:uiPriority w:val="9"/>
    <w:semiHidden/>
    <w:rsid w:val="006919B7"/>
    <w:pPr>
      <w:keepNext/>
      <w:keepLines/>
      <w:spacing w:before="120" w:after="160" w:line="280" w:lineRule="exact"/>
      <w:outlineLvl w:val="2"/>
    </w:pPr>
    <w:rPr>
      <w:rFonts w:ascii="Arial" w:eastAsia="Times New Roman" w:hAnsi="Arial" w:cs="Times New Roman"/>
      <w:b/>
      <w:bCs/>
      <w:sz w:val="28"/>
      <w:szCs w:val="20"/>
    </w:rPr>
  </w:style>
  <w:style w:type="paragraph" w:styleId="Heading4">
    <w:name w:val="heading 4"/>
    <w:basedOn w:val="Normal"/>
    <w:next w:val="Normal"/>
    <w:link w:val="Heading4Char"/>
    <w:uiPriority w:val="9"/>
    <w:semiHidden/>
    <w:rsid w:val="006919B7"/>
    <w:pPr>
      <w:keepNext/>
      <w:keepLines/>
      <w:spacing w:before="120" w:after="160" w:line="280" w:lineRule="exact"/>
      <w:outlineLvl w:val="3"/>
    </w:pPr>
    <w:rPr>
      <w:rFonts w:ascii="Arial" w:eastAsia="Times New Roman" w:hAnsi="Arial" w:cs="Times New Roman"/>
      <w:b/>
      <w:bCs/>
      <w:i/>
      <w:iCs/>
      <w:sz w:val="20"/>
      <w:szCs w:val="20"/>
    </w:rPr>
  </w:style>
  <w:style w:type="paragraph" w:styleId="Heading5">
    <w:name w:val="heading 5"/>
    <w:basedOn w:val="Normal"/>
    <w:next w:val="Normal"/>
    <w:link w:val="Heading5Char"/>
    <w:uiPriority w:val="9"/>
    <w:semiHidden/>
    <w:rsid w:val="00CB74A9"/>
    <w:pPr>
      <w:keepNext/>
      <w:keepLines/>
      <w:spacing w:before="200" w:after="120" w:line="280" w:lineRule="exact"/>
      <w:outlineLvl w:val="4"/>
    </w:pPr>
    <w:rPr>
      <w:rFonts w:ascii="Cambria" w:eastAsia="Times New Roman" w:hAnsi="Cambria" w:cs="Times New Roman"/>
      <w:color w:val="243F60"/>
      <w:sz w:val="20"/>
      <w:szCs w:val="20"/>
    </w:rPr>
  </w:style>
  <w:style w:type="paragraph" w:styleId="Heading6">
    <w:name w:val="heading 6"/>
    <w:basedOn w:val="Normal"/>
    <w:next w:val="Normal"/>
    <w:link w:val="Heading6Char"/>
    <w:uiPriority w:val="9"/>
    <w:semiHidden/>
    <w:rsid w:val="00CB74A9"/>
    <w:pPr>
      <w:keepNext/>
      <w:keepLines/>
      <w:spacing w:before="200" w:after="120" w:line="280" w:lineRule="exact"/>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uiPriority w:val="9"/>
    <w:semiHidden/>
    <w:rsid w:val="00CB74A9"/>
    <w:pPr>
      <w:keepNext/>
      <w:keepLines/>
      <w:spacing w:before="200" w:after="120" w:line="280" w:lineRule="exact"/>
      <w:outlineLvl w:val="6"/>
    </w:pPr>
    <w:rPr>
      <w:rFonts w:ascii="Cambria" w:eastAsia="Times New Roman" w:hAnsi="Cambria" w:cs="Times New Roman"/>
      <w:i/>
      <w:iCs/>
      <w:color w:val="404040"/>
      <w:sz w:val="20"/>
      <w:szCs w:val="20"/>
    </w:rPr>
  </w:style>
  <w:style w:type="paragraph" w:styleId="Heading8">
    <w:name w:val="heading 8"/>
    <w:basedOn w:val="Normal"/>
    <w:next w:val="Normal"/>
    <w:link w:val="Heading8Char"/>
    <w:uiPriority w:val="9"/>
    <w:semiHidden/>
    <w:rsid w:val="00CB74A9"/>
    <w:pPr>
      <w:keepNext/>
      <w:keepLines/>
      <w:spacing w:before="200" w:after="120" w:line="280" w:lineRule="exact"/>
      <w:outlineLvl w:val="7"/>
    </w:pPr>
    <w:rPr>
      <w:rFonts w:ascii="Cambria" w:eastAsia="Times New Roman" w:hAnsi="Cambria" w:cs="Times New Roman"/>
      <w:color w:val="404040"/>
      <w:sz w:val="20"/>
      <w:szCs w:val="20"/>
    </w:rPr>
  </w:style>
  <w:style w:type="paragraph" w:styleId="Heading9">
    <w:name w:val="heading 9"/>
    <w:basedOn w:val="Normal"/>
    <w:next w:val="Normal"/>
    <w:link w:val="Heading9Char"/>
    <w:uiPriority w:val="9"/>
    <w:semiHidden/>
    <w:rsid w:val="00CB74A9"/>
    <w:pPr>
      <w:keepNext/>
      <w:keepLines/>
      <w:spacing w:before="200" w:after="120" w:line="280" w:lineRule="exact"/>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semiHidden/>
    <w:rsid w:val="00810F90"/>
    <w:pPr>
      <w:spacing w:before="120" w:after="120" w:line="280" w:lineRule="exact"/>
      <w:ind w:left="720"/>
      <w:contextualSpacing/>
    </w:pPr>
    <w:rPr>
      <w:rFonts w:ascii="Arial" w:eastAsia="Calibri" w:hAnsi="Arial" w:cs="Arial"/>
      <w:sz w:val="20"/>
      <w:szCs w:val="20"/>
    </w:rPr>
  </w:style>
  <w:style w:type="character" w:styleId="CommentReference">
    <w:name w:val="annotation reference"/>
    <w:uiPriority w:val="99"/>
    <w:semiHidden/>
    <w:unhideWhenUsed/>
    <w:rsid w:val="00CF35DE"/>
    <w:rPr>
      <w:sz w:val="16"/>
      <w:szCs w:val="16"/>
    </w:rPr>
  </w:style>
  <w:style w:type="paragraph" w:styleId="Header">
    <w:name w:val="header"/>
    <w:basedOn w:val="Normal"/>
    <w:link w:val="HeaderChar"/>
    <w:uiPriority w:val="99"/>
    <w:semiHidden/>
    <w:rsid w:val="00FD3BAD"/>
    <w:pPr>
      <w:tabs>
        <w:tab w:val="right" w:pos="9026"/>
      </w:tabs>
      <w:spacing w:before="120" w:after="120" w:line="280" w:lineRule="exact"/>
    </w:pPr>
    <w:rPr>
      <w:rFonts w:ascii="Arial" w:eastAsia="Calibri" w:hAnsi="Arial" w:cs="Arial"/>
      <w:sz w:val="18"/>
      <w:szCs w:val="20"/>
    </w:rPr>
  </w:style>
  <w:style w:type="character" w:customStyle="1" w:styleId="HeaderChar">
    <w:name w:val="Header Char"/>
    <w:link w:val="Header"/>
    <w:uiPriority w:val="99"/>
    <w:semiHidden/>
    <w:rsid w:val="006532DF"/>
    <w:rPr>
      <w:rFonts w:ascii="Arial" w:hAnsi="Arial" w:cs="Arial"/>
      <w:sz w:val="18"/>
      <w:lang w:eastAsia="en-US"/>
    </w:rPr>
  </w:style>
  <w:style w:type="paragraph" w:styleId="Footer">
    <w:name w:val="footer"/>
    <w:basedOn w:val="Normal"/>
    <w:link w:val="FooterChar"/>
    <w:uiPriority w:val="99"/>
    <w:semiHidden/>
    <w:rsid w:val="00E009FF"/>
    <w:pPr>
      <w:tabs>
        <w:tab w:val="right" w:pos="9072"/>
        <w:tab w:val="right" w:pos="13154"/>
      </w:tabs>
    </w:pPr>
    <w:rPr>
      <w:rFonts w:ascii="Arial" w:eastAsia="Calibri" w:hAnsi="Arial" w:cs="Arial"/>
      <w:sz w:val="18"/>
      <w:szCs w:val="20"/>
    </w:rPr>
  </w:style>
  <w:style w:type="character" w:customStyle="1" w:styleId="FooterChar">
    <w:name w:val="Footer Char"/>
    <w:link w:val="Footer"/>
    <w:uiPriority w:val="99"/>
    <w:semiHidden/>
    <w:rsid w:val="006D3647"/>
    <w:rPr>
      <w:rFonts w:ascii="Arial" w:hAnsi="Arial" w:cs="Arial"/>
      <w:sz w:val="18"/>
      <w:lang w:eastAsia="en-US"/>
    </w:rPr>
  </w:style>
  <w:style w:type="paragraph" w:customStyle="1" w:styleId="Headline">
    <w:name w:val="Headline"/>
    <w:basedOn w:val="Normal"/>
    <w:next w:val="Normal"/>
    <w:semiHidden/>
    <w:rsid w:val="006D4321"/>
    <w:rPr>
      <w:b/>
      <w:sz w:val="48"/>
    </w:rPr>
  </w:style>
  <w:style w:type="character" w:customStyle="1" w:styleId="Heading1Char">
    <w:name w:val="Heading 1 Char"/>
    <w:link w:val="Heading1"/>
    <w:uiPriority w:val="9"/>
    <w:semiHidden/>
    <w:rsid w:val="00BC10D8"/>
    <w:rPr>
      <w:rFonts w:ascii="Arial" w:eastAsia="Times New Roman" w:hAnsi="Arial"/>
      <w:b/>
      <w:bCs/>
      <w:caps/>
      <w:sz w:val="36"/>
      <w:szCs w:val="28"/>
      <w:lang w:eastAsia="en-US"/>
    </w:rPr>
  </w:style>
  <w:style w:type="character" w:customStyle="1" w:styleId="Heading2Char">
    <w:name w:val="Heading 2 Char"/>
    <w:link w:val="Heading2"/>
    <w:uiPriority w:val="9"/>
    <w:semiHidden/>
    <w:rsid w:val="006532DF"/>
    <w:rPr>
      <w:rFonts w:ascii="Arial" w:eastAsia="Times New Roman" w:hAnsi="Arial"/>
      <w:b/>
      <w:bCs/>
      <w:sz w:val="32"/>
      <w:szCs w:val="26"/>
      <w:lang w:eastAsia="en-US"/>
    </w:rPr>
  </w:style>
  <w:style w:type="paragraph" w:styleId="NoSpacing">
    <w:name w:val="No Spacing"/>
    <w:uiPriority w:val="1"/>
    <w:semiHidden/>
    <w:rsid w:val="00CB74A9"/>
    <w:rPr>
      <w:rFonts w:ascii="Times New Roman" w:hAnsi="Times New Roman"/>
      <w:sz w:val="24"/>
      <w:szCs w:val="22"/>
      <w:lang w:eastAsia="en-US"/>
    </w:rPr>
  </w:style>
  <w:style w:type="character" w:customStyle="1" w:styleId="Heading5Char">
    <w:name w:val="Heading 5 Char"/>
    <w:link w:val="Heading5"/>
    <w:uiPriority w:val="9"/>
    <w:semiHidden/>
    <w:rsid w:val="006532DF"/>
    <w:rPr>
      <w:rFonts w:eastAsia="Times New Roman"/>
      <w:color w:val="243F60"/>
      <w:lang w:eastAsia="en-US"/>
    </w:rPr>
  </w:style>
  <w:style w:type="character" w:customStyle="1" w:styleId="Heading3Char">
    <w:name w:val="Heading 3 Char"/>
    <w:link w:val="Heading3"/>
    <w:uiPriority w:val="9"/>
    <w:semiHidden/>
    <w:rsid w:val="006532DF"/>
    <w:rPr>
      <w:rFonts w:ascii="Arial" w:eastAsia="Times New Roman" w:hAnsi="Arial"/>
      <w:b/>
      <w:bCs/>
      <w:sz w:val="28"/>
      <w:lang w:eastAsia="en-US"/>
    </w:rPr>
  </w:style>
  <w:style w:type="character" w:customStyle="1" w:styleId="Heading4Char">
    <w:name w:val="Heading 4 Char"/>
    <w:link w:val="Heading4"/>
    <w:uiPriority w:val="9"/>
    <w:semiHidden/>
    <w:rsid w:val="006532DF"/>
    <w:rPr>
      <w:rFonts w:ascii="Arial" w:eastAsia="Times New Roman" w:hAnsi="Arial"/>
      <w:b/>
      <w:bCs/>
      <w:i/>
      <w:iCs/>
      <w:lang w:eastAsia="en-US"/>
    </w:rPr>
  </w:style>
  <w:style w:type="character" w:customStyle="1" w:styleId="Heading6Char">
    <w:name w:val="Heading 6 Char"/>
    <w:link w:val="Heading6"/>
    <w:uiPriority w:val="9"/>
    <w:semiHidden/>
    <w:rsid w:val="006532DF"/>
    <w:rPr>
      <w:rFonts w:eastAsia="Times New Roman"/>
      <w:i/>
      <w:iCs/>
      <w:color w:val="243F60"/>
      <w:lang w:eastAsia="en-US"/>
    </w:rPr>
  </w:style>
  <w:style w:type="character" w:customStyle="1" w:styleId="Heading7Char">
    <w:name w:val="Heading 7 Char"/>
    <w:link w:val="Heading7"/>
    <w:uiPriority w:val="9"/>
    <w:semiHidden/>
    <w:rsid w:val="006532DF"/>
    <w:rPr>
      <w:rFonts w:eastAsia="Times New Roman"/>
      <w:i/>
      <w:iCs/>
      <w:color w:val="404040"/>
      <w:lang w:eastAsia="en-US"/>
    </w:rPr>
  </w:style>
  <w:style w:type="character" w:customStyle="1" w:styleId="Heading8Char">
    <w:name w:val="Heading 8 Char"/>
    <w:link w:val="Heading8"/>
    <w:uiPriority w:val="9"/>
    <w:semiHidden/>
    <w:rsid w:val="006532DF"/>
    <w:rPr>
      <w:rFonts w:eastAsia="Times New Roman"/>
      <w:color w:val="404040"/>
      <w:lang w:eastAsia="en-US"/>
    </w:rPr>
  </w:style>
  <w:style w:type="character" w:customStyle="1" w:styleId="Heading9Char">
    <w:name w:val="Heading 9 Char"/>
    <w:link w:val="Heading9"/>
    <w:uiPriority w:val="9"/>
    <w:semiHidden/>
    <w:rsid w:val="006532DF"/>
    <w:rPr>
      <w:rFonts w:eastAsia="Times New Roman"/>
      <w:i/>
      <w:iCs/>
      <w:color w:val="404040"/>
      <w:lang w:eastAsia="en-US"/>
    </w:rPr>
  </w:style>
  <w:style w:type="paragraph" w:styleId="BalloonText">
    <w:name w:val="Balloon Text"/>
    <w:basedOn w:val="Normal"/>
    <w:link w:val="BalloonTextChar"/>
    <w:uiPriority w:val="99"/>
    <w:semiHidden/>
    <w:unhideWhenUsed/>
    <w:rsid w:val="00EC0705"/>
    <w:pPr>
      <w:spacing w:before="120" w:after="120" w:line="280" w:lineRule="exact"/>
    </w:pPr>
    <w:rPr>
      <w:rFonts w:ascii="Tahoma" w:eastAsia="Calibri" w:hAnsi="Tahoma" w:cs="Tahoma"/>
      <w:sz w:val="16"/>
      <w:szCs w:val="16"/>
    </w:rPr>
  </w:style>
  <w:style w:type="character" w:customStyle="1" w:styleId="BalloonTextChar">
    <w:name w:val="Balloon Text Char"/>
    <w:link w:val="BalloonText"/>
    <w:uiPriority w:val="99"/>
    <w:semiHidden/>
    <w:rsid w:val="00EC0705"/>
    <w:rPr>
      <w:rFonts w:ascii="Tahoma" w:hAnsi="Tahoma" w:cs="Tahoma"/>
      <w:sz w:val="16"/>
      <w:szCs w:val="16"/>
    </w:rPr>
  </w:style>
  <w:style w:type="paragraph" w:styleId="Revision">
    <w:name w:val="Revision"/>
    <w:hidden/>
    <w:uiPriority w:val="99"/>
    <w:semiHidden/>
    <w:rsid w:val="00EC0705"/>
    <w:rPr>
      <w:rFonts w:ascii="Times New Roman" w:hAnsi="Times New Roman"/>
      <w:sz w:val="24"/>
      <w:szCs w:val="22"/>
      <w:lang w:eastAsia="en-US"/>
    </w:rPr>
  </w:style>
  <w:style w:type="paragraph" w:styleId="CommentText">
    <w:name w:val="annotation text"/>
    <w:basedOn w:val="Normal"/>
    <w:link w:val="CommentTextChar"/>
    <w:uiPriority w:val="99"/>
    <w:semiHidden/>
    <w:unhideWhenUsed/>
    <w:rsid w:val="00CF35DE"/>
    <w:pPr>
      <w:spacing w:before="120" w:after="120"/>
    </w:pPr>
    <w:rPr>
      <w:rFonts w:ascii="Arial" w:eastAsia="Calibri" w:hAnsi="Arial" w:cs="Arial"/>
      <w:sz w:val="20"/>
      <w:szCs w:val="20"/>
    </w:rPr>
  </w:style>
  <w:style w:type="paragraph" w:customStyle="1" w:styleId="EPANormal">
    <w:name w:val="EPA Normal"/>
    <w:basedOn w:val="Normal"/>
    <w:link w:val="EPANormalChar"/>
    <w:qFormat/>
    <w:rsid w:val="00C03224"/>
    <w:pPr>
      <w:spacing w:before="120" w:after="120" w:line="280" w:lineRule="atLeast"/>
    </w:pPr>
    <w:rPr>
      <w:rFonts w:ascii="Arial" w:eastAsia="Calibri" w:hAnsi="Arial" w:cs="Arial"/>
      <w:sz w:val="20"/>
      <w:szCs w:val="20"/>
      <w:lang w:eastAsia="en-NZ"/>
    </w:rPr>
  </w:style>
  <w:style w:type="paragraph" w:customStyle="1" w:styleId="EPAHeading1">
    <w:name w:val="EPA Heading 1"/>
    <w:basedOn w:val="EPANormal"/>
    <w:next w:val="EPANormal"/>
    <w:link w:val="EPAHeading1Char"/>
    <w:uiPriority w:val="1"/>
    <w:qFormat/>
    <w:rsid w:val="003A7427"/>
    <w:pPr>
      <w:spacing w:before="0" w:after="360" w:line="240" w:lineRule="auto"/>
    </w:pPr>
    <w:rPr>
      <w:b/>
      <w:sz w:val="44"/>
      <w:szCs w:val="34"/>
    </w:rPr>
  </w:style>
  <w:style w:type="character" w:customStyle="1" w:styleId="EPANormalChar">
    <w:name w:val="EPA Normal Char"/>
    <w:link w:val="EPANormal"/>
    <w:rsid w:val="00C03224"/>
    <w:rPr>
      <w:rFonts w:ascii="Arial" w:hAnsi="Arial" w:cs="Arial"/>
    </w:rPr>
  </w:style>
  <w:style w:type="paragraph" w:customStyle="1" w:styleId="EPAHeading2">
    <w:name w:val="EPA Heading 2"/>
    <w:basedOn w:val="EPAHeading1"/>
    <w:next w:val="EPANormal"/>
    <w:link w:val="EPAHeading2Char"/>
    <w:uiPriority w:val="1"/>
    <w:qFormat/>
    <w:rsid w:val="003A7427"/>
    <w:pPr>
      <w:spacing w:before="240" w:after="0"/>
    </w:pPr>
    <w:rPr>
      <w:color w:val="67AE93"/>
      <w:sz w:val="32"/>
      <w:szCs w:val="28"/>
    </w:rPr>
  </w:style>
  <w:style w:type="character" w:customStyle="1" w:styleId="EPAHeading1Char">
    <w:name w:val="EPA Heading 1 Char"/>
    <w:link w:val="EPAHeading1"/>
    <w:uiPriority w:val="1"/>
    <w:rsid w:val="003A7427"/>
    <w:rPr>
      <w:rFonts w:ascii="Arial" w:hAnsi="Arial" w:cs="Arial"/>
      <w:b/>
      <w:sz w:val="44"/>
      <w:szCs w:val="34"/>
    </w:rPr>
  </w:style>
  <w:style w:type="paragraph" w:customStyle="1" w:styleId="EPAHeading3">
    <w:name w:val="EPA Heading 3"/>
    <w:basedOn w:val="EPAHeading2"/>
    <w:next w:val="EPANormal"/>
    <w:link w:val="EPAHeading3Char"/>
    <w:uiPriority w:val="1"/>
    <w:qFormat/>
    <w:rsid w:val="003A7427"/>
    <w:rPr>
      <w:sz w:val="24"/>
      <w:szCs w:val="22"/>
    </w:rPr>
  </w:style>
  <w:style w:type="character" w:customStyle="1" w:styleId="EPAHeading2Char">
    <w:name w:val="EPA Heading 2 Char"/>
    <w:link w:val="EPAHeading2"/>
    <w:uiPriority w:val="1"/>
    <w:rsid w:val="003A7427"/>
    <w:rPr>
      <w:rFonts w:ascii="Arial" w:hAnsi="Arial" w:cs="Arial"/>
      <w:b/>
      <w:color w:val="67AE93"/>
      <w:sz w:val="32"/>
      <w:szCs w:val="28"/>
    </w:rPr>
  </w:style>
  <w:style w:type="paragraph" w:customStyle="1" w:styleId="EPAHeading4">
    <w:name w:val="EPA Heading 4"/>
    <w:basedOn w:val="EPAHeading3"/>
    <w:next w:val="EPANormal"/>
    <w:link w:val="EPAHeading4Char"/>
    <w:uiPriority w:val="1"/>
    <w:qFormat/>
    <w:rsid w:val="003A7427"/>
    <w:rPr>
      <w:b w:val="0"/>
      <w:i/>
      <w:sz w:val="20"/>
      <w:szCs w:val="20"/>
    </w:rPr>
  </w:style>
  <w:style w:type="character" w:customStyle="1" w:styleId="EPAHeading3Char">
    <w:name w:val="EPA Heading 3 Char"/>
    <w:link w:val="EPAHeading3"/>
    <w:uiPriority w:val="1"/>
    <w:rsid w:val="003A7427"/>
    <w:rPr>
      <w:rFonts w:ascii="Arial" w:hAnsi="Arial" w:cs="Arial"/>
      <w:b/>
      <w:color w:val="67AE93"/>
      <w:sz w:val="24"/>
      <w:szCs w:val="22"/>
    </w:rPr>
  </w:style>
  <w:style w:type="paragraph" w:customStyle="1" w:styleId="EPABulletedList">
    <w:name w:val="EPA Bulleted List"/>
    <w:basedOn w:val="EPANormal"/>
    <w:link w:val="EPABulletedListChar"/>
    <w:qFormat/>
    <w:rsid w:val="00C03224"/>
    <w:pPr>
      <w:numPr>
        <w:numId w:val="17"/>
      </w:numPr>
      <w:spacing w:before="0" w:after="60"/>
    </w:pPr>
  </w:style>
  <w:style w:type="character" w:customStyle="1" w:styleId="EPAHeading4Char">
    <w:name w:val="EPA Heading 4 Char"/>
    <w:link w:val="EPAHeading4"/>
    <w:uiPriority w:val="1"/>
    <w:rsid w:val="003A7427"/>
    <w:rPr>
      <w:rFonts w:ascii="Arial" w:hAnsi="Arial" w:cs="Arial"/>
      <w:i/>
      <w:color w:val="67AE93"/>
    </w:rPr>
  </w:style>
  <w:style w:type="paragraph" w:customStyle="1" w:styleId="EPASub-bulletedlist">
    <w:name w:val="EPA Sub-bulleted list"/>
    <w:basedOn w:val="EPABulletedList"/>
    <w:link w:val="EPASub-bulletedlistChar"/>
    <w:uiPriority w:val="1"/>
    <w:qFormat/>
    <w:rsid w:val="00C03224"/>
    <w:pPr>
      <w:numPr>
        <w:numId w:val="20"/>
      </w:numPr>
    </w:pPr>
  </w:style>
  <w:style w:type="character" w:customStyle="1" w:styleId="EPABulletedListChar">
    <w:name w:val="EPA Bulleted List Char"/>
    <w:link w:val="EPABulletedList"/>
    <w:rsid w:val="00C03224"/>
    <w:rPr>
      <w:rFonts w:ascii="Arial" w:hAnsi="Arial" w:cs="Arial"/>
    </w:rPr>
  </w:style>
  <w:style w:type="paragraph" w:customStyle="1" w:styleId="EPANumberedList">
    <w:name w:val="EPA Numbered List"/>
    <w:basedOn w:val="EPASub-bulletedlist"/>
    <w:link w:val="EPANumberedListChar"/>
    <w:uiPriority w:val="1"/>
    <w:qFormat/>
    <w:rsid w:val="00C03224"/>
    <w:pPr>
      <w:numPr>
        <w:numId w:val="19"/>
      </w:numPr>
      <w:spacing w:before="60"/>
    </w:pPr>
  </w:style>
  <w:style w:type="character" w:customStyle="1" w:styleId="EPASub-bulletedlistChar">
    <w:name w:val="EPA Sub-bulleted list Char"/>
    <w:link w:val="EPASub-bulletedlist"/>
    <w:uiPriority w:val="1"/>
    <w:rsid w:val="00C03224"/>
    <w:rPr>
      <w:rFonts w:ascii="Arial" w:hAnsi="Arial" w:cs="Arial"/>
    </w:rPr>
  </w:style>
  <w:style w:type="paragraph" w:customStyle="1" w:styleId="EPAa">
    <w:name w:val="EPA a"/>
    <w:aliases w:val="b,c list"/>
    <w:basedOn w:val="EPANumberedList"/>
    <w:link w:val="EPAaChar"/>
    <w:uiPriority w:val="2"/>
    <w:qFormat/>
    <w:rsid w:val="00C03224"/>
    <w:pPr>
      <w:numPr>
        <w:ilvl w:val="1"/>
      </w:numPr>
      <w:spacing w:before="0"/>
    </w:pPr>
  </w:style>
  <w:style w:type="character" w:customStyle="1" w:styleId="EPANumberedListChar">
    <w:name w:val="EPA Numbered List Char"/>
    <w:link w:val="EPANumberedList"/>
    <w:uiPriority w:val="1"/>
    <w:rsid w:val="00C03224"/>
    <w:rPr>
      <w:rFonts w:ascii="Arial" w:hAnsi="Arial" w:cs="Arial"/>
    </w:rPr>
  </w:style>
  <w:style w:type="table" w:styleId="TableGrid">
    <w:name w:val="Table Grid"/>
    <w:basedOn w:val="TableNormal"/>
    <w:uiPriority w:val="59"/>
    <w:rsid w:val="003823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PAaChar">
    <w:name w:val="EPA a Char"/>
    <w:aliases w:val="b Char,c list Char"/>
    <w:link w:val="EPAa"/>
    <w:uiPriority w:val="2"/>
    <w:rsid w:val="00C03224"/>
    <w:rPr>
      <w:rFonts w:ascii="Arial" w:hAnsi="Arial" w:cs="Arial"/>
    </w:rPr>
  </w:style>
  <w:style w:type="paragraph" w:customStyle="1" w:styleId="EPAParagraph">
    <w:name w:val="EPA Paragraph"/>
    <w:basedOn w:val="Normal"/>
    <w:link w:val="EPAParagraphChar"/>
    <w:semiHidden/>
    <w:qFormat/>
    <w:rsid w:val="00390B62"/>
    <w:pPr>
      <w:spacing w:before="120" w:after="120" w:line="280" w:lineRule="exact"/>
    </w:pPr>
    <w:rPr>
      <w:rFonts w:ascii="Arial" w:eastAsia="Calibri" w:hAnsi="Arial" w:cs="Arial"/>
      <w:sz w:val="20"/>
      <w:szCs w:val="20"/>
      <w:lang w:eastAsia="en-NZ"/>
    </w:rPr>
  </w:style>
  <w:style w:type="character" w:customStyle="1" w:styleId="EPAParagraphChar">
    <w:name w:val="EPA Paragraph Char"/>
    <w:link w:val="EPAParagraph"/>
    <w:semiHidden/>
    <w:rsid w:val="00D83172"/>
    <w:rPr>
      <w:rFonts w:ascii="Arial" w:hAnsi="Arial" w:cs="Arial"/>
    </w:rPr>
  </w:style>
  <w:style w:type="paragraph" w:customStyle="1" w:styleId="EPATableBoldWhite">
    <w:name w:val="EPA Table Bold White"/>
    <w:basedOn w:val="EPAParagraph"/>
    <w:link w:val="EPATableBoldWhiteChar"/>
    <w:uiPriority w:val="2"/>
    <w:qFormat/>
    <w:rsid w:val="00C03224"/>
    <w:pPr>
      <w:spacing w:line="240" w:lineRule="atLeast"/>
    </w:pPr>
    <w:rPr>
      <w:b/>
      <w:color w:val="FFFFFF"/>
      <w:sz w:val="18"/>
      <w:szCs w:val="18"/>
    </w:rPr>
  </w:style>
  <w:style w:type="paragraph" w:customStyle="1" w:styleId="EPATableHeading">
    <w:name w:val="EPA Table Heading"/>
    <w:basedOn w:val="EPATableBoldWhite"/>
    <w:next w:val="EPANormal"/>
    <w:link w:val="EPATableHeadingChar"/>
    <w:uiPriority w:val="2"/>
    <w:qFormat/>
    <w:rsid w:val="00C03224"/>
    <w:pPr>
      <w:spacing w:before="240"/>
    </w:pPr>
    <w:rPr>
      <w:color w:val="auto"/>
      <w:kern w:val="20"/>
      <w:sz w:val="20"/>
      <w:szCs w:val="20"/>
    </w:rPr>
  </w:style>
  <w:style w:type="character" w:customStyle="1" w:styleId="EPATableBoldWhiteChar">
    <w:name w:val="EPA Table Bold White Char"/>
    <w:link w:val="EPATableBoldWhite"/>
    <w:uiPriority w:val="2"/>
    <w:rsid w:val="00C03224"/>
    <w:rPr>
      <w:rFonts w:ascii="Arial" w:hAnsi="Arial" w:cs="Arial"/>
      <w:b/>
      <w:color w:val="FFFFFF"/>
      <w:sz w:val="18"/>
      <w:szCs w:val="18"/>
    </w:rPr>
  </w:style>
  <w:style w:type="paragraph" w:customStyle="1" w:styleId="EPATableContent">
    <w:name w:val="EPA Table Content"/>
    <w:basedOn w:val="EPAParagraph"/>
    <w:link w:val="EPATableContentChar"/>
    <w:uiPriority w:val="2"/>
    <w:qFormat/>
    <w:rsid w:val="00C03224"/>
    <w:pPr>
      <w:spacing w:line="240" w:lineRule="atLeast"/>
    </w:pPr>
    <w:rPr>
      <w:sz w:val="18"/>
      <w:szCs w:val="18"/>
    </w:rPr>
  </w:style>
  <w:style w:type="character" w:customStyle="1" w:styleId="EPATableHeadingChar">
    <w:name w:val="EPA Table Heading Char"/>
    <w:link w:val="EPATableHeading"/>
    <w:uiPriority w:val="2"/>
    <w:rsid w:val="00C03224"/>
    <w:rPr>
      <w:rFonts w:ascii="Arial" w:hAnsi="Arial" w:cs="Arial"/>
      <w:b/>
      <w:kern w:val="20"/>
    </w:rPr>
  </w:style>
  <w:style w:type="paragraph" w:customStyle="1" w:styleId="EPATableCaption">
    <w:name w:val="EPA Table Caption"/>
    <w:basedOn w:val="EPANumberedList"/>
    <w:next w:val="EPANormal"/>
    <w:link w:val="EPATableCaptionChar"/>
    <w:uiPriority w:val="3"/>
    <w:qFormat/>
    <w:rsid w:val="00302B12"/>
    <w:pPr>
      <w:numPr>
        <w:numId w:val="0"/>
      </w:numPr>
      <w:spacing w:before="120" w:after="120"/>
      <w:ind w:left="397"/>
    </w:pPr>
    <w:rPr>
      <w:sz w:val="18"/>
      <w:szCs w:val="18"/>
    </w:rPr>
  </w:style>
  <w:style w:type="character" w:customStyle="1" w:styleId="EPATableContentChar">
    <w:name w:val="EPA Table Content Char"/>
    <w:link w:val="EPATableContent"/>
    <w:uiPriority w:val="2"/>
    <w:rsid w:val="00C03224"/>
    <w:rPr>
      <w:rFonts w:ascii="Arial" w:hAnsi="Arial" w:cs="Arial"/>
      <w:sz w:val="18"/>
      <w:szCs w:val="18"/>
    </w:rPr>
  </w:style>
  <w:style w:type="character" w:customStyle="1" w:styleId="EPATableCaptionChar">
    <w:name w:val="EPA Table Caption Char"/>
    <w:link w:val="EPATableCaption"/>
    <w:uiPriority w:val="3"/>
    <w:rsid w:val="00302B12"/>
    <w:rPr>
      <w:rFonts w:ascii="Arial" w:hAnsi="Arial" w:cs="Arial"/>
      <w:sz w:val="18"/>
      <w:szCs w:val="18"/>
    </w:rPr>
  </w:style>
  <w:style w:type="table" w:customStyle="1" w:styleId="EPATable">
    <w:name w:val="EPA Table"/>
    <w:basedOn w:val="TableNormal"/>
    <w:uiPriority w:val="99"/>
    <w:qFormat/>
    <w:rsid w:val="00EB625C"/>
    <w:pPr>
      <w:spacing w:before="120" w:after="120" w:line="240" w:lineRule="atLeast"/>
    </w:pPr>
    <w:rPr>
      <w:rFonts w:ascii="Arial" w:hAnsi="Arial"/>
      <w:sz w:val="18"/>
    </w:rPr>
    <w:tblPr>
      <w:tblInd w:w="108" w:type="dxa"/>
      <w:tblBorders>
        <w:top w:val="single" w:sz="4" w:space="0" w:color="67AE93"/>
        <w:bottom w:val="single" w:sz="4" w:space="0" w:color="67AE93"/>
        <w:insideH w:val="single" w:sz="4" w:space="0" w:color="67AE93"/>
        <w:insideV w:val="single" w:sz="4" w:space="0" w:color="67AE93"/>
      </w:tblBorders>
    </w:tblPr>
    <w:tblStylePr w:type="firstRow">
      <w:rPr>
        <w:b/>
        <w:color w:val="FFFFFF"/>
      </w:rPr>
      <w:tblPr/>
      <w:tcPr>
        <w:shd w:val="clear" w:color="auto" w:fill="67AE93"/>
      </w:tcPr>
    </w:tblStylePr>
  </w:style>
  <w:style w:type="paragraph" w:styleId="TOCHeading">
    <w:name w:val="TOC Heading"/>
    <w:basedOn w:val="Heading1"/>
    <w:next w:val="Normal"/>
    <w:uiPriority w:val="39"/>
    <w:semiHidden/>
    <w:unhideWhenUsed/>
    <w:qFormat/>
    <w:rsid w:val="00390B62"/>
    <w:pPr>
      <w:spacing w:before="480" w:after="0" w:line="276" w:lineRule="auto"/>
      <w:outlineLvl w:val="9"/>
    </w:pPr>
    <w:rPr>
      <w:rFonts w:ascii="Cambria" w:hAnsi="Cambria"/>
      <w:caps w:val="0"/>
      <w:color w:val="365F91"/>
      <w:sz w:val="28"/>
      <w:lang w:val="en-US"/>
    </w:rPr>
  </w:style>
  <w:style w:type="paragraph" w:styleId="TOC1">
    <w:name w:val="toc 1"/>
    <w:basedOn w:val="Normal"/>
    <w:next w:val="Normal"/>
    <w:autoRedefine/>
    <w:uiPriority w:val="39"/>
    <w:semiHidden/>
    <w:rsid w:val="00BA59A7"/>
    <w:pPr>
      <w:tabs>
        <w:tab w:val="left" w:pos="567"/>
        <w:tab w:val="right" w:leader="dot" w:pos="9060"/>
      </w:tabs>
      <w:spacing w:before="120" w:after="120" w:line="280" w:lineRule="exact"/>
    </w:pPr>
    <w:rPr>
      <w:rFonts w:ascii="Arial" w:eastAsia="Calibri" w:hAnsi="Arial" w:cs="Arial"/>
      <w:b/>
      <w:noProof/>
      <w:color w:val="595959"/>
      <w:sz w:val="20"/>
      <w:szCs w:val="20"/>
    </w:rPr>
  </w:style>
  <w:style w:type="character" w:styleId="Hyperlink">
    <w:name w:val="Hyperlink"/>
    <w:uiPriority w:val="99"/>
    <w:unhideWhenUsed/>
    <w:rsid w:val="00443D0E"/>
    <w:rPr>
      <w:rFonts w:ascii="Arial" w:hAnsi="Arial"/>
      <w:color w:val="0000FF"/>
      <w:u w:val="none"/>
    </w:rPr>
  </w:style>
  <w:style w:type="paragraph" w:styleId="FootnoteText">
    <w:name w:val="footnote text"/>
    <w:basedOn w:val="Normal"/>
    <w:link w:val="FootnoteTextChar"/>
    <w:uiPriority w:val="99"/>
    <w:rsid w:val="00681A84"/>
    <w:pPr>
      <w:spacing w:after="60" w:line="240" w:lineRule="exact"/>
      <w:ind w:left="284" w:hanging="284"/>
    </w:pPr>
    <w:rPr>
      <w:rFonts w:ascii="Arial" w:eastAsia="Calibri" w:hAnsi="Arial" w:cs="Arial"/>
      <w:sz w:val="18"/>
      <w:szCs w:val="20"/>
    </w:rPr>
  </w:style>
  <w:style w:type="character" w:customStyle="1" w:styleId="FootnoteTextChar">
    <w:name w:val="Footnote Text Char"/>
    <w:link w:val="FootnoteText"/>
    <w:uiPriority w:val="99"/>
    <w:rsid w:val="00681A84"/>
    <w:rPr>
      <w:rFonts w:ascii="Arial" w:hAnsi="Arial" w:cs="Arial"/>
      <w:sz w:val="18"/>
      <w:lang w:eastAsia="en-US"/>
    </w:rPr>
  </w:style>
  <w:style w:type="character" w:styleId="FootnoteReference">
    <w:name w:val="footnote reference"/>
    <w:uiPriority w:val="99"/>
    <w:semiHidden/>
    <w:unhideWhenUsed/>
    <w:rsid w:val="00F20F5C"/>
    <w:rPr>
      <w:vertAlign w:val="superscript"/>
    </w:rPr>
  </w:style>
  <w:style w:type="paragraph" w:customStyle="1" w:styleId="EPAFootnote">
    <w:name w:val="EPA Footnote"/>
    <w:basedOn w:val="FootnoteText"/>
    <w:link w:val="EPAFootnoteChar"/>
    <w:uiPriority w:val="99"/>
    <w:qFormat/>
    <w:rsid w:val="002F686D"/>
  </w:style>
  <w:style w:type="paragraph" w:customStyle="1" w:styleId="EPAHeader">
    <w:name w:val="EPA Header"/>
    <w:basedOn w:val="Header"/>
    <w:link w:val="EPAHeaderChar"/>
    <w:uiPriority w:val="99"/>
    <w:rsid w:val="007F6DE8"/>
    <w:pPr>
      <w:tabs>
        <w:tab w:val="clear" w:pos="9026"/>
        <w:tab w:val="right" w:pos="9072"/>
      </w:tabs>
      <w:spacing w:before="0" w:after="0" w:line="240" w:lineRule="auto"/>
    </w:pPr>
    <w:rPr>
      <w:sz w:val="16"/>
      <w:szCs w:val="16"/>
    </w:rPr>
  </w:style>
  <w:style w:type="character" w:customStyle="1" w:styleId="EPAFootnoteChar">
    <w:name w:val="EPA Footnote Char"/>
    <w:link w:val="EPAFootnote"/>
    <w:uiPriority w:val="99"/>
    <w:rsid w:val="002F686D"/>
    <w:rPr>
      <w:rFonts w:ascii="Arial" w:hAnsi="Arial" w:cs="Arial"/>
      <w:sz w:val="18"/>
      <w:lang w:eastAsia="en-US"/>
    </w:rPr>
  </w:style>
  <w:style w:type="paragraph" w:customStyle="1" w:styleId="EPADatefooter">
    <w:name w:val="EPA Date footer"/>
    <w:basedOn w:val="Normal"/>
    <w:semiHidden/>
    <w:rsid w:val="00081567"/>
    <w:pPr>
      <w:tabs>
        <w:tab w:val="left" w:pos="397"/>
      </w:tabs>
    </w:pPr>
    <w:rPr>
      <w:b/>
      <w:color w:val="595959"/>
      <w:sz w:val="18"/>
    </w:rPr>
  </w:style>
  <w:style w:type="character" w:customStyle="1" w:styleId="EPAHeaderChar">
    <w:name w:val="EPA Header Char"/>
    <w:link w:val="EPAHeader"/>
    <w:uiPriority w:val="99"/>
    <w:rsid w:val="007F6DE8"/>
    <w:rPr>
      <w:rFonts w:ascii="Arial" w:hAnsi="Arial" w:cs="Arial"/>
      <w:sz w:val="16"/>
      <w:szCs w:val="16"/>
      <w:lang w:eastAsia="en-US"/>
    </w:rPr>
  </w:style>
  <w:style w:type="paragraph" w:styleId="TOC2">
    <w:name w:val="toc 2"/>
    <w:basedOn w:val="Normal"/>
    <w:next w:val="Normal"/>
    <w:autoRedefine/>
    <w:uiPriority w:val="39"/>
    <w:semiHidden/>
    <w:rsid w:val="00855467"/>
    <w:pPr>
      <w:tabs>
        <w:tab w:val="right" w:leader="dot" w:pos="9072"/>
      </w:tabs>
      <w:spacing w:before="120" w:after="120" w:line="360" w:lineRule="exact"/>
      <w:ind w:left="567"/>
    </w:pPr>
    <w:rPr>
      <w:rFonts w:ascii="Arial" w:eastAsia="Calibri" w:hAnsi="Arial" w:cs="Arial"/>
      <w:noProof/>
      <w:color w:val="595959"/>
      <w:sz w:val="20"/>
      <w:szCs w:val="20"/>
    </w:rPr>
  </w:style>
  <w:style w:type="paragraph" w:styleId="TOC3">
    <w:name w:val="toc 3"/>
    <w:basedOn w:val="Normal"/>
    <w:next w:val="Normal"/>
    <w:autoRedefine/>
    <w:uiPriority w:val="39"/>
    <w:semiHidden/>
    <w:qFormat/>
    <w:rsid w:val="00855467"/>
    <w:pPr>
      <w:tabs>
        <w:tab w:val="right" w:leader="dot" w:pos="9072"/>
      </w:tabs>
      <w:spacing w:before="120" w:after="120" w:line="360" w:lineRule="exact"/>
      <w:ind w:left="1134"/>
    </w:pPr>
    <w:rPr>
      <w:rFonts w:ascii="Arial" w:eastAsia="Calibri" w:hAnsi="Arial" w:cs="Arial"/>
      <w:color w:val="595959"/>
      <w:sz w:val="20"/>
      <w:szCs w:val="20"/>
    </w:rPr>
  </w:style>
  <w:style w:type="character" w:customStyle="1" w:styleId="CommentTextChar">
    <w:name w:val="Comment Text Char"/>
    <w:link w:val="CommentText"/>
    <w:uiPriority w:val="99"/>
    <w:semiHidden/>
    <w:rsid w:val="00CF35DE"/>
    <w:rPr>
      <w:rFonts w:ascii="Arial" w:hAnsi="Arial" w:cs="Arial"/>
      <w:lang w:eastAsia="en-US"/>
    </w:rPr>
  </w:style>
  <w:style w:type="paragraph" w:styleId="CommentSubject">
    <w:name w:val="annotation subject"/>
    <w:basedOn w:val="CommentText"/>
    <w:next w:val="CommentText"/>
    <w:link w:val="CommentSubjectChar"/>
    <w:uiPriority w:val="99"/>
    <w:semiHidden/>
    <w:unhideWhenUsed/>
    <w:rsid w:val="00CF35DE"/>
    <w:rPr>
      <w:b/>
      <w:bCs/>
    </w:rPr>
  </w:style>
  <w:style w:type="character" w:customStyle="1" w:styleId="CommentSubjectChar">
    <w:name w:val="Comment Subject Char"/>
    <w:link w:val="CommentSubject"/>
    <w:uiPriority w:val="99"/>
    <w:semiHidden/>
    <w:rsid w:val="00CF35DE"/>
    <w:rPr>
      <w:rFonts w:ascii="Arial" w:hAnsi="Arial" w:cs="Arial"/>
      <w:b/>
      <w:bCs/>
      <w:lang w:eastAsia="en-US"/>
    </w:rPr>
  </w:style>
  <w:style w:type="paragraph" w:customStyle="1" w:styleId="EPATableBullet">
    <w:name w:val="EPA Table Bullet"/>
    <w:basedOn w:val="EPATableContent"/>
    <w:uiPriority w:val="3"/>
    <w:qFormat/>
    <w:rsid w:val="00C03224"/>
    <w:pPr>
      <w:numPr>
        <w:numId w:val="22"/>
      </w:numPr>
      <w:spacing w:before="0" w:after="60"/>
    </w:pPr>
  </w:style>
  <w:style w:type="paragraph" w:customStyle="1" w:styleId="EPATableSub-bullet">
    <w:name w:val="EPA Table Sub-bullet"/>
    <w:basedOn w:val="EPATableContent"/>
    <w:uiPriority w:val="3"/>
    <w:qFormat/>
    <w:rsid w:val="00302B12"/>
    <w:pPr>
      <w:numPr>
        <w:numId w:val="23"/>
      </w:numPr>
      <w:spacing w:before="0" w:after="60"/>
    </w:pPr>
  </w:style>
  <w:style w:type="paragraph" w:customStyle="1" w:styleId="Footereven">
    <w:name w:val="Footer even"/>
    <w:basedOn w:val="Footer"/>
    <w:uiPriority w:val="99"/>
    <w:rsid w:val="00C26290"/>
  </w:style>
  <w:style w:type="paragraph" w:customStyle="1" w:styleId="Footerodd">
    <w:name w:val="Footer odd"/>
    <w:basedOn w:val="Footer"/>
    <w:uiPriority w:val="99"/>
    <w:rsid w:val="00600446"/>
    <w:pPr>
      <w:jc w:val="right"/>
    </w:pPr>
  </w:style>
  <w:style w:type="paragraph" w:styleId="PlainText">
    <w:name w:val="Plain Text"/>
    <w:basedOn w:val="Normal"/>
    <w:link w:val="PlainTextChar"/>
    <w:uiPriority w:val="99"/>
    <w:unhideWhenUsed/>
    <w:rsid w:val="0012295F"/>
  </w:style>
  <w:style w:type="character" w:customStyle="1" w:styleId="PlainTextChar">
    <w:name w:val="Plain Text Char"/>
    <w:basedOn w:val="DefaultParagraphFont"/>
    <w:link w:val="PlainText"/>
    <w:uiPriority w:val="99"/>
    <w:rsid w:val="0012295F"/>
    <w:rPr>
      <w:rFonts w:ascii="Calibri" w:eastAsiaTheme="minorHAnsi" w:hAnsi="Calibri" w:cs="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NZ" w:eastAsia="en-NZ"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unhideWhenUsed="0"/>
    <w:lsdException w:name="Default Paragraph Font" w:uiPriority="1"/>
    <w:lsdException w:name="Subtitle" w:uiPriority="11" w:unhideWhenUsed="0"/>
    <w:lsdException w:name="Date" w:unhideWhenUsed="0"/>
    <w:lsdException w:name="Strong" w:uiPriority="22" w:unhideWhenUsed="0"/>
    <w:lsdException w:name="Emphasis" w:uiPriority="20" w:unhideWhenUsed="0"/>
    <w:lsdException w:name="Document Map" w:unhideWhenUsed="0"/>
    <w:lsdException w:name="E-mail Signature"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uiPriority="29" w:unhideWhenUsed="0"/>
    <w:lsdException w:name="Intense Quote"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39" w:qFormat="1"/>
  </w:latentStyles>
  <w:style w:type="paragraph" w:default="1" w:styleId="Normal">
    <w:name w:val="Normal"/>
    <w:uiPriority w:val="99"/>
    <w:qFormat/>
    <w:rsid w:val="0012295F"/>
    <w:rPr>
      <w:rFonts w:ascii="Calibri" w:eastAsiaTheme="minorHAnsi" w:hAnsi="Calibri" w:cs="Calibri"/>
      <w:sz w:val="22"/>
      <w:szCs w:val="22"/>
      <w:lang w:eastAsia="en-US"/>
    </w:rPr>
  </w:style>
  <w:style w:type="paragraph" w:styleId="Heading1">
    <w:name w:val="heading 1"/>
    <w:basedOn w:val="Normal"/>
    <w:next w:val="Normal"/>
    <w:link w:val="Heading1Char"/>
    <w:uiPriority w:val="9"/>
    <w:semiHidden/>
    <w:rsid w:val="006919B7"/>
    <w:pPr>
      <w:keepNext/>
      <w:keepLines/>
      <w:spacing w:before="120" w:after="160" w:line="280" w:lineRule="exact"/>
      <w:outlineLvl w:val="0"/>
    </w:pPr>
    <w:rPr>
      <w:rFonts w:ascii="Arial" w:eastAsia="Times New Roman" w:hAnsi="Arial" w:cs="Times New Roman"/>
      <w:b/>
      <w:bCs/>
      <w:caps/>
      <w:sz w:val="36"/>
      <w:szCs w:val="28"/>
    </w:rPr>
  </w:style>
  <w:style w:type="paragraph" w:styleId="Heading2">
    <w:name w:val="heading 2"/>
    <w:basedOn w:val="Normal"/>
    <w:next w:val="Normal"/>
    <w:link w:val="Heading2Char"/>
    <w:uiPriority w:val="9"/>
    <w:semiHidden/>
    <w:rsid w:val="006919B7"/>
    <w:pPr>
      <w:keepNext/>
      <w:keepLines/>
      <w:spacing w:before="120" w:after="160" w:line="280" w:lineRule="exact"/>
      <w:outlineLvl w:val="1"/>
    </w:pPr>
    <w:rPr>
      <w:rFonts w:ascii="Arial" w:eastAsia="Times New Roman" w:hAnsi="Arial" w:cs="Times New Roman"/>
      <w:b/>
      <w:bCs/>
      <w:sz w:val="32"/>
      <w:szCs w:val="26"/>
    </w:rPr>
  </w:style>
  <w:style w:type="paragraph" w:styleId="Heading3">
    <w:name w:val="heading 3"/>
    <w:basedOn w:val="Normal"/>
    <w:next w:val="Normal"/>
    <w:link w:val="Heading3Char"/>
    <w:uiPriority w:val="9"/>
    <w:semiHidden/>
    <w:rsid w:val="006919B7"/>
    <w:pPr>
      <w:keepNext/>
      <w:keepLines/>
      <w:spacing w:before="120" w:after="160" w:line="280" w:lineRule="exact"/>
      <w:outlineLvl w:val="2"/>
    </w:pPr>
    <w:rPr>
      <w:rFonts w:ascii="Arial" w:eastAsia="Times New Roman" w:hAnsi="Arial" w:cs="Times New Roman"/>
      <w:b/>
      <w:bCs/>
      <w:sz w:val="28"/>
      <w:szCs w:val="20"/>
    </w:rPr>
  </w:style>
  <w:style w:type="paragraph" w:styleId="Heading4">
    <w:name w:val="heading 4"/>
    <w:basedOn w:val="Normal"/>
    <w:next w:val="Normal"/>
    <w:link w:val="Heading4Char"/>
    <w:uiPriority w:val="9"/>
    <w:semiHidden/>
    <w:rsid w:val="006919B7"/>
    <w:pPr>
      <w:keepNext/>
      <w:keepLines/>
      <w:spacing w:before="120" w:after="160" w:line="280" w:lineRule="exact"/>
      <w:outlineLvl w:val="3"/>
    </w:pPr>
    <w:rPr>
      <w:rFonts w:ascii="Arial" w:eastAsia="Times New Roman" w:hAnsi="Arial" w:cs="Times New Roman"/>
      <w:b/>
      <w:bCs/>
      <w:i/>
      <w:iCs/>
      <w:sz w:val="20"/>
      <w:szCs w:val="20"/>
    </w:rPr>
  </w:style>
  <w:style w:type="paragraph" w:styleId="Heading5">
    <w:name w:val="heading 5"/>
    <w:basedOn w:val="Normal"/>
    <w:next w:val="Normal"/>
    <w:link w:val="Heading5Char"/>
    <w:uiPriority w:val="9"/>
    <w:semiHidden/>
    <w:rsid w:val="00CB74A9"/>
    <w:pPr>
      <w:keepNext/>
      <w:keepLines/>
      <w:spacing w:before="200" w:after="120" w:line="280" w:lineRule="exact"/>
      <w:outlineLvl w:val="4"/>
    </w:pPr>
    <w:rPr>
      <w:rFonts w:ascii="Cambria" w:eastAsia="Times New Roman" w:hAnsi="Cambria" w:cs="Times New Roman"/>
      <w:color w:val="243F60"/>
      <w:sz w:val="20"/>
      <w:szCs w:val="20"/>
    </w:rPr>
  </w:style>
  <w:style w:type="paragraph" w:styleId="Heading6">
    <w:name w:val="heading 6"/>
    <w:basedOn w:val="Normal"/>
    <w:next w:val="Normal"/>
    <w:link w:val="Heading6Char"/>
    <w:uiPriority w:val="9"/>
    <w:semiHidden/>
    <w:rsid w:val="00CB74A9"/>
    <w:pPr>
      <w:keepNext/>
      <w:keepLines/>
      <w:spacing w:before="200" w:after="120" w:line="280" w:lineRule="exact"/>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uiPriority w:val="9"/>
    <w:semiHidden/>
    <w:rsid w:val="00CB74A9"/>
    <w:pPr>
      <w:keepNext/>
      <w:keepLines/>
      <w:spacing w:before="200" w:after="120" w:line="280" w:lineRule="exact"/>
      <w:outlineLvl w:val="6"/>
    </w:pPr>
    <w:rPr>
      <w:rFonts w:ascii="Cambria" w:eastAsia="Times New Roman" w:hAnsi="Cambria" w:cs="Times New Roman"/>
      <w:i/>
      <w:iCs/>
      <w:color w:val="404040"/>
      <w:sz w:val="20"/>
      <w:szCs w:val="20"/>
    </w:rPr>
  </w:style>
  <w:style w:type="paragraph" w:styleId="Heading8">
    <w:name w:val="heading 8"/>
    <w:basedOn w:val="Normal"/>
    <w:next w:val="Normal"/>
    <w:link w:val="Heading8Char"/>
    <w:uiPriority w:val="9"/>
    <w:semiHidden/>
    <w:rsid w:val="00CB74A9"/>
    <w:pPr>
      <w:keepNext/>
      <w:keepLines/>
      <w:spacing w:before="200" w:after="120" w:line="280" w:lineRule="exact"/>
      <w:outlineLvl w:val="7"/>
    </w:pPr>
    <w:rPr>
      <w:rFonts w:ascii="Cambria" w:eastAsia="Times New Roman" w:hAnsi="Cambria" w:cs="Times New Roman"/>
      <w:color w:val="404040"/>
      <w:sz w:val="20"/>
      <w:szCs w:val="20"/>
    </w:rPr>
  </w:style>
  <w:style w:type="paragraph" w:styleId="Heading9">
    <w:name w:val="heading 9"/>
    <w:basedOn w:val="Normal"/>
    <w:next w:val="Normal"/>
    <w:link w:val="Heading9Char"/>
    <w:uiPriority w:val="9"/>
    <w:semiHidden/>
    <w:rsid w:val="00CB74A9"/>
    <w:pPr>
      <w:keepNext/>
      <w:keepLines/>
      <w:spacing w:before="200" w:after="120" w:line="280" w:lineRule="exact"/>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semiHidden/>
    <w:rsid w:val="00810F90"/>
    <w:pPr>
      <w:spacing w:before="120" w:after="120" w:line="280" w:lineRule="exact"/>
      <w:ind w:left="720"/>
      <w:contextualSpacing/>
    </w:pPr>
    <w:rPr>
      <w:rFonts w:ascii="Arial" w:eastAsia="Calibri" w:hAnsi="Arial" w:cs="Arial"/>
      <w:sz w:val="20"/>
      <w:szCs w:val="20"/>
    </w:rPr>
  </w:style>
  <w:style w:type="character" w:styleId="CommentReference">
    <w:name w:val="annotation reference"/>
    <w:uiPriority w:val="99"/>
    <w:semiHidden/>
    <w:unhideWhenUsed/>
    <w:rsid w:val="00CF35DE"/>
    <w:rPr>
      <w:sz w:val="16"/>
      <w:szCs w:val="16"/>
    </w:rPr>
  </w:style>
  <w:style w:type="paragraph" w:styleId="Header">
    <w:name w:val="header"/>
    <w:basedOn w:val="Normal"/>
    <w:link w:val="HeaderChar"/>
    <w:uiPriority w:val="99"/>
    <w:semiHidden/>
    <w:rsid w:val="00FD3BAD"/>
    <w:pPr>
      <w:tabs>
        <w:tab w:val="right" w:pos="9026"/>
      </w:tabs>
      <w:spacing w:before="120" w:after="120" w:line="280" w:lineRule="exact"/>
    </w:pPr>
    <w:rPr>
      <w:rFonts w:ascii="Arial" w:eastAsia="Calibri" w:hAnsi="Arial" w:cs="Arial"/>
      <w:sz w:val="18"/>
      <w:szCs w:val="20"/>
    </w:rPr>
  </w:style>
  <w:style w:type="character" w:customStyle="1" w:styleId="HeaderChar">
    <w:name w:val="Header Char"/>
    <w:link w:val="Header"/>
    <w:uiPriority w:val="99"/>
    <w:semiHidden/>
    <w:rsid w:val="006532DF"/>
    <w:rPr>
      <w:rFonts w:ascii="Arial" w:hAnsi="Arial" w:cs="Arial"/>
      <w:sz w:val="18"/>
      <w:lang w:eastAsia="en-US"/>
    </w:rPr>
  </w:style>
  <w:style w:type="paragraph" w:styleId="Footer">
    <w:name w:val="footer"/>
    <w:basedOn w:val="Normal"/>
    <w:link w:val="FooterChar"/>
    <w:uiPriority w:val="99"/>
    <w:semiHidden/>
    <w:rsid w:val="00E009FF"/>
    <w:pPr>
      <w:tabs>
        <w:tab w:val="right" w:pos="9072"/>
        <w:tab w:val="right" w:pos="13154"/>
      </w:tabs>
    </w:pPr>
    <w:rPr>
      <w:rFonts w:ascii="Arial" w:eastAsia="Calibri" w:hAnsi="Arial" w:cs="Arial"/>
      <w:sz w:val="18"/>
      <w:szCs w:val="20"/>
    </w:rPr>
  </w:style>
  <w:style w:type="character" w:customStyle="1" w:styleId="FooterChar">
    <w:name w:val="Footer Char"/>
    <w:link w:val="Footer"/>
    <w:uiPriority w:val="99"/>
    <w:semiHidden/>
    <w:rsid w:val="006D3647"/>
    <w:rPr>
      <w:rFonts w:ascii="Arial" w:hAnsi="Arial" w:cs="Arial"/>
      <w:sz w:val="18"/>
      <w:lang w:eastAsia="en-US"/>
    </w:rPr>
  </w:style>
  <w:style w:type="paragraph" w:customStyle="1" w:styleId="Headline">
    <w:name w:val="Headline"/>
    <w:basedOn w:val="Normal"/>
    <w:next w:val="Normal"/>
    <w:semiHidden/>
    <w:rsid w:val="006D4321"/>
    <w:rPr>
      <w:b/>
      <w:sz w:val="48"/>
    </w:rPr>
  </w:style>
  <w:style w:type="character" w:customStyle="1" w:styleId="Heading1Char">
    <w:name w:val="Heading 1 Char"/>
    <w:link w:val="Heading1"/>
    <w:uiPriority w:val="9"/>
    <w:semiHidden/>
    <w:rsid w:val="00BC10D8"/>
    <w:rPr>
      <w:rFonts w:ascii="Arial" w:eastAsia="Times New Roman" w:hAnsi="Arial"/>
      <w:b/>
      <w:bCs/>
      <w:caps/>
      <w:sz w:val="36"/>
      <w:szCs w:val="28"/>
      <w:lang w:eastAsia="en-US"/>
    </w:rPr>
  </w:style>
  <w:style w:type="character" w:customStyle="1" w:styleId="Heading2Char">
    <w:name w:val="Heading 2 Char"/>
    <w:link w:val="Heading2"/>
    <w:uiPriority w:val="9"/>
    <w:semiHidden/>
    <w:rsid w:val="006532DF"/>
    <w:rPr>
      <w:rFonts w:ascii="Arial" w:eastAsia="Times New Roman" w:hAnsi="Arial"/>
      <w:b/>
      <w:bCs/>
      <w:sz w:val="32"/>
      <w:szCs w:val="26"/>
      <w:lang w:eastAsia="en-US"/>
    </w:rPr>
  </w:style>
  <w:style w:type="paragraph" w:styleId="NoSpacing">
    <w:name w:val="No Spacing"/>
    <w:uiPriority w:val="1"/>
    <w:semiHidden/>
    <w:rsid w:val="00CB74A9"/>
    <w:rPr>
      <w:rFonts w:ascii="Times New Roman" w:hAnsi="Times New Roman"/>
      <w:sz w:val="24"/>
      <w:szCs w:val="22"/>
      <w:lang w:eastAsia="en-US"/>
    </w:rPr>
  </w:style>
  <w:style w:type="character" w:customStyle="1" w:styleId="Heading5Char">
    <w:name w:val="Heading 5 Char"/>
    <w:link w:val="Heading5"/>
    <w:uiPriority w:val="9"/>
    <w:semiHidden/>
    <w:rsid w:val="006532DF"/>
    <w:rPr>
      <w:rFonts w:eastAsia="Times New Roman"/>
      <w:color w:val="243F60"/>
      <w:lang w:eastAsia="en-US"/>
    </w:rPr>
  </w:style>
  <w:style w:type="character" w:customStyle="1" w:styleId="Heading3Char">
    <w:name w:val="Heading 3 Char"/>
    <w:link w:val="Heading3"/>
    <w:uiPriority w:val="9"/>
    <w:semiHidden/>
    <w:rsid w:val="006532DF"/>
    <w:rPr>
      <w:rFonts w:ascii="Arial" w:eastAsia="Times New Roman" w:hAnsi="Arial"/>
      <w:b/>
      <w:bCs/>
      <w:sz w:val="28"/>
      <w:lang w:eastAsia="en-US"/>
    </w:rPr>
  </w:style>
  <w:style w:type="character" w:customStyle="1" w:styleId="Heading4Char">
    <w:name w:val="Heading 4 Char"/>
    <w:link w:val="Heading4"/>
    <w:uiPriority w:val="9"/>
    <w:semiHidden/>
    <w:rsid w:val="006532DF"/>
    <w:rPr>
      <w:rFonts w:ascii="Arial" w:eastAsia="Times New Roman" w:hAnsi="Arial"/>
      <w:b/>
      <w:bCs/>
      <w:i/>
      <w:iCs/>
      <w:lang w:eastAsia="en-US"/>
    </w:rPr>
  </w:style>
  <w:style w:type="character" w:customStyle="1" w:styleId="Heading6Char">
    <w:name w:val="Heading 6 Char"/>
    <w:link w:val="Heading6"/>
    <w:uiPriority w:val="9"/>
    <w:semiHidden/>
    <w:rsid w:val="006532DF"/>
    <w:rPr>
      <w:rFonts w:eastAsia="Times New Roman"/>
      <w:i/>
      <w:iCs/>
      <w:color w:val="243F60"/>
      <w:lang w:eastAsia="en-US"/>
    </w:rPr>
  </w:style>
  <w:style w:type="character" w:customStyle="1" w:styleId="Heading7Char">
    <w:name w:val="Heading 7 Char"/>
    <w:link w:val="Heading7"/>
    <w:uiPriority w:val="9"/>
    <w:semiHidden/>
    <w:rsid w:val="006532DF"/>
    <w:rPr>
      <w:rFonts w:eastAsia="Times New Roman"/>
      <w:i/>
      <w:iCs/>
      <w:color w:val="404040"/>
      <w:lang w:eastAsia="en-US"/>
    </w:rPr>
  </w:style>
  <w:style w:type="character" w:customStyle="1" w:styleId="Heading8Char">
    <w:name w:val="Heading 8 Char"/>
    <w:link w:val="Heading8"/>
    <w:uiPriority w:val="9"/>
    <w:semiHidden/>
    <w:rsid w:val="006532DF"/>
    <w:rPr>
      <w:rFonts w:eastAsia="Times New Roman"/>
      <w:color w:val="404040"/>
      <w:lang w:eastAsia="en-US"/>
    </w:rPr>
  </w:style>
  <w:style w:type="character" w:customStyle="1" w:styleId="Heading9Char">
    <w:name w:val="Heading 9 Char"/>
    <w:link w:val="Heading9"/>
    <w:uiPriority w:val="9"/>
    <w:semiHidden/>
    <w:rsid w:val="006532DF"/>
    <w:rPr>
      <w:rFonts w:eastAsia="Times New Roman"/>
      <w:i/>
      <w:iCs/>
      <w:color w:val="404040"/>
      <w:lang w:eastAsia="en-US"/>
    </w:rPr>
  </w:style>
  <w:style w:type="paragraph" w:styleId="BalloonText">
    <w:name w:val="Balloon Text"/>
    <w:basedOn w:val="Normal"/>
    <w:link w:val="BalloonTextChar"/>
    <w:uiPriority w:val="99"/>
    <w:semiHidden/>
    <w:unhideWhenUsed/>
    <w:rsid w:val="00EC0705"/>
    <w:pPr>
      <w:spacing w:before="120" w:after="120" w:line="280" w:lineRule="exact"/>
    </w:pPr>
    <w:rPr>
      <w:rFonts w:ascii="Tahoma" w:eastAsia="Calibri" w:hAnsi="Tahoma" w:cs="Tahoma"/>
      <w:sz w:val="16"/>
      <w:szCs w:val="16"/>
    </w:rPr>
  </w:style>
  <w:style w:type="character" w:customStyle="1" w:styleId="BalloonTextChar">
    <w:name w:val="Balloon Text Char"/>
    <w:link w:val="BalloonText"/>
    <w:uiPriority w:val="99"/>
    <w:semiHidden/>
    <w:rsid w:val="00EC0705"/>
    <w:rPr>
      <w:rFonts w:ascii="Tahoma" w:hAnsi="Tahoma" w:cs="Tahoma"/>
      <w:sz w:val="16"/>
      <w:szCs w:val="16"/>
    </w:rPr>
  </w:style>
  <w:style w:type="paragraph" w:styleId="Revision">
    <w:name w:val="Revision"/>
    <w:hidden/>
    <w:uiPriority w:val="99"/>
    <w:semiHidden/>
    <w:rsid w:val="00EC0705"/>
    <w:rPr>
      <w:rFonts w:ascii="Times New Roman" w:hAnsi="Times New Roman"/>
      <w:sz w:val="24"/>
      <w:szCs w:val="22"/>
      <w:lang w:eastAsia="en-US"/>
    </w:rPr>
  </w:style>
  <w:style w:type="paragraph" w:styleId="CommentText">
    <w:name w:val="annotation text"/>
    <w:basedOn w:val="Normal"/>
    <w:link w:val="CommentTextChar"/>
    <w:uiPriority w:val="99"/>
    <w:semiHidden/>
    <w:unhideWhenUsed/>
    <w:rsid w:val="00CF35DE"/>
    <w:pPr>
      <w:spacing w:before="120" w:after="120"/>
    </w:pPr>
    <w:rPr>
      <w:rFonts w:ascii="Arial" w:eastAsia="Calibri" w:hAnsi="Arial" w:cs="Arial"/>
      <w:sz w:val="20"/>
      <w:szCs w:val="20"/>
    </w:rPr>
  </w:style>
  <w:style w:type="paragraph" w:customStyle="1" w:styleId="EPANormal">
    <w:name w:val="EPA Normal"/>
    <w:basedOn w:val="Normal"/>
    <w:link w:val="EPANormalChar"/>
    <w:qFormat/>
    <w:rsid w:val="00C03224"/>
    <w:pPr>
      <w:spacing w:before="120" w:after="120" w:line="280" w:lineRule="atLeast"/>
    </w:pPr>
    <w:rPr>
      <w:rFonts w:ascii="Arial" w:eastAsia="Calibri" w:hAnsi="Arial" w:cs="Arial"/>
      <w:sz w:val="20"/>
      <w:szCs w:val="20"/>
      <w:lang w:eastAsia="en-NZ"/>
    </w:rPr>
  </w:style>
  <w:style w:type="paragraph" w:customStyle="1" w:styleId="EPAHeading1">
    <w:name w:val="EPA Heading 1"/>
    <w:basedOn w:val="EPANormal"/>
    <w:next w:val="EPANormal"/>
    <w:link w:val="EPAHeading1Char"/>
    <w:uiPriority w:val="1"/>
    <w:qFormat/>
    <w:rsid w:val="003A7427"/>
    <w:pPr>
      <w:spacing w:before="0" w:after="360" w:line="240" w:lineRule="auto"/>
    </w:pPr>
    <w:rPr>
      <w:b/>
      <w:sz w:val="44"/>
      <w:szCs w:val="34"/>
    </w:rPr>
  </w:style>
  <w:style w:type="character" w:customStyle="1" w:styleId="EPANormalChar">
    <w:name w:val="EPA Normal Char"/>
    <w:link w:val="EPANormal"/>
    <w:rsid w:val="00C03224"/>
    <w:rPr>
      <w:rFonts w:ascii="Arial" w:hAnsi="Arial" w:cs="Arial"/>
    </w:rPr>
  </w:style>
  <w:style w:type="paragraph" w:customStyle="1" w:styleId="EPAHeading2">
    <w:name w:val="EPA Heading 2"/>
    <w:basedOn w:val="EPAHeading1"/>
    <w:next w:val="EPANormal"/>
    <w:link w:val="EPAHeading2Char"/>
    <w:uiPriority w:val="1"/>
    <w:qFormat/>
    <w:rsid w:val="003A7427"/>
    <w:pPr>
      <w:spacing w:before="240" w:after="0"/>
    </w:pPr>
    <w:rPr>
      <w:color w:val="67AE93"/>
      <w:sz w:val="32"/>
      <w:szCs w:val="28"/>
    </w:rPr>
  </w:style>
  <w:style w:type="character" w:customStyle="1" w:styleId="EPAHeading1Char">
    <w:name w:val="EPA Heading 1 Char"/>
    <w:link w:val="EPAHeading1"/>
    <w:uiPriority w:val="1"/>
    <w:rsid w:val="003A7427"/>
    <w:rPr>
      <w:rFonts w:ascii="Arial" w:hAnsi="Arial" w:cs="Arial"/>
      <w:b/>
      <w:sz w:val="44"/>
      <w:szCs w:val="34"/>
    </w:rPr>
  </w:style>
  <w:style w:type="paragraph" w:customStyle="1" w:styleId="EPAHeading3">
    <w:name w:val="EPA Heading 3"/>
    <w:basedOn w:val="EPAHeading2"/>
    <w:next w:val="EPANormal"/>
    <w:link w:val="EPAHeading3Char"/>
    <w:uiPriority w:val="1"/>
    <w:qFormat/>
    <w:rsid w:val="003A7427"/>
    <w:rPr>
      <w:sz w:val="24"/>
      <w:szCs w:val="22"/>
    </w:rPr>
  </w:style>
  <w:style w:type="character" w:customStyle="1" w:styleId="EPAHeading2Char">
    <w:name w:val="EPA Heading 2 Char"/>
    <w:link w:val="EPAHeading2"/>
    <w:uiPriority w:val="1"/>
    <w:rsid w:val="003A7427"/>
    <w:rPr>
      <w:rFonts w:ascii="Arial" w:hAnsi="Arial" w:cs="Arial"/>
      <w:b/>
      <w:color w:val="67AE93"/>
      <w:sz w:val="32"/>
      <w:szCs w:val="28"/>
    </w:rPr>
  </w:style>
  <w:style w:type="paragraph" w:customStyle="1" w:styleId="EPAHeading4">
    <w:name w:val="EPA Heading 4"/>
    <w:basedOn w:val="EPAHeading3"/>
    <w:next w:val="EPANormal"/>
    <w:link w:val="EPAHeading4Char"/>
    <w:uiPriority w:val="1"/>
    <w:qFormat/>
    <w:rsid w:val="003A7427"/>
    <w:rPr>
      <w:b w:val="0"/>
      <w:i/>
      <w:sz w:val="20"/>
      <w:szCs w:val="20"/>
    </w:rPr>
  </w:style>
  <w:style w:type="character" w:customStyle="1" w:styleId="EPAHeading3Char">
    <w:name w:val="EPA Heading 3 Char"/>
    <w:link w:val="EPAHeading3"/>
    <w:uiPriority w:val="1"/>
    <w:rsid w:val="003A7427"/>
    <w:rPr>
      <w:rFonts w:ascii="Arial" w:hAnsi="Arial" w:cs="Arial"/>
      <w:b/>
      <w:color w:val="67AE93"/>
      <w:sz w:val="24"/>
      <w:szCs w:val="22"/>
    </w:rPr>
  </w:style>
  <w:style w:type="paragraph" w:customStyle="1" w:styleId="EPABulletedList">
    <w:name w:val="EPA Bulleted List"/>
    <w:basedOn w:val="EPANormal"/>
    <w:link w:val="EPABulletedListChar"/>
    <w:qFormat/>
    <w:rsid w:val="00C03224"/>
    <w:pPr>
      <w:numPr>
        <w:numId w:val="17"/>
      </w:numPr>
      <w:spacing w:before="0" w:after="60"/>
    </w:pPr>
  </w:style>
  <w:style w:type="character" w:customStyle="1" w:styleId="EPAHeading4Char">
    <w:name w:val="EPA Heading 4 Char"/>
    <w:link w:val="EPAHeading4"/>
    <w:uiPriority w:val="1"/>
    <w:rsid w:val="003A7427"/>
    <w:rPr>
      <w:rFonts w:ascii="Arial" w:hAnsi="Arial" w:cs="Arial"/>
      <w:i/>
      <w:color w:val="67AE93"/>
    </w:rPr>
  </w:style>
  <w:style w:type="paragraph" w:customStyle="1" w:styleId="EPASub-bulletedlist">
    <w:name w:val="EPA Sub-bulleted list"/>
    <w:basedOn w:val="EPABulletedList"/>
    <w:link w:val="EPASub-bulletedlistChar"/>
    <w:uiPriority w:val="1"/>
    <w:qFormat/>
    <w:rsid w:val="00C03224"/>
    <w:pPr>
      <w:numPr>
        <w:numId w:val="20"/>
      </w:numPr>
    </w:pPr>
  </w:style>
  <w:style w:type="character" w:customStyle="1" w:styleId="EPABulletedListChar">
    <w:name w:val="EPA Bulleted List Char"/>
    <w:link w:val="EPABulletedList"/>
    <w:rsid w:val="00C03224"/>
    <w:rPr>
      <w:rFonts w:ascii="Arial" w:hAnsi="Arial" w:cs="Arial"/>
    </w:rPr>
  </w:style>
  <w:style w:type="paragraph" w:customStyle="1" w:styleId="EPANumberedList">
    <w:name w:val="EPA Numbered List"/>
    <w:basedOn w:val="EPASub-bulletedlist"/>
    <w:link w:val="EPANumberedListChar"/>
    <w:uiPriority w:val="1"/>
    <w:qFormat/>
    <w:rsid w:val="00C03224"/>
    <w:pPr>
      <w:numPr>
        <w:numId w:val="19"/>
      </w:numPr>
      <w:spacing w:before="60"/>
    </w:pPr>
  </w:style>
  <w:style w:type="character" w:customStyle="1" w:styleId="EPASub-bulletedlistChar">
    <w:name w:val="EPA Sub-bulleted list Char"/>
    <w:link w:val="EPASub-bulletedlist"/>
    <w:uiPriority w:val="1"/>
    <w:rsid w:val="00C03224"/>
    <w:rPr>
      <w:rFonts w:ascii="Arial" w:hAnsi="Arial" w:cs="Arial"/>
    </w:rPr>
  </w:style>
  <w:style w:type="paragraph" w:customStyle="1" w:styleId="EPAa">
    <w:name w:val="EPA a"/>
    <w:aliases w:val="b,c list"/>
    <w:basedOn w:val="EPANumberedList"/>
    <w:link w:val="EPAaChar"/>
    <w:uiPriority w:val="2"/>
    <w:qFormat/>
    <w:rsid w:val="00C03224"/>
    <w:pPr>
      <w:numPr>
        <w:ilvl w:val="1"/>
      </w:numPr>
      <w:spacing w:before="0"/>
    </w:pPr>
  </w:style>
  <w:style w:type="character" w:customStyle="1" w:styleId="EPANumberedListChar">
    <w:name w:val="EPA Numbered List Char"/>
    <w:link w:val="EPANumberedList"/>
    <w:uiPriority w:val="1"/>
    <w:rsid w:val="00C03224"/>
    <w:rPr>
      <w:rFonts w:ascii="Arial" w:hAnsi="Arial" w:cs="Arial"/>
    </w:rPr>
  </w:style>
  <w:style w:type="table" w:styleId="TableGrid">
    <w:name w:val="Table Grid"/>
    <w:basedOn w:val="TableNormal"/>
    <w:uiPriority w:val="59"/>
    <w:rsid w:val="003823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PAaChar">
    <w:name w:val="EPA a Char"/>
    <w:aliases w:val="b Char,c list Char"/>
    <w:link w:val="EPAa"/>
    <w:uiPriority w:val="2"/>
    <w:rsid w:val="00C03224"/>
    <w:rPr>
      <w:rFonts w:ascii="Arial" w:hAnsi="Arial" w:cs="Arial"/>
    </w:rPr>
  </w:style>
  <w:style w:type="paragraph" w:customStyle="1" w:styleId="EPAParagraph">
    <w:name w:val="EPA Paragraph"/>
    <w:basedOn w:val="Normal"/>
    <w:link w:val="EPAParagraphChar"/>
    <w:semiHidden/>
    <w:qFormat/>
    <w:rsid w:val="00390B62"/>
    <w:pPr>
      <w:spacing w:before="120" w:after="120" w:line="280" w:lineRule="exact"/>
    </w:pPr>
    <w:rPr>
      <w:rFonts w:ascii="Arial" w:eastAsia="Calibri" w:hAnsi="Arial" w:cs="Arial"/>
      <w:sz w:val="20"/>
      <w:szCs w:val="20"/>
      <w:lang w:eastAsia="en-NZ"/>
    </w:rPr>
  </w:style>
  <w:style w:type="character" w:customStyle="1" w:styleId="EPAParagraphChar">
    <w:name w:val="EPA Paragraph Char"/>
    <w:link w:val="EPAParagraph"/>
    <w:semiHidden/>
    <w:rsid w:val="00D83172"/>
    <w:rPr>
      <w:rFonts w:ascii="Arial" w:hAnsi="Arial" w:cs="Arial"/>
    </w:rPr>
  </w:style>
  <w:style w:type="paragraph" w:customStyle="1" w:styleId="EPATableBoldWhite">
    <w:name w:val="EPA Table Bold White"/>
    <w:basedOn w:val="EPAParagraph"/>
    <w:link w:val="EPATableBoldWhiteChar"/>
    <w:uiPriority w:val="2"/>
    <w:qFormat/>
    <w:rsid w:val="00C03224"/>
    <w:pPr>
      <w:spacing w:line="240" w:lineRule="atLeast"/>
    </w:pPr>
    <w:rPr>
      <w:b/>
      <w:color w:val="FFFFFF"/>
      <w:sz w:val="18"/>
      <w:szCs w:val="18"/>
    </w:rPr>
  </w:style>
  <w:style w:type="paragraph" w:customStyle="1" w:styleId="EPATableHeading">
    <w:name w:val="EPA Table Heading"/>
    <w:basedOn w:val="EPATableBoldWhite"/>
    <w:next w:val="EPANormal"/>
    <w:link w:val="EPATableHeadingChar"/>
    <w:uiPriority w:val="2"/>
    <w:qFormat/>
    <w:rsid w:val="00C03224"/>
    <w:pPr>
      <w:spacing w:before="240"/>
    </w:pPr>
    <w:rPr>
      <w:color w:val="auto"/>
      <w:kern w:val="20"/>
      <w:sz w:val="20"/>
      <w:szCs w:val="20"/>
    </w:rPr>
  </w:style>
  <w:style w:type="character" w:customStyle="1" w:styleId="EPATableBoldWhiteChar">
    <w:name w:val="EPA Table Bold White Char"/>
    <w:link w:val="EPATableBoldWhite"/>
    <w:uiPriority w:val="2"/>
    <w:rsid w:val="00C03224"/>
    <w:rPr>
      <w:rFonts w:ascii="Arial" w:hAnsi="Arial" w:cs="Arial"/>
      <w:b/>
      <w:color w:val="FFFFFF"/>
      <w:sz w:val="18"/>
      <w:szCs w:val="18"/>
    </w:rPr>
  </w:style>
  <w:style w:type="paragraph" w:customStyle="1" w:styleId="EPATableContent">
    <w:name w:val="EPA Table Content"/>
    <w:basedOn w:val="EPAParagraph"/>
    <w:link w:val="EPATableContentChar"/>
    <w:uiPriority w:val="2"/>
    <w:qFormat/>
    <w:rsid w:val="00C03224"/>
    <w:pPr>
      <w:spacing w:line="240" w:lineRule="atLeast"/>
    </w:pPr>
    <w:rPr>
      <w:sz w:val="18"/>
      <w:szCs w:val="18"/>
    </w:rPr>
  </w:style>
  <w:style w:type="character" w:customStyle="1" w:styleId="EPATableHeadingChar">
    <w:name w:val="EPA Table Heading Char"/>
    <w:link w:val="EPATableHeading"/>
    <w:uiPriority w:val="2"/>
    <w:rsid w:val="00C03224"/>
    <w:rPr>
      <w:rFonts w:ascii="Arial" w:hAnsi="Arial" w:cs="Arial"/>
      <w:b/>
      <w:kern w:val="20"/>
    </w:rPr>
  </w:style>
  <w:style w:type="paragraph" w:customStyle="1" w:styleId="EPATableCaption">
    <w:name w:val="EPA Table Caption"/>
    <w:basedOn w:val="EPANumberedList"/>
    <w:next w:val="EPANormal"/>
    <w:link w:val="EPATableCaptionChar"/>
    <w:uiPriority w:val="3"/>
    <w:qFormat/>
    <w:rsid w:val="00302B12"/>
    <w:pPr>
      <w:numPr>
        <w:numId w:val="0"/>
      </w:numPr>
      <w:spacing w:before="120" w:after="120"/>
      <w:ind w:left="397"/>
    </w:pPr>
    <w:rPr>
      <w:sz w:val="18"/>
      <w:szCs w:val="18"/>
    </w:rPr>
  </w:style>
  <w:style w:type="character" w:customStyle="1" w:styleId="EPATableContentChar">
    <w:name w:val="EPA Table Content Char"/>
    <w:link w:val="EPATableContent"/>
    <w:uiPriority w:val="2"/>
    <w:rsid w:val="00C03224"/>
    <w:rPr>
      <w:rFonts w:ascii="Arial" w:hAnsi="Arial" w:cs="Arial"/>
      <w:sz w:val="18"/>
      <w:szCs w:val="18"/>
    </w:rPr>
  </w:style>
  <w:style w:type="character" w:customStyle="1" w:styleId="EPATableCaptionChar">
    <w:name w:val="EPA Table Caption Char"/>
    <w:link w:val="EPATableCaption"/>
    <w:uiPriority w:val="3"/>
    <w:rsid w:val="00302B12"/>
    <w:rPr>
      <w:rFonts w:ascii="Arial" w:hAnsi="Arial" w:cs="Arial"/>
      <w:sz w:val="18"/>
      <w:szCs w:val="18"/>
    </w:rPr>
  </w:style>
  <w:style w:type="table" w:customStyle="1" w:styleId="EPATable">
    <w:name w:val="EPA Table"/>
    <w:basedOn w:val="TableNormal"/>
    <w:uiPriority w:val="99"/>
    <w:qFormat/>
    <w:rsid w:val="00EB625C"/>
    <w:pPr>
      <w:spacing w:before="120" w:after="120" w:line="240" w:lineRule="atLeast"/>
    </w:pPr>
    <w:rPr>
      <w:rFonts w:ascii="Arial" w:hAnsi="Arial"/>
      <w:sz w:val="18"/>
    </w:rPr>
    <w:tblPr>
      <w:tblInd w:w="108" w:type="dxa"/>
      <w:tblBorders>
        <w:top w:val="single" w:sz="4" w:space="0" w:color="67AE93"/>
        <w:bottom w:val="single" w:sz="4" w:space="0" w:color="67AE93"/>
        <w:insideH w:val="single" w:sz="4" w:space="0" w:color="67AE93"/>
        <w:insideV w:val="single" w:sz="4" w:space="0" w:color="67AE93"/>
      </w:tblBorders>
    </w:tblPr>
    <w:tblStylePr w:type="firstRow">
      <w:rPr>
        <w:b/>
        <w:color w:val="FFFFFF"/>
      </w:rPr>
      <w:tblPr/>
      <w:tcPr>
        <w:shd w:val="clear" w:color="auto" w:fill="67AE93"/>
      </w:tcPr>
    </w:tblStylePr>
  </w:style>
  <w:style w:type="paragraph" w:styleId="TOCHeading">
    <w:name w:val="TOC Heading"/>
    <w:basedOn w:val="Heading1"/>
    <w:next w:val="Normal"/>
    <w:uiPriority w:val="39"/>
    <w:semiHidden/>
    <w:unhideWhenUsed/>
    <w:qFormat/>
    <w:rsid w:val="00390B62"/>
    <w:pPr>
      <w:spacing w:before="480" w:after="0" w:line="276" w:lineRule="auto"/>
      <w:outlineLvl w:val="9"/>
    </w:pPr>
    <w:rPr>
      <w:rFonts w:ascii="Cambria" w:hAnsi="Cambria"/>
      <w:caps w:val="0"/>
      <w:color w:val="365F91"/>
      <w:sz w:val="28"/>
      <w:lang w:val="en-US"/>
    </w:rPr>
  </w:style>
  <w:style w:type="paragraph" w:styleId="TOC1">
    <w:name w:val="toc 1"/>
    <w:basedOn w:val="Normal"/>
    <w:next w:val="Normal"/>
    <w:autoRedefine/>
    <w:uiPriority w:val="39"/>
    <w:semiHidden/>
    <w:rsid w:val="00BA59A7"/>
    <w:pPr>
      <w:tabs>
        <w:tab w:val="left" w:pos="567"/>
        <w:tab w:val="right" w:leader="dot" w:pos="9060"/>
      </w:tabs>
      <w:spacing w:before="120" w:after="120" w:line="280" w:lineRule="exact"/>
    </w:pPr>
    <w:rPr>
      <w:rFonts w:ascii="Arial" w:eastAsia="Calibri" w:hAnsi="Arial" w:cs="Arial"/>
      <w:b/>
      <w:noProof/>
      <w:color w:val="595959"/>
      <w:sz w:val="20"/>
      <w:szCs w:val="20"/>
    </w:rPr>
  </w:style>
  <w:style w:type="character" w:styleId="Hyperlink">
    <w:name w:val="Hyperlink"/>
    <w:uiPriority w:val="99"/>
    <w:unhideWhenUsed/>
    <w:rsid w:val="00443D0E"/>
    <w:rPr>
      <w:rFonts w:ascii="Arial" w:hAnsi="Arial"/>
      <w:color w:val="0000FF"/>
      <w:u w:val="none"/>
    </w:rPr>
  </w:style>
  <w:style w:type="paragraph" w:styleId="FootnoteText">
    <w:name w:val="footnote text"/>
    <w:basedOn w:val="Normal"/>
    <w:link w:val="FootnoteTextChar"/>
    <w:uiPriority w:val="99"/>
    <w:rsid w:val="00681A84"/>
    <w:pPr>
      <w:spacing w:after="60" w:line="240" w:lineRule="exact"/>
      <w:ind w:left="284" w:hanging="284"/>
    </w:pPr>
    <w:rPr>
      <w:rFonts w:ascii="Arial" w:eastAsia="Calibri" w:hAnsi="Arial" w:cs="Arial"/>
      <w:sz w:val="18"/>
      <w:szCs w:val="20"/>
    </w:rPr>
  </w:style>
  <w:style w:type="character" w:customStyle="1" w:styleId="FootnoteTextChar">
    <w:name w:val="Footnote Text Char"/>
    <w:link w:val="FootnoteText"/>
    <w:uiPriority w:val="99"/>
    <w:rsid w:val="00681A84"/>
    <w:rPr>
      <w:rFonts w:ascii="Arial" w:hAnsi="Arial" w:cs="Arial"/>
      <w:sz w:val="18"/>
      <w:lang w:eastAsia="en-US"/>
    </w:rPr>
  </w:style>
  <w:style w:type="character" w:styleId="FootnoteReference">
    <w:name w:val="footnote reference"/>
    <w:uiPriority w:val="99"/>
    <w:semiHidden/>
    <w:unhideWhenUsed/>
    <w:rsid w:val="00F20F5C"/>
    <w:rPr>
      <w:vertAlign w:val="superscript"/>
    </w:rPr>
  </w:style>
  <w:style w:type="paragraph" w:customStyle="1" w:styleId="EPAFootnote">
    <w:name w:val="EPA Footnote"/>
    <w:basedOn w:val="FootnoteText"/>
    <w:link w:val="EPAFootnoteChar"/>
    <w:uiPriority w:val="99"/>
    <w:qFormat/>
    <w:rsid w:val="002F686D"/>
  </w:style>
  <w:style w:type="paragraph" w:customStyle="1" w:styleId="EPAHeader">
    <w:name w:val="EPA Header"/>
    <w:basedOn w:val="Header"/>
    <w:link w:val="EPAHeaderChar"/>
    <w:uiPriority w:val="99"/>
    <w:rsid w:val="007F6DE8"/>
    <w:pPr>
      <w:tabs>
        <w:tab w:val="clear" w:pos="9026"/>
        <w:tab w:val="right" w:pos="9072"/>
      </w:tabs>
      <w:spacing w:before="0" w:after="0" w:line="240" w:lineRule="auto"/>
    </w:pPr>
    <w:rPr>
      <w:sz w:val="16"/>
      <w:szCs w:val="16"/>
    </w:rPr>
  </w:style>
  <w:style w:type="character" w:customStyle="1" w:styleId="EPAFootnoteChar">
    <w:name w:val="EPA Footnote Char"/>
    <w:link w:val="EPAFootnote"/>
    <w:uiPriority w:val="99"/>
    <w:rsid w:val="002F686D"/>
    <w:rPr>
      <w:rFonts w:ascii="Arial" w:hAnsi="Arial" w:cs="Arial"/>
      <w:sz w:val="18"/>
      <w:lang w:eastAsia="en-US"/>
    </w:rPr>
  </w:style>
  <w:style w:type="paragraph" w:customStyle="1" w:styleId="EPADatefooter">
    <w:name w:val="EPA Date footer"/>
    <w:basedOn w:val="Normal"/>
    <w:semiHidden/>
    <w:rsid w:val="00081567"/>
    <w:pPr>
      <w:tabs>
        <w:tab w:val="left" w:pos="397"/>
      </w:tabs>
    </w:pPr>
    <w:rPr>
      <w:b/>
      <w:color w:val="595959"/>
      <w:sz w:val="18"/>
    </w:rPr>
  </w:style>
  <w:style w:type="character" w:customStyle="1" w:styleId="EPAHeaderChar">
    <w:name w:val="EPA Header Char"/>
    <w:link w:val="EPAHeader"/>
    <w:uiPriority w:val="99"/>
    <w:rsid w:val="007F6DE8"/>
    <w:rPr>
      <w:rFonts w:ascii="Arial" w:hAnsi="Arial" w:cs="Arial"/>
      <w:sz w:val="16"/>
      <w:szCs w:val="16"/>
      <w:lang w:eastAsia="en-US"/>
    </w:rPr>
  </w:style>
  <w:style w:type="paragraph" w:styleId="TOC2">
    <w:name w:val="toc 2"/>
    <w:basedOn w:val="Normal"/>
    <w:next w:val="Normal"/>
    <w:autoRedefine/>
    <w:uiPriority w:val="39"/>
    <w:semiHidden/>
    <w:rsid w:val="00855467"/>
    <w:pPr>
      <w:tabs>
        <w:tab w:val="right" w:leader="dot" w:pos="9072"/>
      </w:tabs>
      <w:spacing w:before="120" w:after="120" w:line="360" w:lineRule="exact"/>
      <w:ind w:left="567"/>
    </w:pPr>
    <w:rPr>
      <w:rFonts w:ascii="Arial" w:eastAsia="Calibri" w:hAnsi="Arial" w:cs="Arial"/>
      <w:noProof/>
      <w:color w:val="595959"/>
      <w:sz w:val="20"/>
      <w:szCs w:val="20"/>
    </w:rPr>
  </w:style>
  <w:style w:type="paragraph" w:styleId="TOC3">
    <w:name w:val="toc 3"/>
    <w:basedOn w:val="Normal"/>
    <w:next w:val="Normal"/>
    <w:autoRedefine/>
    <w:uiPriority w:val="39"/>
    <w:semiHidden/>
    <w:qFormat/>
    <w:rsid w:val="00855467"/>
    <w:pPr>
      <w:tabs>
        <w:tab w:val="right" w:leader="dot" w:pos="9072"/>
      </w:tabs>
      <w:spacing w:before="120" w:after="120" w:line="360" w:lineRule="exact"/>
      <w:ind w:left="1134"/>
    </w:pPr>
    <w:rPr>
      <w:rFonts w:ascii="Arial" w:eastAsia="Calibri" w:hAnsi="Arial" w:cs="Arial"/>
      <w:color w:val="595959"/>
      <w:sz w:val="20"/>
      <w:szCs w:val="20"/>
    </w:rPr>
  </w:style>
  <w:style w:type="character" w:customStyle="1" w:styleId="CommentTextChar">
    <w:name w:val="Comment Text Char"/>
    <w:link w:val="CommentText"/>
    <w:uiPriority w:val="99"/>
    <w:semiHidden/>
    <w:rsid w:val="00CF35DE"/>
    <w:rPr>
      <w:rFonts w:ascii="Arial" w:hAnsi="Arial" w:cs="Arial"/>
      <w:lang w:eastAsia="en-US"/>
    </w:rPr>
  </w:style>
  <w:style w:type="paragraph" w:styleId="CommentSubject">
    <w:name w:val="annotation subject"/>
    <w:basedOn w:val="CommentText"/>
    <w:next w:val="CommentText"/>
    <w:link w:val="CommentSubjectChar"/>
    <w:uiPriority w:val="99"/>
    <w:semiHidden/>
    <w:unhideWhenUsed/>
    <w:rsid w:val="00CF35DE"/>
    <w:rPr>
      <w:b/>
      <w:bCs/>
    </w:rPr>
  </w:style>
  <w:style w:type="character" w:customStyle="1" w:styleId="CommentSubjectChar">
    <w:name w:val="Comment Subject Char"/>
    <w:link w:val="CommentSubject"/>
    <w:uiPriority w:val="99"/>
    <w:semiHidden/>
    <w:rsid w:val="00CF35DE"/>
    <w:rPr>
      <w:rFonts w:ascii="Arial" w:hAnsi="Arial" w:cs="Arial"/>
      <w:b/>
      <w:bCs/>
      <w:lang w:eastAsia="en-US"/>
    </w:rPr>
  </w:style>
  <w:style w:type="paragraph" w:customStyle="1" w:styleId="EPATableBullet">
    <w:name w:val="EPA Table Bullet"/>
    <w:basedOn w:val="EPATableContent"/>
    <w:uiPriority w:val="3"/>
    <w:qFormat/>
    <w:rsid w:val="00C03224"/>
    <w:pPr>
      <w:numPr>
        <w:numId w:val="22"/>
      </w:numPr>
      <w:spacing w:before="0" w:after="60"/>
    </w:pPr>
  </w:style>
  <w:style w:type="paragraph" w:customStyle="1" w:styleId="EPATableSub-bullet">
    <w:name w:val="EPA Table Sub-bullet"/>
    <w:basedOn w:val="EPATableContent"/>
    <w:uiPriority w:val="3"/>
    <w:qFormat/>
    <w:rsid w:val="00302B12"/>
    <w:pPr>
      <w:numPr>
        <w:numId w:val="23"/>
      </w:numPr>
      <w:spacing w:before="0" w:after="60"/>
    </w:pPr>
  </w:style>
  <w:style w:type="paragraph" w:customStyle="1" w:styleId="Footereven">
    <w:name w:val="Footer even"/>
    <w:basedOn w:val="Footer"/>
    <w:uiPriority w:val="99"/>
    <w:rsid w:val="00C26290"/>
  </w:style>
  <w:style w:type="paragraph" w:customStyle="1" w:styleId="Footerodd">
    <w:name w:val="Footer odd"/>
    <w:basedOn w:val="Footer"/>
    <w:uiPriority w:val="99"/>
    <w:rsid w:val="00600446"/>
    <w:pPr>
      <w:jc w:val="right"/>
    </w:pPr>
  </w:style>
  <w:style w:type="paragraph" w:styleId="PlainText">
    <w:name w:val="Plain Text"/>
    <w:basedOn w:val="Normal"/>
    <w:link w:val="PlainTextChar"/>
    <w:uiPriority w:val="99"/>
    <w:unhideWhenUsed/>
    <w:rsid w:val="0012295F"/>
  </w:style>
  <w:style w:type="character" w:customStyle="1" w:styleId="PlainTextChar">
    <w:name w:val="Plain Text Char"/>
    <w:basedOn w:val="DefaultParagraphFont"/>
    <w:link w:val="PlainText"/>
    <w:uiPriority w:val="99"/>
    <w:rsid w:val="0012295F"/>
    <w:rPr>
      <w:rFonts w:ascii="Calibri" w:eastAsiaTheme="minorHAns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39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19"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spe:Receivers>
</file>

<file path=customXml/item2.xml><?xml version="1.0" encoding="utf-8"?>
<ct:contentTypeSchema xmlns:ct="http://schemas.microsoft.com/office/2006/metadata/contentType" xmlns:ma="http://schemas.microsoft.com/office/2006/metadata/properties/metaAttributes" ct:_="" ma:_="" ma:contentTypeName="Blank Document" ma:contentTypeID="0x01010077AA9D1CFFA240DC80DAD99CA5F5CD00002DAE8431F8B6400CAA222602BDDA92B80012E84B5F2B01E84A81982F7CED99A7E8" ma:contentTypeVersion="13" ma:contentTypeDescription="Blank Document" ma:contentTypeScope="" ma:versionID="d180448b00b2a0d0edae90c2d303cfe6">
  <xsd:schema xmlns:xsd="http://www.w3.org/2001/XMLSchema" xmlns:xs="http://www.w3.org/2001/XMLSchema" xmlns:p="http://schemas.microsoft.com/office/2006/metadata/properties" xmlns:ns1="http://schemas.microsoft.com/sharepoint/v3" xmlns:ns2="3530594a-bd7c-48c9-91f8-7517fdc1c0cb" xmlns:ns4="http://schemas.microsoft.com/sharepoint/v4" targetNamespace="http://schemas.microsoft.com/office/2006/metadata/properties" ma:root="true" ma:fieldsID="dc12efffca4f294ff4723595228accca" ns1:_="" ns2:_="" ns4:_="">
    <xsd:import namespace="http://schemas.microsoft.com/sharepoint/v3"/>
    <xsd:import namespace="3530594a-bd7c-48c9-91f8-7517fdc1c0cb"/>
    <xsd:import namespace="http://schemas.microsoft.com/sharepoint/v4"/>
    <xsd:element name="properties">
      <xsd:complexType>
        <xsd:sequence>
          <xsd:element name="documentManagement">
            <xsd:complexType>
              <xsd:all>
                <xsd:element ref="ns2:o3a06977fe844c3db2132313dc460602" minOccurs="0"/>
                <xsd:element ref="ns2:TaxCatchAll" minOccurs="0"/>
                <xsd:element ref="ns2:TaxCatchAllLabel" minOccurs="0"/>
                <xsd:element ref="ns2:a2ecf41d8355489e904c4f363828f1b7" minOccurs="0"/>
                <xsd:element ref="ns2:IsCoveringDocument" minOccurs="0"/>
                <xsd:element ref="ns2:m7d8bdf464cb42f0a3c3d39d31c82072" minOccurs="0"/>
                <xsd:element ref="ns2:AuthorDivisionPost" minOccurs="0"/>
                <xsd:element ref="ns2:l5baa22ceebd46ea8e3732e81be971e4" minOccurs="0"/>
                <xsd:element ref="ns2:RelatedDocuments" minOccurs="0"/>
                <xsd:element ref="ns2:_dlc_DocId" minOccurs="0"/>
                <xsd:element ref="ns2:_dlc_DocIdUrl" minOccurs="0"/>
                <xsd:element ref="ns2:_dlc_DocIdPersistId" minOccurs="0"/>
                <xsd:element ref="ns1:_dlc_Exempt" minOccurs="0"/>
                <xsd:element ref="ns1:_dlc_ExpireDateSaved" minOccurs="0"/>
                <xsd:element ref="ns1:_dlc_ExpireDate"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_dlc_ExpireDateSaved" ma:index="27" nillable="true" ma:displayName="Original Expiration Date" ma:hidden="true" ma:internalName="_dlc_ExpireDateSaved" ma:readOnly="true">
      <xsd:simpleType>
        <xsd:restriction base="dms:DateTime"/>
      </xsd:simpleType>
    </xsd:element>
    <xsd:element name="_dlc_ExpireDate" ma:index="28"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530594a-bd7c-48c9-91f8-7517fdc1c0cb" elementFormDefault="qualified">
    <xsd:import namespace="http://schemas.microsoft.com/office/2006/documentManagement/types"/>
    <xsd:import namespace="http://schemas.microsoft.com/office/infopath/2007/PartnerControls"/>
    <xsd:element name="o3a06977fe844c3db2132313dc460602" ma:index="8" ma:taxonomy="true" ma:internalName="o3a06977fe844c3db2132313dc460602" ma:taxonomyFieldName="SecurityClassification" ma:displayName="Security Classification" ma:fieldId="{83a06977-fe84-4c3d-b213-2313dc460602}" ma:sspId="d40f951a-0e91-4979-b35b-8d7b343b6be0" ma:termSetId="3d3594da-daa1-466a-80e6-3315e73f532c"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c759656-6b8b-4ee7-a218-5a15a32981fa}" ma:internalName="TaxCatchAll" ma:showField="CatchAllData" ma:web="3530594a-bd7c-48c9-91f8-7517fdc1c0c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c759656-6b8b-4ee7-a218-5a15a32981fa}" ma:internalName="TaxCatchAllLabel" ma:readOnly="true" ma:showField="CatchAllDataLabel" ma:web="3530594a-bd7c-48c9-91f8-7517fdc1c0cb">
      <xsd:complexType>
        <xsd:complexContent>
          <xsd:extension base="dms:MultiChoiceLookup">
            <xsd:sequence>
              <xsd:element name="Value" type="dms:Lookup" maxOccurs="unbounded" minOccurs="0" nillable="true"/>
            </xsd:sequence>
          </xsd:extension>
        </xsd:complexContent>
      </xsd:complexType>
    </xsd:element>
    <xsd:element name="a2ecf41d8355489e904c4f363828f1b7" ma:index="12" nillable="true" ma:taxonomy="true" ma:internalName="a2ecf41d8355489e904c4f363828f1b7" ma:taxonomyFieldName="SecurityCaveat" ma:displayName="Security Caveat" ma:fieldId="{a2ecf41d-8355-489e-904c-4f363828f1b7}" ma:taxonomyMulti="true" ma:sspId="d40f951a-0e91-4979-b35b-8d7b343b6be0" ma:termSetId="409c3a70-087d-40a9-afa0-b3994a4d50ea" ma:anchorId="00000000-0000-0000-0000-000000000000" ma:open="false" ma:isKeyword="false">
      <xsd:complexType>
        <xsd:sequence>
          <xsd:element ref="pc:Terms" minOccurs="0" maxOccurs="1"/>
        </xsd:sequence>
      </xsd:complexType>
    </xsd:element>
    <xsd:element name="IsCoveringDocument" ma:index="14" nillable="true" ma:displayName="Is Covering Document" ma:description="" ma:internalName="IsCoveringDocument">
      <xsd:simpleType>
        <xsd:restriction base="dms:Boolean"/>
      </xsd:simpleType>
    </xsd:element>
    <xsd:element name="m7d8bdf464cb42f0a3c3d39d31c82072" ma:index="15" nillable="true" ma:taxonomy="true" ma:internalName="m7d8bdf464cb42f0a3c3d39d31c82072" ma:taxonomyFieldName="CoveringClassification" ma:displayName="Covering Classification" ma:fieldId="{67d8bdf4-64cb-42f0-a3c3-d39d31c82072}" ma:sspId="d40f951a-0e91-4979-b35b-8d7b343b6be0" ma:termSetId="f06ce1cc-308f-4641-8c53-cc95e26232f1" ma:anchorId="00000000-0000-0000-0000-000000000000" ma:open="false" ma:isKeyword="false">
      <xsd:complexType>
        <xsd:sequence>
          <xsd:element ref="pc:Terms" minOccurs="0" maxOccurs="1"/>
        </xsd:sequence>
      </xsd:complexType>
    </xsd:element>
    <xsd:element name="AuthorDivisionPost" ma:index="17" nillable="true" ma:displayName="Author Division/Post" ma:description="Division/Post of document author populated by workflow" ma:internalName="AuthorDivisionPost">
      <xsd:simpleType>
        <xsd:restriction base="dms:Text"/>
      </xsd:simpleType>
    </xsd:element>
    <xsd:element name="l5baa22ceebd46ea8e3732e81be971e4" ma:index="19" nillable="true" ma:taxonomy="true" ma:internalName="l5baa22ceebd46ea8e3732e81be971e4" ma:taxonomyFieldName="Topic" ma:displayName="Topic" ma:indexed="true" ma:fieldId="{55baa22c-eebd-46ea-8e37-32e81be971e4}" ma:sspId="d40f951a-0e91-4979-b35b-8d7b343b6be0" ma:termSetId="55163c4b-2aa4-42e8-a171-0c44d69a3b96" ma:anchorId="d50031c6-ab44-4304-a123-a85bd5190b53" ma:open="false" ma:isKeyword="false">
      <xsd:complexType>
        <xsd:sequence>
          <xsd:element ref="pc:Terms" minOccurs="0" maxOccurs="1"/>
        </xsd:sequence>
      </xsd:complexType>
    </xsd:element>
    <xsd:element name="RelatedDocuments" ma:index="21" nillable="true" ma:displayName="Related Documents" ma:description="" ma:internalName="RelatedDocuments">
      <xsd:simpleType>
        <xsd:restriction base="dms:Note"/>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8"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3a06977fe844c3db2132313dc460602 xmlns="3530594a-bd7c-48c9-91f8-7517fdc1c0c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738a72fd-0042-476f-991b-551c05ade48c</TermId>
        </TermInfo>
      </Terms>
    </o3a06977fe844c3db2132313dc460602>
    <IconOverlay xmlns="http://schemas.microsoft.com/sharepoint/v4" xsi:nil="true"/>
    <a2ecf41d8355489e904c4f363828f1b7 xmlns="3530594a-bd7c-48c9-91f8-7517fdc1c0cb">
      <Terms xmlns="http://schemas.microsoft.com/office/infopath/2007/PartnerControls"/>
    </a2ecf41d8355489e904c4f363828f1b7>
    <IsCoveringDocument xmlns="3530594a-bd7c-48c9-91f8-7517fdc1c0cb">false</IsCoveringDocument>
    <m7d8bdf464cb42f0a3c3d39d31c82072 xmlns="3530594a-bd7c-48c9-91f8-7517fdc1c0cb">
      <Terms xmlns="http://schemas.microsoft.com/office/infopath/2007/PartnerControls"/>
    </m7d8bdf464cb42f0a3c3d39d31c82072>
    <RelatedDocuments xmlns="3530594a-bd7c-48c9-91f8-7517fdc1c0cb" xsi:nil="true"/>
    <AuthorDivisionPost xmlns="3530594a-bd7c-48c9-91f8-7517fdc1c0cb" xsi:nil="true"/>
    <l5baa22ceebd46ea8e3732e81be971e4 xmlns="3530594a-bd7c-48c9-91f8-7517fdc1c0cb">
      <Terms xmlns="http://schemas.microsoft.com/office/infopath/2007/PartnerControls">
        <TermInfo xmlns="http://schemas.microsoft.com/office/infopath/2007/PartnerControls">
          <TermName xmlns="http://schemas.microsoft.com/office/infopath/2007/PartnerControls">Convention on Biological Diversity</TermName>
          <TermId xmlns="http://schemas.microsoft.com/office/infopath/2007/PartnerControls">26d6a2bb-f290-429c-996a-d55beddb3a97</TermId>
        </TermInfo>
      </Terms>
    </l5baa22ceebd46ea8e3732e81be971e4>
    <TaxCatchAll xmlns="3530594a-bd7c-48c9-91f8-7517fdc1c0cb">
      <Value>273</Value>
      <Value>226</Value>
    </TaxCatchAll>
    <_dlc_ExpireDateSaved xmlns="http://schemas.microsoft.com/sharepoint/v3" xsi:nil="true"/>
    <_dlc_ExpireDate xmlns="http://schemas.microsoft.com/sharepoint/v3">2020-08-18T05:41:13+00:00</_dlc_ExpireDate>
    <_dlc_DocId xmlns="3530594a-bd7c-48c9-91f8-7517fdc1c0cb">POLI-58-1992</_dlc_DocId>
    <_dlc_DocIdUrl xmlns="3530594a-bd7c-48c9-91f8-7517fdc1c0cb">
      <Url>http://o-wln-gdm/Functions/PoliticalRelations/Environment/_layouts/DocIdRedir.aspx?ID=POLI-58-1992</Url>
      <Description>POLI-58-1992</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p:Policy xmlns:p="office.server.policy" id="" local="true">
  <p:Name>MFAT GDM Base Document</p:Name>
  <p:Description/>
  <p:Statement/>
  <p:PolicyItems>
    <p:PolicyItem featureId="Microsoft.Office.RecordsManagement.PolicyFeatures.Expiration" staticId="0x01010077AA9D1CFFA240DC80DAD99CA5F5CD00|-1462717567" UniqueId="132aab31-33db-48e4-8ae7-67ed635bcdeb">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18</number>
                  <property>Modified</property>
                  <propertyId>28cf69c5-fa48-462a-b5cd-27b6f9d2bd5f</propertyId>
                  <period>months</period>
                </formula>
                <action type="workflow" id="e8d55628-712b-4b24-9981-030b35c5d4db"/>
              </data>
            </stages>
          </Schedule>
        </Schedules>
      </p:CustomData>
    </p:PolicyItem>
  </p:PolicyItems>
</p:Policy>
</file>

<file path=customXml/itemProps1.xml><?xml version="1.0" encoding="utf-8"?>
<ds:datastoreItem xmlns:ds="http://schemas.openxmlformats.org/officeDocument/2006/customXml" ds:itemID="{0256A879-5A2C-498A-A813-983603ACA551}"/>
</file>

<file path=customXml/itemProps2.xml><?xml version="1.0" encoding="utf-8"?>
<ds:datastoreItem xmlns:ds="http://schemas.openxmlformats.org/officeDocument/2006/customXml" ds:itemID="{D7A811CF-A11A-44B0-B729-5A07A8AC2998}"/>
</file>

<file path=customXml/itemProps3.xml><?xml version="1.0" encoding="utf-8"?>
<ds:datastoreItem xmlns:ds="http://schemas.openxmlformats.org/officeDocument/2006/customXml" ds:itemID="{74DBDBD7-4868-4532-8B2A-E4CE429D7562}"/>
</file>

<file path=customXml/itemProps4.xml><?xml version="1.0" encoding="utf-8"?>
<ds:datastoreItem xmlns:ds="http://schemas.openxmlformats.org/officeDocument/2006/customXml" ds:itemID="{F448DBE1-B442-4E28-A483-C9C3CEBA60E0}"/>
</file>

<file path=customXml/itemProps5.xml><?xml version="1.0" encoding="utf-8"?>
<ds:datastoreItem xmlns:ds="http://schemas.openxmlformats.org/officeDocument/2006/customXml" ds:itemID="{6409B513-C483-4FEE-8C8A-5E7A1E5431DA}"/>
</file>

<file path=docProps/app.xml><?xml version="1.0" encoding="utf-8"?>
<Properties xmlns="http://schemas.openxmlformats.org/officeDocument/2006/extended-properties" xmlns:vt="http://schemas.openxmlformats.org/officeDocument/2006/docPropsVTypes">
  <Template>Normal</Template>
  <TotalTime>1</TotalTime>
  <Pages>2</Pages>
  <Words>571</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NZ response to CBD Notification 2018-103 - synthetic biology - February 2019</vt:lpstr>
    </vt:vector>
  </TitlesOfParts>
  <Company>Environmental Protection Authority</Company>
  <LinksUpToDate>false</LinksUpToDate>
  <CharactersWithSpaces>3825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NZ response to CBD Notification 2018-103 - synthetic biology - February 2019</dc:title>
  <dc:subject/>
  <dc:creator>Tim Strabala</dc:creator>
  <cp:keywords/>
  <dc:description/>
  <cp:lastModifiedBy>Daniel Wai-Poi</cp:lastModifiedBy>
  <cp:revision>2</cp:revision>
  <dcterms:created xsi:type="dcterms:W3CDTF">2019-02-18T04:41:00Z</dcterms:created>
  <dcterms:modified xsi:type="dcterms:W3CDTF">2019-02-18T04:41:00Z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0x01010077AA9D1CFFA240DC80DAD99CA5F5CD00002DAE8431F8B6400CAA222602BDDA92B80012E84B5F2B01E84A81982F7CED99A7E8</vt:lpwstr>
  </property>
  <property fmtid="{D5CDD505-2E9C-101B-9397-08002B2CF9AE}" pid="3" name="_dlc_policyId">
    <vt:lpwstr>0x01010077AA9D1CFFA240DC80DAD99CA5F5CD00|-1462717567</vt:lpwstr>
  </property>
  <property fmtid="{D5CDD505-2E9C-101B-9397-08002B2CF9AE}" pid="4" name="ItemRetentionFormula">
    <vt:lpwstr>&lt;formula id="Microsoft.Office.RecordsManagement.PolicyFeatures.Expiration.Formula.BuiltIn"&gt;&lt;number&gt;18&lt;/number&gt;&lt;property&gt;Modified&lt;/property&gt;&lt;propertyId&gt;28cf69c5-fa48-462a-b5cd-27b6f9d2bd5f&lt;/propertyId&gt;&lt;period&gt;months&lt;/period&gt;&lt;/formula&gt;</vt:lpwstr>
  </property>
  <property fmtid="{D5CDD505-2E9C-101B-9397-08002B2CF9AE}" pid="5" name="_dlc_DocIdItemGuid">
    <vt:lpwstr>80cf1072-4e30-4924-bf9b-b01e4beba4d5</vt:lpwstr>
  </property>
  <property fmtid="{D5CDD505-2E9C-101B-9397-08002B2CF9AE}" pid="6" name="Order">
    <vt:r8>199200</vt:r8>
  </property>
  <property fmtid="{D5CDD505-2E9C-101B-9397-08002B2CF9AE}" pid="7" name="Topic">
    <vt:lpwstr>273;#Convention on Biological Diversity|26d6a2bb-f290-429c-996a-d55beddb3a97</vt:lpwstr>
  </property>
  <property fmtid="{D5CDD505-2E9C-101B-9397-08002B2CF9AE}" pid="8" name="SecurityClassification">
    <vt:lpwstr>226;#UNCLASSIFIED|738a72fd-0042-476f-991b-551c05ade48c</vt:lpwstr>
  </property>
  <property fmtid="{D5CDD505-2E9C-101B-9397-08002B2CF9AE}" pid="9" name="CoveringClassification">
    <vt:lpwstr/>
  </property>
  <property fmtid="{D5CDD505-2E9C-101B-9397-08002B2CF9AE}" pid="10" name="SecurityCaveat">
    <vt:lpwstr/>
  </property>
</Properties>
</file>