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CE79E" w14:textId="1006DCC1" w:rsidR="00BC0FAD" w:rsidRDefault="00BC0FAD" w:rsidP="00BC0FAD">
      <w:pPr>
        <w:pStyle w:val="Heading2"/>
        <w:suppressLineNumbers/>
        <w:suppressAutoHyphens/>
        <w:spacing w:before="240"/>
        <w:jc w:val="center"/>
        <w:rPr>
          <w:rFonts w:asciiTheme="majorBidi" w:hAnsiTheme="majorBidi"/>
          <w:b/>
          <w:bCs/>
          <w:color w:val="auto"/>
          <w:sz w:val="28"/>
          <w:szCs w:val="28"/>
        </w:rPr>
      </w:pPr>
      <w:r>
        <w:rPr>
          <w:rFonts w:asciiTheme="majorBidi" w:hAnsiTheme="majorBidi"/>
          <w:b/>
          <w:bCs/>
          <w:color w:val="auto"/>
          <w:sz w:val="28"/>
          <w:szCs w:val="28"/>
        </w:rPr>
        <w:t xml:space="preserve">Submission of </w:t>
      </w:r>
      <w:r w:rsidR="00F259A7">
        <w:rPr>
          <w:rFonts w:asciiTheme="majorBidi" w:hAnsiTheme="majorBidi"/>
          <w:b/>
          <w:bCs/>
          <w:color w:val="auto"/>
          <w:sz w:val="28"/>
          <w:szCs w:val="28"/>
        </w:rPr>
        <w:t xml:space="preserve">Comments </w:t>
      </w:r>
    </w:p>
    <w:p w14:paraId="18076C73" w14:textId="77777777" w:rsidR="00F259A7" w:rsidRPr="00F259A7" w:rsidRDefault="00F259A7" w:rsidP="00F259A7">
      <w:pPr>
        <w:rPr>
          <w:lang w:eastAsia="ja-JP"/>
        </w:rPr>
      </w:pPr>
    </w:p>
    <w:p w14:paraId="5751C5E4" w14:textId="15386DA5" w:rsidR="0026557B" w:rsidRPr="003B4620" w:rsidRDefault="003B4620" w:rsidP="003B4620">
      <w:pPr>
        <w:jc w:val="center"/>
        <w:rPr>
          <w:b/>
          <w:bCs/>
          <w:sz w:val="28"/>
          <w:szCs w:val="28"/>
        </w:rPr>
      </w:pPr>
      <w:r w:rsidRPr="003B4620">
        <w:rPr>
          <w:b/>
          <w:bCs/>
          <w:sz w:val="28"/>
          <w:szCs w:val="28"/>
        </w:rPr>
        <w:t>Testing of the CBD Online Re</w:t>
      </w:r>
      <w:r>
        <w:rPr>
          <w:b/>
          <w:bCs/>
          <w:sz w:val="28"/>
          <w:szCs w:val="28"/>
        </w:rPr>
        <w:t>p</w:t>
      </w:r>
      <w:r w:rsidRPr="003B4620">
        <w:rPr>
          <w:b/>
          <w:bCs/>
          <w:sz w:val="28"/>
          <w:szCs w:val="28"/>
        </w:rPr>
        <w:t>orting Tool (ORT)</w:t>
      </w:r>
    </w:p>
    <w:p w14:paraId="7DF03A55" w14:textId="77777777" w:rsidR="003B4620" w:rsidRPr="005F7ED5" w:rsidRDefault="003B4620" w:rsidP="00BC0FAD"/>
    <w:p w14:paraId="310460A9" w14:textId="19992AA3" w:rsidR="00F259A7" w:rsidRPr="003B4620" w:rsidRDefault="003B4620" w:rsidP="003B4620">
      <w:pPr>
        <w:pStyle w:val="Heading3"/>
        <w:shd w:val="clear" w:color="auto" w:fill="FFFFFF"/>
        <w:snapToGrid w:val="0"/>
        <w:spacing w:before="0" w:after="240"/>
        <w:jc w:val="both"/>
        <w:rPr>
          <w:rFonts w:asciiTheme="majorBidi" w:hAnsiTheme="majorBidi"/>
          <w:color w:val="auto"/>
          <w:lang w:val="en-CA"/>
        </w:rPr>
      </w:pPr>
      <w:r>
        <w:rPr>
          <w:rFonts w:asciiTheme="majorBidi" w:hAnsiTheme="majorBidi"/>
          <w:color w:val="auto"/>
          <w:lang w:val="en-CA"/>
        </w:rPr>
        <w:t xml:space="preserve">Using the template below, </w:t>
      </w:r>
      <w:r w:rsidR="00BC0FAD" w:rsidRPr="003B4620">
        <w:rPr>
          <w:rFonts w:asciiTheme="majorBidi" w:hAnsiTheme="majorBidi"/>
          <w:color w:val="auto"/>
          <w:lang w:val="en-CA"/>
        </w:rPr>
        <w:t xml:space="preserve">Parties are invited to submit </w:t>
      </w:r>
      <w:r w:rsidR="00F259A7" w:rsidRPr="003B4620">
        <w:rPr>
          <w:rFonts w:asciiTheme="majorBidi" w:hAnsiTheme="majorBidi"/>
          <w:color w:val="auto"/>
          <w:lang w:val="en-CA"/>
        </w:rPr>
        <w:t xml:space="preserve">comments </w:t>
      </w:r>
      <w:r>
        <w:rPr>
          <w:rFonts w:asciiTheme="majorBidi" w:hAnsiTheme="majorBidi"/>
          <w:color w:val="auto"/>
          <w:lang w:val="en-CA"/>
        </w:rPr>
        <w:t>(</w:t>
      </w:r>
      <w:r w:rsidRPr="003B4620">
        <w:rPr>
          <w:rFonts w:asciiTheme="majorBidi" w:hAnsiTheme="majorBidi"/>
          <w:color w:val="auto"/>
          <w:lang w:val="en-CA"/>
        </w:rPr>
        <w:t>in Word</w:t>
      </w:r>
      <w:r>
        <w:rPr>
          <w:rFonts w:asciiTheme="majorBidi" w:hAnsiTheme="majorBidi"/>
          <w:color w:val="auto"/>
          <w:lang w:val="en-CA"/>
        </w:rPr>
        <w:t>)</w:t>
      </w:r>
      <w:r w:rsidRPr="003B4620">
        <w:rPr>
          <w:rFonts w:asciiTheme="majorBidi" w:hAnsiTheme="majorBidi"/>
          <w:color w:val="auto"/>
          <w:lang w:val="en-CA"/>
        </w:rPr>
        <w:t xml:space="preserve"> </w:t>
      </w:r>
      <w:r w:rsidR="00F259A7" w:rsidRPr="003B4620">
        <w:rPr>
          <w:rFonts w:asciiTheme="majorBidi" w:hAnsiTheme="majorBidi"/>
          <w:color w:val="auto"/>
          <w:lang w:val="en-CA"/>
        </w:rPr>
        <w:t>on the testing of the draft online reporting tool</w:t>
      </w:r>
      <w:r w:rsidRPr="003B4620">
        <w:rPr>
          <w:rFonts w:asciiTheme="majorBidi" w:hAnsiTheme="majorBidi"/>
          <w:color w:val="auto"/>
          <w:lang w:val="en-CA"/>
        </w:rPr>
        <w:t xml:space="preserve"> (ORT)</w:t>
      </w:r>
      <w:r>
        <w:rPr>
          <w:rFonts w:asciiTheme="majorBidi" w:hAnsiTheme="majorBidi"/>
          <w:color w:val="auto"/>
          <w:lang w:val="en-CA"/>
        </w:rPr>
        <w:t xml:space="preserve"> </w:t>
      </w:r>
      <w:r w:rsidRPr="003B4620">
        <w:rPr>
          <w:rFonts w:asciiTheme="majorBidi" w:hAnsiTheme="majorBidi"/>
          <w:color w:val="auto"/>
          <w:lang w:val="en-CA"/>
        </w:rPr>
        <w:t xml:space="preserve">by </w:t>
      </w:r>
      <w:r w:rsidR="00F259A7" w:rsidRPr="003B4620">
        <w:rPr>
          <w:rFonts w:asciiTheme="majorBidi" w:hAnsiTheme="majorBidi"/>
          <w:b/>
          <w:bCs/>
          <w:color w:val="auto"/>
          <w:lang w:val="en-CA"/>
        </w:rPr>
        <w:t>15 September 2023</w:t>
      </w:r>
      <w:r w:rsidRPr="003B4620">
        <w:rPr>
          <w:rFonts w:asciiTheme="majorBidi" w:hAnsiTheme="majorBidi"/>
          <w:b/>
          <w:bCs/>
          <w:color w:val="auto"/>
          <w:lang w:val="en-CA"/>
        </w:rPr>
        <w:t xml:space="preserve"> </w:t>
      </w:r>
      <w:r w:rsidRPr="003B4620">
        <w:rPr>
          <w:rFonts w:asciiTheme="majorBidi" w:hAnsiTheme="majorBidi"/>
          <w:color w:val="auto"/>
          <w:lang w:val="en-CA"/>
        </w:rPr>
        <w:t>to</w:t>
      </w:r>
      <w:r w:rsidR="00F259A7" w:rsidRPr="003B4620">
        <w:rPr>
          <w:rFonts w:asciiTheme="majorBidi" w:hAnsiTheme="majorBidi"/>
          <w:color w:val="auto"/>
          <w:lang w:val="en-CA"/>
        </w:rPr>
        <w:t xml:space="preserve"> </w:t>
      </w:r>
      <w:hyperlink r:id="rId9" w:history="1">
        <w:r w:rsidR="00F259A7" w:rsidRPr="003B4620">
          <w:rPr>
            <w:rStyle w:val="Hyperlink"/>
            <w:rFonts w:asciiTheme="majorBidi" w:hAnsiTheme="majorBidi" w:cstheme="majorBidi"/>
            <w:lang w:val="en-CA"/>
          </w:rPr>
          <w:t>secretariat@cbd.int</w:t>
        </w:r>
      </w:hyperlink>
      <w:r w:rsidRPr="003B4620">
        <w:rPr>
          <w:rFonts w:asciiTheme="majorBidi" w:hAnsiTheme="majorBidi"/>
          <w:color w:val="auto"/>
          <w:lang w:val="en-CA"/>
        </w:rPr>
        <w:t>.</w:t>
      </w:r>
    </w:p>
    <w:p w14:paraId="6FA2F94C" w14:textId="77777777" w:rsidR="003B4620" w:rsidRDefault="003B4620" w:rsidP="007D1B0C">
      <w:pPr>
        <w:jc w:val="center"/>
        <w:rPr>
          <w:b/>
          <w:sz w:val="22"/>
          <w:szCs w:val="22"/>
          <w:u w:val="single"/>
        </w:rPr>
      </w:pPr>
    </w:p>
    <w:p w14:paraId="34B17942" w14:textId="4A10553E" w:rsidR="00236608" w:rsidRDefault="00236608" w:rsidP="007D1B0C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TEMPLATE FOR COMMENTS</w:t>
      </w:r>
    </w:p>
    <w:p w14:paraId="17859718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3"/>
        <w:gridCol w:w="1356"/>
        <w:gridCol w:w="4096"/>
        <w:gridCol w:w="1647"/>
        <w:gridCol w:w="1758"/>
      </w:tblGrid>
      <w:tr w:rsidR="0050342D" w:rsidRPr="001137C5" w14:paraId="6598FBAB" w14:textId="77777777" w:rsidTr="004039A1">
        <w:trPr>
          <w:trHeight w:val="395"/>
        </w:trPr>
        <w:tc>
          <w:tcPr>
            <w:tcW w:w="10060" w:type="dxa"/>
            <w:gridSpan w:val="5"/>
            <w:shd w:val="clear" w:color="auto" w:fill="C0C0C0"/>
            <w:vAlign w:val="center"/>
          </w:tcPr>
          <w:p w14:paraId="297416BC" w14:textId="4A09D210" w:rsidR="0050342D" w:rsidRPr="001137C5" w:rsidRDefault="0050342D" w:rsidP="009251C2">
            <w:pPr>
              <w:jc w:val="center"/>
              <w:rPr>
                <w:b/>
                <w:bCs/>
                <w:i/>
              </w:rPr>
            </w:pPr>
            <w:r w:rsidRPr="001137C5">
              <w:rPr>
                <w:b/>
                <w:bCs/>
                <w:i/>
              </w:rPr>
              <w:t>Contact information</w:t>
            </w:r>
          </w:p>
        </w:tc>
      </w:tr>
      <w:tr w:rsidR="0050342D" w:rsidRPr="000C0B6C" w14:paraId="212CCDF4" w14:textId="77777777" w:rsidTr="00323B0A">
        <w:trPr>
          <w:trHeight w:val="270"/>
        </w:trPr>
        <w:tc>
          <w:tcPr>
            <w:tcW w:w="2559" w:type="dxa"/>
            <w:gridSpan w:val="2"/>
          </w:tcPr>
          <w:p w14:paraId="13CBB394" w14:textId="41372F72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7501" w:type="dxa"/>
            <w:gridSpan w:val="3"/>
          </w:tcPr>
          <w:p w14:paraId="08B4F522" w14:textId="332683BB" w:rsidR="0050342D" w:rsidRPr="000C0B6C" w:rsidRDefault="00A55471" w:rsidP="009251C2">
            <w:r>
              <w:t>De Koeijer</w:t>
            </w:r>
          </w:p>
        </w:tc>
      </w:tr>
      <w:tr w:rsidR="0050342D" w:rsidRPr="000C0B6C" w14:paraId="70478EC8" w14:textId="77777777" w:rsidTr="00323B0A">
        <w:trPr>
          <w:trHeight w:val="270"/>
        </w:trPr>
        <w:tc>
          <w:tcPr>
            <w:tcW w:w="2559" w:type="dxa"/>
            <w:gridSpan w:val="2"/>
          </w:tcPr>
          <w:p w14:paraId="4EE5D0BF" w14:textId="69A54737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7501" w:type="dxa"/>
            <w:gridSpan w:val="3"/>
          </w:tcPr>
          <w:p w14:paraId="618617AF" w14:textId="12B9092A" w:rsidR="0050342D" w:rsidRPr="000C0B6C" w:rsidRDefault="00A55471" w:rsidP="009251C2">
            <w:r>
              <w:t>Han</w:t>
            </w:r>
          </w:p>
        </w:tc>
      </w:tr>
      <w:tr w:rsidR="0050342D" w:rsidRPr="000C0B6C" w14:paraId="60004B01" w14:textId="77777777" w:rsidTr="00323B0A">
        <w:trPr>
          <w:trHeight w:val="280"/>
        </w:trPr>
        <w:tc>
          <w:tcPr>
            <w:tcW w:w="2559" w:type="dxa"/>
            <w:gridSpan w:val="2"/>
          </w:tcPr>
          <w:p w14:paraId="043D7251" w14:textId="7DB39033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Party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7501" w:type="dxa"/>
            <w:gridSpan w:val="3"/>
          </w:tcPr>
          <w:p w14:paraId="44573104" w14:textId="3117D04B" w:rsidR="0050342D" w:rsidRPr="000C0B6C" w:rsidRDefault="00A55471" w:rsidP="009251C2">
            <w:r>
              <w:t>Belgium</w:t>
            </w:r>
          </w:p>
        </w:tc>
      </w:tr>
      <w:tr w:rsidR="0050342D" w:rsidRPr="000C0B6C" w14:paraId="41DAE210" w14:textId="77777777" w:rsidTr="00323B0A">
        <w:trPr>
          <w:trHeight w:val="270"/>
        </w:trPr>
        <w:tc>
          <w:tcPr>
            <w:tcW w:w="2559" w:type="dxa"/>
            <w:gridSpan w:val="2"/>
          </w:tcPr>
          <w:p w14:paraId="13A87C69" w14:textId="77777777" w:rsidR="0050342D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14:paraId="064A5C6E" w14:textId="081E762E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7501" w:type="dxa"/>
            <w:gridSpan w:val="3"/>
          </w:tcPr>
          <w:p w14:paraId="6DC88D1F" w14:textId="1522E5A2" w:rsidR="0050342D" w:rsidRPr="000C0B6C" w:rsidRDefault="00A55471" w:rsidP="009251C2">
            <w:r>
              <w:t>RBINS</w:t>
            </w:r>
          </w:p>
        </w:tc>
      </w:tr>
      <w:tr w:rsidR="0050342D" w:rsidRPr="000C0B6C" w14:paraId="19EAFF8D" w14:textId="77777777" w:rsidTr="00323B0A">
        <w:trPr>
          <w:trHeight w:val="280"/>
        </w:trPr>
        <w:tc>
          <w:tcPr>
            <w:tcW w:w="2559" w:type="dxa"/>
            <w:gridSpan w:val="2"/>
          </w:tcPr>
          <w:p w14:paraId="051F46C6" w14:textId="05DDC053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7501" w:type="dxa"/>
            <w:gridSpan w:val="3"/>
          </w:tcPr>
          <w:p w14:paraId="1BEACDEF" w14:textId="7DE4E866" w:rsidR="0050342D" w:rsidRPr="000C0B6C" w:rsidRDefault="00A55471" w:rsidP="009251C2">
            <w:r>
              <w:t>Rue Vautier 29</w:t>
            </w:r>
          </w:p>
        </w:tc>
      </w:tr>
      <w:tr w:rsidR="0050342D" w:rsidRPr="000C0B6C" w14:paraId="3310BC30" w14:textId="77777777" w:rsidTr="00323B0A">
        <w:trPr>
          <w:trHeight w:val="270"/>
        </w:trPr>
        <w:tc>
          <w:tcPr>
            <w:tcW w:w="2559" w:type="dxa"/>
            <w:gridSpan w:val="2"/>
          </w:tcPr>
          <w:p w14:paraId="675A80C3" w14:textId="407127DE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7501" w:type="dxa"/>
            <w:gridSpan w:val="3"/>
          </w:tcPr>
          <w:p w14:paraId="160AB00E" w14:textId="627A6C3F" w:rsidR="0050342D" w:rsidRPr="000C0B6C" w:rsidRDefault="00A55471" w:rsidP="009251C2">
            <w:r>
              <w:t>Brussels</w:t>
            </w:r>
          </w:p>
        </w:tc>
      </w:tr>
      <w:tr w:rsidR="0050342D" w:rsidRPr="000C0B6C" w14:paraId="0303D967" w14:textId="77777777" w:rsidTr="00323B0A">
        <w:trPr>
          <w:trHeight w:val="280"/>
        </w:trPr>
        <w:tc>
          <w:tcPr>
            <w:tcW w:w="2559" w:type="dxa"/>
            <w:gridSpan w:val="2"/>
          </w:tcPr>
          <w:p w14:paraId="241052A2" w14:textId="0E7897C7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7501" w:type="dxa"/>
            <w:gridSpan w:val="3"/>
          </w:tcPr>
          <w:p w14:paraId="213ED87C" w14:textId="1DEF1E29" w:rsidR="0050342D" w:rsidRPr="000C0B6C" w:rsidRDefault="00A55471" w:rsidP="009251C2">
            <w:r>
              <w:t>Belgium</w:t>
            </w:r>
          </w:p>
        </w:tc>
      </w:tr>
      <w:tr w:rsidR="0050342D" w:rsidRPr="000C0B6C" w14:paraId="7C74835B" w14:textId="77777777" w:rsidTr="00323B0A">
        <w:trPr>
          <w:trHeight w:val="233"/>
        </w:trPr>
        <w:tc>
          <w:tcPr>
            <w:tcW w:w="2559" w:type="dxa"/>
            <w:gridSpan w:val="2"/>
          </w:tcPr>
          <w:p w14:paraId="45DEDB26" w14:textId="54E08A1E" w:rsidR="0050342D" w:rsidRPr="000C0B6C" w:rsidRDefault="0050342D" w:rsidP="009251C2">
            <w:pPr>
              <w:pStyle w:val="CommentSubject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7501" w:type="dxa"/>
            <w:gridSpan w:val="3"/>
          </w:tcPr>
          <w:p w14:paraId="118A29DB" w14:textId="7A18144D" w:rsidR="0050342D" w:rsidRPr="000C0B6C" w:rsidRDefault="00A55471" w:rsidP="009251C2">
            <w:r>
              <w:t>hdekoeijer@naturalsciences.be</w:t>
            </w:r>
          </w:p>
        </w:tc>
      </w:tr>
      <w:tr w:rsidR="0050342D" w:rsidRPr="000C0B6C" w14:paraId="623341FC" w14:textId="77777777" w:rsidTr="004039A1">
        <w:trPr>
          <w:trHeight w:val="476"/>
        </w:trPr>
        <w:tc>
          <w:tcPr>
            <w:tcW w:w="10060" w:type="dxa"/>
            <w:gridSpan w:val="5"/>
            <w:shd w:val="clear" w:color="auto" w:fill="C0C0C0"/>
            <w:vAlign w:val="center"/>
          </w:tcPr>
          <w:p w14:paraId="1CE0413B" w14:textId="6A9C8BCA" w:rsidR="0050342D" w:rsidRPr="001137C5" w:rsidRDefault="0050342D" w:rsidP="009251C2">
            <w:pPr>
              <w:jc w:val="center"/>
              <w:rPr>
                <w:b/>
                <w:i/>
              </w:rPr>
            </w:pPr>
            <w:r w:rsidRPr="001137C5">
              <w:rPr>
                <w:b/>
                <w:i/>
              </w:rPr>
              <w:t>General comments</w:t>
            </w:r>
          </w:p>
        </w:tc>
      </w:tr>
      <w:tr w:rsidR="0050342D" w:rsidRPr="000C0B6C" w14:paraId="0749A6BF" w14:textId="77777777" w:rsidTr="004039A1">
        <w:trPr>
          <w:trHeight w:val="224"/>
        </w:trPr>
        <w:tc>
          <w:tcPr>
            <w:tcW w:w="10060" w:type="dxa"/>
            <w:gridSpan w:val="5"/>
          </w:tcPr>
          <w:p w14:paraId="7429EBD8" w14:textId="53898361" w:rsidR="0050342D" w:rsidRPr="000C0B6C" w:rsidRDefault="0050342D" w:rsidP="009251C2">
            <w:pPr>
              <w:rPr>
                <w:b/>
                <w:sz w:val="22"/>
                <w:szCs w:val="22"/>
              </w:rPr>
            </w:pPr>
            <w:r w:rsidRPr="004056FD">
              <w:rPr>
                <w:sz w:val="22"/>
                <w:szCs w:val="22"/>
              </w:rPr>
              <w:t>This is an example of a general comment</w:t>
            </w:r>
            <w:r w:rsidR="002B0064">
              <w:rPr>
                <w:sz w:val="22"/>
                <w:szCs w:val="22"/>
              </w:rPr>
              <w:t>.</w:t>
            </w:r>
          </w:p>
        </w:tc>
      </w:tr>
      <w:tr w:rsidR="0050342D" w:rsidRPr="000C0B6C" w14:paraId="7ABFA388" w14:textId="77777777" w:rsidTr="004039A1">
        <w:trPr>
          <w:trHeight w:val="224"/>
        </w:trPr>
        <w:tc>
          <w:tcPr>
            <w:tcW w:w="10060" w:type="dxa"/>
            <w:gridSpan w:val="5"/>
          </w:tcPr>
          <w:p w14:paraId="560E3978" w14:textId="0A71D826" w:rsidR="0050342D" w:rsidRPr="000C0B6C" w:rsidRDefault="002150BC" w:rsidP="009251C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I encountered a problem that I couldn’t scroll down while trying to edit an existing national target and adding a new target in Google Chrome. I could solve it by closing my web browser and starting </w:t>
            </w:r>
            <w:r w:rsidR="001F600D">
              <w:rPr>
                <w:b/>
                <w:sz w:val="22"/>
                <w:szCs w:val="22"/>
              </w:rPr>
              <w:t>again.</w:t>
            </w:r>
          </w:p>
        </w:tc>
      </w:tr>
      <w:tr w:rsidR="0050342D" w:rsidRPr="000C0B6C" w14:paraId="245B7828" w14:textId="77777777" w:rsidTr="004039A1">
        <w:trPr>
          <w:trHeight w:val="224"/>
        </w:trPr>
        <w:tc>
          <w:tcPr>
            <w:tcW w:w="10060" w:type="dxa"/>
            <w:gridSpan w:val="5"/>
          </w:tcPr>
          <w:p w14:paraId="2C64714E" w14:textId="3CF5EF75" w:rsidR="0050342D" w:rsidRPr="000C0B6C" w:rsidRDefault="0050342D" w:rsidP="009251C2">
            <w:pPr>
              <w:rPr>
                <w:b/>
                <w:sz w:val="22"/>
                <w:szCs w:val="22"/>
              </w:rPr>
            </w:pPr>
          </w:p>
        </w:tc>
      </w:tr>
      <w:tr w:rsidR="0050342D" w:rsidRPr="000C0B6C" w14:paraId="190C415F" w14:textId="77777777" w:rsidTr="004039A1">
        <w:trPr>
          <w:trHeight w:val="224"/>
        </w:trPr>
        <w:tc>
          <w:tcPr>
            <w:tcW w:w="10060" w:type="dxa"/>
            <w:gridSpan w:val="5"/>
          </w:tcPr>
          <w:p w14:paraId="75CEC945" w14:textId="37973E81" w:rsidR="0050342D" w:rsidRPr="000C0B6C" w:rsidRDefault="0050342D" w:rsidP="009251C2">
            <w:pPr>
              <w:rPr>
                <w:b/>
                <w:sz w:val="22"/>
                <w:szCs w:val="22"/>
              </w:rPr>
            </w:pPr>
          </w:p>
        </w:tc>
      </w:tr>
      <w:tr w:rsidR="0050342D" w:rsidRPr="000C0B6C" w14:paraId="49FBD9FE" w14:textId="77777777" w:rsidTr="004039A1">
        <w:trPr>
          <w:trHeight w:val="224"/>
        </w:trPr>
        <w:tc>
          <w:tcPr>
            <w:tcW w:w="10060" w:type="dxa"/>
            <w:gridSpan w:val="5"/>
          </w:tcPr>
          <w:p w14:paraId="2F722B82" w14:textId="4A9D0CCF" w:rsidR="0050342D" w:rsidRPr="000C0B6C" w:rsidRDefault="0050342D" w:rsidP="009251C2">
            <w:pPr>
              <w:rPr>
                <w:b/>
                <w:sz w:val="22"/>
                <w:szCs w:val="22"/>
              </w:rPr>
            </w:pPr>
          </w:p>
        </w:tc>
      </w:tr>
      <w:tr w:rsidR="0050342D" w:rsidRPr="000C0B6C" w14:paraId="566B9023" w14:textId="77777777" w:rsidTr="00BC022A">
        <w:trPr>
          <w:trHeight w:val="341"/>
        </w:trPr>
        <w:tc>
          <w:tcPr>
            <w:tcW w:w="10060" w:type="dxa"/>
            <w:gridSpan w:val="5"/>
          </w:tcPr>
          <w:p w14:paraId="18DC4C65" w14:textId="78F983F4" w:rsidR="0050342D" w:rsidRPr="000C0B6C" w:rsidRDefault="0050342D" w:rsidP="009251C2">
            <w:pPr>
              <w:rPr>
                <w:b/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Additional rows can be added to this table by selecting “</w:t>
            </w:r>
            <w:r>
              <w:rPr>
                <w:sz w:val="22"/>
                <w:szCs w:val="22"/>
              </w:rPr>
              <w:t>Insert</w:t>
            </w:r>
            <w:r w:rsidRPr="000C0B6C">
              <w:rPr>
                <w:sz w:val="22"/>
                <w:szCs w:val="22"/>
              </w:rPr>
              <w:t>” followed by “insert</w:t>
            </w:r>
            <w:r>
              <w:rPr>
                <w:sz w:val="22"/>
                <w:szCs w:val="22"/>
              </w:rPr>
              <w:t xml:space="preserve"> </w:t>
            </w:r>
            <w:r w:rsidRPr="000C0B6C">
              <w:rPr>
                <w:sz w:val="22"/>
                <w:szCs w:val="22"/>
              </w:rPr>
              <w:t>rows below”</w:t>
            </w:r>
          </w:p>
        </w:tc>
      </w:tr>
      <w:tr w:rsidR="0050342D" w:rsidRPr="000C0B6C" w14:paraId="50F9BB95" w14:textId="77777777" w:rsidTr="00BC022A">
        <w:trPr>
          <w:trHeight w:val="404"/>
        </w:trPr>
        <w:tc>
          <w:tcPr>
            <w:tcW w:w="10060" w:type="dxa"/>
            <w:gridSpan w:val="5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AACC475" w14:textId="35F249D2" w:rsidR="0050342D" w:rsidRPr="001137C5" w:rsidRDefault="00AF6E68" w:rsidP="001170D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Specific c</w:t>
            </w:r>
            <w:r w:rsidR="0050342D" w:rsidRPr="001137C5">
              <w:rPr>
                <w:b/>
                <w:i/>
              </w:rPr>
              <w:t>omments</w:t>
            </w:r>
            <w:r w:rsidR="00BC0FAD" w:rsidRPr="001137C5">
              <w:rPr>
                <w:b/>
                <w:i/>
              </w:rPr>
              <w:t xml:space="preserve"> on </w:t>
            </w:r>
            <w:r>
              <w:rPr>
                <w:b/>
                <w:i/>
              </w:rPr>
              <w:t xml:space="preserve">the </w:t>
            </w:r>
            <w:r w:rsidR="00323B0A">
              <w:rPr>
                <w:b/>
                <w:i/>
              </w:rPr>
              <w:t xml:space="preserve">“My Country Targets” </w:t>
            </w:r>
            <w:r w:rsidR="00032624" w:rsidRPr="001137C5">
              <w:rPr>
                <w:b/>
                <w:i/>
              </w:rPr>
              <w:t xml:space="preserve">section of </w:t>
            </w:r>
            <w:r w:rsidR="00BC0FAD" w:rsidRPr="001137C5">
              <w:rPr>
                <w:b/>
                <w:i/>
              </w:rPr>
              <w:t xml:space="preserve">the </w:t>
            </w:r>
            <w:r w:rsidR="0026557B" w:rsidRPr="001137C5">
              <w:rPr>
                <w:b/>
                <w:i/>
              </w:rPr>
              <w:t xml:space="preserve">draft online reporting tool </w:t>
            </w:r>
          </w:p>
        </w:tc>
      </w:tr>
      <w:tr w:rsidR="00323B0A" w:rsidRPr="000C0B6C" w14:paraId="5A6F3272" w14:textId="77777777" w:rsidTr="00BC022A">
        <w:trPr>
          <w:trHeight w:val="557"/>
        </w:trPr>
        <w:tc>
          <w:tcPr>
            <w:tcW w:w="1203" w:type="dxa"/>
            <w:vMerge w:val="restart"/>
            <w:shd w:val="clear" w:color="auto" w:fill="F2F2F2" w:themeFill="background1" w:themeFillShade="F2"/>
          </w:tcPr>
          <w:p w14:paraId="4E64D4D0" w14:textId="4F1A7A29" w:rsidR="00323B0A" w:rsidRPr="00323B0A" w:rsidRDefault="00323B0A" w:rsidP="00323B0A">
            <w:pPr>
              <w:spacing w:before="120"/>
              <w:rPr>
                <w:b/>
              </w:rPr>
            </w:pPr>
            <w:r w:rsidRPr="00323B0A">
              <w:rPr>
                <w:b/>
              </w:rPr>
              <w:t>Overview</w:t>
            </w:r>
          </w:p>
        </w:tc>
        <w:tc>
          <w:tcPr>
            <w:tcW w:w="5452" w:type="dxa"/>
            <w:gridSpan w:val="2"/>
            <w:shd w:val="clear" w:color="auto" w:fill="F2F2F2" w:themeFill="background1" w:themeFillShade="F2"/>
            <w:vAlign w:val="center"/>
          </w:tcPr>
          <w:p w14:paraId="4C30A09B" w14:textId="1AA0A496" w:rsidR="00323B0A" w:rsidRPr="00323B0A" w:rsidRDefault="00323B0A" w:rsidP="00323B0A">
            <w:pPr>
              <w:jc w:val="center"/>
              <w:rPr>
                <w:b/>
                <w:bCs/>
                <w:sz w:val="22"/>
                <w:szCs w:val="22"/>
              </w:rPr>
            </w:pPr>
            <w:r w:rsidRPr="00323B0A">
              <w:rPr>
                <w:b/>
                <w:bCs/>
                <w:sz w:val="22"/>
                <w:szCs w:val="22"/>
              </w:rPr>
              <w:t>Comments/Feedback</w:t>
            </w:r>
          </w:p>
        </w:tc>
        <w:tc>
          <w:tcPr>
            <w:tcW w:w="1647" w:type="dxa"/>
            <w:shd w:val="clear" w:color="auto" w:fill="F2F2F2" w:themeFill="background1" w:themeFillShade="F2"/>
            <w:vAlign w:val="center"/>
          </w:tcPr>
          <w:p w14:paraId="008E41CA" w14:textId="5F9DD4EC" w:rsidR="00323B0A" w:rsidRPr="00323B0A" w:rsidRDefault="00323B0A" w:rsidP="00323B0A">
            <w:pPr>
              <w:jc w:val="center"/>
              <w:rPr>
                <w:b/>
                <w:bCs/>
                <w:sz w:val="22"/>
                <w:szCs w:val="22"/>
              </w:rPr>
            </w:pPr>
            <w:r w:rsidRPr="00323B0A">
              <w:rPr>
                <w:b/>
                <w:bCs/>
                <w:sz w:val="22"/>
                <w:szCs w:val="22"/>
              </w:rPr>
              <w:t>Logged in User</w:t>
            </w:r>
          </w:p>
        </w:tc>
        <w:tc>
          <w:tcPr>
            <w:tcW w:w="1758" w:type="dxa"/>
            <w:shd w:val="clear" w:color="auto" w:fill="F2F2F2" w:themeFill="background1" w:themeFillShade="F2"/>
            <w:vAlign w:val="center"/>
          </w:tcPr>
          <w:p w14:paraId="0EAB3DD1" w14:textId="045F2BA8" w:rsidR="00323B0A" w:rsidRPr="00323B0A" w:rsidRDefault="00323B0A" w:rsidP="00323B0A">
            <w:pPr>
              <w:jc w:val="center"/>
              <w:rPr>
                <w:b/>
                <w:bCs/>
                <w:sz w:val="22"/>
                <w:szCs w:val="22"/>
              </w:rPr>
            </w:pPr>
            <w:r w:rsidRPr="00323B0A">
              <w:rPr>
                <w:b/>
                <w:bCs/>
                <w:sz w:val="22"/>
                <w:szCs w:val="22"/>
              </w:rPr>
              <w:t>URL</w:t>
            </w:r>
          </w:p>
        </w:tc>
      </w:tr>
      <w:tr w:rsidR="00323B0A" w:rsidRPr="000C0B6C" w14:paraId="2477D236" w14:textId="77777777" w:rsidTr="00323B0A">
        <w:trPr>
          <w:trHeight w:val="467"/>
        </w:trPr>
        <w:tc>
          <w:tcPr>
            <w:tcW w:w="1203" w:type="dxa"/>
            <w:vMerge/>
          </w:tcPr>
          <w:p w14:paraId="44AE313D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69A3C407" w14:textId="448E47FD" w:rsidR="00323B0A" w:rsidRDefault="006E3CE3" w:rsidP="00323B0A">
            <w:pPr>
              <w:rPr>
                <w:b/>
              </w:rPr>
            </w:pPr>
            <w:r>
              <w:rPr>
                <w:b/>
              </w:rPr>
              <w:t>I added a new national target 1.1 and tested with additional global targets</w:t>
            </w:r>
            <w:r w:rsidR="00B74F8F">
              <w:rPr>
                <w:b/>
              </w:rPr>
              <w:t>. When I went to the overview menu and tried to publish it the buttons pu</w:t>
            </w:r>
            <w:r w:rsidR="005664D1">
              <w:rPr>
                <w:b/>
              </w:rPr>
              <w:t>blish</w:t>
            </w:r>
            <w:r w:rsidR="00FB120B">
              <w:rPr>
                <w:b/>
              </w:rPr>
              <w:t xml:space="preserve"> part I and part II </w:t>
            </w:r>
            <w:r w:rsidR="005664D1">
              <w:rPr>
                <w:b/>
              </w:rPr>
              <w:t xml:space="preserve"> and validate </w:t>
            </w:r>
            <w:r w:rsidR="00FB120B">
              <w:rPr>
                <w:b/>
              </w:rPr>
              <w:t xml:space="preserve">part I and part II </w:t>
            </w:r>
            <w:r w:rsidR="000E7003">
              <w:rPr>
                <w:b/>
              </w:rPr>
              <w:t xml:space="preserve">were still grey and I couldn’t find easily why. </w:t>
            </w:r>
            <w:r w:rsidR="001823CF">
              <w:rPr>
                <w:b/>
              </w:rPr>
              <w:t xml:space="preserve">Later I understood that I needed to click on </w:t>
            </w:r>
            <w:r w:rsidR="00A76684">
              <w:rPr>
                <w:b/>
              </w:rPr>
              <w:t>“</w:t>
            </w:r>
            <w:r w:rsidR="001823CF">
              <w:rPr>
                <w:b/>
              </w:rPr>
              <w:t>add mapping</w:t>
            </w:r>
            <w:r w:rsidR="00A76684">
              <w:rPr>
                <w:b/>
              </w:rPr>
              <w:t>”</w:t>
            </w:r>
            <w:r w:rsidR="001823CF">
              <w:rPr>
                <w:b/>
              </w:rPr>
              <w:t xml:space="preserve"> </w:t>
            </w:r>
            <w:r w:rsidR="00A76684">
              <w:rPr>
                <w:b/>
              </w:rPr>
              <w:t xml:space="preserve">for each global target that I linked to. </w:t>
            </w:r>
            <w:r w:rsidR="000340AB">
              <w:rPr>
                <w:b/>
              </w:rPr>
              <w:t xml:space="preserve">Could this be automated by first showing the global targets that you still need to </w:t>
            </w:r>
            <w:r w:rsidR="00F34A04">
              <w:rPr>
                <w:b/>
              </w:rPr>
              <w:t>“add mapping”? Now I had to scroll down and check all if there was the “add mapping” button in blue</w:t>
            </w:r>
            <w:r w:rsidR="00DF73E1">
              <w:rPr>
                <w:b/>
              </w:rPr>
              <w:t xml:space="preserve">. </w:t>
            </w:r>
            <w:r w:rsidR="00DF73E1">
              <w:rPr>
                <w:b/>
              </w:rPr>
              <w:lastRenderedPageBreak/>
              <w:t xml:space="preserve">However I still couldn’t </w:t>
            </w:r>
            <w:r w:rsidR="003F7328">
              <w:rPr>
                <w:b/>
              </w:rPr>
              <w:t xml:space="preserve">publish </w:t>
            </w:r>
            <w:r w:rsidR="00434895">
              <w:rPr>
                <w:b/>
              </w:rPr>
              <w:t xml:space="preserve">and found one other that I </w:t>
            </w:r>
            <w:r w:rsidR="00A07252">
              <w:rPr>
                <w:b/>
              </w:rPr>
              <w:t>had forgotten</w:t>
            </w:r>
            <w:r w:rsidR="00434895">
              <w:rPr>
                <w:b/>
              </w:rPr>
              <w:t xml:space="preserve"> to add mapping</w:t>
            </w:r>
            <w:r w:rsidR="00214FF0">
              <w:rPr>
                <w:b/>
              </w:rPr>
              <w:t>. But after checking that I had added the mapping for all</w:t>
            </w:r>
            <w:r w:rsidR="00A07252">
              <w:rPr>
                <w:b/>
              </w:rPr>
              <w:t>,</w:t>
            </w:r>
            <w:r w:rsidR="00214FF0">
              <w:rPr>
                <w:b/>
              </w:rPr>
              <w:t xml:space="preserve"> </w:t>
            </w:r>
            <w:r w:rsidR="00D021C1">
              <w:rPr>
                <w:b/>
              </w:rPr>
              <w:t xml:space="preserve"> I still couldn’t validate or publish.</w:t>
            </w:r>
          </w:p>
        </w:tc>
        <w:tc>
          <w:tcPr>
            <w:tcW w:w="1647" w:type="dxa"/>
          </w:tcPr>
          <w:p w14:paraId="4AA43CB3" w14:textId="1AE14906" w:rsidR="00323B0A" w:rsidRDefault="00323B0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2B3ED4D6" w14:textId="3520C18E" w:rsidR="00323B0A" w:rsidRDefault="00323B0A" w:rsidP="00323B0A">
            <w:pPr>
              <w:rPr>
                <w:b/>
              </w:rPr>
            </w:pPr>
          </w:p>
        </w:tc>
      </w:tr>
      <w:tr w:rsidR="00323B0A" w:rsidRPr="000C0B6C" w14:paraId="030A7022" w14:textId="77777777" w:rsidTr="00323B0A">
        <w:trPr>
          <w:trHeight w:val="467"/>
        </w:trPr>
        <w:tc>
          <w:tcPr>
            <w:tcW w:w="1203" w:type="dxa"/>
            <w:vMerge/>
          </w:tcPr>
          <w:p w14:paraId="2C2FB4D8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3D399BEF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647" w:type="dxa"/>
          </w:tcPr>
          <w:p w14:paraId="661FF504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73078872" w14:textId="77777777" w:rsidR="00323B0A" w:rsidRDefault="00323B0A" w:rsidP="00323B0A">
            <w:pPr>
              <w:rPr>
                <w:b/>
              </w:rPr>
            </w:pPr>
          </w:p>
        </w:tc>
      </w:tr>
      <w:tr w:rsidR="00323B0A" w:rsidRPr="000C0B6C" w14:paraId="2AD10A78" w14:textId="77777777" w:rsidTr="00323B0A">
        <w:trPr>
          <w:trHeight w:val="467"/>
        </w:trPr>
        <w:tc>
          <w:tcPr>
            <w:tcW w:w="1203" w:type="dxa"/>
            <w:vMerge/>
          </w:tcPr>
          <w:p w14:paraId="3EE110EC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5B530207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647" w:type="dxa"/>
          </w:tcPr>
          <w:p w14:paraId="1A81ADA6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7BEF6A61" w14:textId="77777777" w:rsidR="00323B0A" w:rsidRDefault="00323B0A" w:rsidP="00323B0A">
            <w:pPr>
              <w:rPr>
                <w:b/>
              </w:rPr>
            </w:pPr>
          </w:p>
        </w:tc>
      </w:tr>
      <w:tr w:rsidR="00323B0A" w:rsidRPr="000C0B6C" w14:paraId="06346BE7" w14:textId="77777777" w:rsidTr="00BC022A">
        <w:trPr>
          <w:trHeight w:val="467"/>
        </w:trPr>
        <w:tc>
          <w:tcPr>
            <w:tcW w:w="1203" w:type="dxa"/>
            <w:vMerge/>
            <w:tcBorders>
              <w:bottom w:val="single" w:sz="4" w:space="0" w:color="auto"/>
            </w:tcBorders>
          </w:tcPr>
          <w:p w14:paraId="5AC8052F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sz="4" w:space="0" w:color="auto"/>
            </w:tcBorders>
          </w:tcPr>
          <w:p w14:paraId="467BD47C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17936EEB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0E12E6FF" w14:textId="77777777" w:rsidR="00323B0A" w:rsidRDefault="00323B0A" w:rsidP="00323B0A">
            <w:pPr>
              <w:rPr>
                <w:b/>
              </w:rPr>
            </w:pPr>
          </w:p>
        </w:tc>
      </w:tr>
      <w:tr w:rsidR="00BC022A" w:rsidRPr="000C0B6C" w14:paraId="4D6698BB" w14:textId="77777777" w:rsidTr="00BC022A">
        <w:trPr>
          <w:trHeight w:val="467"/>
        </w:trPr>
        <w:tc>
          <w:tcPr>
            <w:tcW w:w="1203" w:type="dxa"/>
            <w:vMerge w:val="restart"/>
            <w:shd w:val="clear" w:color="auto" w:fill="F2F2F2" w:themeFill="background1" w:themeFillShade="F2"/>
          </w:tcPr>
          <w:p w14:paraId="264AE28C" w14:textId="6FC820A2" w:rsidR="00BC022A" w:rsidRDefault="00BC022A" w:rsidP="00BC022A">
            <w:pPr>
              <w:spacing w:before="120"/>
              <w:rPr>
                <w:b/>
              </w:rPr>
            </w:pPr>
            <w:r>
              <w:rPr>
                <w:b/>
              </w:rPr>
              <w:t>Part I</w:t>
            </w:r>
          </w:p>
        </w:tc>
        <w:tc>
          <w:tcPr>
            <w:tcW w:w="5452" w:type="dxa"/>
            <w:gridSpan w:val="2"/>
            <w:shd w:val="clear" w:color="auto" w:fill="F2F2F2" w:themeFill="background1" w:themeFillShade="F2"/>
            <w:vAlign w:val="center"/>
          </w:tcPr>
          <w:p w14:paraId="21E1DB4B" w14:textId="4C2B6C2F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Comments/Feedback</w:t>
            </w:r>
          </w:p>
        </w:tc>
        <w:tc>
          <w:tcPr>
            <w:tcW w:w="1647" w:type="dxa"/>
            <w:shd w:val="clear" w:color="auto" w:fill="F2F2F2" w:themeFill="background1" w:themeFillShade="F2"/>
            <w:vAlign w:val="center"/>
          </w:tcPr>
          <w:p w14:paraId="70A69C31" w14:textId="56887D81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Logged in User</w:t>
            </w:r>
          </w:p>
        </w:tc>
        <w:tc>
          <w:tcPr>
            <w:tcW w:w="1758" w:type="dxa"/>
            <w:shd w:val="clear" w:color="auto" w:fill="F2F2F2" w:themeFill="background1" w:themeFillShade="F2"/>
            <w:vAlign w:val="center"/>
          </w:tcPr>
          <w:p w14:paraId="42C2FCBC" w14:textId="39193848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URL</w:t>
            </w:r>
          </w:p>
        </w:tc>
      </w:tr>
      <w:tr w:rsidR="00BC022A" w:rsidRPr="000C0B6C" w14:paraId="4BD70C7E" w14:textId="77777777" w:rsidTr="00323B0A">
        <w:trPr>
          <w:trHeight w:val="467"/>
        </w:trPr>
        <w:tc>
          <w:tcPr>
            <w:tcW w:w="1203" w:type="dxa"/>
            <w:vMerge/>
          </w:tcPr>
          <w:p w14:paraId="68F83E15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16729F2C" w14:textId="063E04CC" w:rsidR="00BC022A" w:rsidRDefault="00E26C47" w:rsidP="00323B0A">
            <w:pPr>
              <w:rPr>
                <w:b/>
              </w:rPr>
            </w:pPr>
            <w:r>
              <w:rPr>
                <w:b/>
              </w:rPr>
              <w:t xml:space="preserve">Select language </w:t>
            </w:r>
            <w:r w:rsidR="009E76D4">
              <w:rPr>
                <w:b/>
              </w:rPr>
              <w:t xml:space="preserve">to submit report: It gives me two languages however when I delete French I get a warning that </w:t>
            </w:r>
            <w:r w:rsidR="00F86018">
              <w:rPr>
                <w:b/>
              </w:rPr>
              <w:t xml:space="preserve">one language is mandatory </w:t>
            </w:r>
            <w:r w:rsidR="00D50B4A">
              <w:rPr>
                <w:b/>
              </w:rPr>
              <w:t>This leads to confusion as I still have English there</w:t>
            </w:r>
            <w:r w:rsidR="00F86018">
              <w:rPr>
                <w:b/>
              </w:rPr>
              <w:t xml:space="preserve">: </w:t>
            </w:r>
            <w:r w:rsidR="00F86018">
              <w:rPr>
                <w:rFonts w:ascii="Segoe UI" w:hAnsi="Segoe UI" w:cs="Segoe UI"/>
                <w:color w:val="E55353"/>
                <w:sz w:val="18"/>
                <w:szCs w:val="18"/>
                <w:shd w:val="clear" w:color="auto" w:fill="FFFFFF"/>
              </w:rPr>
              <w:t>Minimum of one language is mandatory, please select another language to remove the default language.</w:t>
            </w:r>
          </w:p>
        </w:tc>
        <w:tc>
          <w:tcPr>
            <w:tcW w:w="1647" w:type="dxa"/>
          </w:tcPr>
          <w:p w14:paraId="465111E8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2F28D097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23C2C4AA" w14:textId="77777777" w:rsidTr="00323B0A">
        <w:trPr>
          <w:trHeight w:val="467"/>
        </w:trPr>
        <w:tc>
          <w:tcPr>
            <w:tcW w:w="1203" w:type="dxa"/>
            <w:vMerge/>
          </w:tcPr>
          <w:p w14:paraId="60DD3CEF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2277855A" w14:textId="2F35A4E4" w:rsidR="00BC022A" w:rsidRDefault="00B6758F" w:rsidP="00323B0A">
            <w:pPr>
              <w:rPr>
                <w:b/>
              </w:rPr>
            </w:pPr>
            <w:r>
              <w:rPr>
                <w:b/>
              </w:rPr>
              <w:t>Indicators: It isn’t clear that the headline indicators are chosen automatically</w:t>
            </w:r>
            <w:r w:rsidR="00C92719">
              <w:rPr>
                <w:b/>
              </w:rPr>
              <w:t>. This should be explained?</w:t>
            </w:r>
            <w:r>
              <w:rPr>
                <w:b/>
              </w:rPr>
              <w:t xml:space="preserve"> one can’t click that </w:t>
            </w:r>
            <w:r w:rsidR="00C92719">
              <w:rPr>
                <w:b/>
              </w:rPr>
              <w:t xml:space="preserve">the national objective </w:t>
            </w:r>
            <w:r>
              <w:rPr>
                <w:b/>
              </w:rPr>
              <w:t xml:space="preserve">relates </w:t>
            </w:r>
            <w:r w:rsidR="00C92719">
              <w:rPr>
                <w:b/>
              </w:rPr>
              <w:t xml:space="preserve">really </w:t>
            </w:r>
            <w:r>
              <w:rPr>
                <w:b/>
              </w:rPr>
              <w:t>to one of the linked headline indicators</w:t>
            </w:r>
            <w:r w:rsidR="00C92719">
              <w:rPr>
                <w:b/>
              </w:rPr>
              <w:t>. It should be possible to select the headline indicators?</w:t>
            </w:r>
          </w:p>
        </w:tc>
        <w:tc>
          <w:tcPr>
            <w:tcW w:w="1647" w:type="dxa"/>
          </w:tcPr>
          <w:p w14:paraId="5E439015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60FB4CEB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2D89C40B" w14:textId="77777777" w:rsidTr="00323B0A">
        <w:trPr>
          <w:trHeight w:val="467"/>
        </w:trPr>
        <w:tc>
          <w:tcPr>
            <w:tcW w:w="1203" w:type="dxa"/>
            <w:vMerge/>
          </w:tcPr>
          <w:p w14:paraId="15E4CF81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05F94A07" w14:textId="4AB4AC68" w:rsidR="00BC022A" w:rsidRDefault="000815A4" w:rsidP="00323B0A">
            <w:pPr>
              <w:rPr>
                <w:b/>
              </w:rPr>
            </w:pPr>
            <w:r>
              <w:rPr>
                <w:b/>
              </w:rPr>
              <w:t xml:space="preserve">The preview before submission function is fine as it obliged me to correct some </w:t>
            </w:r>
            <w:r w:rsidR="00AF4C6C">
              <w:rPr>
                <w:b/>
              </w:rPr>
              <w:t>information that I hadn’t added on purpose to test it.</w:t>
            </w:r>
          </w:p>
        </w:tc>
        <w:tc>
          <w:tcPr>
            <w:tcW w:w="1647" w:type="dxa"/>
          </w:tcPr>
          <w:p w14:paraId="4799B0EE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6E2571C0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5E396900" w14:textId="77777777" w:rsidTr="00413F84">
        <w:trPr>
          <w:trHeight w:val="467"/>
        </w:trPr>
        <w:tc>
          <w:tcPr>
            <w:tcW w:w="1203" w:type="dxa"/>
            <w:vMerge/>
          </w:tcPr>
          <w:p w14:paraId="3FDDD98C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sz="4" w:space="0" w:color="auto"/>
            </w:tcBorders>
          </w:tcPr>
          <w:p w14:paraId="3CEFB756" w14:textId="07167269" w:rsidR="00BC022A" w:rsidRDefault="00862452" w:rsidP="00323B0A">
            <w:pPr>
              <w:rPr>
                <w:b/>
              </w:rPr>
            </w:pPr>
            <w:r>
              <w:rPr>
                <w:b/>
              </w:rPr>
              <w:t xml:space="preserve">For the first submission it was a bit confusing that when clicking </w:t>
            </w:r>
            <w:r w:rsidR="000413D4">
              <w:rPr>
                <w:b/>
              </w:rPr>
              <w:t xml:space="preserve">on </w:t>
            </w:r>
            <w:r w:rsidR="00A04B9C">
              <w:rPr>
                <w:b/>
              </w:rPr>
              <w:t>4 Publish</w:t>
            </w:r>
            <w:r w:rsidR="000413D4">
              <w:rPr>
                <w:b/>
              </w:rPr>
              <w:t xml:space="preserve"> I got the message that I needed the Overview menu to publish it. </w:t>
            </w:r>
            <w:r w:rsidR="00BD14EB">
              <w:rPr>
                <w:b/>
              </w:rPr>
              <w:t>It might be good have a link to this overview within the message?</w:t>
            </w: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53593229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1FE63985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7B4E2314" w14:textId="77777777" w:rsidTr="00413F84">
        <w:trPr>
          <w:trHeight w:val="467"/>
        </w:trPr>
        <w:tc>
          <w:tcPr>
            <w:tcW w:w="1203" w:type="dxa"/>
            <w:vMerge/>
          </w:tcPr>
          <w:p w14:paraId="4B396E83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sz="4" w:space="0" w:color="auto"/>
            </w:tcBorders>
          </w:tcPr>
          <w:p w14:paraId="75518355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53285BB9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4E53AE2F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5A97EE88" w14:textId="77777777" w:rsidTr="00BC022A">
        <w:trPr>
          <w:trHeight w:val="467"/>
        </w:trPr>
        <w:tc>
          <w:tcPr>
            <w:tcW w:w="1203" w:type="dxa"/>
            <w:vMerge/>
            <w:tcBorders>
              <w:bottom w:val="single" w:sz="4" w:space="0" w:color="auto"/>
            </w:tcBorders>
          </w:tcPr>
          <w:p w14:paraId="7FA4A694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sz="4" w:space="0" w:color="auto"/>
            </w:tcBorders>
          </w:tcPr>
          <w:p w14:paraId="6A9786C1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52199838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3AF16AB8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7639E533" w14:textId="77777777" w:rsidTr="00BC022A">
        <w:trPr>
          <w:trHeight w:val="467"/>
        </w:trPr>
        <w:tc>
          <w:tcPr>
            <w:tcW w:w="1203" w:type="dxa"/>
            <w:vMerge w:val="restart"/>
            <w:shd w:val="clear" w:color="auto" w:fill="F2F2F2" w:themeFill="background1" w:themeFillShade="F2"/>
          </w:tcPr>
          <w:p w14:paraId="5B7DFBFE" w14:textId="467B0A50" w:rsidR="00BC022A" w:rsidRDefault="00BC022A" w:rsidP="00BC022A">
            <w:pPr>
              <w:spacing w:before="120"/>
              <w:rPr>
                <w:b/>
              </w:rPr>
            </w:pPr>
            <w:r>
              <w:rPr>
                <w:b/>
              </w:rPr>
              <w:t>Part II</w:t>
            </w:r>
          </w:p>
        </w:tc>
        <w:tc>
          <w:tcPr>
            <w:tcW w:w="5452" w:type="dxa"/>
            <w:gridSpan w:val="2"/>
            <w:shd w:val="clear" w:color="auto" w:fill="F2F2F2" w:themeFill="background1" w:themeFillShade="F2"/>
            <w:vAlign w:val="center"/>
          </w:tcPr>
          <w:p w14:paraId="0B3914B2" w14:textId="3DD19E66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Comments/Feedback</w:t>
            </w:r>
          </w:p>
        </w:tc>
        <w:tc>
          <w:tcPr>
            <w:tcW w:w="1647" w:type="dxa"/>
            <w:shd w:val="clear" w:color="auto" w:fill="F2F2F2" w:themeFill="background1" w:themeFillShade="F2"/>
            <w:vAlign w:val="center"/>
          </w:tcPr>
          <w:p w14:paraId="27DBA6D7" w14:textId="2DB69268" w:rsidR="00BC022A" w:rsidRDefault="00BC022A" w:rsidP="00BC022A">
            <w:pPr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Logged in User</w:t>
            </w:r>
          </w:p>
        </w:tc>
        <w:tc>
          <w:tcPr>
            <w:tcW w:w="1758" w:type="dxa"/>
            <w:shd w:val="clear" w:color="auto" w:fill="F2F2F2" w:themeFill="background1" w:themeFillShade="F2"/>
            <w:vAlign w:val="center"/>
          </w:tcPr>
          <w:p w14:paraId="309C4618" w14:textId="501B6C6F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URL</w:t>
            </w:r>
          </w:p>
        </w:tc>
      </w:tr>
      <w:tr w:rsidR="00BC022A" w:rsidRPr="000C0B6C" w14:paraId="4AD5D168" w14:textId="77777777" w:rsidTr="00323B0A">
        <w:trPr>
          <w:trHeight w:val="467"/>
        </w:trPr>
        <w:tc>
          <w:tcPr>
            <w:tcW w:w="1203" w:type="dxa"/>
            <w:vMerge/>
          </w:tcPr>
          <w:p w14:paraId="261AD79B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6ECE155F" w14:textId="0BC5D0CB" w:rsidR="00BC022A" w:rsidRDefault="00B73E3A" w:rsidP="00323B0A">
            <w:pPr>
              <w:rPr>
                <w:b/>
              </w:rPr>
            </w:pPr>
            <w:r>
              <w:rPr>
                <w:b/>
              </w:rPr>
              <w:t xml:space="preserve">When </w:t>
            </w:r>
            <w:r w:rsidR="00D34D2F">
              <w:rPr>
                <w:b/>
              </w:rPr>
              <w:t xml:space="preserve">going to the part II </w:t>
            </w:r>
            <w:r w:rsidR="004F72DD">
              <w:rPr>
                <w:b/>
              </w:rPr>
              <w:t xml:space="preserve">It might be good to </w:t>
            </w:r>
            <w:r w:rsidR="00B95979">
              <w:rPr>
                <w:b/>
              </w:rPr>
              <w:t xml:space="preserve">see first the global targets that are linked with national targets so one knows which ones </w:t>
            </w:r>
            <w:r w:rsidR="004463BC">
              <w:rPr>
                <w:b/>
              </w:rPr>
              <w:t xml:space="preserve">you are sure to have information. </w:t>
            </w:r>
          </w:p>
        </w:tc>
        <w:tc>
          <w:tcPr>
            <w:tcW w:w="1647" w:type="dxa"/>
          </w:tcPr>
          <w:p w14:paraId="7316C2F6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4B425579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55705D5B" w14:textId="77777777" w:rsidTr="00323B0A">
        <w:trPr>
          <w:trHeight w:val="467"/>
        </w:trPr>
        <w:tc>
          <w:tcPr>
            <w:tcW w:w="1203" w:type="dxa"/>
            <w:vMerge/>
          </w:tcPr>
          <w:p w14:paraId="74313AA6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1FA3F462" w14:textId="1D1E6432" w:rsidR="00BC022A" w:rsidRDefault="00120CFD" w:rsidP="00323B0A">
            <w:pPr>
              <w:rPr>
                <w:b/>
              </w:rPr>
            </w:pPr>
            <w:r>
              <w:rPr>
                <w:b/>
              </w:rPr>
              <w:t>The language message problem from part I is showing again when editing a global target.</w:t>
            </w:r>
          </w:p>
        </w:tc>
        <w:tc>
          <w:tcPr>
            <w:tcW w:w="1647" w:type="dxa"/>
          </w:tcPr>
          <w:p w14:paraId="6FE313AA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75764635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4103468B" w14:textId="77777777" w:rsidTr="00323B0A">
        <w:trPr>
          <w:trHeight w:val="467"/>
        </w:trPr>
        <w:tc>
          <w:tcPr>
            <w:tcW w:w="1203" w:type="dxa"/>
            <w:vMerge/>
          </w:tcPr>
          <w:p w14:paraId="1418EEFE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1B954F42" w14:textId="6B0AD86E" w:rsidR="00BC022A" w:rsidRDefault="00794083" w:rsidP="00323B0A">
            <w:pPr>
              <w:rPr>
                <w:b/>
              </w:rPr>
            </w:pPr>
            <w:r>
              <w:rPr>
                <w:b/>
              </w:rPr>
              <w:t xml:space="preserve">Also here the 4 publish button makes reference to the overview menu. </w:t>
            </w:r>
            <w:r w:rsidR="00372DFA">
              <w:rPr>
                <w:b/>
              </w:rPr>
              <w:t xml:space="preserve">Would it be possible to go automatically to this menu? </w:t>
            </w:r>
          </w:p>
        </w:tc>
        <w:tc>
          <w:tcPr>
            <w:tcW w:w="1647" w:type="dxa"/>
          </w:tcPr>
          <w:p w14:paraId="4A0E474E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20D25B3F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5383B626" w14:textId="77777777" w:rsidTr="00323B0A">
        <w:trPr>
          <w:trHeight w:val="467"/>
        </w:trPr>
        <w:tc>
          <w:tcPr>
            <w:tcW w:w="1203" w:type="dxa"/>
            <w:vMerge/>
          </w:tcPr>
          <w:p w14:paraId="35B6275A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28106DE8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647" w:type="dxa"/>
          </w:tcPr>
          <w:p w14:paraId="19551854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70930715" w14:textId="77777777" w:rsidR="00BC022A" w:rsidRDefault="00BC022A" w:rsidP="00323B0A">
            <w:pPr>
              <w:rPr>
                <w:b/>
              </w:rPr>
            </w:pPr>
          </w:p>
        </w:tc>
      </w:tr>
    </w:tbl>
    <w:p w14:paraId="48DAF900" w14:textId="5924F03A" w:rsidR="00B51493" w:rsidRDefault="00B51493" w:rsidP="00D93CCA"/>
    <w:sectPr w:rsidR="00B51493" w:rsidSect="003B4620">
      <w:pgSz w:w="12240" w:h="15840"/>
      <w:pgMar w:top="117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64F5A" w14:textId="77777777" w:rsidR="00D2682A" w:rsidRDefault="00D2682A" w:rsidP="004039A1">
      <w:r>
        <w:separator/>
      </w:r>
    </w:p>
  </w:endnote>
  <w:endnote w:type="continuationSeparator" w:id="0">
    <w:p w14:paraId="092CB1FE" w14:textId="77777777" w:rsidR="00D2682A" w:rsidRDefault="00D2682A" w:rsidP="00403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E16D5" w14:textId="77777777" w:rsidR="00D2682A" w:rsidRDefault="00D2682A" w:rsidP="004039A1">
      <w:r>
        <w:separator/>
      </w:r>
    </w:p>
  </w:footnote>
  <w:footnote w:type="continuationSeparator" w:id="0">
    <w:p w14:paraId="5E8D846D" w14:textId="77777777" w:rsidR="00D2682A" w:rsidRDefault="00D2682A" w:rsidP="004039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CCA"/>
    <w:rsid w:val="00032624"/>
    <w:rsid w:val="000340AB"/>
    <w:rsid w:val="000413D4"/>
    <w:rsid w:val="000815A4"/>
    <w:rsid w:val="000E7003"/>
    <w:rsid w:val="001137C5"/>
    <w:rsid w:val="00120CFD"/>
    <w:rsid w:val="001823CF"/>
    <w:rsid w:val="001C2BDB"/>
    <w:rsid w:val="001D6DD0"/>
    <w:rsid w:val="001F0657"/>
    <w:rsid w:val="001F600D"/>
    <w:rsid w:val="00214FF0"/>
    <w:rsid w:val="002150BC"/>
    <w:rsid w:val="00236608"/>
    <w:rsid w:val="0026557B"/>
    <w:rsid w:val="00291D0D"/>
    <w:rsid w:val="002B0064"/>
    <w:rsid w:val="002E6DF4"/>
    <w:rsid w:val="00322674"/>
    <w:rsid w:val="00323B0A"/>
    <w:rsid w:val="00334544"/>
    <w:rsid w:val="00365D04"/>
    <w:rsid w:val="00372DFA"/>
    <w:rsid w:val="003B08FB"/>
    <w:rsid w:val="003B4620"/>
    <w:rsid w:val="003F7328"/>
    <w:rsid w:val="004039A1"/>
    <w:rsid w:val="004056FD"/>
    <w:rsid w:val="00434895"/>
    <w:rsid w:val="004463BC"/>
    <w:rsid w:val="004F72DD"/>
    <w:rsid w:val="005013EC"/>
    <w:rsid w:val="0050342D"/>
    <w:rsid w:val="00504926"/>
    <w:rsid w:val="0053118E"/>
    <w:rsid w:val="005324AB"/>
    <w:rsid w:val="005664D1"/>
    <w:rsid w:val="00590860"/>
    <w:rsid w:val="006060BF"/>
    <w:rsid w:val="006125AA"/>
    <w:rsid w:val="00653450"/>
    <w:rsid w:val="006D6F86"/>
    <w:rsid w:val="006E3CE3"/>
    <w:rsid w:val="007761AE"/>
    <w:rsid w:val="00790F3D"/>
    <w:rsid w:val="00794083"/>
    <w:rsid w:val="007B362C"/>
    <w:rsid w:val="007D1B0C"/>
    <w:rsid w:val="00862452"/>
    <w:rsid w:val="008C7855"/>
    <w:rsid w:val="008E7015"/>
    <w:rsid w:val="008F1512"/>
    <w:rsid w:val="0090115C"/>
    <w:rsid w:val="00976DCD"/>
    <w:rsid w:val="009E76D4"/>
    <w:rsid w:val="00A04B9C"/>
    <w:rsid w:val="00A07252"/>
    <w:rsid w:val="00A51FA4"/>
    <w:rsid w:val="00A55471"/>
    <w:rsid w:val="00A76684"/>
    <w:rsid w:val="00AF4AD0"/>
    <w:rsid w:val="00AF4C6C"/>
    <w:rsid w:val="00AF6E68"/>
    <w:rsid w:val="00B51493"/>
    <w:rsid w:val="00B6758F"/>
    <w:rsid w:val="00B73E3A"/>
    <w:rsid w:val="00B74F8F"/>
    <w:rsid w:val="00B75A55"/>
    <w:rsid w:val="00B95979"/>
    <w:rsid w:val="00BC022A"/>
    <w:rsid w:val="00BC0FAD"/>
    <w:rsid w:val="00BD14EB"/>
    <w:rsid w:val="00BD481F"/>
    <w:rsid w:val="00BF20BC"/>
    <w:rsid w:val="00C70451"/>
    <w:rsid w:val="00C92719"/>
    <w:rsid w:val="00CF2F9D"/>
    <w:rsid w:val="00D021C1"/>
    <w:rsid w:val="00D2682A"/>
    <w:rsid w:val="00D34D2F"/>
    <w:rsid w:val="00D50B4A"/>
    <w:rsid w:val="00D93CCA"/>
    <w:rsid w:val="00DB20C0"/>
    <w:rsid w:val="00DF73E1"/>
    <w:rsid w:val="00E26C47"/>
    <w:rsid w:val="00F259A7"/>
    <w:rsid w:val="00F25D89"/>
    <w:rsid w:val="00F34A04"/>
    <w:rsid w:val="00F86018"/>
    <w:rsid w:val="00FB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C34FB3F"/>
  <w15:docId w15:val="{73115C01-0A09-4B95-8F9C-D2C7EB2C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B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5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66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366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B0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57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259A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039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9A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39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9A1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1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secretariat@cbd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E5421389A9C45B9715F4635D04BA2" ma:contentTypeVersion="4" ma:contentTypeDescription="Create a new document." ma:contentTypeScope="" ma:versionID="c9f52f57bb19d3444f42fed33c61a0a8">
  <xsd:schema xmlns:xsd="http://www.w3.org/2001/XMLSchema" xmlns:xs="http://www.w3.org/2001/XMLSchema" xmlns:p="http://schemas.microsoft.com/office/2006/metadata/properties" xmlns:ns3="44a14099-cec4-4adc-a615-00f5e506ea84" targetNamespace="http://schemas.microsoft.com/office/2006/metadata/properties" ma:root="true" ma:fieldsID="de152265d4e971181488395f72506170" ns3:_="">
    <xsd:import namespace="44a14099-cec4-4adc-a615-00f5e506e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4099-cec4-4adc-a615-00f5e506e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2D3070-FA56-45D7-9A9F-A8720FB71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4099-cec4-4adc-a615-00f5e506e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AD2B3A-6508-431F-917D-92474158A9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FECA71-57C8-4A5D-B57E-8940CEBA606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Noonan Mooney</dc:creator>
  <cp:keywords/>
  <dc:description/>
  <cp:lastModifiedBy>Han De Koeijer</cp:lastModifiedBy>
  <cp:revision>41</cp:revision>
  <dcterms:created xsi:type="dcterms:W3CDTF">2023-08-31T10:09:00Z</dcterms:created>
  <dcterms:modified xsi:type="dcterms:W3CDTF">2023-09-22T10:05:00Z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</Properties>
</file>