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595" w:rsidRDefault="00204C6D" w:rsidP="00D47595">
      <w:pPr>
        <w:pStyle w:val="Title"/>
      </w:pPr>
      <w:proofErr w:type="spellStart"/>
      <w:r>
        <w:t>Exerc</w:t>
      </w:r>
      <w:r w:rsidR="00D47595">
        <w:t>se</w:t>
      </w:r>
      <w:proofErr w:type="spellEnd"/>
    </w:p>
    <w:p w:rsidR="008023A0" w:rsidRDefault="00204C6D" w:rsidP="008023A0">
      <w:r>
        <w:t xml:space="preserve">But I must </w:t>
      </w:r>
      <w:proofErr w:type="spellStart"/>
      <w:r>
        <w:t>expl</w:t>
      </w:r>
      <w:r w:rsidR="008023A0">
        <w:t>in</w:t>
      </w:r>
      <w:proofErr w:type="spellEnd"/>
      <w:r w:rsidR="008023A0">
        <w:t xml:space="preserve"> to you how all this mistaken idea of denouncing pleasure and praising pain was born and I will give you a complete accou</w:t>
      </w:r>
      <w:bookmarkStart w:id="0" w:name="_GoBack"/>
      <w:bookmarkEnd w:id="0"/>
      <w:r w:rsidR="008023A0">
        <w:t>nt of the system, and expound the actual teachings of the great explorer of the truth, the master-builder of human happiness.</w:t>
      </w:r>
    </w:p>
    <w:p w:rsidR="008023A0" w:rsidRDefault="008023A0" w:rsidP="008023A0">
      <w:r>
        <w:t>No one r</w:t>
      </w:r>
      <w:r w:rsidR="00204C6D">
        <w:t xml:space="preserve">ejects, dislikes, or avoids </w:t>
      </w:r>
      <w:proofErr w:type="spellStart"/>
      <w:r w:rsidR="00204C6D">
        <w:t>ple</w:t>
      </w:r>
      <w:r>
        <w:t>sure</w:t>
      </w:r>
      <w:proofErr w:type="spellEnd"/>
      <w:r>
        <w:t xml:space="preserve"> itself, because it is pleasure, but because those who do not know how to pursue pleasure rationally encounter consequences that are extremely painful. Nor again is there anyone who loves or pursues or desires to obtain pain of </w:t>
      </w:r>
      <w:proofErr w:type="gramStart"/>
      <w:r>
        <w:t>itself</w:t>
      </w:r>
      <w:proofErr w:type="gramEnd"/>
      <w:r>
        <w:t>, because it is pain, but because occasionally circumstances occur in which toil and pain can procure him some great pleasure.</w:t>
      </w:r>
    </w:p>
    <w:p w:rsidR="00E124CA" w:rsidRPr="008023A0" w:rsidRDefault="00204C6D" w:rsidP="008023A0">
      <w:r>
        <w:t xml:space="preserve">To take a </w:t>
      </w:r>
      <w:proofErr w:type="spellStart"/>
      <w:r>
        <w:t>trivi</w:t>
      </w:r>
      <w:r w:rsidR="008023A0">
        <w:t>l</w:t>
      </w:r>
      <w:proofErr w:type="spellEnd"/>
      <w:r w:rsidR="008023A0">
        <w:t xml:space="preserve"> </w:t>
      </w:r>
      <w:proofErr w:type="spellStart"/>
      <w:r w:rsidR="008023A0">
        <w:t>exampl</w:t>
      </w:r>
      <w:proofErr w:type="spellEnd"/>
      <w:r w:rsidR="008023A0">
        <w:t xml:space="preserve">, which of us ever undertakes laborious physical exercise, except to obtain some </w:t>
      </w:r>
      <w:proofErr w:type="gramStart"/>
      <w:r w:rsidR="008023A0">
        <w:t>advantage</w:t>
      </w:r>
      <w:proofErr w:type="gramEnd"/>
      <w:r w:rsidR="008023A0">
        <w:t xml:space="preserve"> from it? But who has any right to find fault with a man who chooses to enjoy a pleasure that has no annoying consequences or one who avoids a pain that produces no resultant pleasure? On the other hand, we denounce with righteous indignation and dislike men who are so beguiled and demoralized by the charms of pleasure of the moment, so blinded by desire, that they cannot foresee</w:t>
      </w:r>
    </w:p>
    <w:sectPr w:rsidR="00E124CA" w:rsidRPr="00802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3A0"/>
    <w:rsid w:val="00024C7C"/>
    <w:rsid w:val="00204C6D"/>
    <w:rsid w:val="006270CF"/>
    <w:rsid w:val="008023A0"/>
    <w:rsid w:val="008950CD"/>
    <w:rsid w:val="00AD3417"/>
    <w:rsid w:val="00D47595"/>
    <w:rsid w:val="00E1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2014-10-18T17:30:00Z</dcterms:created>
  <dcterms:modified xsi:type="dcterms:W3CDTF">2014-10-21T13:44:00Z</dcterms:modified>
</cp:coreProperties>
</file>