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76ACE" w14:textId="77777777" w:rsidR="00AD6C1D" w:rsidRDefault="00AD6C1D" w:rsidP="00AD6C1D">
      <w:pPr>
        <w:spacing w:after="0" w:afterAutospacing="0"/>
        <w:rPr>
          <w:rFonts w:ascii="Arial" w:hAnsi="Arial" w:cs="Arial"/>
          <w:sz w:val="20"/>
          <w:szCs w:val="20"/>
        </w:rPr>
      </w:pPr>
    </w:p>
    <w:p w14:paraId="336280D1" w14:textId="77777777" w:rsidR="002A652A" w:rsidRDefault="002A652A" w:rsidP="00640125">
      <w:pPr>
        <w:rPr>
          <w:rFonts w:ascii="Arial" w:hAnsi="Arial" w:cs="Arial"/>
          <w:sz w:val="20"/>
          <w:szCs w:val="20"/>
        </w:rPr>
      </w:pPr>
    </w:p>
    <w:p w14:paraId="5AEEC881" w14:textId="773B2760" w:rsidR="00640125" w:rsidRPr="004D025E" w:rsidRDefault="00640125" w:rsidP="00640125">
      <w:pPr>
        <w:rPr>
          <w:rFonts w:ascii="Arial" w:eastAsia="Calibri" w:hAnsi="Arial" w:cs="Arial"/>
          <w:lang w:eastAsia="it-IT"/>
        </w:rPr>
      </w:pPr>
      <w:r w:rsidRPr="004D025E">
        <w:rPr>
          <w:rFonts w:ascii="Arial" w:hAnsi="Arial" w:cs="Arial"/>
        </w:rPr>
        <w:t xml:space="preserve">Milano, </w:t>
      </w:r>
      <w:r w:rsidR="00827AC7" w:rsidRPr="004D025E">
        <w:rPr>
          <w:rFonts w:ascii="Arial" w:eastAsia="Calibri" w:hAnsi="Arial" w:cs="Arial"/>
          <w:lang w:eastAsia="it-IT"/>
        </w:rPr>
        <w:t>10</w:t>
      </w:r>
      <w:r w:rsidR="003E7D62" w:rsidRPr="004D025E">
        <w:rPr>
          <w:rFonts w:ascii="Arial" w:eastAsia="Calibri" w:hAnsi="Arial" w:cs="Arial"/>
          <w:lang w:eastAsia="it-IT"/>
        </w:rPr>
        <w:t xml:space="preserve"> </w:t>
      </w:r>
      <w:r w:rsidR="00827AC7" w:rsidRPr="004D025E">
        <w:rPr>
          <w:rFonts w:ascii="Arial" w:eastAsia="Calibri" w:hAnsi="Arial" w:cs="Arial"/>
          <w:lang w:eastAsia="it-IT"/>
        </w:rPr>
        <w:t>aprile</w:t>
      </w:r>
      <w:r w:rsidR="003E7D62" w:rsidRPr="004D025E">
        <w:rPr>
          <w:rFonts w:ascii="Arial" w:eastAsia="Calibri" w:hAnsi="Arial" w:cs="Arial"/>
          <w:lang w:eastAsia="it-IT"/>
        </w:rPr>
        <w:t xml:space="preserve"> 202</w:t>
      </w:r>
      <w:r w:rsidR="00827AC7" w:rsidRPr="004D025E">
        <w:rPr>
          <w:rFonts w:ascii="Arial" w:eastAsia="Calibri" w:hAnsi="Arial" w:cs="Arial"/>
          <w:lang w:eastAsia="it-IT"/>
        </w:rPr>
        <w:t>4</w:t>
      </w:r>
    </w:p>
    <w:p w14:paraId="158ED6DB" w14:textId="0DACE893" w:rsidR="00640125" w:rsidRPr="004D025E" w:rsidRDefault="00917A05" w:rsidP="00640125">
      <w:pPr>
        <w:rPr>
          <w:rFonts w:ascii="Arial" w:hAnsi="Arial" w:cs="Arial"/>
        </w:rPr>
      </w:pPr>
      <w:r w:rsidRPr="004D025E">
        <w:rPr>
          <w:rFonts w:ascii="Arial" w:hAnsi="Arial" w:cs="Arial"/>
          <w:noProof/>
          <w:lang w:eastAsia="it-IT"/>
        </w:rPr>
        <mc:AlternateContent>
          <mc:Choice Requires="wps">
            <w:drawing>
              <wp:inline distT="0" distB="0" distL="0" distR="0" wp14:anchorId="4053A992" wp14:editId="58C287E5">
                <wp:extent cx="6478905" cy="269875"/>
                <wp:effectExtent l="0" t="0" r="0" b="0"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8905" cy="269875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EE3724" w14:textId="6A81FF4E" w:rsidR="00640125" w:rsidRDefault="00640125" w:rsidP="00640125">
                            <w:pPr>
                              <w:pStyle w:val="Sottotitolo"/>
                            </w:pPr>
                            <w:r>
                              <w:t>comunicATO stampa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53A992" id="Rectangle 6" o:spid="_x0000_s1026" style="width:510.1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" fillcolor="green" stroked="f">
                <v:textbox inset="0,0,0,0">
                  <w:txbxContent>
                    <w:p w14:paraId="79EE3724" w14:textId="6A81FF4E" w:rsidR="00640125" w:rsidRDefault="00640125" w:rsidP="00640125">
                      <w:pPr>
                        <w:pStyle w:val="Sottotitolo"/>
                      </w:pPr>
                      <w:r>
                        <w:t>comunicATO stampa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0B87753" w14:textId="43C521B2" w:rsidR="00066013" w:rsidRPr="004D025E" w:rsidRDefault="00B2379D" w:rsidP="00066013">
      <w:pPr>
        <w:spacing w:after="0" w:afterAutospacing="0"/>
        <w:jc w:val="center"/>
        <w:rPr>
          <w:rFonts w:ascii="Arial" w:eastAsia="Calibri" w:hAnsi="Arial" w:cs="Arial"/>
          <w:b/>
        </w:rPr>
      </w:pPr>
      <w:r w:rsidRPr="004D025E">
        <w:rPr>
          <w:rFonts w:ascii="Arial" w:eastAsia="Calibri" w:hAnsi="Arial" w:cs="Arial"/>
          <w:b/>
        </w:rPr>
        <w:t xml:space="preserve">MIA – MILAN </w:t>
      </w:r>
      <w:r w:rsidR="008468B8">
        <w:rPr>
          <w:rFonts w:ascii="Arial" w:eastAsia="Calibri" w:hAnsi="Arial" w:cs="Arial"/>
          <w:b/>
        </w:rPr>
        <w:t>PHOTO</w:t>
      </w:r>
      <w:r w:rsidRPr="004D025E">
        <w:rPr>
          <w:rFonts w:ascii="Arial" w:eastAsia="Calibri" w:hAnsi="Arial" w:cs="Arial"/>
          <w:b/>
        </w:rPr>
        <w:t xml:space="preserve"> FAIR 2024 </w:t>
      </w:r>
      <w:r w:rsidR="00066013" w:rsidRPr="004D025E">
        <w:rPr>
          <w:rFonts w:ascii="Arial" w:eastAsia="Calibri" w:hAnsi="Arial" w:cs="Arial"/>
          <w:b/>
        </w:rPr>
        <w:t>“PREMIO BNL BNP PARIBAS”:</w:t>
      </w:r>
    </w:p>
    <w:p w14:paraId="55AD46EB" w14:textId="5AB66335" w:rsidR="00692A5B" w:rsidRDefault="008919C2" w:rsidP="00762F21">
      <w:pPr>
        <w:spacing w:after="0" w:afterAutospacing="0"/>
        <w:jc w:val="center"/>
        <w:rPr>
          <w:rFonts w:ascii="Arial" w:eastAsia="Calibri" w:hAnsi="Arial" w:cs="Arial"/>
          <w:b/>
        </w:rPr>
      </w:pPr>
      <w:r w:rsidRPr="008919C2">
        <w:rPr>
          <w:rFonts w:ascii="Arial" w:eastAsia="Calibri" w:hAnsi="Arial" w:cs="Arial"/>
          <w:b/>
        </w:rPr>
        <w:t>VINCE "DITTICO GAZA” DI JOHANNA- MARIA FRITZ</w:t>
      </w:r>
    </w:p>
    <w:p w14:paraId="353EB005" w14:textId="77777777" w:rsidR="00DB4C8A" w:rsidRPr="00DB4C8A" w:rsidRDefault="00DB4C8A" w:rsidP="00762F21">
      <w:pPr>
        <w:spacing w:after="0" w:afterAutospacing="0"/>
        <w:jc w:val="center"/>
        <w:rPr>
          <w:rFonts w:ascii="Arial" w:eastAsia="Calibri" w:hAnsi="Arial" w:cs="Arial"/>
          <w:b/>
          <w:sz w:val="16"/>
          <w:szCs w:val="16"/>
        </w:rPr>
      </w:pPr>
    </w:p>
    <w:p w14:paraId="45040586" w14:textId="77777777" w:rsidR="00A8731E" w:rsidRDefault="00763150" w:rsidP="00762F21">
      <w:pPr>
        <w:spacing w:after="0" w:afterAutospacing="0"/>
        <w:jc w:val="center"/>
        <w:rPr>
          <w:rStyle w:val="normaltextrun"/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</w:pPr>
      <w:r>
        <w:rPr>
          <w:rStyle w:val="normaltextrun"/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La Banca</w:t>
      </w:r>
      <w:r w:rsidR="00C3333F" w:rsidRPr="00763150">
        <w:rPr>
          <w:rStyle w:val="normaltextrun"/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 xml:space="preserve"> è Main Sponsor per il tredicesimo anno consecutivo</w:t>
      </w:r>
      <w:r w:rsidR="00B502B3">
        <w:rPr>
          <w:rStyle w:val="normaltextrun"/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 xml:space="preserve"> del</w:t>
      </w:r>
      <w:r w:rsidR="00B502B3" w:rsidRPr="00B502B3">
        <w:rPr>
          <w:rStyle w:val="normaltextrun"/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 xml:space="preserve"> più prestigioso evento </w:t>
      </w:r>
    </w:p>
    <w:p w14:paraId="256BA9D1" w14:textId="3A6CB833" w:rsidR="00C3333F" w:rsidRPr="00B502B3" w:rsidRDefault="00A8731E" w:rsidP="00762F21">
      <w:pPr>
        <w:spacing w:after="0" w:afterAutospacing="0"/>
        <w:jc w:val="center"/>
        <w:rPr>
          <w:rStyle w:val="normaltextrun"/>
          <w:color w:val="000000"/>
          <w:sz w:val="21"/>
          <w:szCs w:val="21"/>
          <w:shd w:val="clear" w:color="auto" w:fill="FFFFFF"/>
        </w:rPr>
      </w:pPr>
      <w:r w:rsidRPr="00B502B3">
        <w:rPr>
          <w:rStyle w:val="normaltextrun"/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in Italia</w:t>
      </w:r>
      <w:r>
        <w:rPr>
          <w:rStyle w:val="normaltextrun"/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 xml:space="preserve"> </w:t>
      </w:r>
      <w:r w:rsidR="00B502B3" w:rsidRPr="00B502B3">
        <w:rPr>
          <w:rStyle w:val="normaltextrun"/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 xml:space="preserve">interamente dedicato all’immagine fotografica </w:t>
      </w:r>
    </w:p>
    <w:p w14:paraId="0CE04F94" w14:textId="14599046" w:rsidR="000B38E0" w:rsidRPr="004D025E" w:rsidRDefault="000B38E0" w:rsidP="005C2968">
      <w:pPr>
        <w:spacing w:after="0" w:afterAutospacing="0"/>
        <w:rPr>
          <w:rFonts w:ascii="Arial" w:hAnsi="Arial" w:cs="Arial"/>
        </w:rPr>
      </w:pPr>
    </w:p>
    <w:p w14:paraId="29E50F71" w14:textId="1B9C8CC0" w:rsidR="003E4E26" w:rsidRPr="004D025E" w:rsidRDefault="00F31D48" w:rsidP="003E4E26">
      <w:pPr>
        <w:spacing w:after="0" w:afterAutospacing="0" w:line="264" w:lineRule="auto"/>
        <w:jc w:val="both"/>
        <w:rPr>
          <w:rFonts w:ascii="Arial" w:eastAsia="Calibri" w:hAnsi="Arial" w:cs="Arial"/>
        </w:rPr>
      </w:pPr>
      <w:r w:rsidRPr="004D025E">
        <w:rPr>
          <w:rFonts w:ascii="Arial" w:eastAsia="Calibri" w:hAnsi="Arial" w:cs="Arial"/>
        </w:rPr>
        <w:t>Il Premio BNL BNP Paribas della XI</w:t>
      </w:r>
      <w:r w:rsidR="00762F21" w:rsidRPr="004D025E">
        <w:rPr>
          <w:rFonts w:ascii="Arial" w:eastAsia="Calibri" w:hAnsi="Arial" w:cs="Arial"/>
        </w:rPr>
        <w:t>I</w:t>
      </w:r>
      <w:r w:rsidR="00827AC7" w:rsidRPr="004D025E">
        <w:rPr>
          <w:rFonts w:ascii="Arial" w:eastAsia="Calibri" w:hAnsi="Arial" w:cs="Arial"/>
        </w:rPr>
        <w:t>I</w:t>
      </w:r>
      <w:r w:rsidRPr="004D025E">
        <w:rPr>
          <w:rFonts w:ascii="Arial" w:eastAsia="Calibri" w:hAnsi="Arial" w:cs="Arial"/>
        </w:rPr>
        <w:t xml:space="preserve"> Edizione della </w:t>
      </w:r>
      <w:r w:rsidR="004D0920">
        <w:rPr>
          <w:rFonts w:ascii="Arial" w:eastAsia="Calibri" w:hAnsi="Arial" w:cs="Arial"/>
        </w:rPr>
        <w:t>F</w:t>
      </w:r>
      <w:r w:rsidRPr="004D025E">
        <w:rPr>
          <w:rFonts w:ascii="Arial" w:eastAsia="Calibri" w:hAnsi="Arial" w:cs="Arial"/>
        </w:rPr>
        <w:t xml:space="preserve">iera internazionale di fotografia </w:t>
      </w:r>
      <w:r w:rsidRPr="004D025E">
        <w:rPr>
          <w:rFonts w:ascii="Arial" w:eastAsia="Calibri" w:hAnsi="Arial" w:cs="Arial"/>
          <w:i/>
        </w:rPr>
        <w:t>M</w:t>
      </w:r>
      <w:r w:rsidR="00A8731E">
        <w:rPr>
          <w:rFonts w:ascii="Arial" w:eastAsia="Calibri" w:hAnsi="Arial" w:cs="Arial"/>
          <w:i/>
        </w:rPr>
        <w:t>IA</w:t>
      </w:r>
      <w:r w:rsidRPr="004D025E">
        <w:rPr>
          <w:rFonts w:ascii="Arial" w:eastAsia="Calibri" w:hAnsi="Arial" w:cs="Arial"/>
          <w:i/>
        </w:rPr>
        <w:t xml:space="preserve"> </w:t>
      </w:r>
      <w:r w:rsidR="009C7FB4">
        <w:rPr>
          <w:rFonts w:ascii="Arial" w:eastAsia="Calibri" w:hAnsi="Arial" w:cs="Arial"/>
          <w:i/>
        </w:rPr>
        <w:t>Photo</w:t>
      </w:r>
      <w:r w:rsidRPr="004D025E">
        <w:rPr>
          <w:rFonts w:ascii="Arial" w:eastAsia="Calibri" w:hAnsi="Arial" w:cs="Arial"/>
          <w:i/>
        </w:rPr>
        <w:t xml:space="preserve"> Fair 202</w:t>
      </w:r>
      <w:r w:rsidR="00827AC7" w:rsidRPr="004D025E">
        <w:rPr>
          <w:rFonts w:ascii="Arial" w:eastAsia="Calibri" w:hAnsi="Arial" w:cs="Arial"/>
          <w:i/>
        </w:rPr>
        <w:t>4</w:t>
      </w:r>
      <w:r w:rsidRPr="004D025E">
        <w:rPr>
          <w:rFonts w:ascii="Arial" w:eastAsia="Calibri" w:hAnsi="Arial" w:cs="Arial"/>
        </w:rPr>
        <w:t xml:space="preserve"> è stato assegnato oggi</w:t>
      </w:r>
      <w:r w:rsidR="00066013" w:rsidRPr="004D025E">
        <w:rPr>
          <w:rFonts w:ascii="Arial" w:eastAsia="Calibri" w:hAnsi="Arial" w:cs="Arial"/>
        </w:rPr>
        <w:t>,</w:t>
      </w:r>
      <w:r w:rsidRPr="004D025E">
        <w:rPr>
          <w:rFonts w:ascii="Arial" w:eastAsia="Calibri" w:hAnsi="Arial" w:cs="Arial"/>
        </w:rPr>
        <w:t xml:space="preserve"> da una giuria di esperti</w:t>
      </w:r>
      <w:r w:rsidR="004D0920">
        <w:rPr>
          <w:rFonts w:ascii="Arial" w:eastAsia="Calibri" w:hAnsi="Arial" w:cs="Arial"/>
        </w:rPr>
        <w:t>,</w:t>
      </w:r>
      <w:r w:rsidRPr="004D025E">
        <w:rPr>
          <w:rFonts w:ascii="Arial" w:eastAsia="Calibri" w:hAnsi="Arial" w:cs="Arial"/>
        </w:rPr>
        <w:t xml:space="preserve"> all</w:t>
      </w:r>
      <w:r w:rsidR="00762F21" w:rsidRPr="004D025E">
        <w:rPr>
          <w:rFonts w:ascii="Arial" w:eastAsia="Calibri" w:hAnsi="Arial" w:cs="Arial"/>
        </w:rPr>
        <w:t>’</w:t>
      </w:r>
      <w:r w:rsidRPr="004D025E">
        <w:rPr>
          <w:rFonts w:ascii="Arial" w:eastAsia="Calibri" w:hAnsi="Arial" w:cs="Arial"/>
        </w:rPr>
        <w:t>oper</w:t>
      </w:r>
      <w:r w:rsidR="00762F21" w:rsidRPr="004D025E">
        <w:rPr>
          <w:rFonts w:ascii="Arial" w:eastAsia="Calibri" w:hAnsi="Arial" w:cs="Arial"/>
        </w:rPr>
        <w:t>a</w:t>
      </w:r>
      <w:r w:rsidR="00654529">
        <w:rPr>
          <w:rFonts w:ascii="Arial" w:eastAsia="Calibri" w:hAnsi="Arial" w:cs="Arial"/>
        </w:rPr>
        <w:t xml:space="preserve"> </w:t>
      </w:r>
      <w:r w:rsidR="000533E1" w:rsidRPr="00654529">
        <w:rPr>
          <w:rFonts w:ascii="Arial" w:eastAsia="Calibri" w:hAnsi="Arial" w:cs="Arial"/>
        </w:rPr>
        <w:t xml:space="preserve">"Dittico Gaza” </w:t>
      </w:r>
      <w:r w:rsidR="000533E1">
        <w:rPr>
          <w:rFonts w:ascii="Arial" w:eastAsia="Calibri" w:hAnsi="Arial" w:cs="Arial"/>
        </w:rPr>
        <w:t>d</w:t>
      </w:r>
      <w:r w:rsidR="000533E1" w:rsidRPr="00654529">
        <w:rPr>
          <w:rFonts w:ascii="Arial" w:eastAsia="Calibri" w:hAnsi="Arial" w:cs="Arial"/>
        </w:rPr>
        <w:t>i Johanna- Maria Fritz</w:t>
      </w:r>
      <w:r w:rsidRPr="004D025E">
        <w:rPr>
          <w:rFonts w:ascii="Arial" w:eastAsia="Calibri" w:hAnsi="Arial" w:cs="Arial"/>
          <w:b/>
        </w:rPr>
        <w:t>,</w:t>
      </w:r>
      <w:r w:rsidRPr="004D025E">
        <w:rPr>
          <w:rFonts w:ascii="Arial" w:eastAsia="Calibri" w:hAnsi="Arial" w:cs="Arial"/>
        </w:rPr>
        <w:t xml:space="preserve"> prese</w:t>
      </w:r>
      <w:r w:rsidR="00AD6C1D" w:rsidRPr="004D025E">
        <w:rPr>
          <w:rFonts w:ascii="Arial" w:eastAsia="Calibri" w:hAnsi="Arial" w:cs="Arial"/>
        </w:rPr>
        <w:t>ntata da</w:t>
      </w:r>
      <w:r w:rsidR="002F0CDA" w:rsidRPr="004D025E">
        <w:rPr>
          <w:rFonts w:ascii="Arial" w:eastAsia="Calibri" w:hAnsi="Arial" w:cs="Arial"/>
        </w:rPr>
        <w:t>lla</w:t>
      </w:r>
      <w:r w:rsidR="00AD6C1D" w:rsidRPr="004D025E">
        <w:rPr>
          <w:rFonts w:ascii="Arial" w:eastAsia="Calibri" w:hAnsi="Arial" w:cs="Arial"/>
        </w:rPr>
        <w:t xml:space="preserve"> </w:t>
      </w:r>
      <w:r w:rsidRPr="004D025E">
        <w:rPr>
          <w:rFonts w:ascii="Arial" w:eastAsia="Calibri" w:hAnsi="Arial" w:cs="Arial"/>
        </w:rPr>
        <w:t xml:space="preserve">Galleria </w:t>
      </w:r>
      <w:r w:rsidR="000533E1" w:rsidRPr="000533E1">
        <w:rPr>
          <w:rFonts w:ascii="Arial" w:eastAsia="Calibri" w:hAnsi="Arial" w:cs="Arial"/>
        </w:rPr>
        <w:t>Artco</w:t>
      </w:r>
      <w:r w:rsidR="004100A3" w:rsidRPr="000533E1">
        <w:rPr>
          <w:rFonts w:ascii="Arial" w:eastAsia="Calibri" w:hAnsi="Arial" w:cs="Arial"/>
        </w:rPr>
        <w:t xml:space="preserve"> </w:t>
      </w:r>
      <w:r w:rsidR="008919C2" w:rsidRPr="000533E1">
        <w:rPr>
          <w:rFonts w:ascii="Arial" w:eastAsia="Calibri" w:hAnsi="Arial" w:cs="Arial"/>
        </w:rPr>
        <w:t xml:space="preserve">di </w:t>
      </w:r>
      <w:r w:rsidR="004100A3" w:rsidRPr="000533E1">
        <w:rPr>
          <w:rFonts w:ascii="Arial" w:eastAsia="Calibri" w:hAnsi="Arial" w:cs="Arial"/>
        </w:rPr>
        <w:t>Berlino</w:t>
      </w:r>
      <w:r w:rsidR="000533E1">
        <w:t>.</w:t>
      </w:r>
      <w:r w:rsidR="00066013" w:rsidRPr="004D025E">
        <w:rPr>
          <w:rFonts w:ascii="Arial" w:eastAsia="Calibri" w:hAnsi="Arial" w:cs="Arial"/>
        </w:rPr>
        <w:t xml:space="preserve"> Si tratta di un riconoscimento concreto attribuito </w:t>
      </w:r>
      <w:r w:rsidR="001F4970">
        <w:rPr>
          <w:rFonts w:ascii="Arial" w:eastAsia="Calibri" w:hAnsi="Arial" w:cs="Arial"/>
        </w:rPr>
        <w:t xml:space="preserve">dalla Banca </w:t>
      </w:r>
      <w:r w:rsidR="00066013" w:rsidRPr="004D025E">
        <w:rPr>
          <w:rFonts w:ascii="Arial" w:eastAsia="Calibri" w:hAnsi="Arial" w:cs="Arial"/>
        </w:rPr>
        <w:t xml:space="preserve">al migliore tra </w:t>
      </w:r>
      <w:r w:rsidR="00271A89" w:rsidRPr="004D025E">
        <w:rPr>
          <w:rFonts w:ascii="Arial" w:eastAsia="Calibri" w:hAnsi="Arial" w:cs="Arial"/>
        </w:rPr>
        <w:t>i</w:t>
      </w:r>
      <w:r w:rsidR="00762F21" w:rsidRPr="004D025E">
        <w:rPr>
          <w:rFonts w:ascii="Arial" w:eastAsia="Calibri" w:hAnsi="Arial" w:cs="Arial"/>
        </w:rPr>
        <w:t xml:space="preserve"> 15 </w:t>
      </w:r>
      <w:r w:rsidR="00066013" w:rsidRPr="004D025E">
        <w:rPr>
          <w:rFonts w:ascii="Arial" w:eastAsia="Calibri" w:hAnsi="Arial" w:cs="Arial"/>
        </w:rPr>
        <w:t>artisti</w:t>
      </w:r>
      <w:r w:rsidR="00550036">
        <w:rPr>
          <w:rFonts w:ascii="Arial" w:eastAsia="Calibri" w:hAnsi="Arial" w:cs="Arial"/>
        </w:rPr>
        <w:t>,</w:t>
      </w:r>
      <w:r w:rsidR="00EF2C2D">
        <w:rPr>
          <w:rFonts w:ascii="Arial" w:eastAsia="Calibri" w:hAnsi="Arial" w:cs="Arial"/>
        </w:rPr>
        <w:t xml:space="preserve"> </w:t>
      </w:r>
      <w:r w:rsidR="003E4E26" w:rsidRPr="004D025E">
        <w:rPr>
          <w:rFonts w:ascii="Arial" w:eastAsia="Calibri" w:hAnsi="Arial" w:cs="Arial"/>
        </w:rPr>
        <w:t>provenienti dall’Italia e dal mondo</w:t>
      </w:r>
      <w:r w:rsidR="003E4E26">
        <w:rPr>
          <w:rFonts w:ascii="Arial" w:eastAsia="Calibri" w:hAnsi="Arial" w:cs="Arial"/>
        </w:rPr>
        <w:t>,</w:t>
      </w:r>
      <w:r w:rsidR="003E4E26" w:rsidRPr="004D025E">
        <w:rPr>
          <w:rFonts w:ascii="Arial" w:eastAsia="Calibri" w:hAnsi="Arial" w:cs="Arial"/>
        </w:rPr>
        <w:t xml:space="preserve"> </w:t>
      </w:r>
      <w:r w:rsidR="00066013" w:rsidRPr="004D025E">
        <w:rPr>
          <w:rFonts w:ascii="Arial" w:eastAsia="Calibri" w:hAnsi="Arial" w:cs="Arial"/>
        </w:rPr>
        <w:t>che hanno presentato i propri lavori tramite le gallerie d’arte.</w:t>
      </w:r>
      <w:r w:rsidR="003E4E26">
        <w:rPr>
          <w:rFonts w:ascii="Arial" w:eastAsia="Calibri" w:hAnsi="Arial" w:cs="Arial"/>
        </w:rPr>
        <w:t xml:space="preserve"> </w:t>
      </w:r>
      <w:r w:rsidR="003E4E26" w:rsidRPr="004D025E">
        <w:rPr>
          <w:rFonts w:ascii="Arial" w:eastAsia="Calibri" w:hAnsi="Arial" w:cs="Arial"/>
        </w:rPr>
        <w:t>L’opera vincitrice sarà acquista</w:t>
      </w:r>
      <w:r w:rsidR="003E4E26">
        <w:rPr>
          <w:rFonts w:ascii="Arial" w:eastAsia="Calibri" w:hAnsi="Arial" w:cs="Arial"/>
        </w:rPr>
        <w:t>ta</w:t>
      </w:r>
      <w:r w:rsidR="003E4E26" w:rsidRPr="004D025E">
        <w:rPr>
          <w:rFonts w:ascii="Arial" w:eastAsia="Calibri" w:hAnsi="Arial" w:cs="Arial"/>
        </w:rPr>
        <w:t xml:space="preserve"> e</w:t>
      </w:r>
      <w:r w:rsidR="00A8731E">
        <w:rPr>
          <w:rFonts w:ascii="Arial" w:eastAsia="Calibri" w:hAnsi="Arial" w:cs="Arial"/>
        </w:rPr>
        <w:t>d</w:t>
      </w:r>
      <w:r w:rsidR="003E4E26" w:rsidRPr="004D025E">
        <w:rPr>
          <w:rFonts w:ascii="Arial" w:eastAsia="Calibri" w:hAnsi="Arial" w:cs="Arial"/>
        </w:rPr>
        <w:t xml:space="preserve"> entrerà a far parte della collezione d’arte BNL BNP Paribas, che conta </w:t>
      </w:r>
      <w:r w:rsidR="003E4E26">
        <w:rPr>
          <w:rFonts w:ascii="Arial" w:eastAsia="Calibri" w:hAnsi="Arial" w:cs="Arial"/>
        </w:rPr>
        <w:t>circa 6</w:t>
      </w:r>
      <w:r w:rsidR="003E4E26" w:rsidRPr="004D025E">
        <w:rPr>
          <w:rFonts w:ascii="Arial" w:eastAsia="Calibri" w:hAnsi="Arial" w:cs="Arial"/>
        </w:rPr>
        <w:t>.000 capolavori.</w:t>
      </w:r>
    </w:p>
    <w:p w14:paraId="5244AE55" w14:textId="77777777" w:rsidR="00692A5B" w:rsidRPr="004D025E" w:rsidRDefault="00692A5B" w:rsidP="00692A5B">
      <w:pPr>
        <w:spacing w:after="0" w:afterAutospacing="0" w:line="264" w:lineRule="auto"/>
        <w:jc w:val="both"/>
        <w:rPr>
          <w:rFonts w:ascii="Arial" w:eastAsia="Calibri" w:hAnsi="Arial" w:cs="Arial"/>
        </w:rPr>
      </w:pPr>
    </w:p>
    <w:p w14:paraId="0838E559" w14:textId="1A4EEEEA" w:rsidR="00363100" w:rsidRPr="007645DF" w:rsidRDefault="00927E0B" w:rsidP="00363100">
      <w:pPr>
        <w:spacing w:after="0" w:afterAutospacing="0" w:line="264" w:lineRule="auto"/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</w:rPr>
        <w:t>“</w:t>
      </w:r>
      <w:r w:rsidRPr="00927E0B">
        <w:rPr>
          <w:rFonts w:ascii="Arial" w:eastAsia="Calibri" w:hAnsi="Arial" w:cs="Arial"/>
        </w:rPr>
        <w:t xml:space="preserve">L’opera di Johanna Fritz è potentissima, i </w:t>
      </w:r>
      <w:r w:rsidR="00A654AF">
        <w:rPr>
          <w:rFonts w:ascii="Arial" w:eastAsia="Calibri" w:hAnsi="Arial" w:cs="Arial"/>
        </w:rPr>
        <w:t>soldati</w:t>
      </w:r>
      <w:r w:rsidR="00B8105D">
        <w:rPr>
          <w:rFonts w:ascii="Arial" w:eastAsia="Calibri" w:hAnsi="Arial" w:cs="Arial"/>
        </w:rPr>
        <w:t xml:space="preserve">, </w:t>
      </w:r>
      <w:r w:rsidR="00A654AF">
        <w:rPr>
          <w:rFonts w:ascii="Arial" w:eastAsia="Calibri" w:hAnsi="Arial" w:cs="Arial"/>
        </w:rPr>
        <w:t xml:space="preserve">i </w:t>
      </w:r>
      <w:r w:rsidRPr="00927E0B">
        <w:rPr>
          <w:rFonts w:ascii="Arial" w:eastAsia="Calibri" w:hAnsi="Arial" w:cs="Arial"/>
        </w:rPr>
        <w:t>clown, ed un paesaggio urbano grigio e desolato. Un contrasto fortissimo sia visivo che concettuale che creano un’immagine iconica</w:t>
      </w:r>
      <w:r w:rsidR="00B004C1">
        <w:rPr>
          <w:rFonts w:ascii="Arial" w:eastAsia="Calibri" w:hAnsi="Arial" w:cs="Arial"/>
        </w:rPr>
        <w:t>…</w:t>
      </w:r>
      <w:r w:rsidR="00B004C1" w:rsidRPr="00B004C1">
        <w:t xml:space="preserve"> </w:t>
      </w:r>
      <w:r w:rsidR="00B004C1" w:rsidRPr="00B004C1">
        <w:rPr>
          <w:rFonts w:ascii="Arial" w:eastAsia="Calibri" w:hAnsi="Arial" w:cs="Arial"/>
        </w:rPr>
        <w:t>La fotografia, scattata a Gaza nel 2016 assume un significato ancora più potente al giorno d’oggi, in cui quei territori vivono il momento peggiore della sua storia.</w:t>
      </w:r>
      <w:r>
        <w:rPr>
          <w:rFonts w:ascii="Arial" w:eastAsia="Calibri" w:hAnsi="Arial" w:cs="Arial"/>
        </w:rPr>
        <w:t>”</w:t>
      </w:r>
      <w:r w:rsidR="00F31D48" w:rsidRPr="004D025E">
        <w:rPr>
          <w:rFonts w:ascii="Arial" w:eastAsia="Calibri" w:hAnsi="Arial" w:cs="Arial"/>
        </w:rPr>
        <w:t xml:space="preserve"> recita la motivazione della Giuria, composta tra gli </w:t>
      </w:r>
      <w:r w:rsidR="00F31D48" w:rsidRPr="007645DF">
        <w:rPr>
          <w:rFonts w:ascii="Arial" w:eastAsia="Calibri" w:hAnsi="Arial" w:cs="Arial"/>
        </w:rPr>
        <w:t>altri da</w:t>
      </w:r>
      <w:r w:rsidR="00AE2F34" w:rsidRPr="007645DF">
        <w:rPr>
          <w:rFonts w:ascii="Arial" w:eastAsia="Calibri" w:hAnsi="Arial" w:cs="Arial"/>
        </w:rPr>
        <w:t xml:space="preserve">l </w:t>
      </w:r>
      <w:r w:rsidR="00074A01" w:rsidRPr="007645DF">
        <w:rPr>
          <w:rFonts w:ascii="Arial" w:eastAsia="Calibri" w:hAnsi="Arial" w:cs="Arial"/>
        </w:rPr>
        <w:t>rappresentante di BNL BNP Pari</w:t>
      </w:r>
      <w:r w:rsidR="003038BF" w:rsidRPr="007645DF">
        <w:rPr>
          <w:rFonts w:ascii="Arial" w:eastAsia="Calibri" w:hAnsi="Arial" w:cs="Arial"/>
        </w:rPr>
        <w:t>b</w:t>
      </w:r>
      <w:r w:rsidR="00074A01" w:rsidRPr="007645DF">
        <w:rPr>
          <w:rFonts w:ascii="Arial" w:eastAsia="Calibri" w:hAnsi="Arial" w:cs="Arial"/>
        </w:rPr>
        <w:t>as,</w:t>
      </w:r>
      <w:r w:rsidR="00F31D48" w:rsidRPr="007645DF">
        <w:rPr>
          <w:rFonts w:ascii="Arial" w:eastAsia="Calibri" w:hAnsi="Arial" w:cs="Arial"/>
        </w:rPr>
        <w:t xml:space="preserve"> </w:t>
      </w:r>
      <w:r w:rsidR="00554EE9" w:rsidRPr="007645DF">
        <w:rPr>
          <w:rFonts w:ascii="Arial" w:eastAsia="Calibri" w:hAnsi="Arial" w:cs="Arial"/>
        </w:rPr>
        <w:t>Luca Ranieri</w:t>
      </w:r>
      <w:r w:rsidR="007645DF">
        <w:rPr>
          <w:rFonts w:ascii="Arial" w:eastAsia="Calibri" w:hAnsi="Arial" w:cs="Arial"/>
        </w:rPr>
        <w:t>,</w:t>
      </w:r>
      <w:r w:rsidR="00A8731E" w:rsidRPr="007645DF">
        <w:rPr>
          <w:rFonts w:ascii="Arial" w:eastAsia="Calibri" w:hAnsi="Arial" w:cs="Arial"/>
        </w:rPr>
        <w:t xml:space="preserve"> insieme con</w:t>
      </w:r>
      <w:r w:rsidR="00AD6C1D" w:rsidRPr="007645DF">
        <w:rPr>
          <w:rFonts w:ascii="Arial" w:eastAsia="Calibri" w:hAnsi="Arial" w:cs="Arial"/>
        </w:rPr>
        <w:t xml:space="preserve"> Francesca Malgara</w:t>
      </w:r>
      <w:r w:rsidR="00AE2F34" w:rsidRPr="007645DF">
        <w:rPr>
          <w:rFonts w:ascii="Arial" w:eastAsia="Calibri" w:hAnsi="Arial" w:cs="Arial"/>
        </w:rPr>
        <w:t xml:space="preserve"> </w:t>
      </w:r>
      <w:r w:rsidR="002F7EB2" w:rsidRPr="007645DF">
        <w:rPr>
          <w:rFonts w:ascii="Arial" w:eastAsia="Calibri" w:hAnsi="Arial" w:cs="Arial"/>
        </w:rPr>
        <w:t>D</w:t>
      </w:r>
      <w:r w:rsidR="009C7FB4" w:rsidRPr="007645DF">
        <w:rPr>
          <w:rFonts w:ascii="Arial" w:eastAsia="Calibri" w:hAnsi="Arial" w:cs="Arial"/>
        </w:rPr>
        <w:t>irettrice di MIA</w:t>
      </w:r>
      <w:r w:rsidR="00B51176" w:rsidRPr="007645DF">
        <w:rPr>
          <w:rFonts w:ascii="Arial" w:eastAsia="Calibri" w:hAnsi="Arial" w:cs="Arial"/>
        </w:rPr>
        <w:t xml:space="preserve"> Fair</w:t>
      </w:r>
      <w:r w:rsidR="009C7FB4" w:rsidRPr="007645DF">
        <w:rPr>
          <w:rFonts w:ascii="Arial" w:eastAsia="Calibri" w:hAnsi="Arial" w:cs="Arial"/>
        </w:rPr>
        <w:t>.</w:t>
      </w:r>
    </w:p>
    <w:p w14:paraId="60B56283" w14:textId="32A1E773" w:rsidR="00692A5B" w:rsidRPr="004D025E" w:rsidRDefault="00692A5B" w:rsidP="00692A5B">
      <w:pPr>
        <w:spacing w:after="0" w:afterAutospacing="0" w:line="264" w:lineRule="auto"/>
        <w:jc w:val="both"/>
        <w:rPr>
          <w:rFonts w:ascii="Arial" w:eastAsia="Calibri" w:hAnsi="Arial" w:cs="Arial"/>
        </w:rPr>
      </w:pPr>
    </w:p>
    <w:p w14:paraId="05D88C74" w14:textId="19A207C8" w:rsidR="005C4FB2" w:rsidRPr="004D025E" w:rsidRDefault="008C63A6" w:rsidP="001D2E13">
      <w:pPr>
        <w:spacing w:after="0" w:afterAutospacing="0" w:line="264" w:lineRule="auto"/>
        <w:jc w:val="both"/>
        <w:rPr>
          <w:rFonts w:ascii="Arial" w:hAnsi="Arial" w:cs="Arial"/>
          <w:i/>
          <w:iCs/>
        </w:rPr>
      </w:pPr>
      <w:r w:rsidRPr="004D025E">
        <w:rPr>
          <w:rFonts w:ascii="Arial" w:hAnsi="Arial" w:cs="Arial"/>
        </w:rPr>
        <w:t xml:space="preserve">Luca Ranieri </w:t>
      </w:r>
      <w:r w:rsidRPr="00A8731E">
        <w:rPr>
          <w:rFonts w:ascii="Arial" w:hAnsi="Arial" w:cs="Arial"/>
        </w:rPr>
        <w:t>–</w:t>
      </w:r>
      <w:r w:rsidR="00DD20AA" w:rsidRPr="00A8731E">
        <w:rPr>
          <w:rFonts w:ascii="Arial" w:hAnsi="Arial" w:cs="Arial"/>
        </w:rPr>
        <w:t xml:space="preserve"> </w:t>
      </w:r>
      <w:r w:rsidR="00B51176" w:rsidRPr="007645DF">
        <w:rPr>
          <w:rFonts w:ascii="Arial" w:hAnsi="Arial" w:cs="Arial"/>
        </w:rPr>
        <w:t>H</w:t>
      </w:r>
      <w:r w:rsidR="00A8731E" w:rsidRPr="007645DF">
        <w:rPr>
          <w:rFonts w:ascii="Arial" w:hAnsi="Arial" w:cs="Arial"/>
        </w:rPr>
        <w:t>ead</w:t>
      </w:r>
      <w:r w:rsidRPr="007645DF">
        <w:rPr>
          <w:rFonts w:ascii="Arial" w:hAnsi="Arial" w:cs="Arial"/>
        </w:rPr>
        <w:t xml:space="preserve"> </w:t>
      </w:r>
      <w:r w:rsidR="00BF5648" w:rsidRPr="00BF5648">
        <w:rPr>
          <w:rFonts w:ascii="Arial" w:hAnsi="Arial" w:cs="Arial"/>
        </w:rPr>
        <w:t>ESG Strat</w:t>
      </w:r>
      <w:r w:rsidR="00BF5648">
        <w:rPr>
          <w:rFonts w:ascii="Arial" w:hAnsi="Arial" w:cs="Arial"/>
        </w:rPr>
        <w:t>egy</w:t>
      </w:r>
      <w:r w:rsidR="00A8731E">
        <w:rPr>
          <w:rFonts w:ascii="Arial" w:hAnsi="Arial" w:cs="Arial"/>
        </w:rPr>
        <w:t>,</w:t>
      </w:r>
      <w:r w:rsidR="00BF5648" w:rsidRPr="00BF5648">
        <w:rPr>
          <w:rFonts w:ascii="Arial" w:hAnsi="Arial" w:cs="Arial"/>
        </w:rPr>
        <w:t xml:space="preserve"> Comm</w:t>
      </w:r>
      <w:r w:rsidR="00BF5648">
        <w:rPr>
          <w:rFonts w:ascii="Arial" w:hAnsi="Arial" w:cs="Arial"/>
        </w:rPr>
        <w:t>unication</w:t>
      </w:r>
      <w:r w:rsidR="00BF5648" w:rsidRPr="00BF5648">
        <w:rPr>
          <w:rFonts w:ascii="Arial" w:hAnsi="Arial" w:cs="Arial"/>
        </w:rPr>
        <w:t xml:space="preserve"> and Ext</w:t>
      </w:r>
      <w:r w:rsidR="00BF5648">
        <w:rPr>
          <w:rFonts w:ascii="Arial" w:hAnsi="Arial" w:cs="Arial"/>
        </w:rPr>
        <w:t>er</w:t>
      </w:r>
      <w:r w:rsidR="00BF5648" w:rsidRPr="00BF5648">
        <w:rPr>
          <w:rFonts w:ascii="Arial" w:hAnsi="Arial" w:cs="Arial"/>
        </w:rPr>
        <w:t>n</w:t>
      </w:r>
      <w:r w:rsidR="00BF5648">
        <w:rPr>
          <w:rFonts w:ascii="Arial" w:hAnsi="Arial" w:cs="Arial"/>
        </w:rPr>
        <w:t>al</w:t>
      </w:r>
      <w:r w:rsidR="00BF5648" w:rsidRPr="00BF5648">
        <w:rPr>
          <w:rFonts w:ascii="Arial" w:hAnsi="Arial" w:cs="Arial"/>
        </w:rPr>
        <w:t xml:space="preserve"> Rel</w:t>
      </w:r>
      <w:r w:rsidR="00BF5648">
        <w:rPr>
          <w:rFonts w:ascii="Arial" w:hAnsi="Arial" w:cs="Arial"/>
        </w:rPr>
        <w:t>ation</w:t>
      </w:r>
      <w:r w:rsidR="006E0D90">
        <w:rPr>
          <w:rFonts w:ascii="Arial" w:hAnsi="Arial" w:cs="Arial"/>
        </w:rPr>
        <w:t>s</w:t>
      </w:r>
      <w:r w:rsidR="003A63A0" w:rsidRPr="004D025E">
        <w:rPr>
          <w:rFonts w:ascii="Arial" w:hAnsi="Arial" w:cs="Arial"/>
        </w:rPr>
        <w:t> </w:t>
      </w:r>
      <w:r w:rsidR="000B0841" w:rsidRPr="004D025E">
        <w:rPr>
          <w:rFonts w:ascii="Arial" w:hAnsi="Arial" w:cs="Arial"/>
        </w:rPr>
        <w:t>BNL BNP Paribas</w:t>
      </w:r>
      <w:r w:rsidR="000B0841" w:rsidRPr="004D025E">
        <w:rPr>
          <w:rFonts w:ascii="Arial" w:hAnsi="Arial" w:cs="Arial"/>
          <w:i/>
          <w:iCs/>
        </w:rPr>
        <w:t xml:space="preserve">: </w:t>
      </w:r>
      <w:r w:rsidR="0075636A" w:rsidRPr="004D025E">
        <w:rPr>
          <w:rFonts w:ascii="Arial" w:hAnsi="Arial" w:cs="Arial"/>
          <w:i/>
          <w:iCs/>
        </w:rPr>
        <w:t>“</w:t>
      </w:r>
      <w:r w:rsidR="00086111" w:rsidRPr="004D025E">
        <w:rPr>
          <w:rFonts w:ascii="Arial" w:hAnsi="Arial" w:cs="Arial"/>
          <w:i/>
          <w:iCs/>
        </w:rPr>
        <w:t>La nostra partnership con M</w:t>
      </w:r>
      <w:r w:rsidR="004456D6">
        <w:rPr>
          <w:rFonts w:ascii="Arial" w:hAnsi="Arial" w:cs="Arial"/>
          <w:i/>
          <w:iCs/>
        </w:rPr>
        <w:t>IA</w:t>
      </w:r>
      <w:r w:rsidR="00086111" w:rsidRPr="004D025E">
        <w:rPr>
          <w:rFonts w:ascii="Arial" w:hAnsi="Arial" w:cs="Arial"/>
          <w:i/>
          <w:iCs/>
        </w:rPr>
        <w:t xml:space="preserve"> </w:t>
      </w:r>
      <w:r w:rsidR="00B163C1" w:rsidRPr="004D025E">
        <w:rPr>
          <w:rFonts w:ascii="Arial" w:hAnsi="Arial" w:cs="Arial"/>
          <w:i/>
          <w:iCs/>
        </w:rPr>
        <w:t>rappresenta un binomio solido</w:t>
      </w:r>
      <w:r w:rsidR="002F4D09">
        <w:rPr>
          <w:rFonts w:ascii="Arial" w:hAnsi="Arial" w:cs="Arial"/>
          <w:i/>
          <w:iCs/>
        </w:rPr>
        <w:t>,</w:t>
      </w:r>
      <w:r w:rsidR="00B163C1" w:rsidRPr="004D025E">
        <w:rPr>
          <w:rFonts w:ascii="Arial" w:hAnsi="Arial" w:cs="Arial"/>
          <w:i/>
          <w:iCs/>
        </w:rPr>
        <w:t xml:space="preserve"> che nel tempo si è andato sempre più affermandosi</w:t>
      </w:r>
      <w:r w:rsidR="00A324D8">
        <w:rPr>
          <w:rFonts w:ascii="Arial" w:hAnsi="Arial" w:cs="Arial"/>
          <w:i/>
          <w:iCs/>
        </w:rPr>
        <w:t>.</w:t>
      </w:r>
      <w:r w:rsidR="00DC78CA">
        <w:rPr>
          <w:rFonts w:ascii="Arial" w:hAnsi="Arial" w:cs="Arial"/>
          <w:i/>
          <w:iCs/>
        </w:rPr>
        <w:t xml:space="preserve"> </w:t>
      </w:r>
      <w:r w:rsidR="002E7902">
        <w:rPr>
          <w:rFonts w:ascii="Arial" w:hAnsi="Arial" w:cs="Arial"/>
          <w:i/>
          <w:iCs/>
        </w:rPr>
        <w:t>I</w:t>
      </w:r>
      <w:r w:rsidR="007B4E42" w:rsidRPr="004D025E">
        <w:rPr>
          <w:rFonts w:ascii="Arial" w:hAnsi="Arial" w:cs="Arial"/>
          <w:i/>
          <w:iCs/>
        </w:rPr>
        <w:t>l Premio BNL BNP Paribas è la traduzione d</w:t>
      </w:r>
      <w:r w:rsidR="00AB72FF">
        <w:rPr>
          <w:rFonts w:ascii="Arial" w:hAnsi="Arial" w:cs="Arial"/>
          <w:i/>
          <w:iCs/>
        </w:rPr>
        <w:t>ell’</w:t>
      </w:r>
      <w:r w:rsidR="007B4E42" w:rsidRPr="004D025E">
        <w:rPr>
          <w:rFonts w:ascii="Arial" w:hAnsi="Arial" w:cs="Arial"/>
          <w:i/>
          <w:iCs/>
        </w:rPr>
        <w:t xml:space="preserve">impegno </w:t>
      </w:r>
      <w:r w:rsidR="00A8731E">
        <w:rPr>
          <w:rFonts w:ascii="Arial" w:hAnsi="Arial" w:cs="Arial"/>
          <w:i/>
          <w:iCs/>
        </w:rPr>
        <w:t xml:space="preserve">per </w:t>
      </w:r>
      <w:r w:rsidR="002E63FE" w:rsidRPr="004D025E">
        <w:rPr>
          <w:rFonts w:ascii="Arial" w:hAnsi="Arial" w:cs="Arial"/>
          <w:i/>
          <w:iCs/>
        </w:rPr>
        <w:t>valorizzare il talento</w:t>
      </w:r>
      <w:r w:rsidR="002E63FE" w:rsidRPr="00AB72FF">
        <w:rPr>
          <w:rFonts w:ascii="Arial" w:hAnsi="Arial" w:cs="Arial"/>
          <w:i/>
          <w:iCs/>
        </w:rPr>
        <w:t xml:space="preserve"> </w:t>
      </w:r>
      <w:r w:rsidR="002E63FE">
        <w:rPr>
          <w:rFonts w:ascii="Arial" w:hAnsi="Arial" w:cs="Arial"/>
          <w:i/>
          <w:iCs/>
        </w:rPr>
        <w:t xml:space="preserve">e </w:t>
      </w:r>
      <w:r w:rsidR="00AB72FF" w:rsidRPr="00AB72FF">
        <w:rPr>
          <w:rFonts w:ascii="Arial" w:hAnsi="Arial" w:cs="Arial"/>
          <w:i/>
          <w:iCs/>
        </w:rPr>
        <w:t>promuovere la fotografia in Italia</w:t>
      </w:r>
      <w:r w:rsidR="00612A73">
        <w:rPr>
          <w:rFonts w:ascii="Arial" w:hAnsi="Arial" w:cs="Arial"/>
          <w:i/>
          <w:iCs/>
        </w:rPr>
        <w:t xml:space="preserve">, </w:t>
      </w:r>
      <w:r w:rsidR="00612A73" w:rsidRPr="00612A73">
        <w:rPr>
          <w:rFonts w:ascii="Arial" w:hAnsi="Arial" w:cs="Arial"/>
          <w:i/>
          <w:iCs/>
        </w:rPr>
        <w:t>favorendone al contempo la diffusione e la conoscenza presso il grande pubblico.</w:t>
      </w:r>
      <w:r w:rsidR="00D3577F" w:rsidRPr="004D025E">
        <w:rPr>
          <w:rFonts w:ascii="Arial" w:hAnsi="Arial" w:cs="Arial"/>
          <w:i/>
          <w:iCs/>
        </w:rPr>
        <w:t xml:space="preserve"> </w:t>
      </w:r>
      <w:r w:rsidR="005E1E39" w:rsidRPr="004D025E">
        <w:rPr>
          <w:rFonts w:ascii="Arial" w:hAnsi="Arial" w:cs="Arial"/>
          <w:i/>
          <w:iCs/>
        </w:rPr>
        <w:t xml:space="preserve">Ci </w:t>
      </w:r>
      <w:r w:rsidR="00026853" w:rsidRPr="004D025E">
        <w:rPr>
          <w:rFonts w:ascii="Arial" w:hAnsi="Arial" w:cs="Arial"/>
          <w:i/>
          <w:iCs/>
        </w:rPr>
        <w:t>ritroviamo in pieno</w:t>
      </w:r>
      <w:r w:rsidR="003F0D7F">
        <w:rPr>
          <w:rFonts w:ascii="Arial" w:hAnsi="Arial" w:cs="Arial"/>
          <w:i/>
          <w:iCs/>
        </w:rPr>
        <w:t xml:space="preserve"> </w:t>
      </w:r>
      <w:r w:rsidR="00A8731E">
        <w:rPr>
          <w:rFonts w:ascii="Arial" w:hAnsi="Arial" w:cs="Arial"/>
          <w:i/>
          <w:iCs/>
        </w:rPr>
        <w:t>con il tema</w:t>
      </w:r>
      <w:r w:rsidR="004B2B1A" w:rsidRPr="004D025E">
        <w:rPr>
          <w:rFonts w:ascii="Arial" w:hAnsi="Arial" w:cs="Arial"/>
          <w:i/>
          <w:iCs/>
        </w:rPr>
        <w:t xml:space="preserve"> “Changing”</w:t>
      </w:r>
      <w:r w:rsidR="008B467B">
        <w:rPr>
          <w:rFonts w:ascii="Arial" w:hAnsi="Arial" w:cs="Arial"/>
          <w:i/>
          <w:iCs/>
        </w:rPr>
        <w:t>,</w:t>
      </w:r>
      <w:r w:rsidR="004B2B1A" w:rsidRPr="004D025E">
        <w:rPr>
          <w:rFonts w:ascii="Arial" w:hAnsi="Arial" w:cs="Arial"/>
          <w:i/>
          <w:iCs/>
        </w:rPr>
        <w:t xml:space="preserve"> </w:t>
      </w:r>
      <w:r w:rsidR="005E1E39" w:rsidRPr="004D025E">
        <w:rPr>
          <w:rFonts w:ascii="Arial" w:hAnsi="Arial" w:cs="Arial"/>
          <w:i/>
          <w:iCs/>
        </w:rPr>
        <w:t xml:space="preserve">fil rouge scelto </w:t>
      </w:r>
      <w:r w:rsidR="00A05BAE" w:rsidRPr="004D025E">
        <w:rPr>
          <w:rFonts w:ascii="Arial" w:hAnsi="Arial" w:cs="Arial"/>
          <w:i/>
          <w:iCs/>
        </w:rPr>
        <w:t xml:space="preserve">da MIA </w:t>
      </w:r>
      <w:r w:rsidR="004B2B1A" w:rsidRPr="004D025E">
        <w:rPr>
          <w:rFonts w:ascii="Arial" w:hAnsi="Arial" w:cs="Arial"/>
          <w:i/>
          <w:iCs/>
        </w:rPr>
        <w:t>per l’edizione 2024</w:t>
      </w:r>
      <w:r w:rsidR="00514D74">
        <w:rPr>
          <w:rFonts w:ascii="Arial" w:hAnsi="Arial" w:cs="Arial"/>
          <w:i/>
          <w:iCs/>
        </w:rPr>
        <w:t xml:space="preserve">: </w:t>
      </w:r>
      <w:r w:rsidR="00DB011A" w:rsidRPr="00DB011A">
        <w:rPr>
          <w:rFonts w:ascii="Arial" w:hAnsi="Arial" w:cs="Arial"/>
          <w:i/>
          <w:iCs/>
        </w:rPr>
        <w:t>siamo</w:t>
      </w:r>
      <w:r w:rsidR="005C4FB2" w:rsidRPr="00DB011A">
        <w:rPr>
          <w:rFonts w:ascii="Arial" w:hAnsi="Arial" w:cs="Arial"/>
          <w:i/>
          <w:iCs/>
        </w:rPr>
        <w:t xml:space="preserve"> </w:t>
      </w:r>
      <w:r w:rsidR="005C4FB2" w:rsidRPr="004D025E">
        <w:rPr>
          <w:rFonts w:ascii="Arial" w:hAnsi="Arial" w:cs="Arial"/>
          <w:i/>
          <w:iCs/>
        </w:rPr>
        <w:t xml:space="preserve">“la banca </w:t>
      </w:r>
      <w:r w:rsidR="00A8731E">
        <w:rPr>
          <w:rFonts w:ascii="Arial" w:hAnsi="Arial" w:cs="Arial"/>
          <w:i/>
          <w:iCs/>
        </w:rPr>
        <w:t>per un</w:t>
      </w:r>
      <w:r w:rsidR="005C4FB2" w:rsidRPr="004D025E">
        <w:rPr>
          <w:rFonts w:ascii="Arial" w:hAnsi="Arial" w:cs="Arial"/>
          <w:i/>
          <w:iCs/>
        </w:rPr>
        <w:t xml:space="preserve"> mondo che cambia” e</w:t>
      </w:r>
      <w:r w:rsidR="00514D74">
        <w:rPr>
          <w:rFonts w:ascii="Arial" w:hAnsi="Arial" w:cs="Arial"/>
          <w:i/>
          <w:iCs/>
        </w:rPr>
        <w:t xml:space="preserve"> </w:t>
      </w:r>
      <w:r w:rsidR="005C4FB2" w:rsidRPr="004D025E">
        <w:rPr>
          <w:rFonts w:ascii="Arial" w:hAnsi="Arial" w:cs="Arial"/>
          <w:i/>
          <w:iCs/>
        </w:rPr>
        <w:t>crediamo nel</w:t>
      </w:r>
      <w:r w:rsidR="00A8731E">
        <w:rPr>
          <w:rFonts w:ascii="Arial" w:hAnsi="Arial" w:cs="Arial"/>
          <w:i/>
          <w:iCs/>
        </w:rPr>
        <w:t>le transizioni</w:t>
      </w:r>
      <w:r w:rsidR="005C4FB2" w:rsidRPr="004D025E">
        <w:rPr>
          <w:rFonts w:ascii="Arial" w:hAnsi="Arial" w:cs="Arial"/>
          <w:i/>
          <w:iCs/>
        </w:rPr>
        <w:t xml:space="preserve"> come potent</w:t>
      </w:r>
      <w:r w:rsidR="00A8731E">
        <w:rPr>
          <w:rFonts w:ascii="Arial" w:hAnsi="Arial" w:cs="Arial"/>
          <w:i/>
          <w:iCs/>
        </w:rPr>
        <w:t>i</w:t>
      </w:r>
      <w:r w:rsidR="005C4FB2" w:rsidRPr="004D025E">
        <w:rPr>
          <w:rFonts w:ascii="Arial" w:hAnsi="Arial" w:cs="Arial"/>
          <w:i/>
          <w:iCs/>
        </w:rPr>
        <w:t xml:space="preserve"> generator</w:t>
      </w:r>
      <w:r w:rsidR="00A8731E">
        <w:rPr>
          <w:rFonts w:ascii="Arial" w:hAnsi="Arial" w:cs="Arial"/>
          <w:i/>
          <w:iCs/>
        </w:rPr>
        <w:t>i</w:t>
      </w:r>
      <w:r w:rsidR="005C4FB2" w:rsidRPr="004D025E">
        <w:rPr>
          <w:rFonts w:ascii="Arial" w:hAnsi="Arial" w:cs="Arial"/>
          <w:i/>
          <w:iCs/>
        </w:rPr>
        <w:t xml:space="preserve"> di opportunità </w:t>
      </w:r>
      <w:r w:rsidR="00D319F5" w:rsidRPr="00312D05">
        <w:rPr>
          <w:rFonts w:ascii="Arial" w:hAnsi="Arial" w:cs="Arial"/>
          <w:i/>
          <w:iCs/>
        </w:rPr>
        <w:t xml:space="preserve">e </w:t>
      </w:r>
      <w:r w:rsidR="008A30D5" w:rsidRPr="00312D05">
        <w:rPr>
          <w:rFonts w:ascii="Arial" w:hAnsi="Arial" w:cs="Arial"/>
          <w:i/>
          <w:iCs/>
        </w:rPr>
        <w:t>progresso</w:t>
      </w:r>
      <w:r w:rsidR="005C4FB2" w:rsidRPr="00312D05">
        <w:rPr>
          <w:rFonts w:ascii="Arial" w:hAnsi="Arial" w:cs="Arial"/>
          <w:i/>
          <w:iCs/>
        </w:rPr>
        <w:t>.</w:t>
      </w:r>
      <w:r w:rsidR="005C4FB2" w:rsidRPr="004D025E">
        <w:rPr>
          <w:rFonts w:ascii="Arial" w:hAnsi="Arial" w:cs="Arial"/>
          <w:i/>
          <w:iCs/>
        </w:rPr>
        <w:t xml:space="preserve"> Complimenti </w:t>
      </w:r>
      <w:r w:rsidR="00A05BAE" w:rsidRPr="00A95956">
        <w:rPr>
          <w:rFonts w:ascii="Arial" w:hAnsi="Arial" w:cs="Arial"/>
          <w:i/>
          <w:iCs/>
        </w:rPr>
        <w:t xml:space="preserve">a </w:t>
      </w:r>
      <w:r w:rsidR="00A95956" w:rsidRPr="00A95956">
        <w:rPr>
          <w:rFonts w:ascii="Arial" w:eastAsia="Calibri" w:hAnsi="Arial" w:cs="Arial"/>
          <w:i/>
          <w:iCs/>
        </w:rPr>
        <w:t>Johanna- Maria Fritz</w:t>
      </w:r>
      <w:r w:rsidR="00A95956" w:rsidRPr="00A95956">
        <w:rPr>
          <w:rFonts w:ascii="Arial" w:eastAsia="Calibri" w:hAnsi="Arial" w:cs="Arial"/>
          <w:b/>
          <w:i/>
          <w:iCs/>
        </w:rPr>
        <w:t>,</w:t>
      </w:r>
      <w:r w:rsidR="005C4FB2" w:rsidRPr="00A95956">
        <w:rPr>
          <w:rFonts w:ascii="Arial" w:hAnsi="Arial" w:cs="Arial"/>
          <w:i/>
          <w:iCs/>
        </w:rPr>
        <w:t xml:space="preserve"> e alle sue</w:t>
      </w:r>
      <w:r w:rsidR="005C4FB2" w:rsidRPr="004D025E">
        <w:rPr>
          <w:rFonts w:ascii="Arial" w:hAnsi="Arial" w:cs="Arial"/>
          <w:i/>
          <w:iCs/>
        </w:rPr>
        <w:t xml:space="preserve"> fotografie</w:t>
      </w:r>
      <w:r w:rsidR="0043217C">
        <w:rPr>
          <w:rFonts w:ascii="Arial" w:hAnsi="Arial" w:cs="Arial"/>
          <w:i/>
          <w:iCs/>
        </w:rPr>
        <w:t>,</w:t>
      </w:r>
      <w:r w:rsidR="005C4FB2" w:rsidRPr="004D025E">
        <w:rPr>
          <w:rFonts w:ascii="Arial" w:hAnsi="Arial" w:cs="Arial"/>
          <w:i/>
          <w:iCs/>
        </w:rPr>
        <w:t xml:space="preserve"> con l’augurio che </w:t>
      </w:r>
      <w:r w:rsidR="00A8731E">
        <w:rPr>
          <w:rFonts w:ascii="Arial" w:hAnsi="Arial" w:cs="Arial"/>
          <w:i/>
          <w:iCs/>
        </w:rPr>
        <w:t xml:space="preserve">continui </w:t>
      </w:r>
      <w:r w:rsidR="005C4FB2" w:rsidRPr="004D025E">
        <w:rPr>
          <w:rFonts w:ascii="Arial" w:hAnsi="Arial" w:cs="Arial"/>
          <w:i/>
          <w:iCs/>
        </w:rPr>
        <w:t>a</w:t>
      </w:r>
      <w:r w:rsidR="001D2E13" w:rsidRPr="004D025E">
        <w:rPr>
          <w:rFonts w:ascii="Arial" w:hAnsi="Arial" w:cs="Arial"/>
          <w:i/>
          <w:iCs/>
        </w:rPr>
        <w:t xml:space="preserve"> </w:t>
      </w:r>
      <w:r w:rsidR="00995812" w:rsidRPr="004D025E">
        <w:rPr>
          <w:rFonts w:ascii="Arial" w:hAnsi="Arial" w:cs="Arial"/>
          <w:i/>
          <w:iCs/>
        </w:rPr>
        <w:t xml:space="preserve">guardare con </w:t>
      </w:r>
      <w:r w:rsidR="00A8731E">
        <w:rPr>
          <w:rFonts w:ascii="Arial" w:hAnsi="Arial" w:cs="Arial"/>
          <w:i/>
          <w:iCs/>
        </w:rPr>
        <w:t>occhi sempre nuovi</w:t>
      </w:r>
      <w:r w:rsidR="00995812" w:rsidRPr="004D025E">
        <w:rPr>
          <w:rFonts w:ascii="Arial" w:hAnsi="Arial" w:cs="Arial"/>
          <w:i/>
          <w:iCs/>
        </w:rPr>
        <w:t xml:space="preserve"> il mondo che cambia attorno a noi e a coglierne i lati più nascosti e straordinari</w:t>
      </w:r>
      <w:r w:rsidR="005C4FB2" w:rsidRPr="004D025E">
        <w:rPr>
          <w:rFonts w:ascii="Arial" w:hAnsi="Arial" w:cs="Arial"/>
          <w:i/>
          <w:iCs/>
        </w:rPr>
        <w:t>”.</w:t>
      </w:r>
    </w:p>
    <w:p w14:paraId="12E4E42C" w14:textId="77777777" w:rsidR="00A713BC" w:rsidRPr="004D025E" w:rsidRDefault="00A713BC" w:rsidP="00363100">
      <w:pPr>
        <w:spacing w:after="0" w:afterAutospacing="0"/>
        <w:jc w:val="both"/>
        <w:rPr>
          <w:rFonts w:ascii="Arial" w:eastAsia="Calibri" w:hAnsi="Arial" w:cs="Arial"/>
        </w:rPr>
      </w:pPr>
    </w:p>
    <w:p w14:paraId="78D3C3BD" w14:textId="77777777" w:rsidR="00B573F4" w:rsidRPr="00B573F4" w:rsidRDefault="00B573F4" w:rsidP="00B573F4">
      <w:pPr>
        <w:spacing w:after="0" w:afterAutospacing="0" w:line="264" w:lineRule="auto"/>
        <w:jc w:val="both"/>
        <w:rPr>
          <w:rFonts w:ascii="Arial" w:hAnsi="Arial" w:cs="Arial"/>
        </w:rPr>
      </w:pPr>
      <w:r w:rsidRPr="00B573F4">
        <w:rPr>
          <w:rFonts w:ascii="Arial" w:hAnsi="Arial" w:cs="Arial"/>
        </w:rPr>
        <w:t>In linea con l’attenzione ai giovani, all’inclusione e all’arte, prosegue la ricerca della Banca per individuare sempre nuove modalità per divulgare la cultura. Novità dell’edizione 2024, percorsi dedicati con collezionisti e critici d’arte che guideranno gli ospiti tra le gallerie presenti in fiera, secondo la loro personale idea di collezionismo, per commentare con gli ospiti le opere più rappresentative e interessanti.</w:t>
      </w:r>
    </w:p>
    <w:p w14:paraId="53B644DF" w14:textId="77777777" w:rsidR="001C0F8C" w:rsidRPr="004D025E" w:rsidRDefault="001C0F8C" w:rsidP="001C0F8C">
      <w:pPr>
        <w:spacing w:after="0" w:afterAutospacing="0" w:line="264" w:lineRule="auto"/>
        <w:jc w:val="both"/>
        <w:rPr>
          <w:rFonts w:ascii="Arial" w:eastAsia="Calibri" w:hAnsi="Arial" w:cs="Arial"/>
        </w:rPr>
      </w:pPr>
    </w:p>
    <w:p w14:paraId="341B1E78" w14:textId="3FEAEFE7" w:rsidR="00917A05" w:rsidRDefault="00640125" w:rsidP="00AD6C1D">
      <w:pPr>
        <w:tabs>
          <w:tab w:val="left" w:pos="567"/>
        </w:tabs>
        <w:spacing w:after="0" w:afterAutospacing="0" w:line="288" w:lineRule="auto"/>
        <w:ind w:right="-1"/>
        <w:rPr>
          <w:rFonts w:ascii="Arial" w:hAnsi="Arial" w:cs="Arial"/>
          <w:b/>
          <w:color w:val="000000"/>
          <w:sz w:val="16"/>
          <w:szCs w:val="16"/>
          <w:lang w:eastAsia="fr-FR"/>
        </w:rPr>
      </w:pPr>
      <w:r>
        <w:rPr>
          <w:rFonts w:ascii="Arial" w:hAnsi="Arial" w:cs="Arial"/>
          <w:b/>
          <w:color w:val="000000"/>
          <w:sz w:val="16"/>
          <w:szCs w:val="16"/>
          <w:lang w:eastAsia="fr-FR"/>
        </w:rPr>
        <w:t>_________________________</w:t>
      </w:r>
    </w:p>
    <w:p w14:paraId="2DF5E955" w14:textId="77777777" w:rsidR="002A652A" w:rsidRDefault="002A652A" w:rsidP="002A652A">
      <w:pPr>
        <w:pStyle w:val="paragraph"/>
        <w:spacing w:before="0" w:beforeAutospacing="0" w:after="0" w:afterAutospacing="0"/>
        <w:ind w:right="1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14"/>
          <w:szCs w:val="14"/>
        </w:rPr>
        <w:t>BNL BNP Paribas</w:t>
      </w:r>
      <w:r>
        <w:rPr>
          <w:rStyle w:val="normaltextrun"/>
          <w:rFonts w:ascii="Arial" w:hAnsi="Arial" w:cs="Arial"/>
          <w:sz w:val="14"/>
          <w:szCs w:val="14"/>
        </w:rPr>
        <w:t>, con 110 anni di attività, è uno dei principali gruppi bancari italiani, presente su tutto il territorio nazionale. Offre un’ampia gamma di prodotti e servizi per soddisfare le molteplici esigenze dei propri clienti (privati, imprese e PA). È dal 2006 in BNP Paribas, Gruppo presente in 64 paesi, con più di 184.000 collaboratori, di cui oltre 145.000 in Europa, dove opera in quattro mercati domestici: Belgio, Francia, Italia e Lussemburgo. BNP Paribas detiene posizioni chiave nei suoi grandi settori di attività: “Commercial, Personal Banking &amp; Services”; “Investment &amp; Protection Services” e “Corporate &amp; Institutional Banking”. BNL BNP Paribas è particolarmente impegnata, come tutto il Gruppo, sul fronte della sostenibilità economica, sociale ed ambientale; una strategia di #PositiveBanking che sintetizza l’ambizione della Banca di generare, attraverso il proprio business, un impatto positivo su clienti, collaboratori e sulla collettività intera, contribuendo ad un futuro più sostenibile.</w:t>
      </w:r>
      <w:r>
        <w:rPr>
          <w:rStyle w:val="eop"/>
          <w:rFonts w:ascii="Arial" w:hAnsi="Arial" w:cs="Arial"/>
          <w:sz w:val="14"/>
          <w:szCs w:val="14"/>
        </w:rPr>
        <w:t> </w:t>
      </w:r>
    </w:p>
    <w:p w14:paraId="4E0540AA" w14:textId="1CF0001B" w:rsidR="002A652A" w:rsidRPr="008455FB" w:rsidRDefault="00D370D7" w:rsidP="002A652A">
      <w:pPr>
        <w:pStyle w:val="paragraph"/>
        <w:spacing w:before="0" w:beforeAutospacing="0" w:after="0" w:afterAutospacing="0"/>
        <w:ind w:right="13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D54CF3" wp14:editId="52AEA3B2">
            <wp:simplePos x="0" y="0"/>
            <wp:positionH relativeFrom="column">
              <wp:posOffset>4721860</wp:posOffset>
            </wp:positionH>
            <wp:positionV relativeFrom="page">
              <wp:posOffset>8502650</wp:posOffset>
            </wp:positionV>
            <wp:extent cx="286385" cy="23050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30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52A" w:rsidRPr="008455FB">
        <w:rPr>
          <w:rStyle w:val="eop"/>
          <w:rFonts w:ascii="Arial" w:hAnsi="Arial" w:cs="Arial"/>
          <w:sz w:val="14"/>
          <w:szCs w:val="14"/>
        </w:rPr>
        <w:t> </w:t>
      </w:r>
    </w:p>
    <w:p w14:paraId="3A8E8AFB" w14:textId="23A57115" w:rsidR="002A652A" w:rsidRPr="00D370D7" w:rsidRDefault="00D370D7" w:rsidP="002A652A">
      <w:pPr>
        <w:pStyle w:val="paragraph"/>
        <w:spacing w:before="0" w:beforeAutospacing="0" w:after="0" w:afterAutospacing="0"/>
        <w:ind w:right="135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F02D12">
        <w:rPr>
          <w:rFonts w:ascii="Arial" w:eastAsia="Arial" w:hAnsi="Arial" w:cs="Arial"/>
          <w:b/>
          <w:noProof/>
          <w:sz w:val="14"/>
          <w:szCs w:val="14"/>
          <w:lang w:val="en-US"/>
        </w:rPr>
        <w:t xml:space="preserve">Public </w:t>
      </w:r>
      <w:r>
        <w:rPr>
          <w:rFonts w:ascii="Arial" w:eastAsia="Arial" w:hAnsi="Arial" w:cs="Arial"/>
          <w:b/>
          <w:noProof/>
          <w:sz w:val="14"/>
          <w:szCs w:val="14"/>
          <w:lang w:val="en-US"/>
        </w:rPr>
        <w:t xml:space="preserve">Affairs, Media and Research - </w:t>
      </w:r>
      <w:r w:rsidR="002A652A" w:rsidRPr="00D370D7">
        <w:rPr>
          <w:rStyle w:val="normaltextrun"/>
          <w:rFonts w:ascii="Arial" w:hAnsi="Arial" w:cs="Arial"/>
          <w:b/>
          <w:bCs/>
          <w:sz w:val="14"/>
          <w:szCs w:val="14"/>
          <w:lang w:val="en-US"/>
        </w:rPr>
        <w:t>Media Relations</w:t>
      </w:r>
      <w:r w:rsidR="002A652A" w:rsidRPr="00D370D7">
        <w:rPr>
          <w:rStyle w:val="normaltextrun"/>
          <w:rFonts w:ascii="Arial" w:hAnsi="Arial" w:cs="Arial"/>
          <w:sz w:val="14"/>
          <w:szCs w:val="14"/>
          <w:lang w:val="en-US"/>
        </w:rPr>
        <w:t xml:space="preserve">: Barbara Ebhardt, Maurizio Cassese   </w:t>
      </w:r>
      <w:hyperlink r:id="rId10" w:history="1">
        <w:r w:rsidR="002A652A" w:rsidRPr="00D370D7">
          <w:rPr>
            <w:rStyle w:val="Collegamentoipertestuale"/>
            <w:rFonts w:ascii="Arial" w:hAnsi="Arial" w:cs="Arial"/>
            <w:color w:val="00B050"/>
            <w:sz w:val="14"/>
            <w:szCs w:val="14"/>
            <w:lang w:val="en-US"/>
          </w:rPr>
          <w:t>press.bnl@bnlmail.com</w:t>
        </w:r>
      </w:hyperlink>
      <w:r w:rsidR="002A652A" w:rsidRPr="00D370D7">
        <w:rPr>
          <w:rStyle w:val="normaltextrun"/>
          <w:rFonts w:ascii="Arial" w:hAnsi="Arial" w:cs="Arial"/>
          <w:sz w:val="16"/>
          <w:szCs w:val="16"/>
          <w:lang w:val="en-US"/>
        </w:rPr>
        <w:t xml:space="preserve">           </w:t>
      </w:r>
      <w:hyperlink r:id="rId11" w:tgtFrame="_blank" w:history="1">
        <w:r w:rsidR="002A652A" w:rsidRPr="00D370D7">
          <w:rPr>
            <w:rStyle w:val="normaltextrun"/>
            <w:rFonts w:ascii="Arial" w:hAnsi="Arial" w:cs="Arial"/>
            <w:color w:val="00B050"/>
            <w:sz w:val="14"/>
            <w:szCs w:val="14"/>
            <w:lang w:val="en-US"/>
          </w:rPr>
          <w:t>@BNL_PR</w:t>
        </w:r>
      </w:hyperlink>
      <w:r w:rsidR="002A652A" w:rsidRPr="00D370D7">
        <w:rPr>
          <w:rStyle w:val="eop"/>
          <w:rFonts w:ascii="Arial" w:hAnsi="Arial" w:cs="Arial"/>
          <w:color w:val="00B050"/>
          <w:sz w:val="14"/>
          <w:szCs w:val="14"/>
          <w:lang w:val="en-US"/>
        </w:rPr>
        <w:t> </w:t>
      </w:r>
      <w:r w:rsidR="002A652A" w:rsidRPr="00D370D7">
        <w:rPr>
          <w:rStyle w:val="eop"/>
          <w:rFonts w:ascii="Arial" w:hAnsi="Arial" w:cs="Arial"/>
          <w:color w:val="00B050"/>
          <w:sz w:val="16"/>
          <w:szCs w:val="16"/>
          <w:lang w:val="en-US"/>
        </w:rPr>
        <w:t> </w:t>
      </w:r>
    </w:p>
    <w:p w14:paraId="1E184B63" w14:textId="77777777" w:rsidR="008B2F90" w:rsidRPr="00D370D7" w:rsidRDefault="008B2F90" w:rsidP="00AD6C1D">
      <w:pPr>
        <w:tabs>
          <w:tab w:val="left" w:pos="567"/>
        </w:tabs>
        <w:spacing w:after="0" w:afterAutospacing="0" w:line="288" w:lineRule="auto"/>
        <w:ind w:right="-1"/>
        <w:rPr>
          <w:rFonts w:ascii="Arial" w:eastAsia="Arial" w:hAnsi="Arial" w:cs="Arial"/>
          <w:noProof/>
          <w:sz w:val="14"/>
          <w:szCs w:val="14"/>
          <w:lang w:val="en-US"/>
        </w:rPr>
      </w:pPr>
    </w:p>
    <w:sectPr w:rsidR="008B2F90" w:rsidRPr="00D370D7" w:rsidSect="00640125">
      <w:footerReference w:type="default" r:id="rId12"/>
      <w:pgSz w:w="11906" w:h="16838"/>
      <w:pgMar w:top="426" w:right="1134" w:bottom="1134" w:left="1134" w:header="708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0A438" w14:textId="77777777" w:rsidR="00023C82" w:rsidRDefault="00023C82" w:rsidP="00640125">
      <w:pPr>
        <w:spacing w:after="0"/>
      </w:pPr>
      <w:r>
        <w:separator/>
      </w:r>
    </w:p>
  </w:endnote>
  <w:endnote w:type="continuationSeparator" w:id="0">
    <w:p w14:paraId="3B4B5BA0" w14:textId="77777777" w:rsidR="00023C82" w:rsidRDefault="00023C82" w:rsidP="006401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NPP Sans">
    <w:altName w:val="Calibri"/>
    <w:panose1 w:val="02000000000000000000"/>
    <w:charset w:val="00"/>
    <w:family w:val="modern"/>
    <w:notTrueType/>
    <w:pitch w:val="variable"/>
    <w:sig w:usb0="A00002AF" w:usb1="4000204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5DF2" w14:textId="77777777" w:rsidR="000B726E" w:rsidRPr="00C762DB" w:rsidRDefault="000B726E" w:rsidP="000B726E">
    <w:pPr>
      <w:pStyle w:val="Pidipagina"/>
      <w:spacing w:line="300" w:lineRule="exact"/>
      <w:contextualSpacing/>
      <w:jc w:val="right"/>
      <w:rPr>
        <w:rFonts w:ascii="BNPP Sans" w:hAnsi="BNPP Sans"/>
        <w:sz w:val="30"/>
        <w:szCs w:val="30"/>
      </w:rPr>
    </w:pPr>
    <w:r w:rsidRPr="00C762DB">
      <w:rPr>
        <w:rFonts w:eastAsia="Arial"/>
        <w:noProof/>
        <w:sz w:val="14"/>
        <w:szCs w:val="14"/>
        <w:lang w:eastAsia="it-IT"/>
      </w:rPr>
      <w:drawing>
        <wp:anchor distT="0" distB="0" distL="114300" distR="114300" simplePos="0" relativeHeight="251659264" behindDoc="0" locked="0" layoutInCell="1" allowOverlap="1" wp14:anchorId="136D174A" wp14:editId="5B233A5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686050" cy="784011"/>
          <wp:effectExtent l="0" t="0" r="0" b="0"/>
          <wp:wrapNone/>
          <wp:docPr id="5" name="Immagine 5" descr="Z:\BNL\FOTO LOGHI E IMMAGINI\LOGHI\BNL\Logo BNL (colori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BNL\FOTO LOGHI E IMMAGINI\LOGHI\BNL\Logo BNL (colori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784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C762DB">
      <w:rPr>
        <w:rFonts w:ascii="BNPP Sans" w:hAnsi="BNPP Sans"/>
        <w:sz w:val="30"/>
        <w:szCs w:val="30"/>
      </w:rPr>
      <w:t>La banca</w:t>
    </w:r>
  </w:p>
  <w:p w14:paraId="53180506" w14:textId="77777777" w:rsidR="000B726E" w:rsidRPr="00C762DB" w:rsidRDefault="000B726E" w:rsidP="000B726E">
    <w:pPr>
      <w:pStyle w:val="Pidipagina"/>
      <w:spacing w:line="300" w:lineRule="exact"/>
      <w:contextualSpacing/>
      <w:jc w:val="right"/>
      <w:rPr>
        <w:rFonts w:ascii="BNPP Sans" w:hAnsi="BNPP Sans"/>
        <w:sz w:val="30"/>
        <w:szCs w:val="30"/>
      </w:rPr>
    </w:pPr>
    <w:r w:rsidRPr="00C762DB">
      <w:rPr>
        <w:rFonts w:ascii="BNPP Sans" w:hAnsi="BNPP Sans"/>
        <w:sz w:val="30"/>
        <w:szCs w:val="30"/>
      </w:rPr>
      <w:t>per un mondo</w:t>
    </w:r>
  </w:p>
  <w:p w14:paraId="2F13533D" w14:textId="7181E7E1" w:rsidR="000B726E" w:rsidRDefault="000B726E" w:rsidP="000B726E">
    <w:pPr>
      <w:pStyle w:val="Pidipagina"/>
      <w:spacing w:line="300" w:lineRule="exact"/>
      <w:contextualSpacing/>
      <w:jc w:val="right"/>
    </w:pPr>
    <w:r w:rsidRPr="00C762DB">
      <w:rPr>
        <w:rFonts w:ascii="BNPP Sans" w:hAnsi="BNPP Sans"/>
        <w:sz w:val="30"/>
        <w:szCs w:val="30"/>
      </w:rPr>
      <w:t>che cambia</w:t>
    </w:r>
  </w:p>
  <w:p w14:paraId="16175B3D" w14:textId="5A874FC4" w:rsidR="00640125" w:rsidRDefault="006401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D82AE" w14:textId="77777777" w:rsidR="00023C82" w:rsidRDefault="00023C82" w:rsidP="00640125">
      <w:pPr>
        <w:spacing w:after="0"/>
      </w:pPr>
      <w:r>
        <w:separator/>
      </w:r>
    </w:p>
  </w:footnote>
  <w:footnote w:type="continuationSeparator" w:id="0">
    <w:p w14:paraId="10C454E8" w14:textId="77777777" w:rsidR="00023C82" w:rsidRDefault="00023C82" w:rsidP="006401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6EC"/>
    <w:rsid w:val="0001467F"/>
    <w:rsid w:val="0001797B"/>
    <w:rsid w:val="00023C82"/>
    <w:rsid w:val="00026853"/>
    <w:rsid w:val="000408B6"/>
    <w:rsid w:val="000516EC"/>
    <w:rsid w:val="000533E1"/>
    <w:rsid w:val="00066013"/>
    <w:rsid w:val="00074A01"/>
    <w:rsid w:val="00086111"/>
    <w:rsid w:val="000B0841"/>
    <w:rsid w:val="000B38E0"/>
    <w:rsid w:val="000B393E"/>
    <w:rsid w:val="000B726E"/>
    <w:rsid w:val="000F45CE"/>
    <w:rsid w:val="00115E37"/>
    <w:rsid w:val="00134053"/>
    <w:rsid w:val="00155DC8"/>
    <w:rsid w:val="001706EB"/>
    <w:rsid w:val="001810AA"/>
    <w:rsid w:val="00183DC8"/>
    <w:rsid w:val="001C0F8C"/>
    <w:rsid w:val="001C7440"/>
    <w:rsid w:val="001D2E13"/>
    <w:rsid w:val="001F1AA1"/>
    <w:rsid w:val="001F4970"/>
    <w:rsid w:val="00203FB6"/>
    <w:rsid w:val="002145D6"/>
    <w:rsid w:val="00251F32"/>
    <w:rsid w:val="00271A89"/>
    <w:rsid w:val="0028293E"/>
    <w:rsid w:val="002901FB"/>
    <w:rsid w:val="002A652A"/>
    <w:rsid w:val="002B14E2"/>
    <w:rsid w:val="002C36BA"/>
    <w:rsid w:val="002D3345"/>
    <w:rsid w:val="002E63FE"/>
    <w:rsid w:val="002E7902"/>
    <w:rsid w:val="002F0ABB"/>
    <w:rsid w:val="002F0CDA"/>
    <w:rsid w:val="002F4D09"/>
    <w:rsid w:val="002F7EB2"/>
    <w:rsid w:val="003038BF"/>
    <w:rsid w:val="00306581"/>
    <w:rsid w:val="00312D05"/>
    <w:rsid w:val="003563C2"/>
    <w:rsid w:val="00363100"/>
    <w:rsid w:val="003675E6"/>
    <w:rsid w:val="003A63A0"/>
    <w:rsid w:val="003C3232"/>
    <w:rsid w:val="003E3433"/>
    <w:rsid w:val="003E4E26"/>
    <w:rsid w:val="003E7D62"/>
    <w:rsid w:val="003F0D7F"/>
    <w:rsid w:val="004100A3"/>
    <w:rsid w:val="004123AD"/>
    <w:rsid w:val="00412F30"/>
    <w:rsid w:val="00414524"/>
    <w:rsid w:val="0043217C"/>
    <w:rsid w:val="0044433D"/>
    <w:rsid w:val="004456D6"/>
    <w:rsid w:val="0048456C"/>
    <w:rsid w:val="004B2B1A"/>
    <w:rsid w:val="004C0B1C"/>
    <w:rsid w:val="004C0C3E"/>
    <w:rsid w:val="004C4619"/>
    <w:rsid w:val="004D025E"/>
    <w:rsid w:val="004D0920"/>
    <w:rsid w:val="004E3184"/>
    <w:rsid w:val="004E712C"/>
    <w:rsid w:val="004F7AA0"/>
    <w:rsid w:val="00514D74"/>
    <w:rsid w:val="00521044"/>
    <w:rsid w:val="005330B9"/>
    <w:rsid w:val="00550036"/>
    <w:rsid w:val="00554EE9"/>
    <w:rsid w:val="00556788"/>
    <w:rsid w:val="00580994"/>
    <w:rsid w:val="005C0F3F"/>
    <w:rsid w:val="005C2968"/>
    <w:rsid w:val="005C4FB2"/>
    <w:rsid w:val="005E1E39"/>
    <w:rsid w:val="005F55A8"/>
    <w:rsid w:val="00612A73"/>
    <w:rsid w:val="006202C2"/>
    <w:rsid w:val="00640125"/>
    <w:rsid w:val="00646771"/>
    <w:rsid w:val="00653745"/>
    <w:rsid w:val="00654529"/>
    <w:rsid w:val="00687628"/>
    <w:rsid w:val="00692A5B"/>
    <w:rsid w:val="006A5B78"/>
    <w:rsid w:val="006A69F6"/>
    <w:rsid w:val="006C5717"/>
    <w:rsid w:val="006E0D90"/>
    <w:rsid w:val="00712EB1"/>
    <w:rsid w:val="00721D98"/>
    <w:rsid w:val="00723FAF"/>
    <w:rsid w:val="0072438C"/>
    <w:rsid w:val="00732753"/>
    <w:rsid w:val="0073774D"/>
    <w:rsid w:val="0074099B"/>
    <w:rsid w:val="00751BD8"/>
    <w:rsid w:val="00753D00"/>
    <w:rsid w:val="0075636A"/>
    <w:rsid w:val="00762F21"/>
    <w:rsid w:val="00763150"/>
    <w:rsid w:val="007645DF"/>
    <w:rsid w:val="007B0B03"/>
    <w:rsid w:val="007B4E42"/>
    <w:rsid w:val="007D5253"/>
    <w:rsid w:val="007E007C"/>
    <w:rsid w:val="00827AC7"/>
    <w:rsid w:val="00831063"/>
    <w:rsid w:val="008455FB"/>
    <w:rsid w:val="008468B8"/>
    <w:rsid w:val="008919C2"/>
    <w:rsid w:val="008A30D5"/>
    <w:rsid w:val="008B2550"/>
    <w:rsid w:val="008B2F90"/>
    <w:rsid w:val="008B467B"/>
    <w:rsid w:val="008C63A6"/>
    <w:rsid w:val="00902B18"/>
    <w:rsid w:val="00917A05"/>
    <w:rsid w:val="00927E0B"/>
    <w:rsid w:val="00995812"/>
    <w:rsid w:val="009B1830"/>
    <w:rsid w:val="009C7FB4"/>
    <w:rsid w:val="009F174A"/>
    <w:rsid w:val="00A05BAE"/>
    <w:rsid w:val="00A3111A"/>
    <w:rsid w:val="00A31F22"/>
    <w:rsid w:val="00A324D8"/>
    <w:rsid w:val="00A42118"/>
    <w:rsid w:val="00A45870"/>
    <w:rsid w:val="00A654AF"/>
    <w:rsid w:val="00A6651B"/>
    <w:rsid w:val="00A713BC"/>
    <w:rsid w:val="00A75471"/>
    <w:rsid w:val="00A86CBE"/>
    <w:rsid w:val="00A8731E"/>
    <w:rsid w:val="00A9190D"/>
    <w:rsid w:val="00A95956"/>
    <w:rsid w:val="00AB72FF"/>
    <w:rsid w:val="00AD1218"/>
    <w:rsid w:val="00AD6C1D"/>
    <w:rsid w:val="00AE2F34"/>
    <w:rsid w:val="00AE3667"/>
    <w:rsid w:val="00B004C1"/>
    <w:rsid w:val="00B163C1"/>
    <w:rsid w:val="00B2379D"/>
    <w:rsid w:val="00B25ED2"/>
    <w:rsid w:val="00B423AF"/>
    <w:rsid w:val="00B502B3"/>
    <w:rsid w:val="00B51176"/>
    <w:rsid w:val="00B573F4"/>
    <w:rsid w:val="00B60519"/>
    <w:rsid w:val="00B8105D"/>
    <w:rsid w:val="00BA1552"/>
    <w:rsid w:val="00BF5648"/>
    <w:rsid w:val="00C04D9A"/>
    <w:rsid w:val="00C22CA8"/>
    <w:rsid w:val="00C23882"/>
    <w:rsid w:val="00C3333F"/>
    <w:rsid w:val="00C413FF"/>
    <w:rsid w:val="00C514E2"/>
    <w:rsid w:val="00C52877"/>
    <w:rsid w:val="00C80A26"/>
    <w:rsid w:val="00C8273E"/>
    <w:rsid w:val="00CA289A"/>
    <w:rsid w:val="00CB4328"/>
    <w:rsid w:val="00CC62EC"/>
    <w:rsid w:val="00CF147A"/>
    <w:rsid w:val="00D2213C"/>
    <w:rsid w:val="00D26A3D"/>
    <w:rsid w:val="00D319F5"/>
    <w:rsid w:val="00D3577F"/>
    <w:rsid w:val="00D370D7"/>
    <w:rsid w:val="00D6359B"/>
    <w:rsid w:val="00D873F8"/>
    <w:rsid w:val="00DB011A"/>
    <w:rsid w:val="00DB4C8A"/>
    <w:rsid w:val="00DC78CA"/>
    <w:rsid w:val="00DD0FE2"/>
    <w:rsid w:val="00DD20AA"/>
    <w:rsid w:val="00DD6CEE"/>
    <w:rsid w:val="00DE3A27"/>
    <w:rsid w:val="00DE5EFD"/>
    <w:rsid w:val="00E04F9B"/>
    <w:rsid w:val="00E100A7"/>
    <w:rsid w:val="00E34B88"/>
    <w:rsid w:val="00E425D1"/>
    <w:rsid w:val="00E55A75"/>
    <w:rsid w:val="00E6165F"/>
    <w:rsid w:val="00E841E1"/>
    <w:rsid w:val="00E91C66"/>
    <w:rsid w:val="00EB1168"/>
    <w:rsid w:val="00ED1ED8"/>
    <w:rsid w:val="00EF1798"/>
    <w:rsid w:val="00EF2C2D"/>
    <w:rsid w:val="00EF3029"/>
    <w:rsid w:val="00EF4389"/>
    <w:rsid w:val="00F31D48"/>
    <w:rsid w:val="00F73C1D"/>
    <w:rsid w:val="00FF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88C9"/>
  <w15:docId w15:val="{66EA0657-1889-410E-B9E5-17B5B30C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5A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uiPriority w:val="11"/>
    <w:qFormat/>
    <w:rsid w:val="00640125"/>
    <w:pPr>
      <w:spacing w:after="0" w:afterAutospacing="0" w:line="264" w:lineRule="auto"/>
      <w:jc w:val="center"/>
    </w:pPr>
    <w:rPr>
      <w:rFonts w:cs="Times New Roman"/>
      <w:b/>
      <w:caps/>
      <w:noProof/>
      <w:color w:val="FFFFFF" w:themeColor="background1"/>
      <w:sz w:val="24"/>
      <w:szCs w:val="16"/>
      <w:lang w:val="fr-FR" w:eastAsia="fr-FR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0125"/>
    <w:rPr>
      <w:rFonts w:cs="Times New Roman"/>
      <w:b/>
      <w:caps/>
      <w:noProof/>
      <w:color w:val="FFFFFF" w:themeColor="background1"/>
      <w:sz w:val="24"/>
      <w:szCs w:val="16"/>
      <w:lang w:val="fr-FR" w:eastAsia="fr-FR"/>
    </w:rPr>
  </w:style>
  <w:style w:type="character" w:styleId="Collegamentoipertestuale">
    <w:name w:val="Hyperlink"/>
    <w:basedOn w:val="Carpredefinitoparagrafo"/>
    <w:uiPriority w:val="99"/>
    <w:unhideWhenUsed/>
    <w:rsid w:val="00640125"/>
    <w:rPr>
      <w:color w:val="F79646" w:themeColor="accent6"/>
      <w:u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640125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0125"/>
  </w:style>
  <w:style w:type="paragraph" w:styleId="Pidipagina">
    <w:name w:val="footer"/>
    <w:basedOn w:val="Normale"/>
    <w:link w:val="PidipaginaCarattere"/>
    <w:uiPriority w:val="99"/>
    <w:unhideWhenUsed/>
    <w:rsid w:val="00640125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01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3C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3C1D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BA1552"/>
    <w:pPr>
      <w:spacing w:after="0" w:afterAutospacing="0"/>
    </w:pPr>
  </w:style>
  <w:style w:type="paragraph" w:styleId="NormaleWeb">
    <w:name w:val="Normal (Web)"/>
    <w:basedOn w:val="Normale"/>
    <w:uiPriority w:val="99"/>
    <w:semiHidden/>
    <w:unhideWhenUsed/>
    <w:rsid w:val="00363100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A713BC"/>
  </w:style>
  <w:style w:type="paragraph" w:customStyle="1" w:styleId="paragraph">
    <w:name w:val="paragraph"/>
    <w:basedOn w:val="Normale"/>
    <w:rsid w:val="002A652A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2A652A"/>
  </w:style>
  <w:style w:type="paragraph" w:customStyle="1" w:styleId="CorpoA">
    <w:name w:val="Corpo A"/>
    <w:rsid w:val="00DE5EFD"/>
    <w:pPr>
      <w:pBdr>
        <w:top w:val="nil"/>
        <w:left w:val="nil"/>
        <w:bottom w:val="nil"/>
        <w:right w:val="nil"/>
        <w:between w:val="nil"/>
        <w:bar w:val="nil"/>
      </w:pBdr>
      <w:spacing w:after="0" w:afterAutospacing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zh-CN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typographysubtitle">
    <w:name w:val="typography__subtitle"/>
    <w:basedOn w:val="Carpredefinitoparagrafo"/>
    <w:rsid w:val="003A63A0"/>
  </w:style>
  <w:style w:type="character" w:customStyle="1" w:styleId="typographybodysmall">
    <w:name w:val="typography__body__small"/>
    <w:basedOn w:val="Carpredefinitoparagrafo"/>
    <w:rsid w:val="003A6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witter.com/BNL_P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ress.bnl@bnl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C34C827E103645BB486FE916F0356D" ma:contentTypeVersion="13" ma:contentTypeDescription="Creare un nuovo documento." ma:contentTypeScope="" ma:versionID="e062adfcf67f3d2ed47c65af3821bc2a">
  <xsd:schema xmlns:xsd="http://www.w3.org/2001/XMLSchema" xmlns:xs="http://www.w3.org/2001/XMLSchema" xmlns:p="http://schemas.microsoft.com/office/2006/metadata/properties" xmlns:ns2="266654ae-96d9-4923-b7bf-61dcfe06b571" xmlns:ns3="13cadd4b-d1ce-4903-8f34-d83f135dd348" targetNamespace="http://schemas.microsoft.com/office/2006/metadata/properties" ma:root="true" ma:fieldsID="10bf96ddcb94e15cff86ff536c1fad07" ns2:_="" ns3:_="">
    <xsd:import namespace="266654ae-96d9-4923-b7bf-61dcfe06b571"/>
    <xsd:import namespace="13cadd4b-d1ce-4903-8f34-d83f135dd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654ae-96d9-4923-b7bf-61dcfe06b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e7c967a-c606-4e87-8e98-6b167b774c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add4b-d1ce-4903-8f34-d83f135dd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0e1f80f-8c2f-45cd-afcb-f43476cc85a3}" ma:internalName="TaxCatchAll" ma:showField="CatchAllData" ma:web="13cadd4b-d1ce-4903-8f34-d83f135dd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654ae-96d9-4923-b7bf-61dcfe06b571">
      <Terms xmlns="http://schemas.microsoft.com/office/infopath/2007/PartnerControls"/>
    </lcf76f155ced4ddcb4097134ff3c332f>
    <TaxCatchAll xmlns="13cadd4b-d1ce-4903-8f34-d83f135dd348" xsi:nil="true"/>
  </documentManagement>
</p:properties>
</file>

<file path=customXml/itemProps1.xml><?xml version="1.0" encoding="utf-8"?>
<ds:datastoreItem xmlns:ds="http://schemas.openxmlformats.org/officeDocument/2006/customXml" ds:itemID="{AE32EADF-EEEA-4D12-A26A-2CA4688CFF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B43CE6-EFAB-46BA-BEEF-3E57CF76F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654ae-96d9-4923-b7bf-61dcfe06b571"/>
    <ds:schemaRef ds:uri="13cadd4b-d1ce-4903-8f34-d83f135dd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C1124C-5C9E-42D3-999A-4420101EA60B}">
  <ds:schemaRefs>
    <ds:schemaRef ds:uri="http://schemas.microsoft.com/office/2006/metadata/properties"/>
    <ds:schemaRef ds:uri="http://schemas.microsoft.com/office/infopath/2007/PartnerControls"/>
    <ds:schemaRef ds:uri="266654ae-96d9-4923-b7bf-61dcfe06b571"/>
    <ds:schemaRef ds:uri="13cadd4b-d1ce-4903-8f34-d83f135dd3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</dc:creator>
  <cp:lastModifiedBy>EBHARDT Barbara 401202</cp:lastModifiedBy>
  <cp:revision>35</cp:revision>
  <dcterms:created xsi:type="dcterms:W3CDTF">2024-04-08T11:25:00Z</dcterms:created>
  <dcterms:modified xsi:type="dcterms:W3CDTF">2024-04-10T10:22:00Z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ed5431-0ab7-4c1b-98f4-d4e50f674d02_Enabled">
    <vt:lpwstr>true</vt:lpwstr>
  </property>
  <property fmtid="{D5CDD505-2E9C-101B-9397-08002B2CF9AE}" pid="3" name="MSIP_Label_48ed5431-0ab7-4c1b-98f4-d4e50f674d02_SetDate">
    <vt:lpwstr>2021-10-06T13:53:18Z</vt:lpwstr>
  </property>
  <property fmtid="{D5CDD505-2E9C-101B-9397-08002B2CF9AE}" pid="4" name="MSIP_Label_48ed5431-0ab7-4c1b-98f4-d4e50f674d02_Method">
    <vt:lpwstr>Privileged</vt:lpwstr>
  </property>
  <property fmtid="{D5CDD505-2E9C-101B-9397-08002B2CF9AE}" pid="5" name="MSIP_Label_48ed5431-0ab7-4c1b-98f4-d4e50f674d02_Name">
    <vt:lpwstr>48ed5431-0ab7-4c1b-98f4-d4e50f674d02</vt:lpwstr>
  </property>
  <property fmtid="{D5CDD505-2E9C-101B-9397-08002B2CF9AE}" pid="6" name="MSIP_Label_48ed5431-0ab7-4c1b-98f4-d4e50f674d02_SiteId">
    <vt:lpwstr>614f9c25-bffa-42c7-86d8-964101f55fa2</vt:lpwstr>
  </property>
  <property fmtid="{D5CDD505-2E9C-101B-9397-08002B2CF9AE}" pid="7" name="MSIP_Label_48ed5431-0ab7-4c1b-98f4-d4e50f674d02_ActionId">
    <vt:lpwstr>d1f04ad1-db12-407a-8250-a93d49c85a79</vt:lpwstr>
  </property>
  <property fmtid="{D5CDD505-2E9C-101B-9397-08002B2CF9AE}" pid="8" name="MSIP_Label_48ed5431-0ab7-4c1b-98f4-d4e50f674d02_ContentBits">
    <vt:lpwstr>0</vt:lpwstr>
  </property>
  <property fmtid="{D5CDD505-2E9C-101B-9397-08002B2CF9AE}" pid="9" name="ContentTypeId">
    <vt:lpwstr>0x010100BBC34C827E103645BB486FE916F0356D</vt:lpwstr>
  </property>
  <property fmtid="{D5CDD505-2E9C-101B-9397-08002B2CF9AE}" pid="10" name="Order">
    <vt:r8>15400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ColorHex">
    <vt:lpwstr/>
  </property>
  <property fmtid="{D5CDD505-2E9C-101B-9397-08002B2CF9AE}" pid="15" name="_Emoji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_ColorTag">
    <vt:lpwstr/>
  </property>
  <property fmtid="{D5CDD505-2E9C-101B-9397-08002B2CF9AE}" pid="20" name="MediaServiceImageTags">
    <vt:lpwstr/>
  </property>
</Properties>
</file>