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F38A68" w14:textId="77777777" w:rsidR="009F53FC" w:rsidRPr="00C57D14" w:rsidRDefault="009F53FC" w:rsidP="008C3E3E">
      <w:pPr>
        <w:jc w:val="center"/>
        <w:rPr>
          <w:color w:val="000000" w:themeColor="text1"/>
          <w:lang w:val="en-US"/>
        </w:rPr>
      </w:pPr>
    </w:p>
    <w:p w14:paraId="75116E07" w14:textId="77777777" w:rsidR="00036BB7" w:rsidRPr="00C57D14" w:rsidRDefault="00036BB7" w:rsidP="008C3E3E">
      <w:pPr>
        <w:pStyle w:val="Corpotesto"/>
        <w:jc w:val="center"/>
        <w:rPr>
          <w:rFonts w:ascii="Trebuchet MS" w:hAnsi="Trebuchet MS"/>
          <w:color w:val="000000" w:themeColor="text1"/>
          <w:sz w:val="18"/>
          <w:szCs w:val="18"/>
        </w:rPr>
      </w:pPr>
      <w:r w:rsidRPr="00C57D14">
        <w:rPr>
          <w:rFonts w:ascii="Trebuchet MS" w:hAnsi="Trebuchet MS"/>
          <w:color w:val="000000" w:themeColor="text1"/>
          <w:sz w:val="18"/>
          <w:szCs w:val="18"/>
          <w:u w:val="single"/>
        </w:rPr>
        <w:t>COMUNICATO STAMPA</w:t>
      </w:r>
    </w:p>
    <w:p w14:paraId="38B6EFDD" w14:textId="7512117B" w:rsidR="00036BB7" w:rsidRPr="00291CFD" w:rsidRDefault="00036BB7" w:rsidP="00036BB7">
      <w:pPr>
        <w:pStyle w:val="Corpotesto"/>
        <w:jc w:val="center"/>
        <w:rPr>
          <w:rFonts w:ascii="Trebuchet MS" w:hAnsi="Trebuchet MS"/>
          <w:color w:val="000000" w:themeColor="text1"/>
          <w:sz w:val="18"/>
          <w:szCs w:val="18"/>
        </w:rPr>
      </w:pPr>
      <w:r w:rsidRPr="00291CFD">
        <w:rPr>
          <w:rFonts w:ascii="Trebuchet MS" w:hAnsi="Trebuchet MS"/>
          <w:color w:val="000000" w:themeColor="text1"/>
          <w:sz w:val="18"/>
          <w:szCs w:val="18"/>
        </w:rPr>
        <w:t xml:space="preserve">Osservatorio </w:t>
      </w:r>
      <w:r w:rsidR="00D558CA" w:rsidRPr="00291CFD">
        <w:rPr>
          <w:rFonts w:ascii="Trebuchet MS" w:hAnsi="Trebuchet MS"/>
          <w:color w:val="000000" w:themeColor="text1"/>
          <w:sz w:val="18"/>
          <w:szCs w:val="18"/>
        </w:rPr>
        <w:t xml:space="preserve">Internet of </w:t>
      </w:r>
      <w:proofErr w:type="spellStart"/>
      <w:r w:rsidR="00D558CA" w:rsidRPr="00291CFD">
        <w:rPr>
          <w:rFonts w:ascii="Trebuchet MS" w:hAnsi="Trebuchet MS"/>
          <w:color w:val="000000" w:themeColor="text1"/>
          <w:sz w:val="18"/>
          <w:szCs w:val="18"/>
        </w:rPr>
        <w:t>Things</w:t>
      </w:r>
      <w:proofErr w:type="spellEnd"/>
    </w:p>
    <w:p w14:paraId="772021D6" w14:textId="6C98C423" w:rsidR="00AE5859" w:rsidRPr="0062394A" w:rsidRDefault="00095B37" w:rsidP="006E5C0F">
      <w:pPr>
        <w:pStyle w:val="Corpotesto"/>
        <w:jc w:val="center"/>
        <w:rPr>
          <w:rFonts w:ascii="Trebuchet MS" w:hAnsi="Trebuchet MS"/>
          <w:b/>
          <w:bCs/>
          <w:color w:val="000000" w:themeColor="text1"/>
        </w:rPr>
      </w:pPr>
      <w:r w:rsidRPr="0062394A">
        <w:rPr>
          <w:rFonts w:ascii="Trebuchet MS" w:hAnsi="Trebuchet MS"/>
          <w:b/>
          <w:bCs/>
          <w:color w:val="000000" w:themeColor="text1"/>
        </w:rPr>
        <w:t>CORRE</w:t>
      </w:r>
      <w:r w:rsidR="006E5C0F" w:rsidRPr="0062394A">
        <w:rPr>
          <w:rFonts w:ascii="Trebuchet MS" w:hAnsi="Trebuchet MS"/>
          <w:b/>
          <w:bCs/>
          <w:color w:val="000000" w:themeColor="text1"/>
        </w:rPr>
        <w:t xml:space="preserve"> IL MERCATO DELLA </w:t>
      </w:r>
      <w:r w:rsidR="00DE08FE" w:rsidRPr="0062394A">
        <w:rPr>
          <w:rFonts w:ascii="Trebuchet MS" w:hAnsi="Trebuchet MS"/>
          <w:b/>
          <w:bCs/>
          <w:color w:val="000000" w:themeColor="text1"/>
        </w:rPr>
        <w:t>SMART HOME</w:t>
      </w:r>
      <w:r w:rsidR="006E5C0F" w:rsidRPr="0062394A">
        <w:rPr>
          <w:rFonts w:ascii="Trebuchet MS" w:hAnsi="Trebuchet MS"/>
          <w:b/>
          <w:bCs/>
          <w:color w:val="000000" w:themeColor="text1"/>
        </w:rPr>
        <w:t xml:space="preserve">: </w:t>
      </w:r>
      <w:r w:rsidRPr="0062394A">
        <w:rPr>
          <w:rFonts w:ascii="Trebuchet MS" w:hAnsi="Trebuchet MS"/>
          <w:b/>
          <w:bCs/>
          <w:color w:val="000000" w:themeColor="text1"/>
        </w:rPr>
        <w:t>650</w:t>
      </w:r>
      <w:r w:rsidR="006E5C0F" w:rsidRPr="0062394A">
        <w:rPr>
          <w:rFonts w:ascii="Trebuchet MS" w:hAnsi="Trebuchet MS"/>
          <w:b/>
          <w:bCs/>
          <w:color w:val="000000" w:themeColor="text1"/>
        </w:rPr>
        <w:t xml:space="preserve"> MILIONI DI EURO, </w:t>
      </w:r>
      <w:r w:rsidRPr="0062394A">
        <w:rPr>
          <w:rFonts w:ascii="Trebuchet MS" w:hAnsi="Trebuchet MS"/>
          <w:b/>
          <w:bCs/>
          <w:color w:val="000000" w:themeColor="text1"/>
        </w:rPr>
        <w:t>+29</w:t>
      </w:r>
      <w:r w:rsidR="006E5C0F" w:rsidRPr="0062394A">
        <w:rPr>
          <w:rFonts w:ascii="Trebuchet MS" w:hAnsi="Trebuchet MS"/>
          <w:b/>
          <w:bCs/>
          <w:color w:val="000000" w:themeColor="text1"/>
        </w:rPr>
        <w:t>%</w:t>
      </w:r>
    </w:p>
    <w:p w14:paraId="0060FF06" w14:textId="2F73B641" w:rsidR="006E5C0F" w:rsidRPr="0062394A" w:rsidRDefault="00063408" w:rsidP="00A0386A">
      <w:pPr>
        <w:pStyle w:val="Corpotesto"/>
        <w:jc w:val="center"/>
        <w:rPr>
          <w:rFonts w:ascii="Trebuchet MS" w:hAnsi="Trebuchet MS"/>
          <w:b/>
          <w:bCs/>
          <w:color w:val="000000" w:themeColor="text1"/>
        </w:rPr>
      </w:pPr>
      <w:r>
        <w:rPr>
          <w:rFonts w:ascii="Trebuchet MS" w:hAnsi="Trebuchet MS"/>
          <w:b/>
          <w:bCs/>
          <w:color w:val="000000" w:themeColor="text1"/>
        </w:rPr>
        <w:t xml:space="preserve">METÀ DEGLI ITALIANI HA IN CASA </w:t>
      </w:r>
      <w:r w:rsidR="005006AE">
        <w:rPr>
          <w:rFonts w:ascii="Trebuchet MS" w:hAnsi="Trebuchet MS"/>
          <w:b/>
          <w:bCs/>
          <w:color w:val="000000" w:themeColor="text1"/>
        </w:rPr>
        <w:t xml:space="preserve">ALMENO </w:t>
      </w:r>
      <w:r>
        <w:rPr>
          <w:rFonts w:ascii="Trebuchet MS" w:hAnsi="Trebuchet MS"/>
          <w:b/>
          <w:bCs/>
          <w:color w:val="000000" w:themeColor="text1"/>
        </w:rPr>
        <w:t xml:space="preserve">UN </w:t>
      </w:r>
      <w:r w:rsidR="006E5C0F" w:rsidRPr="0062394A">
        <w:rPr>
          <w:rFonts w:ascii="Trebuchet MS" w:hAnsi="Trebuchet MS"/>
          <w:b/>
          <w:bCs/>
          <w:color w:val="000000" w:themeColor="text1"/>
        </w:rPr>
        <w:t>OGGETTO SMART</w:t>
      </w:r>
    </w:p>
    <w:p w14:paraId="7937DD12" w14:textId="4D61EADD" w:rsidR="00095B37" w:rsidRDefault="00D8188A" w:rsidP="001940C7">
      <w:pPr>
        <w:jc w:val="center"/>
        <w:rPr>
          <w:rFonts w:ascii="Trebuchet MS" w:hAnsi="Trebuchet MS"/>
          <w:i/>
          <w:iCs/>
          <w:color w:val="000000" w:themeColor="text1"/>
        </w:rPr>
      </w:pPr>
      <w:r w:rsidRPr="001940C7">
        <w:rPr>
          <w:rFonts w:ascii="Trebuchet MS" w:hAnsi="Trebuchet MS"/>
          <w:i/>
          <w:iCs/>
          <w:color w:val="000000" w:themeColor="text1"/>
        </w:rPr>
        <w:t>Nel 2021 i</w:t>
      </w:r>
      <w:r w:rsidR="00DC626E" w:rsidRPr="001940C7">
        <w:rPr>
          <w:rFonts w:ascii="Trebuchet MS" w:hAnsi="Trebuchet MS"/>
          <w:i/>
          <w:iCs/>
          <w:color w:val="000000" w:themeColor="text1"/>
        </w:rPr>
        <w:t xml:space="preserve">l </w:t>
      </w:r>
      <w:r w:rsidR="0066669B">
        <w:rPr>
          <w:rFonts w:ascii="Trebuchet MS" w:hAnsi="Trebuchet MS"/>
          <w:i/>
          <w:iCs/>
          <w:color w:val="000000" w:themeColor="text1"/>
        </w:rPr>
        <w:t>valore della</w:t>
      </w:r>
      <w:r w:rsidR="00DC626E" w:rsidRPr="001940C7">
        <w:rPr>
          <w:rFonts w:ascii="Trebuchet MS" w:hAnsi="Trebuchet MS"/>
          <w:i/>
          <w:iCs/>
          <w:color w:val="000000" w:themeColor="text1"/>
        </w:rPr>
        <w:t xml:space="preserve"> Smart Home </w:t>
      </w:r>
      <w:r w:rsidRPr="001940C7">
        <w:rPr>
          <w:rFonts w:ascii="Trebuchet MS" w:hAnsi="Trebuchet MS"/>
          <w:i/>
          <w:iCs/>
          <w:color w:val="000000" w:themeColor="text1"/>
        </w:rPr>
        <w:t xml:space="preserve">supera i livelli </w:t>
      </w:r>
      <w:proofErr w:type="spellStart"/>
      <w:r w:rsidRPr="001940C7">
        <w:rPr>
          <w:rFonts w:ascii="Trebuchet MS" w:hAnsi="Trebuchet MS"/>
          <w:i/>
          <w:iCs/>
          <w:color w:val="000000" w:themeColor="text1"/>
        </w:rPr>
        <w:t>pre</w:t>
      </w:r>
      <w:proofErr w:type="spellEnd"/>
      <w:r w:rsidR="00063408" w:rsidRPr="001940C7">
        <w:rPr>
          <w:rFonts w:ascii="Trebuchet MS" w:hAnsi="Trebuchet MS"/>
          <w:i/>
          <w:iCs/>
          <w:color w:val="000000" w:themeColor="text1"/>
        </w:rPr>
        <w:t>-</w:t>
      </w:r>
      <w:r w:rsidRPr="001940C7">
        <w:rPr>
          <w:rFonts w:ascii="Trebuchet MS" w:hAnsi="Trebuchet MS"/>
          <w:i/>
          <w:iCs/>
          <w:color w:val="000000" w:themeColor="text1"/>
        </w:rPr>
        <w:t>pandemia</w:t>
      </w:r>
      <w:r w:rsidR="003F26EF" w:rsidRPr="001940C7">
        <w:rPr>
          <w:rFonts w:ascii="Trebuchet MS" w:hAnsi="Trebuchet MS"/>
          <w:i/>
          <w:iCs/>
          <w:color w:val="000000" w:themeColor="text1"/>
        </w:rPr>
        <w:t xml:space="preserve">, </w:t>
      </w:r>
      <w:r w:rsidR="001940C7">
        <w:rPr>
          <w:rFonts w:ascii="Trebuchet MS" w:hAnsi="Trebuchet MS"/>
          <w:i/>
          <w:iCs/>
          <w:color w:val="000000" w:themeColor="text1"/>
        </w:rPr>
        <w:t xml:space="preserve">nonostante </w:t>
      </w:r>
      <w:r w:rsidR="003F26EF" w:rsidRPr="001940C7">
        <w:rPr>
          <w:rFonts w:ascii="Trebuchet MS" w:hAnsi="Trebuchet MS"/>
          <w:i/>
          <w:iCs/>
          <w:color w:val="000000" w:themeColor="text1"/>
        </w:rPr>
        <w:t>l</w:t>
      </w:r>
      <w:r w:rsidR="00095B37" w:rsidRPr="001940C7">
        <w:rPr>
          <w:rFonts w:ascii="Trebuchet MS" w:hAnsi="Trebuchet MS"/>
          <w:i/>
          <w:iCs/>
          <w:color w:val="000000" w:themeColor="text1"/>
        </w:rPr>
        <w:t xml:space="preserve">a carenza di semiconduttori e materie prime </w:t>
      </w:r>
      <w:r w:rsidR="001940C7">
        <w:rPr>
          <w:rFonts w:ascii="Trebuchet MS" w:hAnsi="Trebuchet MS"/>
          <w:i/>
          <w:iCs/>
          <w:color w:val="000000" w:themeColor="text1"/>
        </w:rPr>
        <w:t>che ha</w:t>
      </w:r>
      <w:r w:rsidR="00095B37" w:rsidRPr="001940C7">
        <w:rPr>
          <w:rFonts w:ascii="Trebuchet MS" w:hAnsi="Trebuchet MS"/>
          <w:i/>
          <w:iCs/>
          <w:color w:val="000000" w:themeColor="text1"/>
        </w:rPr>
        <w:t xml:space="preserve"> causato mancate vendite per 75 milioni di euro</w:t>
      </w:r>
    </w:p>
    <w:p w14:paraId="5F0E6A0A" w14:textId="77777777" w:rsidR="001940C7" w:rsidRPr="001940C7" w:rsidRDefault="001940C7" w:rsidP="001940C7">
      <w:pPr>
        <w:jc w:val="center"/>
        <w:rPr>
          <w:rFonts w:ascii="Trebuchet MS" w:hAnsi="Trebuchet MS"/>
          <w:i/>
          <w:iCs/>
          <w:color w:val="000000" w:themeColor="text1"/>
        </w:rPr>
      </w:pPr>
    </w:p>
    <w:p w14:paraId="6EF30D8C" w14:textId="44FC61C5" w:rsidR="001940C7" w:rsidRPr="001940C7" w:rsidRDefault="0066669B" w:rsidP="0066669B">
      <w:pPr>
        <w:jc w:val="center"/>
        <w:rPr>
          <w:rFonts w:ascii="Trebuchet MS" w:hAnsi="Trebuchet MS"/>
          <w:i/>
          <w:iCs/>
          <w:color w:val="000000" w:themeColor="text1"/>
        </w:rPr>
      </w:pPr>
      <w:r>
        <w:rPr>
          <w:rFonts w:ascii="Trebuchet MS" w:hAnsi="Trebuchet MS"/>
          <w:i/>
          <w:iCs/>
          <w:color w:val="000000" w:themeColor="text1"/>
        </w:rPr>
        <w:t>G</w:t>
      </w:r>
      <w:r w:rsidR="00E020E7" w:rsidRPr="001940C7">
        <w:rPr>
          <w:rFonts w:ascii="Trebuchet MS" w:hAnsi="Trebuchet MS"/>
          <w:i/>
          <w:iCs/>
          <w:color w:val="000000" w:themeColor="text1"/>
        </w:rPr>
        <w:t>uidano il mercato</w:t>
      </w:r>
      <w:r>
        <w:rPr>
          <w:rFonts w:ascii="Trebuchet MS" w:hAnsi="Trebuchet MS"/>
          <w:i/>
          <w:iCs/>
          <w:color w:val="000000" w:themeColor="text1"/>
        </w:rPr>
        <w:t xml:space="preserve"> elettrodomestici </w:t>
      </w:r>
      <w:r w:rsidR="00E020E7" w:rsidRPr="001940C7">
        <w:rPr>
          <w:rFonts w:ascii="Trebuchet MS" w:hAnsi="Trebuchet MS"/>
          <w:i/>
          <w:iCs/>
          <w:color w:val="000000" w:themeColor="text1"/>
        </w:rPr>
        <w:t>(</w:t>
      </w:r>
      <w:r>
        <w:rPr>
          <w:rFonts w:ascii="Trebuchet MS" w:hAnsi="Trebuchet MS"/>
          <w:i/>
          <w:iCs/>
          <w:color w:val="000000" w:themeColor="text1"/>
        </w:rPr>
        <w:t>21%</w:t>
      </w:r>
      <w:r w:rsidR="00E020E7" w:rsidRPr="001940C7">
        <w:rPr>
          <w:rFonts w:ascii="Trebuchet MS" w:hAnsi="Trebuchet MS"/>
          <w:i/>
          <w:iCs/>
          <w:color w:val="000000" w:themeColor="text1"/>
        </w:rPr>
        <w:t>%)</w:t>
      </w:r>
      <w:r>
        <w:rPr>
          <w:rFonts w:ascii="Trebuchet MS" w:hAnsi="Trebuchet MS"/>
          <w:i/>
          <w:iCs/>
          <w:color w:val="000000" w:themeColor="text1"/>
        </w:rPr>
        <w:t xml:space="preserve">, </w:t>
      </w:r>
      <w:r w:rsidR="00E020E7" w:rsidRPr="001940C7">
        <w:rPr>
          <w:rFonts w:ascii="Trebuchet MS" w:hAnsi="Trebuchet MS"/>
          <w:i/>
          <w:iCs/>
          <w:color w:val="000000" w:themeColor="text1"/>
        </w:rPr>
        <w:t>smart speaker (2</w:t>
      </w:r>
      <w:r>
        <w:rPr>
          <w:rFonts w:ascii="Trebuchet MS" w:hAnsi="Trebuchet MS"/>
          <w:i/>
          <w:iCs/>
          <w:color w:val="000000" w:themeColor="text1"/>
        </w:rPr>
        <w:t>0</w:t>
      </w:r>
      <w:r w:rsidR="00E020E7" w:rsidRPr="001940C7">
        <w:rPr>
          <w:rFonts w:ascii="Trebuchet MS" w:hAnsi="Trebuchet MS"/>
          <w:i/>
          <w:iCs/>
          <w:color w:val="000000" w:themeColor="text1"/>
        </w:rPr>
        <w:t>%)</w:t>
      </w:r>
      <w:r>
        <w:rPr>
          <w:rFonts w:ascii="Trebuchet MS" w:hAnsi="Trebuchet MS"/>
          <w:i/>
          <w:iCs/>
          <w:color w:val="000000" w:themeColor="text1"/>
        </w:rPr>
        <w:t xml:space="preserve"> e soluzioni per la sicurezza (19%).</w:t>
      </w:r>
    </w:p>
    <w:p w14:paraId="29449FE2" w14:textId="5A247DD6" w:rsidR="00DC626E" w:rsidRDefault="00E020E7" w:rsidP="001940C7">
      <w:pPr>
        <w:jc w:val="center"/>
        <w:rPr>
          <w:rFonts w:ascii="Trebuchet MS" w:hAnsi="Trebuchet MS"/>
          <w:i/>
          <w:iCs/>
          <w:color w:val="000000" w:themeColor="text1"/>
        </w:rPr>
      </w:pPr>
      <w:r w:rsidRPr="001940C7">
        <w:rPr>
          <w:rFonts w:ascii="Trebuchet MS" w:hAnsi="Trebuchet MS"/>
          <w:i/>
          <w:iCs/>
          <w:color w:val="000000" w:themeColor="text1"/>
        </w:rPr>
        <w:t>Continua la corsa degli</w:t>
      </w:r>
      <w:r w:rsidR="00E01A6D" w:rsidRPr="001940C7">
        <w:rPr>
          <w:rFonts w:ascii="Trebuchet MS" w:hAnsi="Trebuchet MS"/>
          <w:i/>
          <w:iCs/>
          <w:color w:val="000000" w:themeColor="text1"/>
        </w:rPr>
        <w:t xml:space="preserve"> </w:t>
      </w:r>
      <w:proofErr w:type="spellStart"/>
      <w:r w:rsidR="00DC626E" w:rsidRPr="001940C7">
        <w:rPr>
          <w:rFonts w:ascii="Trebuchet MS" w:hAnsi="Trebuchet MS"/>
          <w:i/>
          <w:iCs/>
          <w:color w:val="000000" w:themeColor="text1"/>
        </w:rPr>
        <w:t>eRetailer</w:t>
      </w:r>
      <w:proofErr w:type="spellEnd"/>
      <w:r w:rsidR="00DC626E" w:rsidRPr="001940C7">
        <w:rPr>
          <w:rFonts w:ascii="Trebuchet MS" w:hAnsi="Trebuchet MS"/>
          <w:i/>
          <w:iCs/>
          <w:color w:val="000000" w:themeColor="text1"/>
        </w:rPr>
        <w:t xml:space="preserve"> </w:t>
      </w:r>
      <w:r w:rsidR="00091A6F" w:rsidRPr="001940C7">
        <w:rPr>
          <w:rFonts w:ascii="Trebuchet MS" w:hAnsi="Trebuchet MS"/>
          <w:i/>
          <w:iCs/>
          <w:color w:val="000000" w:themeColor="text1"/>
        </w:rPr>
        <w:t>(+20%)</w:t>
      </w:r>
      <w:r w:rsidR="003F26EF" w:rsidRPr="001940C7">
        <w:rPr>
          <w:rFonts w:ascii="Trebuchet MS" w:hAnsi="Trebuchet MS"/>
          <w:i/>
          <w:iCs/>
          <w:color w:val="000000" w:themeColor="text1"/>
        </w:rPr>
        <w:t xml:space="preserve"> </w:t>
      </w:r>
      <w:r w:rsidR="004C66DE" w:rsidRPr="001940C7">
        <w:rPr>
          <w:rFonts w:ascii="Trebuchet MS" w:hAnsi="Trebuchet MS"/>
          <w:i/>
          <w:iCs/>
          <w:color w:val="000000" w:themeColor="text1"/>
        </w:rPr>
        <w:t>ma</w:t>
      </w:r>
      <w:r w:rsidR="003F26EF" w:rsidRPr="001940C7">
        <w:rPr>
          <w:rFonts w:ascii="Trebuchet MS" w:hAnsi="Trebuchet MS"/>
          <w:i/>
          <w:iCs/>
          <w:color w:val="000000" w:themeColor="text1"/>
        </w:rPr>
        <w:t xml:space="preserve"> </w:t>
      </w:r>
      <w:r w:rsidR="00E01A6D" w:rsidRPr="001940C7">
        <w:rPr>
          <w:rFonts w:ascii="Trebuchet MS" w:hAnsi="Trebuchet MS"/>
          <w:i/>
          <w:iCs/>
          <w:color w:val="000000" w:themeColor="text1"/>
        </w:rPr>
        <w:t xml:space="preserve">recupera anche la filiera </w:t>
      </w:r>
      <w:r w:rsidR="00DC626E" w:rsidRPr="001940C7">
        <w:rPr>
          <w:rFonts w:ascii="Trebuchet MS" w:hAnsi="Trebuchet MS"/>
          <w:i/>
          <w:iCs/>
          <w:color w:val="000000" w:themeColor="text1"/>
        </w:rPr>
        <w:t>tradizionale</w:t>
      </w:r>
      <w:r w:rsidR="00091A6F" w:rsidRPr="001940C7">
        <w:rPr>
          <w:rFonts w:ascii="Trebuchet MS" w:hAnsi="Trebuchet MS"/>
          <w:i/>
          <w:iCs/>
          <w:color w:val="000000" w:themeColor="text1"/>
        </w:rPr>
        <w:t xml:space="preserve"> (</w:t>
      </w:r>
      <w:r w:rsidR="00E01A6D" w:rsidRPr="001940C7">
        <w:rPr>
          <w:rFonts w:ascii="Trebuchet MS" w:hAnsi="Trebuchet MS"/>
          <w:i/>
          <w:iCs/>
          <w:color w:val="000000" w:themeColor="text1"/>
        </w:rPr>
        <w:t>+40</w:t>
      </w:r>
      <w:r w:rsidR="00091A6F" w:rsidRPr="001940C7">
        <w:rPr>
          <w:rFonts w:ascii="Trebuchet MS" w:hAnsi="Trebuchet MS"/>
          <w:i/>
          <w:iCs/>
          <w:color w:val="000000" w:themeColor="text1"/>
        </w:rPr>
        <w:t>%)</w:t>
      </w:r>
    </w:p>
    <w:p w14:paraId="79AF6E39" w14:textId="77777777" w:rsidR="0066669B" w:rsidRPr="001940C7" w:rsidRDefault="0066669B" w:rsidP="001940C7">
      <w:pPr>
        <w:jc w:val="center"/>
        <w:rPr>
          <w:rFonts w:ascii="Trebuchet MS" w:hAnsi="Trebuchet MS"/>
          <w:i/>
          <w:iCs/>
          <w:color w:val="000000" w:themeColor="text1"/>
        </w:rPr>
      </w:pPr>
    </w:p>
    <w:p w14:paraId="2B99E209" w14:textId="39BF148D" w:rsidR="00063408" w:rsidRDefault="00063408" w:rsidP="001940C7">
      <w:pPr>
        <w:jc w:val="center"/>
        <w:rPr>
          <w:rFonts w:ascii="Trebuchet MS" w:hAnsi="Trebuchet MS"/>
          <w:i/>
          <w:iCs/>
          <w:color w:val="000000" w:themeColor="text1"/>
        </w:rPr>
      </w:pPr>
      <w:r w:rsidRPr="001940C7">
        <w:rPr>
          <w:rFonts w:ascii="Trebuchet MS" w:hAnsi="Trebuchet MS"/>
          <w:i/>
          <w:iCs/>
          <w:color w:val="000000" w:themeColor="text1"/>
        </w:rPr>
        <w:t xml:space="preserve">Il 74% dei consumatori ha sentito parlare </w:t>
      </w:r>
      <w:r w:rsidR="0086369C">
        <w:rPr>
          <w:rFonts w:ascii="Trebuchet MS" w:hAnsi="Trebuchet MS"/>
          <w:i/>
          <w:iCs/>
          <w:color w:val="000000" w:themeColor="text1"/>
        </w:rPr>
        <w:t xml:space="preserve">di </w:t>
      </w:r>
      <w:r w:rsidRPr="001940C7">
        <w:rPr>
          <w:rFonts w:ascii="Trebuchet MS" w:hAnsi="Trebuchet MS"/>
          <w:i/>
          <w:iCs/>
          <w:color w:val="000000" w:themeColor="text1"/>
        </w:rPr>
        <w:t>“Smart Home”, il 46% possiede almeno un oggetto smart</w:t>
      </w:r>
    </w:p>
    <w:p w14:paraId="35C1E28B" w14:textId="77777777" w:rsidR="001940C7" w:rsidRPr="0066669B" w:rsidRDefault="001940C7" w:rsidP="001940C7">
      <w:pPr>
        <w:jc w:val="center"/>
        <w:rPr>
          <w:rFonts w:ascii="Trebuchet MS" w:hAnsi="Trebuchet MS"/>
          <w:color w:val="000000" w:themeColor="text1"/>
        </w:rPr>
      </w:pPr>
    </w:p>
    <w:p w14:paraId="1F6E8713" w14:textId="62B603B5" w:rsidR="003F26EF" w:rsidRDefault="00C85168" w:rsidP="001940C7">
      <w:pPr>
        <w:jc w:val="both"/>
        <w:rPr>
          <w:rFonts w:ascii="Trebuchet MS" w:hAnsi="Trebuchet MS"/>
          <w:color w:val="000000" w:themeColor="text1"/>
        </w:rPr>
      </w:pPr>
      <w:r w:rsidRPr="001940C7">
        <w:rPr>
          <w:rFonts w:ascii="Trebuchet MS" w:hAnsi="Trebuchet MS"/>
          <w:color w:val="000000" w:themeColor="text1"/>
        </w:rPr>
        <w:t xml:space="preserve">Milano, </w:t>
      </w:r>
      <w:r w:rsidR="00A0386A" w:rsidRPr="001940C7">
        <w:rPr>
          <w:rFonts w:ascii="Trebuchet MS" w:hAnsi="Trebuchet MS"/>
          <w:color w:val="000000" w:themeColor="text1"/>
        </w:rPr>
        <w:t>1</w:t>
      </w:r>
      <w:r w:rsidR="004C66DE" w:rsidRPr="001940C7">
        <w:rPr>
          <w:rFonts w:ascii="Trebuchet MS" w:hAnsi="Trebuchet MS"/>
          <w:color w:val="000000" w:themeColor="text1"/>
        </w:rPr>
        <w:t>8</w:t>
      </w:r>
      <w:r w:rsidR="00A0386A" w:rsidRPr="001940C7">
        <w:rPr>
          <w:rFonts w:ascii="Trebuchet MS" w:hAnsi="Trebuchet MS"/>
          <w:color w:val="000000" w:themeColor="text1"/>
        </w:rPr>
        <w:t xml:space="preserve"> febbraio</w:t>
      </w:r>
      <w:r w:rsidRPr="001940C7">
        <w:rPr>
          <w:rFonts w:ascii="Trebuchet MS" w:hAnsi="Trebuchet MS"/>
          <w:color w:val="000000" w:themeColor="text1"/>
        </w:rPr>
        <w:t xml:space="preserve"> 20</w:t>
      </w:r>
      <w:r w:rsidR="007C29F5" w:rsidRPr="001940C7">
        <w:rPr>
          <w:rFonts w:ascii="Trebuchet MS" w:hAnsi="Trebuchet MS"/>
          <w:color w:val="000000" w:themeColor="text1"/>
        </w:rPr>
        <w:t>2</w:t>
      </w:r>
      <w:r w:rsidR="004C66DE" w:rsidRPr="001940C7">
        <w:rPr>
          <w:rFonts w:ascii="Trebuchet MS" w:hAnsi="Trebuchet MS"/>
          <w:color w:val="000000" w:themeColor="text1"/>
        </w:rPr>
        <w:t>2</w:t>
      </w:r>
      <w:r w:rsidR="00997E03" w:rsidRPr="001940C7">
        <w:rPr>
          <w:rFonts w:ascii="Trebuchet MS" w:hAnsi="Trebuchet MS"/>
          <w:color w:val="000000" w:themeColor="text1"/>
        </w:rPr>
        <w:t xml:space="preserve"> –</w:t>
      </w:r>
      <w:r w:rsidR="00A77BB6" w:rsidRPr="001940C7">
        <w:rPr>
          <w:rFonts w:ascii="Trebuchet MS" w:hAnsi="Trebuchet MS"/>
          <w:color w:val="000000" w:themeColor="text1"/>
        </w:rPr>
        <w:t xml:space="preserve"> </w:t>
      </w:r>
      <w:r w:rsidR="003F26EF" w:rsidRPr="001940C7">
        <w:rPr>
          <w:rFonts w:ascii="Trebuchet MS" w:hAnsi="Trebuchet MS"/>
          <w:color w:val="000000" w:themeColor="text1"/>
        </w:rPr>
        <w:t>Il 2021 è stato l’anno della riscossa</w:t>
      </w:r>
      <w:r w:rsidR="007A1E1F">
        <w:rPr>
          <w:rFonts w:ascii="Trebuchet MS" w:hAnsi="Trebuchet MS"/>
          <w:color w:val="000000" w:themeColor="text1"/>
        </w:rPr>
        <w:t xml:space="preserve"> per</w:t>
      </w:r>
      <w:r w:rsidR="003F26EF" w:rsidRPr="001940C7">
        <w:rPr>
          <w:rFonts w:ascii="Trebuchet MS" w:hAnsi="Trebuchet MS"/>
          <w:color w:val="000000" w:themeColor="text1"/>
        </w:rPr>
        <w:t xml:space="preserve"> </w:t>
      </w:r>
      <w:r w:rsidR="007A1E1F">
        <w:rPr>
          <w:rFonts w:ascii="Trebuchet MS" w:hAnsi="Trebuchet MS"/>
          <w:color w:val="000000" w:themeColor="text1"/>
        </w:rPr>
        <w:t xml:space="preserve">la </w:t>
      </w:r>
      <w:r w:rsidR="003F26EF" w:rsidRPr="001940C7">
        <w:rPr>
          <w:rFonts w:ascii="Trebuchet MS" w:hAnsi="Trebuchet MS"/>
          <w:color w:val="000000" w:themeColor="text1"/>
        </w:rPr>
        <w:t>Smart Home</w:t>
      </w:r>
      <w:r w:rsidR="007A1E1F">
        <w:rPr>
          <w:rFonts w:ascii="Trebuchet MS" w:hAnsi="Trebuchet MS"/>
          <w:color w:val="000000" w:themeColor="text1"/>
        </w:rPr>
        <w:t xml:space="preserve"> in Italia</w:t>
      </w:r>
      <w:r w:rsidR="003F26EF" w:rsidRPr="001940C7">
        <w:rPr>
          <w:rFonts w:ascii="Trebuchet MS" w:hAnsi="Trebuchet MS"/>
          <w:color w:val="000000" w:themeColor="text1"/>
        </w:rPr>
        <w:t xml:space="preserve">. </w:t>
      </w:r>
      <w:r w:rsidR="003F26EF" w:rsidRPr="0062394A">
        <w:rPr>
          <w:rFonts w:ascii="Trebuchet MS" w:hAnsi="Trebuchet MS"/>
          <w:color w:val="000000" w:themeColor="text1"/>
        </w:rPr>
        <w:t xml:space="preserve">Il </w:t>
      </w:r>
      <w:r w:rsidR="007A1E1F">
        <w:rPr>
          <w:rFonts w:ascii="Trebuchet MS" w:hAnsi="Trebuchet MS"/>
          <w:color w:val="000000" w:themeColor="text1"/>
        </w:rPr>
        <w:t xml:space="preserve">mercato </w:t>
      </w:r>
      <w:r w:rsidR="003F26EF" w:rsidRPr="0062394A">
        <w:rPr>
          <w:rFonts w:ascii="Trebuchet MS" w:hAnsi="Trebuchet MS"/>
          <w:color w:val="000000" w:themeColor="text1"/>
        </w:rPr>
        <w:t xml:space="preserve">ha ripreso a correre, +29% rispetto al 2020, </w:t>
      </w:r>
      <w:r w:rsidR="00063408">
        <w:rPr>
          <w:rFonts w:ascii="Trebuchet MS" w:hAnsi="Trebuchet MS"/>
          <w:color w:val="000000" w:themeColor="text1"/>
        </w:rPr>
        <w:t xml:space="preserve">raggiungendo quota </w:t>
      </w:r>
      <w:r w:rsidR="003F26EF" w:rsidRPr="0062394A">
        <w:rPr>
          <w:rFonts w:ascii="Trebuchet MS" w:hAnsi="Trebuchet MS"/>
          <w:color w:val="000000" w:themeColor="text1"/>
        </w:rPr>
        <w:t>650 milioni di euro</w:t>
      </w:r>
      <w:r w:rsidR="001940C7" w:rsidRPr="001940C7">
        <w:rPr>
          <w:rFonts w:ascii="Trebuchet MS" w:hAnsi="Trebuchet MS"/>
          <w:color w:val="000000" w:themeColor="text1"/>
        </w:rPr>
        <w:t xml:space="preserve">, </w:t>
      </w:r>
      <w:r w:rsidR="00063408">
        <w:rPr>
          <w:rFonts w:ascii="Trebuchet MS" w:hAnsi="Trebuchet MS"/>
          <w:color w:val="000000" w:themeColor="text1"/>
        </w:rPr>
        <w:t xml:space="preserve">pari a </w:t>
      </w:r>
      <w:r w:rsidR="003F26EF" w:rsidRPr="0062394A">
        <w:rPr>
          <w:rFonts w:ascii="Trebuchet MS" w:hAnsi="Trebuchet MS"/>
          <w:color w:val="000000" w:themeColor="text1"/>
        </w:rPr>
        <w:t xml:space="preserve">11 </w:t>
      </w:r>
      <w:r w:rsidR="00063408">
        <w:rPr>
          <w:rFonts w:ascii="Trebuchet MS" w:hAnsi="Trebuchet MS"/>
          <w:color w:val="000000" w:themeColor="text1"/>
        </w:rPr>
        <w:t xml:space="preserve">euro </w:t>
      </w:r>
      <w:r w:rsidR="007A1E1F">
        <w:rPr>
          <w:rFonts w:ascii="Trebuchet MS" w:hAnsi="Trebuchet MS"/>
          <w:color w:val="000000" w:themeColor="text1"/>
        </w:rPr>
        <w:t xml:space="preserve">in </w:t>
      </w:r>
      <w:r w:rsidR="00063408">
        <w:rPr>
          <w:rFonts w:ascii="Trebuchet MS" w:hAnsi="Trebuchet MS"/>
          <w:color w:val="000000" w:themeColor="text1"/>
        </w:rPr>
        <w:t xml:space="preserve">media per </w:t>
      </w:r>
      <w:r w:rsidR="003F26EF" w:rsidRPr="0062394A">
        <w:rPr>
          <w:rFonts w:ascii="Trebuchet MS" w:hAnsi="Trebuchet MS"/>
          <w:color w:val="000000" w:themeColor="text1"/>
        </w:rPr>
        <w:t>abitante</w:t>
      </w:r>
      <w:r w:rsidR="00063408">
        <w:rPr>
          <w:rFonts w:ascii="Trebuchet MS" w:hAnsi="Trebuchet MS"/>
          <w:color w:val="000000" w:themeColor="text1"/>
        </w:rPr>
        <w:t xml:space="preserve">, superando </w:t>
      </w:r>
      <w:r w:rsidR="003F26EF" w:rsidRPr="0062394A">
        <w:rPr>
          <w:rFonts w:ascii="Trebuchet MS" w:hAnsi="Trebuchet MS"/>
          <w:color w:val="000000" w:themeColor="text1"/>
        </w:rPr>
        <w:t xml:space="preserve">anche i livelli </w:t>
      </w:r>
      <w:proofErr w:type="spellStart"/>
      <w:r w:rsidR="003F26EF" w:rsidRPr="0062394A">
        <w:rPr>
          <w:rFonts w:ascii="Trebuchet MS" w:hAnsi="Trebuchet MS"/>
          <w:color w:val="000000" w:themeColor="text1"/>
        </w:rPr>
        <w:t>pre</w:t>
      </w:r>
      <w:proofErr w:type="spellEnd"/>
      <w:r w:rsidR="003F26EF" w:rsidRPr="0062394A">
        <w:rPr>
          <w:rFonts w:ascii="Trebuchet MS" w:hAnsi="Trebuchet MS"/>
          <w:color w:val="000000" w:themeColor="text1"/>
        </w:rPr>
        <w:t xml:space="preserve">-Covid. Nonostante i buoni risultati, la crescita poteva essere ancora più elevata (+45%) senza la carenza di semiconduttori e materie prime, che </w:t>
      </w:r>
      <w:r w:rsidR="00364556">
        <w:rPr>
          <w:rFonts w:ascii="Trebuchet MS" w:hAnsi="Trebuchet MS"/>
          <w:color w:val="000000" w:themeColor="text1"/>
        </w:rPr>
        <w:t>ha pesato</w:t>
      </w:r>
      <w:r w:rsidR="00364556" w:rsidRPr="0062394A">
        <w:rPr>
          <w:rFonts w:ascii="Trebuchet MS" w:hAnsi="Trebuchet MS"/>
          <w:color w:val="000000" w:themeColor="text1"/>
        </w:rPr>
        <w:t xml:space="preserve"> </w:t>
      </w:r>
      <w:r w:rsidR="003F26EF" w:rsidRPr="0062394A">
        <w:rPr>
          <w:rFonts w:ascii="Trebuchet MS" w:hAnsi="Trebuchet MS"/>
          <w:color w:val="000000" w:themeColor="text1"/>
        </w:rPr>
        <w:t xml:space="preserve">per 75 milioni di euro di mancate vendite. </w:t>
      </w:r>
      <w:r w:rsidR="0066669B">
        <w:rPr>
          <w:rFonts w:ascii="Trebuchet MS" w:hAnsi="Trebuchet MS"/>
          <w:color w:val="000000" w:themeColor="text1"/>
        </w:rPr>
        <w:t>I</w:t>
      </w:r>
      <w:r w:rsidR="003F26EF" w:rsidRPr="0062394A">
        <w:rPr>
          <w:rFonts w:ascii="Trebuchet MS" w:hAnsi="Trebuchet MS"/>
          <w:color w:val="000000" w:themeColor="text1"/>
        </w:rPr>
        <w:t xml:space="preserve">l mercato è guidato </w:t>
      </w:r>
      <w:r w:rsidR="00BF4AA5" w:rsidRPr="0062394A">
        <w:rPr>
          <w:rFonts w:ascii="Trebuchet MS" w:hAnsi="Trebuchet MS"/>
          <w:color w:val="000000" w:themeColor="text1"/>
        </w:rPr>
        <w:t xml:space="preserve">da </w:t>
      </w:r>
      <w:r w:rsidR="003F26EF" w:rsidRPr="0062394A">
        <w:rPr>
          <w:rFonts w:ascii="Trebuchet MS" w:hAnsi="Trebuchet MS"/>
          <w:color w:val="000000" w:themeColor="text1"/>
        </w:rPr>
        <w:t>elettrodomestici connessi (135 milioni di euro), smart speaker (130 milioni di euro), soluzioni per la sicurezza (125 milioni), caldaie, termostati e condizionatori connessi per riscaldamento e climatizzazione (110 milioni), seguiti da casse audio, lampadine, smart plug e dispositivi per gestire tende e tapparelle da remoto.</w:t>
      </w:r>
    </w:p>
    <w:p w14:paraId="64A1B1B9" w14:textId="2A2BE73E" w:rsidR="0066669B" w:rsidRDefault="0066669B" w:rsidP="001940C7">
      <w:pPr>
        <w:jc w:val="both"/>
        <w:rPr>
          <w:rFonts w:ascii="Trebuchet MS" w:hAnsi="Trebuchet MS"/>
          <w:color w:val="000000" w:themeColor="text1"/>
        </w:rPr>
      </w:pPr>
    </w:p>
    <w:p w14:paraId="160C07CD" w14:textId="77777777" w:rsidR="0066669B" w:rsidRDefault="0066669B" w:rsidP="0066669B">
      <w:pPr>
        <w:jc w:val="both"/>
        <w:rPr>
          <w:rFonts w:ascii="Trebuchet MS" w:hAnsi="Trebuchet MS"/>
          <w:color w:val="000000" w:themeColor="text1"/>
        </w:rPr>
      </w:pPr>
      <w:r w:rsidRPr="0062394A">
        <w:rPr>
          <w:rFonts w:ascii="Trebuchet MS" w:hAnsi="Trebuchet MS"/>
          <w:color w:val="000000" w:themeColor="text1"/>
        </w:rPr>
        <w:t>Il mercato italiano resta comunque lontano dai primi in classifica a livello europeo. Allungano il passo Regno Unito (4 miliardi di euro, +43%, 58,7 €/abitante) e Germania (3,9 miliardi di euro, +37%, 46,8 €/abitante), mentre l’Italia accorcia le distanze dalla Francia (1,3 miliardi di euro, +16%, 19,4 €/abitante) e incrementa il suo distacco rispetto alla Spagna (480 milioni di euro, +14%, 10,1 €/abitante).</w:t>
      </w:r>
    </w:p>
    <w:p w14:paraId="6C66034A" w14:textId="77777777" w:rsidR="0066669B" w:rsidRDefault="0066669B" w:rsidP="001940C7">
      <w:pPr>
        <w:jc w:val="both"/>
        <w:rPr>
          <w:rFonts w:ascii="Trebuchet MS" w:hAnsi="Trebuchet MS"/>
          <w:color w:val="000000" w:themeColor="text1"/>
        </w:rPr>
      </w:pPr>
    </w:p>
    <w:p w14:paraId="3EE3AE20" w14:textId="05E6A715" w:rsidR="00205464" w:rsidRDefault="00205464" w:rsidP="001940C7">
      <w:pPr>
        <w:jc w:val="both"/>
        <w:rPr>
          <w:rFonts w:ascii="Trebuchet MS" w:hAnsi="Trebuchet MS"/>
          <w:color w:val="000000" w:themeColor="text1"/>
        </w:rPr>
      </w:pPr>
      <w:r w:rsidRPr="0062394A">
        <w:rPr>
          <w:rFonts w:ascii="Trebuchet MS" w:hAnsi="Trebuchet MS"/>
          <w:color w:val="000000" w:themeColor="text1"/>
        </w:rPr>
        <w:t>Il concetto di Smart Home</w:t>
      </w:r>
      <w:r w:rsidR="00291CFD">
        <w:rPr>
          <w:rFonts w:ascii="Trebuchet MS" w:hAnsi="Trebuchet MS"/>
          <w:color w:val="000000" w:themeColor="text1"/>
        </w:rPr>
        <w:t xml:space="preserve"> </w:t>
      </w:r>
      <w:r w:rsidRPr="0062394A">
        <w:rPr>
          <w:rFonts w:ascii="Trebuchet MS" w:hAnsi="Trebuchet MS"/>
          <w:color w:val="000000" w:themeColor="text1"/>
        </w:rPr>
        <w:t xml:space="preserve">è sempre più conosciuto dal grande pubblico. Il 74% dei consumatori ne ha sentito parlare almeno una volta (69% nel 2020, 68% nel 2019, 59% nel 2018). </w:t>
      </w:r>
      <w:r w:rsidR="00291CFD">
        <w:rPr>
          <w:rFonts w:ascii="Trebuchet MS" w:hAnsi="Trebuchet MS"/>
          <w:color w:val="000000" w:themeColor="text1"/>
        </w:rPr>
        <w:t>E i</w:t>
      </w:r>
      <w:r w:rsidRPr="0062394A">
        <w:rPr>
          <w:rFonts w:ascii="Trebuchet MS" w:hAnsi="Trebuchet MS"/>
          <w:color w:val="000000" w:themeColor="text1"/>
        </w:rPr>
        <w:t>l 46% degli italiani possiede in casa almeno un oggetto smart, dato in costante crescita rispetto ai tre anni precedenti (43% nel 2020, 42% nel 2019, 41% nel 2018</w:t>
      </w:r>
      <w:r w:rsidR="00E56ED7">
        <w:rPr>
          <w:rFonts w:ascii="Trebuchet MS" w:hAnsi="Trebuchet MS"/>
          <w:color w:val="000000" w:themeColor="text1"/>
        </w:rPr>
        <w:t>. Il</w:t>
      </w:r>
      <w:r w:rsidRPr="0062394A">
        <w:rPr>
          <w:rFonts w:ascii="Trebuchet MS" w:hAnsi="Trebuchet MS"/>
          <w:color w:val="000000" w:themeColor="text1"/>
        </w:rPr>
        <w:t xml:space="preserve"> 2021 segna un</w:t>
      </w:r>
      <w:r w:rsidR="00E56ED7">
        <w:rPr>
          <w:rFonts w:ascii="Trebuchet MS" w:hAnsi="Trebuchet MS"/>
          <w:color w:val="000000" w:themeColor="text1"/>
        </w:rPr>
        <w:t>a</w:t>
      </w:r>
      <w:r w:rsidRPr="0062394A">
        <w:rPr>
          <w:rFonts w:ascii="Trebuchet MS" w:hAnsi="Trebuchet MS"/>
          <w:color w:val="000000" w:themeColor="text1"/>
        </w:rPr>
        <w:t xml:space="preserve"> forte crescita di tutti i canali</w:t>
      </w:r>
      <w:r w:rsidR="00E56ED7">
        <w:rPr>
          <w:rFonts w:ascii="Trebuchet MS" w:hAnsi="Trebuchet MS"/>
          <w:color w:val="000000" w:themeColor="text1"/>
        </w:rPr>
        <w:t xml:space="preserve"> di vendita</w:t>
      </w:r>
      <w:r w:rsidRPr="0062394A">
        <w:rPr>
          <w:rFonts w:ascii="Trebuchet MS" w:hAnsi="Trebuchet MS"/>
          <w:color w:val="000000" w:themeColor="text1"/>
        </w:rPr>
        <w:t xml:space="preserve">, con la ripresa più forte per la filiera tradizionale (+40%, 245 milioni di euro), grazie </w:t>
      </w:r>
      <w:r w:rsidR="00364556">
        <w:rPr>
          <w:rFonts w:ascii="Trebuchet MS" w:hAnsi="Trebuchet MS"/>
          <w:color w:val="000000" w:themeColor="text1"/>
        </w:rPr>
        <w:t xml:space="preserve">anche </w:t>
      </w:r>
      <w:r w:rsidRPr="0062394A">
        <w:rPr>
          <w:rFonts w:ascii="Trebuchet MS" w:hAnsi="Trebuchet MS"/>
          <w:color w:val="000000" w:themeColor="text1"/>
        </w:rPr>
        <w:t>agli incentivi statali</w:t>
      </w:r>
      <w:r w:rsidR="00364556">
        <w:rPr>
          <w:rFonts w:ascii="Trebuchet MS" w:hAnsi="Trebuchet MS"/>
          <w:color w:val="000000" w:themeColor="text1"/>
        </w:rPr>
        <w:t xml:space="preserve"> (</w:t>
      </w:r>
      <w:r w:rsidRPr="0062394A">
        <w:rPr>
          <w:rFonts w:ascii="Trebuchet MS" w:hAnsi="Trebuchet MS"/>
          <w:color w:val="000000" w:themeColor="text1"/>
        </w:rPr>
        <w:t>Ecobonus su tutti</w:t>
      </w:r>
      <w:r w:rsidR="00364556">
        <w:rPr>
          <w:rFonts w:ascii="Trebuchet MS" w:hAnsi="Trebuchet MS"/>
          <w:color w:val="000000" w:themeColor="text1"/>
        </w:rPr>
        <w:t>),</w:t>
      </w:r>
      <w:r w:rsidR="00291CFD">
        <w:rPr>
          <w:rFonts w:ascii="Trebuchet MS" w:hAnsi="Trebuchet MS"/>
          <w:color w:val="000000" w:themeColor="text1"/>
        </w:rPr>
        <w:t xml:space="preserve"> ma bene anche g</w:t>
      </w:r>
      <w:r w:rsidRPr="0062394A">
        <w:rPr>
          <w:rFonts w:ascii="Trebuchet MS" w:hAnsi="Trebuchet MS"/>
          <w:color w:val="000000" w:themeColor="text1"/>
        </w:rPr>
        <w:t>li </w:t>
      </w:r>
      <w:proofErr w:type="spellStart"/>
      <w:r w:rsidRPr="0062394A">
        <w:rPr>
          <w:rFonts w:ascii="Trebuchet MS" w:hAnsi="Trebuchet MS"/>
          <w:color w:val="000000" w:themeColor="text1"/>
        </w:rPr>
        <w:t>eRetailer</w:t>
      </w:r>
      <w:proofErr w:type="spellEnd"/>
      <w:r w:rsidRPr="0062394A">
        <w:rPr>
          <w:rFonts w:ascii="Trebuchet MS" w:hAnsi="Trebuchet MS"/>
          <w:color w:val="000000" w:themeColor="text1"/>
        </w:rPr>
        <w:t> </w:t>
      </w:r>
      <w:r w:rsidR="00291CFD">
        <w:rPr>
          <w:rFonts w:ascii="Trebuchet MS" w:hAnsi="Trebuchet MS"/>
          <w:color w:val="000000" w:themeColor="text1"/>
        </w:rPr>
        <w:t xml:space="preserve">che </w:t>
      </w:r>
      <w:r w:rsidRPr="0062394A">
        <w:rPr>
          <w:rFonts w:ascii="Trebuchet MS" w:hAnsi="Trebuchet MS"/>
          <w:color w:val="000000" w:themeColor="text1"/>
        </w:rPr>
        <w:t>hanno continuato a cavalcare la spinta agli acquisti online (+25%, 225 milioni di euro)</w:t>
      </w:r>
      <w:r w:rsidR="00291CFD">
        <w:rPr>
          <w:rFonts w:ascii="Trebuchet MS" w:hAnsi="Trebuchet MS"/>
          <w:color w:val="000000" w:themeColor="text1"/>
        </w:rPr>
        <w:t xml:space="preserve"> e</w:t>
      </w:r>
      <w:r w:rsidRPr="0062394A">
        <w:rPr>
          <w:rFonts w:ascii="Trebuchet MS" w:hAnsi="Trebuchet MS"/>
          <w:color w:val="000000" w:themeColor="text1"/>
        </w:rPr>
        <w:t xml:space="preserve"> i retailer multicanale </w:t>
      </w:r>
      <w:r w:rsidR="00291CFD">
        <w:rPr>
          <w:rFonts w:ascii="Trebuchet MS" w:hAnsi="Trebuchet MS"/>
          <w:color w:val="000000" w:themeColor="text1"/>
        </w:rPr>
        <w:t xml:space="preserve">che </w:t>
      </w:r>
      <w:r w:rsidRPr="0062394A">
        <w:rPr>
          <w:rFonts w:ascii="Trebuchet MS" w:hAnsi="Trebuchet MS"/>
          <w:color w:val="000000" w:themeColor="text1"/>
        </w:rPr>
        <w:t>hanno recuperato</w:t>
      </w:r>
      <w:r w:rsidR="00291CFD">
        <w:rPr>
          <w:rFonts w:ascii="Trebuchet MS" w:hAnsi="Trebuchet MS"/>
          <w:color w:val="000000" w:themeColor="text1"/>
        </w:rPr>
        <w:t xml:space="preserve"> il calo Covid</w:t>
      </w:r>
      <w:r w:rsidRPr="0062394A">
        <w:rPr>
          <w:rFonts w:ascii="Trebuchet MS" w:hAnsi="Trebuchet MS"/>
          <w:color w:val="000000" w:themeColor="text1"/>
        </w:rPr>
        <w:t xml:space="preserve"> (125 milioni di euro, +29%).</w:t>
      </w:r>
      <w:r w:rsidRPr="001940C7">
        <w:rPr>
          <w:rFonts w:ascii="Trebuchet MS" w:hAnsi="Trebuchet MS"/>
          <w:color w:val="000000" w:themeColor="text1"/>
        </w:rPr>
        <w:t xml:space="preserve"> </w:t>
      </w:r>
    </w:p>
    <w:p w14:paraId="38DD75FB" w14:textId="77777777" w:rsidR="0066669B" w:rsidRPr="001940C7" w:rsidRDefault="0066669B" w:rsidP="001940C7">
      <w:pPr>
        <w:jc w:val="both"/>
        <w:rPr>
          <w:rFonts w:ascii="Trebuchet MS" w:hAnsi="Trebuchet MS"/>
          <w:color w:val="000000" w:themeColor="text1"/>
        </w:rPr>
      </w:pPr>
    </w:p>
    <w:p w14:paraId="31DF3FE2" w14:textId="79022ED8" w:rsidR="001940C7" w:rsidRPr="001940C7" w:rsidRDefault="00205464" w:rsidP="001940C7">
      <w:pPr>
        <w:jc w:val="both"/>
        <w:rPr>
          <w:rFonts w:ascii="Trebuchet MS" w:hAnsi="Trebuchet MS"/>
          <w:color w:val="000000" w:themeColor="text1"/>
        </w:rPr>
      </w:pPr>
      <w:r w:rsidRPr="001940C7">
        <w:rPr>
          <w:rFonts w:ascii="Trebuchet MS" w:hAnsi="Trebuchet MS"/>
          <w:color w:val="000000" w:themeColor="text1"/>
        </w:rPr>
        <w:t>Sono i risultati della ricerca</w:t>
      </w:r>
      <w:r w:rsidR="0066669B">
        <w:rPr>
          <w:rFonts w:ascii="Trebuchet MS" w:hAnsi="Trebuchet MS"/>
          <w:color w:val="000000" w:themeColor="text1"/>
        </w:rPr>
        <w:t xml:space="preserve"> sulla Smart Home</w:t>
      </w:r>
      <w:r w:rsidRPr="001940C7">
        <w:rPr>
          <w:rFonts w:ascii="Trebuchet MS" w:hAnsi="Trebuchet MS"/>
          <w:color w:val="000000" w:themeColor="text1"/>
        </w:rPr>
        <w:t xml:space="preserve"> </w:t>
      </w:r>
      <w:r w:rsidRPr="0066669B">
        <w:rPr>
          <w:rFonts w:ascii="Trebuchet MS" w:hAnsi="Trebuchet MS"/>
          <w:b/>
          <w:bCs/>
          <w:color w:val="000000" w:themeColor="text1"/>
        </w:rPr>
        <w:t xml:space="preserve">dell'Osservatorio Internet of </w:t>
      </w:r>
      <w:proofErr w:type="spellStart"/>
      <w:r w:rsidRPr="0066669B">
        <w:rPr>
          <w:rFonts w:ascii="Trebuchet MS" w:hAnsi="Trebuchet MS"/>
          <w:b/>
          <w:bCs/>
          <w:color w:val="000000" w:themeColor="text1"/>
        </w:rPr>
        <w:t>Things</w:t>
      </w:r>
      <w:proofErr w:type="spellEnd"/>
      <w:r w:rsidRPr="001940C7">
        <w:rPr>
          <w:rFonts w:ascii="Trebuchet MS" w:hAnsi="Trebuchet MS"/>
          <w:color w:val="000000" w:themeColor="text1"/>
        </w:rPr>
        <w:t xml:space="preserve"> della School of Management del Politecnico di Milano*, presentata oggi durante il convegno “</w:t>
      </w:r>
      <w:r w:rsidRPr="0066669B">
        <w:rPr>
          <w:rFonts w:ascii="Trebuchet MS" w:hAnsi="Trebuchet MS"/>
          <w:i/>
          <w:iCs/>
          <w:color w:val="000000" w:themeColor="text1"/>
        </w:rPr>
        <w:t>La Smart Home riprende a correre e apre la porta ai servizi</w:t>
      </w:r>
      <w:r w:rsidRPr="001940C7">
        <w:rPr>
          <w:rFonts w:ascii="Trebuchet MS" w:hAnsi="Trebuchet MS"/>
          <w:color w:val="000000" w:themeColor="text1"/>
        </w:rPr>
        <w:t>”.</w:t>
      </w:r>
    </w:p>
    <w:p w14:paraId="63A3724B" w14:textId="77777777" w:rsidR="001940C7" w:rsidRPr="001940C7" w:rsidRDefault="001940C7" w:rsidP="001940C7">
      <w:pPr>
        <w:jc w:val="both"/>
        <w:rPr>
          <w:rFonts w:ascii="Trebuchet MS" w:hAnsi="Trebuchet MS"/>
          <w:color w:val="000000" w:themeColor="text1"/>
        </w:rPr>
      </w:pPr>
    </w:p>
    <w:p w14:paraId="6AF65CE7" w14:textId="16147643" w:rsidR="009449FC" w:rsidRPr="0066669B" w:rsidRDefault="0062394A" w:rsidP="001940C7">
      <w:pPr>
        <w:jc w:val="both"/>
        <w:rPr>
          <w:rFonts w:ascii="Trebuchet MS" w:hAnsi="Trebuchet MS"/>
          <w:i/>
          <w:iCs/>
          <w:color w:val="000000" w:themeColor="text1"/>
        </w:rPr>
      </w:pPr>
      <w:r w:rsidRPr="0066669B">
        <w:rPr>
          <w:rFonts w:ascii="Trebuchet MS" w:hAnsi="Trebuchet MS"/>
          <w:i/>
          <w:iCs/>
          <w:color w:val="000000" w:themeColor="text1"/>
        </w:rPr>
        <w:t>“</w:t>
      </w:r>
      <w:r w:rsidR="009449FC" w:rsidRPr="0066669B">
        <w:rPr>
          <w:rFonts w:ascii="Trebuchet MS" w:hAnsi="Trebuchet MS"/>
          <w:i/>
          <w:iCs/>
          <w:color w:val="000000" w:themeColor="text1"/>
        </w:rPr>
        <w:t xml:space="preserve">Nell’ultimo anno è aumentato </w:t>
      </w:r>
      <w:r w:rsidR="0033665A" w:rsidRPr="0066669B">
        <w:rPr>
          <w:rFonts w:ascii="Trebuchet MS" w:hAnsi="Trebuchet MS"/>
          <w:i/>
          <w:iCs/>
          <w:color w:val="000000" w:themeColor="text1"/>
        </w:rPr>
        <w:t>il livello di maturità del</w:t>
      </w:r>
      <w:r w:rsidR="007F33B7" w:rsidRPr="0066669B">
        <w:rPr>
          <w:rFonts w:ascii="Trebuchet MS" w:hAnsi="Trebuchet MS"/>
          <w:i/>
          <w:iCs/>
          <w:color w:val="000000" w:themeColor="text1"/>
        </w:rPr>
        <w:t xml:space="preserve"> settore, sia sul fronte della domanda che su quello dell’offerta</w:t>
      </w:r>
      <w:r w:rsidR="009449FC" w:rsidRPr="0062394A">
        <w:rPr>
          <w:rFonts w:ascii="Trebuchet MS" w:hAnsi="Trebuchet MS"/>
          <w:color w:val="000000" w:themeColor="text1"/>
        </w:rPr>
        <w:t xml:space="preserve"> -</w:t>
      </w:r>
      <w:r w:rsidR="007F33B7" w:rsidRPr="0062394A">
        <w:rPr>
          <w:rFonts w:ascii="Trebuchet MS" w:hAnsi="Trebuchet MS"/>
          <w:color w:val="000000" w:themeColor="text1"/>
        </w:rPr>
        <w:t xml:space="preserve">. </w:t>
      </w:r>
      <w:r w:rsidR="009449FC" w:rsidRPr="0062394A">
        <w:rPr>
          <w:rFonts w:ascii="Trebuchet MS" w:hAnsi="Trebuchet MS"/>
          <w:color w:val="000000" w:themeColor="text1"/>
        </w:rPr>
        <w:t xml:space="preserve">afferma </w:t>
      </w:r>
      <w:r w:rsidR="009449FC" w:rsidRPr="0066669B">
        <w:rPr>
          <w:rFonts w:ascii="Trebuchet MS" w:hAnsi="Trebuchet MS"/>
          <w:b/>
          <w:bCs/>
          <w:color w:val="000000" w:themeColor="text1"/>
        </w:rPr>
        <w:t>Giulio Salvadori</w:t>
      </w:r>
      <w:r w:rsidR="009449FC" w:rsidRPr="0062394A">
        <w:rPr>
          <w:rFonts w:ascii="Trebuchet MS" w:hAnsi="Trebuchet MS"/>
          <w:color w:val="000000" w:themeColor="text1"/>
        </w:rPr>
        <w:t xml:space="preserve">, Direttore dell’Osservatorio Internet of </w:t>
      </w:r>
      <w:proofErr w:type="spellStart"/>
      <w:r w:rsidR="009449FC" w:rsidRPr="0062394A">
        <w:rPr>
          <w:rFonts w:ascii="Trebuchet MS" w:hAnsi="Trebuchet MS"/>
          <w:color w:val="000000" w:themeColor="text1"/>
        </w:rPr>
        <w:t>Things</w:t>
      </w:r>
      <w:proofErr w:type="spellEnd"/>
      <w:r w:rsidR="009449FC" w:rsidRPr="0062394A">
        <w:rPr>
          <w:rFonts w:ascii="Trebuchet MS" w:hAnsi="Trebuchet MS"/>
          <w:color w:val="000000" w:themeColor="text1"/>
        </w:rPr>
        <w:t xml:space="preserve"> </w:t>
      </w:r>
      <w:r w:rsidR="001940C7">
        <w:rPr>
          <w:rFonts w:ascii="Trebuchet MS" w:hAnsi="Trebuchet MS"/>
          <w:color w:val="000000" w:themeColor="text1"/>
        </w:rPr>
        <w:t>–</w:t>
      </w:r>
      <w:r w:rsidR="009449FC" w:rsidRPr="0062394A">
        <w:rPr>
          <w:rFonts w:ascii="Trebuchet MS" w:hAnsi="Trebuchet MS"/>
          <w:color w:val="000000" w:themeColor="text1"/>
        </w:rPr>
        <w:t xml:space="preserve"> </w:t>
      </w:r>
      <w:r w:rsidR="001940C7" w:rsidRPr="0066669B">
        <w:rPr>
          <w:rFonts w:ascii="Trebuchet MS" w:hAnsi="Trebuchet MS"/>
          <w:i/>
          <w:iCs/>
          <w:color w:val="000000" w:themeColor="text1"/>
        </w:rPr>
        <w:t xml:space="preserve">Le aziende hanno consolidato strategie e modelli di business </w:t>
      </w:r>
      <w:r w:rsidR="007F33B7" w:rsidRPr="0066669B">
        <w:rPr>
          <w:rFonts w:ascii="Trebuchet MS" w:hAnsi="Trebuchet MS"/>
          <w:i/>
          <w:iCs/>
          <w:color w:val="000000" w:themeColor="text1"/>
        </w:rPr>
        <w:t>basat</w:t>
      </w:r>
      <w:r w:rsidR="001940C7" w:rsidRPr="0066669B">
        <w:rPr>
          <w:rFonts w:ascii="Trebuchet MS" w:hAnsi="Trebuchet MS"/>
          <w:i/>
          <w:iCs/>
          <w:color w:val="000000" w:themeColor="text1"/>
        </w:rPr>
        <w:t xml:space="preserve">i </w:t>
      </w:r>
      <w:r w:rsidR="007F33B7" w:rsidRPr="0066669B">
        <w:rPr>
          <w:rFonts w:ascii="Trebuchet MS" w:hAnsi="Trebuchet MS"/>
          <w:i/>
          <w:iCs/>
          <w:color w:val="000000" w:themeColor="text1"/>
        </w:rPr>
        <w:t>su</w:t>
      </w:r>
      <w:r w:rsidR="001940C7" w:rsidRPr="0066669B">
        <w:rPr>
          <w:rFonts w:ascii="Trebuchet MS" w:hAnsi="Trebuchet MS"/>
          <w:i/>
          <w:iCs/>
          <w:color w:val="000000" w:themeColor="text1"/>
        </w:rPr>
        <w:t>lla</w:t>
      </w:r>
      <w:r w:rsidR="007F33B7" w:rsidRPr="0066669B">
        <w:rPr>
          <w:rFonts w:ascii="Trebuchet MS" w:hAnsi="Trebuchet MS"/>
          <w:i/>
          <w:iCs/>
          <w:color w:val="000000" w:themeColor="text1"/>
        </w:rPr>
        <w:t> </w:t>
      </w:r>
      <w:proofErr w:type="spellStart"/>
      <w:r w:rsidR="007F33B7" w:rsidRPr="0066669B">
        <w:rPr>
          <w:rFonts w:ascii="Trebuchet MS" w:hAnsi="Trebuchet MS"/>
          <w:i/>
          <w:iCs/>
          <w:color w:val="000000" w:themeColor="text1"/>
        </w:rPr>
        <w:t>servitizzazione</w:t>
      </w:r>
      <w:proofErr w:type="spellEnd"/>
      <w:r w:rsidR="001940C7" w:rsidRPr="0066669B">
        <w:rPr>
          <w:rFonts w:ascii="Trebuchet MS" w:hAnsi="Trebuchet MS"/>
          <w:i/>
          <w:iCs/>
          <w:color w:val="000000" w:themeColor="text1"/>
        </w:rPr>
        <w:t xml:space="preserve"> e il </w:t>
      </w:r>
      <w:proofErr w:type="spellStart"/>
      <w:r w:rsidR="001940C7" w:rsidRPr="0066669B">
        <w:rPr>
          <w:rFonts w:ascii="Trebuchet MS" w:hAnsi="Trebuchet MS"/>
          <w:i/>
          <w:iCs/>
          <w:color w:val="000000" w:themeColor="text1"/>
        </w:rPr>
        <w:t>pay</w:t>
      </w:r>
      <w:proofErr w:type="spellEnd"/>
      <w:r w:rsidR="001940C7" w:rsidRPr="0066669B">
        <w:rPr>
          <w:rFonts w:ascii="Trebuchet MS" w:hAnsi="Trebuchet MS"/>
          <w:i/>
          <w:iCs/>
          <w:color w:val="000000" w:themeColor="text1"/>
        </w:rPr>
        <w:t>-per-use</w:t>
      </w:r>
      <w:r w:rsidR="009449FC" w:rsidRPr="0066669B">
        <w:rPr>
          <w:rFonts w:ascii="Trebuchet MS" w:hAnsi="Trebuchet MS"/>
          <w:i/>
          <w:iCs/>
          <w:color w:val="000000" w:themeColor="text1"/>
        </w:rPr>
        <w:t xml:space="preserve">, </w:t>
      </w:r>
      <w:r w:rsidR="00291CFD" w:rsidRPr="0066669B">
        <w:rPr>
          <w:rFonts w:ascii="Trebuchet MS" w:hAnsi="Trebuchet MS"/>
          <w:i/>
          <w:iCs/>
          <w:color w:val="000000" w:themeColor="text1"/>
        </w:rPr>
        <w:t>con</w:t>
      </w:r>
      <w:r w:rsidR="009449FC" w:rsidRPr="0066669B">
        <w:rPr>
          <w:rFonts w:ascii="Trebuchet MS" w:hAnsi="Trebuchet MS"/>
          <w:i/>
          <w:iCs/>
          <w:color w:val="000000" w:themeColor="text1"/>
        </w:rPr>
        <w:t xml:space="preserve"> il passaggio dalla vendita del solo hardware alla proposta di servizi aggiuntivi</w:t>
      </w:r>
      <w:r w:rsidR="001940C7" w:rsidRPr="0066669B">
        <w:rPr>
          <w:rFonts w:ascii="Trebuchet MS" w:hAnsi="Trebuchet MS"/>
          <w:i/>
          <w:iCs/>
          <w:color w:val="000000" w:themeColor="text1"/>
        </w:rPr>
        <w:t>,</w:t>
      </w:r>
      <w:r w:rsidR="007F33B7" w:rsidRPr="0066669B">
        <w:rPr>
          <w:rFonts w:ascii="Trebuchet MS" w:hAnsi="Trebuchet MS"/>
          <w:i/>
          <w:iCs/>
          <w:color w:val="000000" w:themeColor="text1"/>
        </w:rPr>
        <w:t> </w:t>
      </w:r>
      <w:r w:rsidR="00291CFD" w:rsidRPr="0066669B">
        <w:rPr>
          <w:rFonts w:ascii="Trebuchet MS" w:hAnsi="Trebuchet MS"/>
          <w:i/>
          <w:iCs/>
          <w:color w:val="000000" w:themeColor="text1"/>
        </w:rPr>
        <w:t>c</w:t>
      </w:r>
      <w:r w:rsidR="007F33B7" w:rsidRPr="0066669B">
        <w:rPr>
          <w:rFonts w:ascii="Trebuchet MS" w:hAnsi="Trebuchet MS"/>
          <w:i/>
          <w:iCs/>
          <w:color w:val="000000" w:themeColor="text1"/>
        </w:rPr>
        <w:t>ome abbonamenti mensili per servizi di tele-assistenza e manutenzione della caldaia, rilevazione di movimenti sospetti in casa e chiamate di emergenza, monitoraggio della forma fisica e assegnazione di allenamenti personalizzati.</w:t>
      </w:r>
      <w:r w:rsidR="00291CFD" w:rsidRPr="0066669B">
        <w:rPr>
          <w:rFonts w:ascii="Trebuchet MS" w:hAnsi="Trebuchet MS"/>
          <w:i/>
          <w:iCs/>
          <w:color w:val="000000" w:themeColor="text1"/>
        </w:rPr>
        <w:t xml:space="preserve"> Ma anche</w:t>
      </w:r>
      <w:r w:rsidR="007F33B7" w:rsidRPr="0066669B">
        <w:rPr>
          <w:rFonts w:ascii="Trebuchet MS" w:hAnsi="Trebuchet MS"/>
          <w:i/>
          <w:iCs/>
          <w:color w:val="000000" w:themeColor="text1"/>
        </w:rPr>
        <w:t xml:space="preserve"> </w:t>
      </w:r>
      <w:r w:rsidR="009449FC" w:rsidRPr="0066669B">
        <w:rPr>
          <w:rFonts w:ascii="Trebuchet MS" w:hAnsi="Trebuchet MS"/>
          <w:i/>
          <w:iCs/>
          <w:color w:val="000000" w:themeColor="text1"/>
        </w:rPr>
        <w:t>a</w:t>
      </w:r>
      <w:r w:rsidR="007F33B7" w:rsidRPr="0066669B">
        <w:rPr>
          <w:rFonts w:ascii="Trebuchet MS" w:hAnsi="Trebuchet MS"/>
          <w:i/>
          <w:iCs/>
          <w:color w:val="000000" w:themeColor="text1"/>
        </w:rPr>
        <w:t xml:space="preserve">ssicurazioni </w:t>
      </w:r>
      <w:proofErr w:type="spellStart"/>
      <w:r w:rsidR="007F33B7" w:rsidRPr="0066669B">
        <w:rPr>
          <w:rFonts w:ascii="Trebuchet MS" w:hAnsi="Trebuchet MS"/>
          <w:i/>
          <w:iCs/>
          <w:color w:val="000000" w:themeColor="text1"/>
        </w:rPr>
        <w:t>pay</w:t>
      </w:r>
      <w:proofErr w:type="spellEnd"/>
      <w:r w:rsidR="007F33B7" w:rsidRPr="0066669B">
        <w:rPr>
          <w:rFonts w:ascii="Trebuchet MS" w:hAnsi="Trebuchet MS"/>
          <w:i/>
          <w:iCs/>
          <w:color w:val="000000" w:themeColor="text1"/>
        </w:rPr>
        <w:t>-per-use per proteggere la casa dai furti attivabili anche solo per brevi periodi con tariffa a consumo</w:t>
      </w:r>
      <w:r w:rsidR="009449FC" w:rsidRPr="0066669B">
        <w:rPr>
          <w:rFonts w:ascii="Trebuchet MS" w:hAnsi="Trebuchet MS"/>
          <w:i/>
          <w:iCs/>
          <w:color w:val="000000" w:themeColor="text1"/>
        </w:rPr>
        <w:t>”</w:t>
      </w:r>
      <w:r w:rsidR="007F33B7" w:rsidRPr="0066669B">
        <w:rPr>
          <w:rFonts w:ascii="Trebuchet MS" w:hAnsi="Trebuchet MS"/>
          <w:i/>
          <w:iCs/>
          <w:color w:val="000000" w:themeColor="text1"/>
        </w:rPr>
        <w:t>.</w:t>
      </w:r>
    </w:p>
    <w:p w14:paraId="2A099D3E" w14:textId="77777777" w:rsidR="0066669B" w:rsidRPr="001940C7" w:rsidRDefault="0066669B" w:rsidP="001940C7">
      <w:pPr>
        <w:jc w:val="both"/>
        <w:rPr>
          <w:rFonts w:ascii="Trebuchet MS" w:hAnsi="Trebuchet MS"/>
          <w:color w:val="000000" w:themeColor="text1"/>
        </w:rPr>
      </w:pPr>
    </w:p>
    <w:p w14:paraId="225425FD" w14:textId="4DE21024" w:rsidR="007F33B7" w:rsidRDefault="009449FC" w:rsidP="001940C7">
      <w:pPr>
        <w:jc w:val="both"/>
        <w:rPr>
          <w:rFonts w:ascii="Trebuchet MS" w:hAnsi="Trebuchet MS"/>
          <w:i/>
          <w:iCs/>
          <w:color w:val="000000" w:themeColor="text1"/>
        </w:rPr>
      </w:pPr>
      <w:r w:rsidRPr="001940C7">
        <w:rPr>
          <w:rFonts w:ascii="Trebuchet MS" w:hAnsi="Trebuchet MS"/>
          <w:color w:val="000000" w:themeColor="text1"/>
        </w:rPr>
        <w:t>“</w:t>
      </w:r>
      <w:r w:rsidR="007F33B7" w:rsidRPr="0066669B">
        <w:rPr>
          <w:rFonts w:ascii="Trebuchet MS" w:hAnsi="Trebuchet MS"/>
          <w:i/>
          <w:iCs/>
          <w:color w:val="000000" w:themeColor="text1"/>
        </w:rPr>
        <w:t>Sul fonte della domanda, il consumatore si dimostra sempre più interessato alla possibilità di gestire da remoto gli oggetti smart in casa e di attivare servizi e funzionalità avanzate</w:t>
      </w:r>
      <w:r w:rsidRPr="0066669B">
        <w:rPr>
          <w:rFonts w:ascii="Trebuchet MS" w:hAnsi="Trebuchet MS"/>
          <w:i/>
          <w:iCs/>
          <w:color w:val="000000" w:themeColor="text1"/>
        </w:rPr>
        <w:t xml:space="preserve"> </w:t>
      </w:r>
      <w:r w:rsidRPr="0066669B">
        <w:rPr>
          <w:rFonts w:ascii="Trebuchet MS" w:hAnsi="Trebuchet MS"/>
          <w:color w:val="000000" w:themeColor="text1"/>
        </w:rPr>
        <w:t xml:space="preserve">– spiega </w:t>
      </w:r>
      <w:r w:rsidRPr="0066669B">
        <w:rPr>
          <w:rFonts w:ascii="Trebuchet MS" w:hAnsi="Trebuchet MS"/>
          <w:b/>
          <w:bCs/>
          <w:color w:val="000000" w:themeColor="text1"/>
        </w:rPr>
        <w:t xml:space="preserve">Angela </w:t>
      </w:r>
      <w:proofErr w:type="spellStart"/>
      <w:r w:rsidRPr="0066669B">
        <w:rPr>
          <w:rFonts w:ascii="Trebuchet MS" w:hAnsi="Trebuchet MS"/>
          <w:b/>
          <w:bCs/>
          <w:color w:val="000000" w:themeColor="text1"/>
        </w:rPr>
        <w:t>Tumino</w:t>
      </w:r>
      <w:proofErr w:type="spellEnd"/>
      <w:r w:rsidRPr="0066669B">
        <w:rPr>
          <w:rFonts w:ascii="Trebuchet MS" w:hAnsi="Trebuchet MS"/>
          <w:color w:val="000000" w:themeColor="text1"/>
        </w:rPr>
        <w:t xml:space="preserve">, Direttore dell’Osservatorio Internet of </w:t>
      </w:r>
      <w:proofErr w:type="spellStart"/>
      <w:r w:rsidRPr="0066669B">
        <w:rPr>
          <w:rFonts w:ascii="Trebuchet MS" w:hAnsi="Trebuchet MS"/>
          <w:color w:val="000000" w:themeColor="text1"/>
        </w:rPr>
        <w:t>Things</w:t>
      </w:r>
      <w:proofErr w:type="spellEnd"/>
      <w:r w:rsidRPr="0066669B">
        <w:rPr>
          <w:rFonts w:ascii="Trebuchet MS" w:hAnsi="Trebuchet MS"/>
          <w:color w:val="000000" w:themeColor="text1"/>
        </w:rPr>
        <w:t xml:space="preserve"> -</w:t>
      </w:r>
      <w:r w:rsidR="007F33B7" w:rsidRPr="0066669B">
        <w:rPr>
          <w:rFonts w:ascii="Trebuchet MS" w:hAnsi="Trebuchet MS"/>
          <w:color w:val="000000" w:themeColor="text1"/>
        </w:rPr>
        <w:t>.</w:t>
      </w:r>
      <w:r w:rsidR="007F33B7" w:rsidRPr="0062394A">
        <w:rPr>
          <w:rFonts w:ascii="Trebuchet MS" w:hAnsi="Trebuchet MS"/>
          <w:color w:val="000000" w:themeColor="text1"/>
        </w:rPr>
        <w:t> </w:t>
      </w:r>
      <w:r w:rsidR="007F33B7" w:rsidRPr="0066669B">
        <w:rPr>
          <w:rFonts w:ascii="Trebuchet MS" w:hAnsi="Trebuchet MS"/>
          <w:i/>
          <w:iCs/>
          <w:color w:val="000000" w:themeColor="text1"/>
        </w:rPr>
        <w:t>Il 12% di chi ha dispositivi connessi in casa ha già attivato un servizio aggiuntivo</w:t>
      </w:r>
      <w:r w:rsidRPr="0066669B">
        <w:rPr>
          <w:rFonts w:ascii="Trebuchet MS" w:hAnsi="Trebuchet MS"/>
          <w:i/>
          <w:iCs/>
          <w:color w:val="000000" w:themeColor="text1"/>
        </w:rPr>
        <w:t>.</w:t>
      </w:r>
      <w:r w:rsidR="007F33B7" w:rsidRPr="0066669B">
        <w:rPr>
          <w:rFonts w:ascii="Trebuchet MS" w:hAnsi="Trebuchet MS"/>
          <w:i/>
          <w:iCs/>
          <w:color w:val="000000" w:themeColor="text1"/>
        </w:rPr>
        <w:t xml:space="preserve"> </w:t>
      </w:r>
      <w:r w:rsidRPr="0066669B">
        <w:rPr>
          <w:rFonts w:ascii="Trebuchet MS" w:hAnsi="Trebuchet MS"/>
          <w:i/>
          <w:iCs/>
          <w:color w:val="000000" w:themeColor="text1"/>
        </w:rPr>
        <w:t>S</w:t>
      </w:r>
      <w:r w:rsidR="007F33B7" w:rsidRPr="0066669B">
        <w:rPr>
          <w:rFonts w:ascii="Trebuchet MS" w:hAnsi="Trebuchet MS"/>
          <w:i/>
          <w:iCs/>
          <w:color w:val="000000" w:themeColor="text1"/>
        </w:rPr>
        <w:t>oprattutto vigilanza privata, pronto intervento in caso di guasti</w:t>
      </w:r>
      <w:r w:rsidR="00291CFD" w:rsidRPr="0066669B">
        <w:rPr>
          <w:rFonts w:ascii="Trebuchet MS" w:hAnsi="Trebuchet MS"/>
          <w:i/>
          <w:iCs/>
          <w:color w:val="000000" w:themeColor="text1"/>
        </w:rPr>
        <w:t>,</w:t>
      </w:r>
      <w:r w:rsidR="007F33B7" w:rsidRPr="0066669B">
        <w:rPr>
          <w:rFonts w:ascii="Trebuchet MS" w:hAnsi="Trebuchet MS"/>
          <w:i/>
          <w:iCs/>
          <w:color w:val="000000" w:themeColor="text1"/>
        </w:rPr>
        <w:t xml:space="preserve"> servizi cloud per archiviare video e immagini. </w:t>
      </w:r>
      <w:r w:rsidR="00291CFD" w:rsidRPr="0066669B">
        <w:rPr>
          <w:rFonts w:ascii="Trebuchet MS" w:hAnsi="Trebuchet MS"/>
          <w:i/>
          <w:iCs/>
          <w:color w:val="000000" w:themeColor="text1"/>
        </w:rPr>
        <w:t>E i</w:t>
      </w:r>
      <w:r w:rsidR="007F33B7" w:rsidRPr="0066669B">
        <w:rPr>
          <w:rFonts w:ascii="Trebuchet MS" w:hAnsi="Trebuchet MS"/>
          <w:i/>
          <w:iCs/>
          <w:color w:val="000000" w:themeColor="text1"/>
        </w:rPr>
        <w:t>n futuro, il 77% di chi desidera oggetti smart è interessato ad attivare nuovi servizi, come analisi dei consumi energetici, installazione e assistenza/manutenzione</w:t>
      </w:r>
      <w:r w:rsidR="00833DA7" w:rsidRPr="0066669B">
        <w:rPr>
          <w:rFonts w:ascii="Trebuchet MS" w:hAnsi="Trebuchet MS"/>
          <w:i/>
          <w:iCs/>
          <w:color w:val="000000" w:themeColor="text1"/>
        </w:rPr>
        <w:t>”</w:t>
      </w:r>
      <w:r w:rsidR="007F33B7" w:rsidRPr="0066669B">
        <w:rPr>
          <w:rFonts w:ascii="Trebuchet MS" w:hAnsi="Trebuchet MS"/>
          <w:i/>
          <w:iCs/>
          <w:color w:val="000000" w:themeColor="text1"/>
        </w:rPr>
        <w:t>.</w:t>
      </w:r>
    </w:p>
    <w:p w14:paraId="74920CE4" w14:textId="77777777" w:rsidR="0066669B" w:rsidRPr="0066669B" w:rsidRDefault="0066669B" w:rsidP="001940C7">
      <w:pPr>
        <w:jc w:val="both"/>
        <w:rPr>
          <w:rFonts w:ascii="Trebuchet MS" w:hAnsi="Trebuchet MS"/>
          <w:color w:val="000000" w:themeColor="text1"/>
        </w:rPr>
      </w:pPr>
    </w:p>
    <w:p w14:paraId="563C2064" w14:textId="77777777" w:rsidR="00212654" w:rsidRDefault="00212654" w:rsidP="00A66492">
      <w:pPr>
        <w:jc w:val="both"/>
        <w:rPr>
          <w:rFonts w:ascii="Trebuchet MS" w:hAnsi="Trebuchet MS"/>
          <w:i/>
          <w:iCs/>
          <w:color w:val="000000" w:themeColor="text1"/>
          <w:lang w:eastAsia="it-IT"/>
        </w:rPr>
      </w:pPr>
    </w:p>
    <w:p w14:paraId="6CDA0EE6" w14:textId="2CFBE2E4" w:rsidR="00291CFD" w:rsidRDefault="000F6A93" w:rsidP="00A66492">
      <w:pPr>
        <w:jc w:val="both"/>
        <w:rPr>
          <w:rFonts w:ascii="Trebuchet MS" w:hAnsi="Trebuchet MS"/>
          <w:color w:val="000000" w:themeColor="text1"/>
        </w:rPr>
      </w:pPr>
      <w:r w:rsidRPr="0062394A">
        <w:rPr>
          <w:rFonts w:ascii="Trebuchet MS" w:hAnsi="Trebuchet MS"/>
          <w:b/>
          <w:bCs/>
          <w:color w:val="000000" w:themeColor="text1"/>
        </w:rPr>
        <w:t>Il mercato</w:t>
      </w:r>
      <w:r w:rsidRPr="0062394A">
        <w:rPr>
          <w:rFonts w:ascii="Trebuchet MS" w:hAnsi="Trebuchet MS"/>
          <w:color w:val="000000" w:themeColor="text1"/>
        </w:rPr>
        <w:t xml:space="preserve"> - Nel 2021 il mercato </w:t>
      </w:r>
      <w:r w:rsidR="00A66492">
        <w:rPr>
          <w:rFonts w:ascii="Trebuchet MS" w:hAnsi="Trebuchet MS"/>
          <w:color w:val="000000" w:themeColor="text1"/>
        </w:rPr>
        <w:t>della</w:t>
      </w:r>
      <w:r w:rsidRPr="0062394A">
        <w:rPr>
          <w:rFonts w:ascii="Trebuchet MS" w:hAnsi="Trebuchet MS"/>
          <w:color w:val="000000" w:themeColor="text1"/>
        </w:rPr>
        <w:t xml:space="preserve"> Smart Home in Italia ha registra</w:t>
      </w:r>
      <w:r w:rsidR="00A66492">
        <w:rPr>
          <w:rFonts w:ascii="Trebuchet MS" w:hAnsi="Trebuchet MS"/>
          <w:color w:val="000000" w:themeColor="text1"/>
        </w:rPr>
        <w:t>t</w:t>
      </w:r>
      <w:r w:rsidRPr="0062394A">
        <w:rPr>
          <w:rFonts w:ascii="Trebuchet MS" w:hAnsi="Trebuchet MS"/>
          <w:color w:val="000000" w:themeColor="text1"/>
        </w:rPr>
        <w:t xml:space="preserve">o un elevato tasso di crescita (+29%) rispetto al 2020 e arrivando a toccare quota 650 milioni di euro (11 €/abitante). </w:t>
      </w:r>
      <w:r w:rsidR="00291CFD">
        <w:rPr>
          <w:rFonts w:ascii="Trebuchet MS" w:hAnsi="Trebuchet MS"/>
          <w:color w:val="000000" w:themeColor="text1"/>
        </w:rPr>
        <w:t>G</w:t>
      </w:r>
      <w:r w:rsidR="0062394A" w:rsidRPr="0062394A">
        <w:rPr>
          <w:rFonts w:ascii="Trebuchet MS" w:hAnsi="Trebuchet MS"/>
          <w:color w:val="000000" w:themeColor="text1"/>
        </w:rPr>
        <w:t>li elettrodomestici guida</w:t>
      </w:r>
      <w:r w:rsidR="00291CFD">
        <w:rPr>
          <w:rFonts w:ascii="Trebuchet MS" w:hAnsi="Trebuchet MS"/>
          <w:color w:val="000000" w:themeColor="text1"/>
        </w:rPr>
        <w:t>no</w:t>
      </w:r>
      <w:r w:rsidR="0062394A" w:rsidRPr="0062394A">
        <w:rPr>
          <w:rFonts w:ascii="Trebuchet MS" w:hAnsi="Trebuchet MS"/>
          <w:color w:val="000000" w:themeColor="text1"/>
        </w:rPr>
        <w:t xml:space="preserve"> </w:t>
      </w:r>
      <w:r w:rsidR="0062394A" w:rsidRPr="0062394A">
        <w:rPr>
          <w:rFonts w:ascii="Trebuchet MS" w:hAnsi="Trebuchet MS"/>
          <w:color w:val="000000" w:themeColor="text1"/>
        </w:rPr>
        <w:lastRenderedPageBreak/>
        <w:t xml:space="preserve">il mercato </w:t>
      </w:r>
      <w:r w:rsidR="00291CFD">
        <w:rPr>
          <w:rFonts w:ascii="Trebuchet MS" w:hAnsi="Trebuchet MS"/>
          <w:color w:val="000000" w:themeColor="text1"/>
        </w:rPr>
        <w:t>con una quota pari al 21% (</w:t>
      </w:r>
      <w:r w:rsidR="0062394A" w:rsidRPr="0062394A">
        <w:rPr>
          <w:rFonts w:ascii="Trebuchet MS" w:hAnsi="Trebuchet MS"/>
          <w:color w:val="000000" w:themeColor="text1"/>
        </w:rPr>
        <w:t>135 milioni di euro</w:t>
      </w:r>
      <w:r w:rsidR="00291CFD">
        <w:rPr>
          <w:rFonts w:ascii="Trebuchet MS" w:hAnsi="Trebuchet MS"/>
          <w:color w:val="000000" w:themeColor="text1"/>
        </w:rPr>
        <w:t xml:space="preserve">) </w:t>
      </w:r>
      <w:r w:rsidR="0062394A" w:rsidRPr="0062394A">
        <w:rPr>
          <w:rFonts w:ascii="Trebuchet MS" w:hAnsi="Trebuchet MS"/>
          <w:color w:val="000000" w:themeColor="text1"/>
        </w:rPr>
        <w:t xml:space="preserve">e un tasso di crescita </w:t>
      </w:r>
      <w:r w:rsidR="00291CFD">
        <w:rPr>
          <w:rFonts w:ascii="Trebuchet MS" w:hAnsi="Trebuchet MS"/>
          <w:color w:val="000000" w:themeColor="text1"/>
        </w:rPr>
        <w:t>del +</w:t>
      </w:r>
      <w:r w:rsidR="0062394A" w:rsidRPr="0062394A">
        <w:rPr>
          <w:rFonts w:ascii="Trebuchet MS" w:hAnsi="Trebuchet MS"/>
          <w:color w:val="000000" w:themeColor="text1"/>
        </w:rPr>
        <w:t>35%</w:t>
      </w:r>
      <w:r w:rsidR="00291CFD">
        <w:rPr>
          <w:rFonts w:ascii="Trebuchet MS" w:hAnsi="Trebuchet MS"/>
          <w:color w:val="000000" w:themeColor="text1"/>
        </w:rPr>
        <w:t xml:space="preserve">, grazie </w:t>
      </w:r>
      <w:r w:rsidR="0062394A" w:rsidRPr="0062394A">
        <w:rPr>
          <w:rFonts w:ascii="Trebuchet MS" w:hAnsi="Trebuchet MS"/>
          <w:color w:val="000000" w:themeColor="text1"/>
        </w:rPr>
        <w:t>a un progressivo ampliamento dell’offerta</w:t>
      </w:r>
      <w:r w:rsidR="00291CFD">
        <w:rPr>
          <w:rFonts w:ascii="Trebuchet MS" w:hAnsi="Trebuchet MS"/>
          <w:color w:val="000000" w:themeColor="text1"/>
        </w:rPr>
        <w:t xml:space="preserve"> e boom di vendita di a</w:t>
      </w:r>
      <w:r w:rsidR="0062394A" w:rsidRPr="0062394A">
        <w:rPr>
          <w:rFonts w:ascii="Trebuchet MS" w:hAnsi="Trebuchet MS"/>
          <w:color w:val="000000" w:themeColor="text1"/>
        </w:rPr>
        <w:t>lcune tipologie di piccoli elettrodomestici</w:t>
      </w:r>
      <w:r w:rsidR="00291CFD">
        <w:rPr>
          <w:rFonts w:ascii="Trebuchet MS" w:hAnsi="Trebuchet MS"/>
          <w:color w:val="000000" w:themeColor="text1"/>
        </w:rPr>
        <w:t xml:space="preserve"> come </w:t>
      </w:r>
      <w:r w:rsidR="0062394A" w:rsidRPr="0062394A">
        <w:rPr>
          <w:rFonts w:ascii="Trebuchet MS" w:hAnsi="Trebuchet MS"/>
          <w:color w:val="000000" w:themeColor="text1"/>
        </w:rPr>
        <w:t xml:space="preserve">robot aspirapolvere e purificatori d’aria. </w:t>
      </w:r>
    </w:p>
    <w:p w14:paraId="69C01E20" w14:textId="77777777" w:rsidR="00291CFD" w:rsidRDefault="00291CFD" w:rsidP="00A66492">
      <w:pPr>
        <w:jc w:val="both"/>
        <w:rPr>
          <w:rFonts w:ascii="Trebuchet MS" w:hAnsi="Trebuchet MS"/>
          <w:color w:val="000000" w:themeColor="text1"/>
        </w:rPr>
      </w:pPr>
    </w:p>
    <w:p w14:paraId="49F45AB3" w14:textId="7D91F62D" w:rsidR="00DD5F61" w:rsidRDefault="00291CFD" w:rsidP="00A66492">
      <w:p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Poi</w:t>
      </w:r>
      <w:r w:rsidR="0062394A" w:rsidRPr="0062394A">
        <w:rPr>
          <w:rFonts w:ascii="Trebuchet MS" w:hAnsi="Trebuchet MS"/>
          <w:color w:val="000000" w:themeColor="text1"/>
        </w:rPr>
        <w:t xml:space="preserve"> gli smart speaker,</w:t>
      </w:r>
      <w:r>
        <w:rPr>
          <w:rFonts w:ascii="Trebuchet MS" w:hAnsi="Trebuchet MS"/>
          <w:color w:val="000000" w:themeColor="text1"/>
        </w:rPr>
        <w:t xml:space="preserve"> un comparto da</w:t>
      </w:r>
      <w:r w:rsidR="0062394A" w:rsidRPr="0062394A">
        <w:rPr>
          <w:rFonts w:ascii="Trebuchet MS" w:hAnsi="Trebuchet MS"/>
          <w:color w:val="000000" w:themeColor="text1"/>
        </w:rPr>
        <w:t xml:space="preserve"> 130 milioni di euro (20% del mercato, +25%)</w:t>
      </w:r>
      <w:r>
        <w:rPr>
          <w:rFonts w:ascii="Trebuchet MS" w:hAnsi="Trebuchet MS"/>
          <w:color w:val="000000" w:themeColor="text1"/>
        </w:rPr>
        <w:t>, in cui g</w:t>
      </w:r>
      <w:r w:rsidR="0062394A" w:rsidRPr="0062394A">
        <w:rPr>
          <w:rFonts w:ascii="Trebuchet MS" w:hAnsi="Trebuchet MS"/>
          <w:color w:val="000000" w:themeColor="text1"/>
        </w:rPr>
        <w:t>li acquisti si stanno orientando sempre più su</w:t>
      </w:r>
      <w:r>
        <w:rPr>
          <w:rFonts w:ascii="Trebuchet MS" w:hAnsi="Trebuchet MS"/>
          <w:color w:val="000000" w:themeColor="text1"/>
        </w:rPr>
        <w:t xml:space="preserve"> </w:t>
      </w:r>
      <w:r w:rsidR="0062394A" w:rsidRPr="0062394A">
        <w:rPr>
          <w:rFonts w:ascii="Trebuchet MS" w:hAnsi="Trebuchet MS"/>
          <w:color w:val="000000" w:themeColor="text1"/>
        </w:rPr>
        <w:t>dispositivi dotati di display</w:t>
      </w:r>
      <w:r>
        <w:rPr>
          <w:rFonts w:ascii="Trebuchet MS" w:hAnsi="Trebuchet MS"/>
          <w:color w:val="000000" w:themeColor="text1"/>
        </w:rPr>
        <w:t>,</w:t>
      </w:r>
      <w:r w:rsidR="0062394A" w:rsidRPr="0062394A">
        <w:rPr>
          <w:rFonts w:ascii="Trebuchet MS" w:hAnsi="Trebuchet MS"/>
          <w:color w:val="000000" w:themeColor="text1"/>
        </w:rPr>
        <w:t xml:space="preserve"> il 25% </w:t>
      </w:r>
      <w:r>
        <w:rPr>
          <w:rFonts w:ascii="Trebuchet MS" w:hAnsi="Trebuchet MS"/>
          <w:color w:val="000000" w:themeColor="text1"/>
        </w:rPr>
        <w:t xml:space="preserve">degli </w:t>
      </w:r>
      <w:r w:rsidR="0062394A" w:rsidRPr="0062394A">
        <w:rPr>
          <w:rFonts w:ascii="Trebuchet MS" w:hAnsi="Trebuchet MS"/>
          <w:color w:val="000000" w:themeColor="text1"/>
        </w:rPr>
        <w:t xml:space="preserve">speaker venduti nel 2021, il 40% in termini di valore. Rimane </w:t>
      </w:r>
      <w:r w:rsidR="003C3C4E">
        <w:rPr>
          <w:rFonts w:ascii="Trebuchet MS" w:hAnsi="Trebuchet MS"/>
          <w:color w:val="000000" w:themeColor="text1"/>
        </w:rPr>
        <w:t xml:space="preserve">però </w:t>
      </w:r>
      <w:r w:rsidR="0062394A" w:rsidRPr="0062394A">
        <w:rPr>
          <w:rFonts w:ascii="Trebuchet MS" w:hAnsi="Trebuchet MS"/>
          <w:color w:val="000000" w:themeColor="text1"/>
        </w:rPr>
        <w:t>molto da fare per abilitare una vera integrazione con la Smart Home: in Italia solo l’11% dei possessori di smart speaker utilizza questi dispositivi per gestire altri oggetti smart in casa</w:t>
      </w:r>
      <w:r w:rsidR="0062394A" w:rsidRPr="00A66492">
        <w:rPr>
          <w:rFonts w:ascii="Trebuchet MS" w:hAnsi="Trebuchet MS"/>
          <w:color w:val="000000" w:themeColor="text1"/>
        </w:rPr>
        <w:t xml:space="preserve">. </w:t>
      </w:r>
    </w:p>
    <w:p w14:paraId="7AE1EB81" w14:textId="77777777" w:rsidR="00DD5F61" w:rsidRDefault="00DD5F61" w:rsidP="00A66492">
      <w:pPr>
        <w:jc w:val="both"/>
        <w:rPr>
          <w:rFonts w:ascii="Trebuchet MS" w:hAnsi="Trebuchet MS"/>
          <w:color w:val="000000" w:themeColor="text1"/>
        </w:rPr>
      </w:pPr>
    </w:p>
    <w:p w14:paraId="4809495C" w14:textId="6383BFB9" w:rsidR="00DD5F61" w:rsidRPr="00291CFD" w:rsidRDefault="0062394A" w:rsidP="00A66492">
      <w:pPr>
        <w:jc w:val="both"/>
        <w:rPr>
          <w:rFonts w:ascii="Trebuchet MS" w:hAnsi="Trebuchet MS"/>
          <w:i/>
          <w:iCs/>
        </w:rPr>
      </w:pPr>
      <w:r w:rsidRPr="00A66492">
        <w:rPr>
          <w:rFonts w:ascii="Trebuchet MS" w:hAnsi="Trebuchet MS"/>
        </w:rPr>
        <w:t>In forte ripresa</w:t>
      </w:r>
      <w:r w:rsidR="00291CFD">
        <w:rPr>
          <w:rFonts w:ascii="Trebuchet MS" w:hAnsi="Trebuchet MS"/>
        </w:rPr>
        <w:t xml:space="preserve">, </w:t>
      </w:r>
      <w:r w:rsidRPr="00A66492">
        <w:rPr>
          <w:rFonts w:ascii="Trebuchet MS" w:hAnsi="Trebuchet MS"/>
        </w:rPr>
        <w:t xml:space="preserve">le soluzioni per la sicurezza, al terzo posto nel mercato (19%, 125 milioni di euro), </w:t>
      </w:r>
      <w:r w:rsidR="00291CFD">
        <w:rPr>
          <w:rFonts w:ascii="Trebuchet MS" w:hAnsi="Trebuchet MS"/>
        </w:rPr>
        <w:t xml:space="preserve">con una </w:t>
      </w:r>
      <w:r w:rsidRPr="00A66492">
        <w:rPr>
          <w:rFonts w:ascii="Trebuchet MS" w:hAnsi="Trebuchet MS"/>
        </w:rPr>
        <w:t xml:space="preserve">crescita del +20% </w:t>
      </w:r>
      <w:r w:rsidRPr="0062394A">
        <w:rPr>
          <w:rFonts w:ascii="Trebuchet MS" w:hAnsi="Trebuchet MS"/>
        </w:rPr>
        <w:t xml:space="preserve">che non permette ancora di colmare il </w:t>
      </w:r>
      <w:proofErr w:type="gramStart"/>
      <w:r w:rsidRPr="0062394A">
        <w:rPr>
          <w:rFonts w:ascii="Trebuchet MS" w:hAnsi="Trebuchet MS"/>
        </w:rPr>
        <w:t>gap</w:t>
      </w:r>
      <w:proofErr w:type="gramEnd"/>
      <w:r w:rsidRPr="0062394A">
        <w:rPr>
          <w:rFonts w:ascii="Trebuchet MS" w:hAnsi="Trebuchet MS"/>
        </w:rPr>
        <w:t xml:space="preserve"> rispetto al 2019.</w:t>
      </w:r>
      <w:r w:rsidRPr="0062394A">
        <w:rPr>
          <w:rFonts w:ascii="Trebuchet MS" w:hAnsi="Trebuchet MS"/>
          <w:i/>
          <w:iCs/>
        </w:rPr>
        <w:t xml:space="preserve"> </w:t>
      </w:r>
      <w:r w:rsidR="00291CFD">
        <w:rPr>
          <w:rFonts w:ascii="Trebuchet MS" w:hAnsi="Trebuchet MS"/>
        </w:rPr>
        <w:t xml:space="preserve">Un mercato trainato da </w:t>
      </w:r>
      <w:r w:rsidR="00291CFD" w:rsidRPr="0062394A">
        <w:rPr>
          <w:rFonts w:ascii="Trebuchet MS" w:hAnsi="Trebuchet MS"/>
        </w:rPr>
        <w:t xml:space="preserve">soluzioni hardware </w:t>
      </w:r>
      <w:r w:rsidR="00807F17">
        <w:rPr>
          <w:rFonts w:ascii="Trebuchet MS" w:hAnsi="Trebuchet MS"/>
        </w:rPr>
        <w:t>quali</w:t>
      </w:r>
      <w:r w:rsidR="00807F17" w:rsidRPr="0062394A">
        <w:rPr>
          <w:rFonts w:ascii="Trebuchet MS" w:hAnsi="Trebuchet MS"/>
        </w:rPr>
        <w:t xml:space="preserve"> </w:t>
      </w:r>
      <w:r w:rsidR="00291CFD" w:rsidRPr="0062394A">
        <w:rPr>
          <w:rFonts w:ascii="Trebuchet MS" w:hAnsi="Trebuchet MS"/>
        </w:rPr>
        <w:t xml:space="preserve">videocamere, sensori per porte/finestre e serrature connesse, </w:t>
      </w:r>
      <w:r w:rsidR="00807F17">
        <w:rPr>
          <w:rFonts w:ascii="Trebuchet MS" w:hAnsi="Trebuchet MS"/>
        </w:rPr>
        <w:t xml:space="preserve">anche se </w:t>
      </w:r>
      <w:r w:rsidR="00291CFD" w:rsidRPr="0062394A">
        <w:rPr>
          <w:rFonts w:ascii="Trebuchet MS" w:hAnsi="Trebuchet MS"/>
        </w:rPr>
        <w:t xml:space="preserve">si osservano sempre più offerte </w:t>
      </w:r>
      <w:r w:rsidR="0020040C">
        <w:rPr>
          <w:rFonts w:ascii="Trebuchet MS" w:hAnsi="Trebuchet MS"/>
        </w:rPr>
        <w:t>legate ad</w:t>
      </w:r>
      <w:r w:rsidR="00291CFD">
        <w:rPr>
          <w:rFonts w:ascii="Trebuchet MS" w:hAnsi="Trebuchet MS"/>
        </w:rPr>
        <w:t xml:space="preserve"> </w:t>
      </w:r>
      <w:r w:rsidR="00291CFD" w:rsidRPr="0062394A">
        <w:rPr>
          <w:rFonts w:ascii="Trebuchet MS" w:hAnsi="Trebuchet MS"/>
        </w:rPr>
        <w:t xml:space="preserve">abbonamenti che consentono di archiviare su cloud immagini e video, di fare chiamate automatiche di emergenza o attivare servizi di pronto intervento in caso di allarme. </w:t>
      </w:r>
      <w:r w:rsidR="00291CFD" w:rsidRPr="00291CFD">
        <w:rPr>
          <w:rFonts w:ascii="Trebuchet MS" w:hAnsi="Trebuchet MS"/>
        </w:rPr>
        <w:t>Il</w:t>
      </w:r>
      <w:r w:rsidRPr="00291CFD">
        <w:rPr>
          <w:rFonts w:ascii="Trebuchet MS" w:hAnsi="Trebuchet MS"/>
        </w:rPr>
        <w:t xml:space="preserve"> </w:t>
      </w:r>
      <w:r w:rsidRPr="0062394A">
        <w:rPr>
          <w:rFonts w:ascii="Trebuchet MS" w:hAnsi="Trebuchet MS"/>
        </w:rPr>
        <w:t xml:space="preserve">consumatore </w:t>
      </w:r>
      <w:r w:rsidR="0020040C">
        <w:rPr>
          <w:rFonts w:ascii="Trebuchet MS" w:hAnsi="Trebuchet MS"/>
        </w:rPr>
        <w:t>pone</w:t>
      </w:r>
      <w:r w:rsidR="0020040C" w:rsidRPr="0062394A">
        <w:rPr>
          <w:rFonts w:ascii="Trebuchet MS" w:hAnsi="Trebuchet MS"/>
        </w:rPr>
        <w:t xml:space="preserve"> </w:t>
      </w:r>
      <w:r w:rsidRPr="0062394A">
        <w:rPr>
          <w:rFonts w:ascii="Trebuchet MS" w:hAnsi="Trebuchet MS"/>
        </w:rPr>
        <w:t>l’aumento del</w:t>
      </w:r>
      <w:r w:rsidR="00291CFD">
        <w:rPr>
          <w:rFonts w:ascii="Trebuchet MS" w:hAnsi="Trebuchet MS"/>
        </w:rPr>
        <w:t xml:space="preserve">la </w:t>
      </w:r>
      <w:r w:rsidRPr="0062394A">
        <w:rPr>
          <w:rFonts w:ascii="Trebuchet MS" w:hAnsi="Trebuchet MS"/>
        </w:rPr>
        <w:t xml:space="preserve">sicurezza </w:t>
      </w:r>
      <w:r w:rsidR="0020040C">
        <w:rPr>
          <w:rFonts w:ascii="Trebuchet MS" w:hAnsi="Trebuchet MS"/>
        </w:rPr>
        <w:t>in</w:t>
      </w:r>
      <w:r w:rsidR="0020040C" w:rsidRPr="0062394A">
        <w:rPr>
          <w:rFonts w:ascii="Trebuchet MS" w:hAnsi="Trebuchet MS"/>
        </w:rPr>
        <w:t xml:space="preserve"> </w:t>
      </w:r>
      <w:r w:rsidR="00291CFD">
        <w:rPr>
          <w:rFonts w:ascii="Trebuchet MS" w:hAnsi="Trebuchet MS"/>
        </w:rPr>
        <w:t>casa</w:t>
      </w:r>
      <w:r w:rsidRPr="0062394A">
        <w:rPr>
          <w:rFonts w:ascii="Trebuchet MS" w:hAnsi="Trebuchet MS"/>
        </w:rPr>
        <w:t xml:space="preserve"> al primo posto tra i motivi che contribuirebbero alla scelta di acquistare oggetti smart in futuro (44% dei rispondenti). </w:t>
      </w:r>
    </w:p>
    <w:p w14:paraId="5D6F405F" w14:textId="77777777" w:rsidR="00DD5F61" w:rsidRDefault="00DD5F61" w:rsidP="00A66492">
      <w:pPr>
        <w:jc w:val="both"/>
        <w:rPr>
          <w:rFonts w:ascii="Trebuchet MS" w:hAnsi="Trebuchet MS"/>
        </w:rPr>
      </w:pPr>
    </w:p>
    <w:p w14:paraId="0D20606F" w14:textId="00F43E24" w:rsidR="0062394A" w:rsidRDefault="0062394A" w:rsidP="00A66492">
      <w:pPr>
        <w:jc w:val="both"/>
        <w:rPr>
          <w:rFonts w:ascii="Trebuchet MS" w:hAnsi="Trebuchet MS"/>
        </w:rPr>
      </w:pPr>
      <w:r w:rsidRPr="00A66492">
        <w:rPr>
          <w:rFonts w:ascii="Trebuchet MS" w:hAnsi="Trebuchet MS"/>
        </w:rPr>
        <w:t>Seguono</w:t>
      </w:r>
      <w:r w:rsidR="003C3C4E">
        <w:rPr>
          <w:rFonts w:ascii="Trebuchet MS" w:hAnsi="Trebuchet MS"/>
        </w:rPr>
        <w:t xml:space="preserve">, </w:t>
      </w:r>
      <w:r w:rsidRPr="00A66492">
        <w:rPr>
          <w:rFonts w:ascii="Trebuchet MS" w:hAnsi="Trebuchet MS"/>
        </w:rPr>
        <w:t>in termini di incidenza sulle vendite</w:t>
      </w:r>
      <w:r w:rsidR="003C3C4E">
        <w:rPr>
          <w:rFonts w:ascii="Trebuchet MS" w:hAnsi="Trebuchet MS"/>
        </w:rPr>
        <w:t>,</w:t>
      </w:r>
      <w:r w:rsidRPr="00A66492">
        <w:rPr>
          <w:rFonts w:ascii="Trebuchet MS" w:hAnsi="Trebuchet MS"/>
        </w:rPr>
        <w:t xml:space="preserve"> le caldaie, i termostati e i condizionatori connessi per la gestione del riscaldamento e della climatizzazione con 110 milioni di euro (17%, +45% rispetto al 2019)</w:t>
      </w:r>
      <w:r w:rsidR="00291CFD">
        <w:rPr>
          <w:rFonts w:ascii="Trebuchet MS" w:hAnsi="Trebuchet MS"/>
        </w:rPr>
        <w:t xml:space="preserve">, l’area </w:t>
      </w:r>
      <w:r w:rsidRPr="0062394A">
        <w:rPr>
          <w:rFonts w:ascii="Trebuchet MS" w:hAnsi="Trebuchet MS"/>
        </w:rPr>
        <w:t xml:space="preserve">che cresce di più nel mercato, favorita in particolare dalla vendita di numerose caldaie connesse, spesso abbinate ai termostati smart, che beneficiano di incentivi Superbonus ed Ecobonus, e dalla possibilità di ottenere benefici </w:t>
      </w:r>
      <w:r w:rsidR="00291CFD">
        <w:rPr>
          <w:rFonts w:ascii="Trebuchet MS" w:hAnsi="Trebuchet MS"/>
        </w:rPr>
        <w:t>nel</w:t>
      </w:r>
      <w:r w:rsidRPr="0062394A">
        <w:rPr>
          <w:rFonts w:ascii="Trebuchet MS" w:hAnsi="Trebuchet MS"/>
        </w:rPr>
        <w:t xml:space="preserve"> risparmio energetico e comfort. La rimanente quota del mercato è costituita </w:t>
      </w:r>
      <w:r w:rsidRPr="00A66492">
        <w:rPr>
          <w:rFonts w:ascii="Trebuchet MS" w:hAnsi="Trebuchet MS"/>
        </w:rPr>
        <w:t xml:space="preserve">da casse audio (9%, +20%), lampadine (8%, +25%), le smart plug (prese elettriche, 2%, +30%) e dispositivi per gestire tende e tapparelle da remoto (2%, +45%). </w:t>
      </w:r>
    </w:p>
    <w:p w14:paraId="3500AA2B" w14:textId="77777777" w:rsidR="00291CFD" w:rsidRPr="00A66492" w:rsidRDefault="00291CFD" w:rsidP="00A66492">
      <w:pPr>
        <w:jc w:val="both"/>
        <w:rPr>
          <w:rFonts w:ascii="Trebuchet MS" w:hAnsi="Trebuchet MS"/>
          <w:lang w:eastAsia="en-US"/>
        </w:rPr>
      </w:pPr>
    </w:p>
    <w:p w14:paraId="3DDF6740" w14:textId="2E2029F6" w:rsidR="0062394A" w:rsidRPr="00DD5F61" w:rsidRDefault="0062394A" w:rsidP="0062394A">
      <w:pPr>
        <w:rPr>
          <w:rFonts w:ascii="Trebuchet MS" w:hAnsi="Trebuchet MS"/>
          <w:color w:val="000000" w:themeColor="text1"/>
          <w:lang w:eastAsia="en-US"/>
        </w:rPr>
      </w:pPr>
    </w:p>
    <w:p w14:paraId="3AC59A4B" w14:textId="77777777" w:rsidR="0066669B" w:rsidRDefault="000F6A93" w:rsidP="000F6A93">
      <w:pPr>
        <w:jc w:val="both"/>
        <w:rPr>
          <w:rFonts w:ascii="Trebuchet MS" w:hAnsi="Trebuchet MS"/>
          <w:color w:val="000000" w:themeColor="text1"/>
        </w:rPr>
      </w:pPr>
      <w:r w:rsidRPr="00291CFD">
        <w:rPr>
          <w:rFonts w:ascii="Trebuchet MS" w:hAnsi="Trebuchet MS"/>
          <w:b/>
          <w:bCs/>
          <w:color w:val="000000" w:themeColor="text1"/>
        </w:rPr>
        <w:t>I canali di vendita</w:t>
      </w:r>
      <w:r w:rsidRPr="00DD5F61">
        <w:rPr>
          <w:rFonts w:ascii="Trebuchet MS" w:hAnsi="Trebuchet MS"/>
          <w:b/>
          <w:bCs/>
          <w:i/>
          <w:iCs/>
          <w:color w:val="000000" w:themeColor="text1"/>
        </w:rPr>
        <w:t xml:space="preserve"> - </w:t>
      </w:r>
      <w:r w:rsidRPr="003C3C4E">
        <w:rPr>
          <w:rFonts w:ascii="Trebuchet MS" w:hAnsi="Trebuchet MS"/>
          <w:color w:val="000000" w:themeColor="text1"/>
        </w:rPr>
        <w:t>Il 2021 è stato un anno di forte ripresa, per molti canali di vendita.</w:t>
      </w:r>
      <w:r w:rsidRPr="00DD5F61">
        <w:rPr>
          <w:rFonts w:ascii="Trebuchet MS" w:hAnsi="Trebuchet MS"/>
          <w:color w:val="000000" w:themeColor="text1"/>
        </w:rPr>
        <w:t xml:space="preserve"> Gli </w:t>
      </w:r>
      <w:proofErr w:type="spellStart"/>
      <w:r w:rsidRPr="00DD5F61">
        <w:rPr>
          <w:rFonts w:ascii="Trebuchet MS" w:hAnsi="Trebuchet MS"/>
          <w:color w:val="000000" w:themeColor="text1"/>
        </w:rPr>
        <w:t>eRetailer</w:t>
      </w:r>
      <w:proofErr w:type="spellEnd"/>
      <w:r w:rsidRPr="00DD5F61">
        <w:rPr>
          <w:rFonts w:ascii="Trebuchet MS" w:hAnsi="Trebuchet MS"/>
          <w:color w:val="000000" w:themeColor="text1"/>
        </w:rPr>
        <w:t xml:space="preserve"> hanno continuato a cavalcare la forte spinta agli acquisti online, osservando ancora una volta un ottimo tasso di crescita (+25%) e raggiungendo quota 225 milioni di euro a fine 2021 (35% del mercato). I retailer multicanale e la filiera tradizionale, che nel 2020 avevano alternato luci e ombre a causa anche delle restrizioni imposte nel corso dell’anno, nel 2021 hanno visto una ripresa importante. </w:t>
      </w:r>
    </w:p>
    <w:p w14:paraId="2BA3B5C0" w14:textId="25C2BC7C" w:rsidR="000F6A93" w:rsidRDefault="000F6A93" w:rsidP="000F6A93">
      <w:pPr>
        <w:jc w:val="both"/>
        <w:rPr>
          <w:rFonts w:ascii="Trebuchet MS" w:hAnsi="Trebuchet MS"/>
          <w:color w:val="000000" w:themeColor="text1"/>
        </w:rPr>
      </w:pPr>
      <w:r w:rsidRPr="00DD5F61">
        <w:rPr>
          <w:rFonts w:ascii="Trebuchet MS" w:hAnsi="Trebuchet MS"/>
          <w:color w:val="000000" w:themeColor="text1"/>
        </w:rPr>
        <w:t xml:space="preserve">I retailer multicanale hanno aumentato sensibilmente il valore di fatturato rispetto a quello registrato nel 2020 (125 milioni di euro, +29%) grazie al ritorno dei clienti nei negozi e al crescente interesse verso la possibilità di gestire da remoto dispositivi ed elettrodomestici connessi in casa. Anche la filiera tradizionale ha osservato una forte crescita nel 2021 (+40%, 245 milioni di euro), grazie in primis alla spinta data dagli incentivi, Ecobonus su tutti. Rimangono limitate per il momento le vendite di utility, assicurazioni e telco, anche se, soprattutto per le prime due, è stato un anno di rilancio sul fronte delle nuove offerte per la casa. </w:t>
      </w:r>
    </w:p>
    <w:p w14:paraId="6543927F" w14:textId="77777777" w:rsidR="001940C7" w:rsidRPr="00DD5F61" w:rsidRDefault="001940C7" w:rsidP="000F6A93">
      <w:pPr>
        <w:jc w:val="both"/>
        <w:rPr>
          <w:rFonts w:ascii="Trebuchet MS" w:hAnsi="Trebuchet MS"/>
          <w:color w:val="000000" w:themeColor="text1"/>
        </w:rPr>
      </w:pPr>
    </w:p>
    <w:p w14:paraId="748A484C" w14:textId="7804854A" w:rsidR="000F6A93" w:rsidRPr="00DD5F61" w:rsidRDefault="000F6A93" w:rsidP="000F6A93">
      <w:pPr>
        <w:jc w:val="both"/>
        <w:rPr>
          <w:rFonts w:ascii="Trebuchet MS" w:hAnsi="Trebuchet MS"/>
          <w:color w:val="000000" w:themeColor="text1"/>
        </w:rPr>
      </w:pPr>
    </w:p>
    <w:p w14:paraId="7220D57A" w14:textId="605B9546" w:rsidR="00DD5F61" w:rsidRDefault="00A66492" w:rsidP="00DD5F61">
      <w:pPr>
        <w:jc w:val="both"/>
        <w:rPr>
          <w:rFonts w:ascii="Trebuchet MS" w:hAnsi="Trebuchet MS"/>
        </w:rPr>
      </w:pPr>
      <w:r w:rsidRPr="00DD5F61">
        <w:rPr>
          <w:rFonts w:ascii="Trebuchet MS" w:hAnsi="Trebuchet MS"/>
          <w:b/>
          <w:bCs/>
          <w:color w:val="000000" w:themeColor="text1"/>
          <w:lang w:eastAsia="en-US"/>
        </w:rPr>
        <w:t>I consumatori</w:t>
      </w:r>
      <w:r w:rsidRPr="00DD5F61">
        <w:rPr>
          <w:rFonts w:ascii="Trebuchet MS" w:hAnsi="Trebuchet MS"/>
          <w:color w:val="000000" w:themeColor="text1"/>
          <w:lang w:eastAsia="en-US"/>
        </w:rPr>
        <w:t xml:space="preserve"> - </w:t>
      </w:r>
      <w:r w:rsidR="00DD5F61">
        <w:rPr>
          <w:rFonts w:ascii="Trebuchet MS" w:hAnsi="Trebuchet MS"/>
        </w:rPr>
        <w:t>Aumenta</w:t>
      </w:r>
      <w:r w:rsidRPr="00DD5F61">
        <w:rPr>
          <w:rFonts w:ascii="Trebuchet MS" w:hAnsi="Trebuchet MS"/>
        </w:rPr>
        <w:t xml:space="preserve"> </w:t>
      </w:r>
      <w:r w:rsidR="0020040C">
        <w:rPr>
          <w:rFonts w:ascii="Trebuchet MS" w:hAnsi="Trebuchet MS"/>
        </w:rPr>
        <w:t>i</w:t>
      </w:r>
      <w:r w:rsidRPr="00DD5F61">
        <w:rPr>
          <w:rFonts w:ascii="Trebuchet MS" w:hAnsi="Trebuchet MS"/>
        </w:rPr>
        <w:t>l livello di conoscenza dei dispositivi smart per la casa da parte degli italiani: a fine 2021 ben il 74% de</w:t>
      </w:r>
      <w:r w:rsidR="00DD5F61" w:rsidRPr="00DD5F61">
        <w:rPr>
          <w:rFonts w:ascii="Trebuchet MS" w:hAnsi="Trebuchet MS"/>
        </w:rPr>
        <w:t xml:space="preserve">gli italiani </w:t>
      </w:r>
      <w:r w:rsidRPr="00DD5F61">
        <w:rPr>
          <w:rFonts w:ascii="Trebuchet MS" w:hAnsi="Trebuchet MS"/>
        </w:rPr>
        <w:t xml:space="preserve">dichiara di aver sentito parlare almeno una volta di Smart Home o “casa intelligente” (69% nel 2020, 68% nel 2019, 59% nel 2018). </w:t>
      </w:r>
      <w:r w:rsidR="001940C7">
        <w:rPr>
          <w:rFonts w:ascii="Trebuchet MS" w:hAnsi="Trebuchet MS"/>
        </w:rPr>
        <w:t>E</w:t>
      </w:r>
      <w:r w:rsidRPr="00DD5F61">
        <w:rPr>
          <w:rFonts w:ascii="Trebuchet MS" w:hAnsi="Trebuchet MS"/>
        </w:rPr>
        <w:t xml:space="preserve"> si fa spazio sempre più come fenomeno di massa. </w:t>
      </w:r>
      <w:r w:rsidR="00DD5F61" w:rsidRPr="00DD5F61">
        <w:rPr>
          <w:rFonts w:ascii="Trebuchet MS" w:hAnsi="Trebuchet MS"/>
        </w:rPr>
        <w:t>L</w:t>
      </w:r>
      <w:r w:rsidRPr="00DD5F61">
        <w:rPr>
          <w:rFonts w:ascii="Trebuchet MS" w:hAnsi="Trebuchet MS"/>
        </w:rPr>
        <w:t xml:space="preserve">a pubblicità in TV </w:t>
      </w:r>
      <w:r w:rsidR="001940C7">
        <w:rPr>
          <w:rFonts w:ascii="Trebuchet MS" w:hAnsi="Trebuchet MS"/>
        </w:rPr>
        <w:t>è</w:t>
      </w:r>
      <w:r w:rsidRPr="00DD5F61">
        <w:rPr>
          <w:rFonts w:ascii="Trebuchet MS" w:hAnsi="Trebuchet MS"/>
        </w:rPr>
        <w:t xml:space="preserve"> la prima fonte di conoscenza per gli italiani (51%, +19% rispetto al 2020), registrando la crescita più importante tra le diverse fonti di informazione a disposizione del consumatore</w:t>
      </w:r>
      <w:r w:rsidR="001940C7">
        <w:rPr>
          <w:rFonts w:ascii="Trebuchet MS" w:hAnsi="Trebuchet MS"/>
        </w:rPr>
        <w:t xml:space="preserve">, poi viene </w:t>
      </w:r>
      <w:r w:rsidRPr="00DD5F61">
        <w:rPr>
          <w:rFonts w:ascii="Trebuchet MS" w:hAnsi="Trebuchet MS"/>
        </w:rPr>
        <w:t>internet</w:t>
      </w:r>
      <w:r w:rsidR="001940C7">
        <w:rPr>
          <w:rFonts w:ascii="Trebuchet MS" w:hAnsi="Trebuchet MS"/>
        </w:rPr>
        <w:t xml:space="preserve"> (</w:t>
      </w:r>
      <w:r w:rsidRPr="00DD5F61">
        <w:rPr>
          <w:rFonts w:ascii="Trebuchet MS" w:hAnsi="Trebuchet MS"/>
        </w:rPr>
        <w:t>34%</w:t>
      </w:r>
      <w:r w:rsidR="001940C7">
        <w:rPr>
          <w:rFonts w:ascii="Trebuchet MS" w:hAnsi="Trebuchet MS"/>
        </w:rPr>
        <w:t xml:space="preserve">), il </w:t>
      </w:r>
      <w:r w:rsidRPr="00DD5F61">
        <w:rPr>
          <w:rFonts w:ascii="Trebuchet MS" w:hAnsi="Trebuchet MS"/>
        </w:rPr>
        <w:t>passaparola tramite conoscenti</w:t>
      </w:r>
      <w:r w:rsidR="001940C7">
        <w:rPr>
          <w:rFonts w:ascii="Trebuchet MS" w:hAnsi="Trebuchet MS"/>
        </w:rPr>
        <w:t xml:space="preserve"> (</w:t>
      </w:r>
      <w:r w:rsidRPr="00DD5F61">
        <w:rPr>
          <w:rFonts w:ascii="Trebuchet MS" w:hAnsi="Trebuchet MS"/>
        </w:rPr>
        <w:t>26</w:t>
      </w:r>
      <w:r w:rsidR="00A45F10" w:rsidRPr="00DD5F61">
        <w:rPr>
          <w:rFonts w:ascii="Trebuchet MS" w:hAnsi="Trebuchet MS"/>
        </w:rPr>
        <w:t>%</w:t>
      </w:r>
      <w:r w:rsidR="00A45F10">
        <w:rPr>
          <w:rFonts w:ascii="Trebuchet MS" w:hAnsi="Trebuchet MS"/>
        </w:rPr>
        <w:t xml:space="preserve">) e </w:t>
      </w:r>
      <w:r w:rsidR="001940C7">
        <w:rPr>
          <w:rFonts w:ascii="Trebuchet MS" w:hAnsi="Trebuchet MS"/>
        </w:rPr>
        <w:t xml:space="preserve">i </w:t>
      </w:r>
      <w:r w:rsidRPr="00DD5F61">
        <w:rPr>
          <w:rFonts w:ascii="Trebuchet MS" w:hAnsi="Trebuchet MS"/>
        </w:rPr>
        <w:t>social network</w:t>
      </w:r>
      <w:r w:rsidR="001940C7">
        <w:rPr>
          <w:rFonts w:ascii="Trebuchet MS" w:hAnsi="Trebuchet MS"/>
        </w:rPr>
        <w:t xml:space="preserve"> (</w:t>
      </w:r>
      <w:r w:rsidRPr="00DD5F61">
        <w:rPr>
          <w:rFonts w:ascii="Trebuchet MS" w:hAnsi="Trebuchet MS"/>
        </w:rPr>
        <w:t>20%</w:t>
      </w:r>
      <w:r w:rsidR="001940C7">
        <w:rPr>
          <w:rFonts w:ascii="Trebuchet MS" w:hAnsi="Trebuchet MS"/>
        </w:rPr>
        <w:t>)</w:t>
      </w:r>
      <w:r w:rsidRPr="00DD5F61">
        <w:rPr>
          <w:rFonts w:ascii="Trebuchet MS" w:hAnsi="Trebuchet MS"/>
        </w:rPr>
        <w:t>.</w:t>
      </w:r>
      <w:r w:rsidR="00DD5F61" w:rsidRPr="00DD5F61">
        <w:rPr>
          <w:rFonts w:ascii="Trebuchet MS" w:hAnsi="Trebuchet MS"/>
        </w:rPr>
        <w:t xml:space="preserve"> Parallelamente, cresce la diffusione de</w:t>
      </w:r>
      <w:r w:rsidR="00A45F10">
        <w:rPr>
          <w:rFonts w:ascii="Trebuchet MS" w:hAnsi="Trebuchet MS"/>
        </w:rPr>
        <w:t xml:space="preserve">gli oggetti smart </w:t>
      </w:r>
      <w:r w:rsidR="00DD5F61" w:rsidRPr="00DD5F61">
        <w:rPr>
          <w:rFonts w:ascii="Trebuchet MS" w:hAnsi="Trebuchet MS"/>
        </w:rPr>
        <w:t xml:space="preserve">nelle case: il 46% delle persone possiede almeno un </w:t>
      </w:r>
      <w:r w:rsidR="00A45F10">
        <w:rPr>
          <w:rFonts w:ascii="Trebuchet MS" w:hAnsi="Trebuchet MS"/>
        </w:rPr>
        <w:t>dispositivo connesso</w:t>
      </w:r>
      <w:r w:rsidR="00DD5F61" w:rsidRPr="00DD5F61">
        <w:rPr>
          <w:rFonts w:ascii="Trebuchet MS" w:hAnsi="Trebuchet MS"/>
        </w:rPr>
        <w:t>, dato in costante crescita rispetto ai tre anni precedenti (43% nel 2020, 42% nel 2019, 41% nel 2018)</w:t>
      </w:r>
      <w:r w:rsidR="001940C7">
        <w:rPr>
          <w:rFonts w:ascii="Trebuchet MS" w:hAnsi="Trebuchet MS"/>
        </w:rPr>
        <w:t xml:space="preserve">, in particolare </w:t>
      </w:r>
      <w:r w:rsidR="00DD5F61" w:rsidRPr="00DD5F61">
        <w:rPr>
          <w:rFonts w:ascii="Trebuchet MS" w:hAnsi="Trebuchet MS"/>
        </w:rPr>
        <w:t>i più giovani, tra i 18 e i 34 anni (63%)</w:t>
      </w:r>
      <w:r w:rsidR="001940C7">
        <w:rPr>
          <w:rFonts w:ascii="Trebuchet MS" w:hAnsi="Trebuchet MS"/>
        </w:rPr>
        <w:t xml:space="preserve"> e </w:t>
      </w:r>
      <w:r w:rsidR="00DD5F61" w:rsidRPr="00DD5F61">
        <w:rPr>
          <w:rFonts w:ascii="Trebuchet MS" w:hAnsi="Trebuchet MS"/>
        </w:rPr>
        <w:t>coloro che hanno una maggiore familiarità con le tecnologie (78%). Le motivazioni che spingono all’acquisto sono principalmente legate al comfort (38%), alla sicurezza (22%) e alla possibilità di controllare a distanza i dispositivi connessi (14%).</w:t>
      </w:r>
    </w:p>
    <w:p w14:paraId="0115272D" w14:textId="77777777" w:rsidR="001940C7" w:rsidRPr="00DD5F61" w:rsidRDefault="001940C7" w:rsidP="00DD5F61">
      <w:pPr>
        <w:jc w:val="both"/>
        <w:rPr>
          <w:rFonts w:ascii="Trebuchet MS" w:hAnsi="Trebuchet MS"/>
          <w:lang w:eastAsia="en-US"/>
        </w:rPr>
      </w:pPr>
    </w:p>
    <w:p w14:paraId="58D7242F" w14:textId="70AA9F8E" w:rsidR="00A66492" w:rsidRDefault="00A66492" w:rsidP="00A66492">
      <w:pPr>
        <w:rPr>
          <w:lang w:eastAsia="en-US"/>
        </w:rPr>
      </w:pPr>
    </w:p>
    <w:p w14:paraId="2F568896" w14:textId="478F8CA7" w:rsidR="0066669B" w:rsidRDefault="004D2F80" w:rsidP="00291CFD">
      <w:pPr>
        <w:jc w:val="both"/>
        <w:rPr>
          <w:rFonts w:ascii="Trebuchet MS" w:hAnsi="Trebuchet MS"/>
          <w:color w:val="000000" w:themeColor="text1"/>
        </w:rPr>
      </w:pPr>
      <w:r w:rsidRPr="001940C7">
        <w:rPr>
          <w:rFonts w:ascii="Trebuchet MS" w:hAnsi="Trebuchet MS"/>
          <w:b/>
          <w:bCs/>
          <w:color w:val="000000" w:themeColor="text1"/>
          <w:lang w:bidi="it-IT"/>
        </w:rPr>
        <w:t>Le tecnologie –</w:t>
      </w:r>
      <w:r w:rsidRPr="00DD5F61">
        <w:rPr>
          <w:rFonts w:ascii="Trebuchet MS" w:hAnsi="Trebuchet MS"/>
          <w:color w:val="000000" w:themeColor="text1"/>
          <w:lang w:bidi="it-IT"/>
        </w:rPr>
        <w:t xml:space="preserve"> Prosegue l’evoluzione delle tecnologie abilitanti per la Smart Home. </w:t>
      </w:r>
      <w:r w:rsidR="001940C7" w:rsidRPr="001940C7">
        <w:rPr>
          <w:rFonts w:ascii="Trebuchet MS" w:hAnsi="Trebuchet MS"/>
          <w:color w:val="000000" w:themeColor="text1"/>
          <w:lang w:bidi="it-IT"/>
        </w:rPr>
        <w:t>In particolare</w:t>
      </w:r>
      <w:r w:rsidR="001940C7">
        <w:rPr>
          <w:rFonts w:ascii="Trebuchet MS" w:hAnsi="Trebuchet MS"/>
          <w:color w:val="000000" w:themeColor="text1"/>
          <w:lang w:bidi="it-IT"/>
        </w:rPr>
        <w:t>,</w:t>
      </w:r>
      <w:r w:rsidR="001940C7" w:rsidRPr="001940C7">
        <w:rPr>
          <w:rFonts w:ascii="Trebuchet MS" w:hAnsi="Trebuchet MS"/>
          <w:color w:val="000000" w:themeColor="text1"/>
          <w:lang w:bidi="it-IT"/>
        </w:rPr>
        <w:t xml:space="preserve"> </w:t>
      </w:r>
      <w:r w:rsidR="001940C7" w:rsidRPr="001940C7">
        <w:rPr>
          <w:rFonts w:ascii="Trebuchet MS" w:hAnsi="Trebuchet MS"/>
          <w:color w:val="000000" w:themeColor="text1"/>
        </w:rPr>
        <w:t>n</w:t>
      </w:r>
      <w:r w:rsidR="003A5E1F" w:rsidRPr="001940C7">
        <w:rPr>
          <w:rFonts w:ascii="Trebuchet MS" w:hAnsi="Trebuchet MS"/>
          <w:color w:val="000000" w:themeColor="text1"/>
        </w:rPr>
        <w:t xml:space="preserve">el corso del 2021 </w:t>
      </w:r>
      <w:r w:rsidR="001940C7" w:rsidRPr="001940C7">
        <w:rPr>
          <w:rFonts w:ascii="Trebuchet MS" w:hAnsi="Trebuchet MS"/>
          <w:color w:val="000000" w:themeColor="text1"/>
        </w:rPr>
        <w:t>si è consolidato</w:t>
      </w:r>
      <w:r w:rsidR="003A5E1F" w:rsidRPr="001940C7">
        <w:rPr>
          <w:rFonts w:ascii="Trebuchet MS" w:hAnsi="Trebuchet MS"/>
          <w:color w:val="000000" w:themeColor="text1"/>
        </w:rPr>
        <w:t xml:space="preserve"> lo sforzo delle aziende membri della Connectivity Standard Alliance (CSA) verso la stesura delle specifiche di </w:t>
      </w:r>
      <w:proofErr w:type="spellStart"/>
      <w:r w:rsidR="003A5E1F" w:rsidRPr="001940C7">
        <w:rPr>
          <w:rFonts w:ascii="Trebuchet MS" w:hAnsi="Trebuchet MS"/>
          <w:color w:val="000000" w:themeColor="text1"/>
        </w:rPr>
        <w:t>Matter</w:t>
      </w:r>
      <w:proofErr w:type="spellEnd"/>
      <w:r w:rsidR="003A5E1F" w:rsidRPr="001940C7">
        <w:rPr>
          <w:rFonts w:ascii="Trebuchet MS" w:hAnsi="Trebuchet MS"/>
          <w:color w:val="000000" w:themeColor="text1"/>
        </w:rPr>
        <w:t>, il nuovo protocollo per l’interoperabilità della Smart Home, seppur in ritardo sulla timeline definita nel 2020</w:t>
      </w:r>
      <w:r w:rsidR="001940C7" w:rsidRPr="001940C7">
        <w:rPr>
          <w:rFonts w:ascii="Trebuchet MS" w:hAnsi="Trebuchet MS"/>
          <w:color w:val="000000" w:themeColor="text1"/>
        </w:rPr>
        <w:t>.</w:t>
      </w:r>
      <w:r w:rsidR="001940C7">
        <w:rPr>
          <w:rFonts w:ascii="Trebuchet MS" w:hAnsi="Trebuchet MS"/>
          <w:color w:val="000000" w:themeColor="text1"/>
        </w:rPr>
        <w:t xml:space="preserve"> </w:t>
      </w:r>
    </w:p>
    <w:p w14:paraId="38434CEB" w14:textId="486D976A" w:rsidR="003A5E1F" w:rsidRPr="00291CFD" w:rsidRDefault="001940C7" w:rsidP="00291CFD">
      <w:p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i/>
          <w:iCs/>
          <w:color w:val="000000" w:themeColor="text1"/>
        </w:rPr>
        <w:t>“</w:t>
      </w:r>
      <w:r w:rsidR="003A5E1F" w:rsidRPr="00833DA7">
        <w:rPr>
          <w:rFonts w:ascii="Trebuchet MS" w:hAnsi="Trebuchet MS"/>
          <w:i/>
          <w:iCs/>
          <w:color w:val="000000" w:themeColor="text1"/>
        </w:rPr>
        <w:t>Le prime dimostrazioni, presentate al CES di Las Vegas a inizio 2022 testimoniano il buon livello di avanzamento delle specifiche definite ad oggi</w:t>
      </w:r>
      <w:r>
        <w:rPr>
          <w:rFonts w:ascii="Trebuchet MS" w:hAnsi="Trebuchet MS"/>
          <w:i/>
          <w:iCs/>
          <w:color w:val="000000" w:themeColor="text1"/>
        </w:rPr>
        <w:t xml:space="preserve"> - </w:t>
      </w:r>
      <w:r>
        <w:rPr>
          <w:rFonts w:ascii="Trebuchet MS" w:hAnsi="Trebuchet MS"/>
          <w:color w:val="000000" w:themeColor="text1"/>
          <w:lang w:bidi="it-IT"/>
        </w:rPr>
        <w:t>spiega</w:t>
      </w:r>
      <w:r w:rsidRPr="00DD5F61">
        <w:rPr>
          <w:rFonts w:ascii="Trebuchet MS" w:hAnsi="Trebuchet MS"/>
          <w:color w:val="000000" w:themeColor="text1"/>
          <w:lang w:bidi="it-IT"/>
        </w:rPr>
        <w:t xml:space="preserve"> </w:t>
      </w:r>
      <w:r w:rsidRPr="00833DA7">
        <w:rPr>
          <w:rFonts w:ascii="Trebuchet MS" w:hAnsi="Trebuchet MS"/>
          <w:b/>
          <w:bCs/>
          <w:color w:val="000000" w:themeColor="text1"/>
          <w:lang w:bidi="it-IT"/>
        </w:rPr>
        <w:t>Antonio Capone</w:t>
      </w:r>
      <w:r w:rsidRPr="00DD5F61">
        <w:rPr>
          <w:rFonts w:ascii="Trebuchet MS" w:hAnsi="Trebuchet MS"/>
          <w:color w:val="000000" w:themeColor="text1"/>
          <w:lang w:bidi="it-IT"/>
        </w:rPr>
        <w:t xml:space="preserve">, Responsabile scientifico dell’Osservatorio Internet of </w:t>
      </w:r>
      <w:proofErr w:type="spellStart"/>
      <w:r w:rsidRPr="00DD5F61">
        <w:rPr>
          <w:rFonts w:ascii="Trebuchet MS" w:hAnsi="Trebuchet MS"/>
          <w:color w:val="000000" w:themeColor="text1"/>
          <w:lang w:bidi="it-IT"/>
        </w:rPr>
        <w:t>Things</w:t>
      </w:r>
      <w:proofErr w:type="spellEnd"/>
      <w:r w:rsidRPr="00DD5F61">
        <w:rPr>
          <w:rFonts w:ascii="Trebuchet MS" w:hAnsi="Trebuchet MS"/>
          <w:color w:val="000000" w:themeColor="text1"/>
          <w:lang w:bidi="it-IT"/>
        </w:rPr>
        <w:t xml:space="preserve"> - </w:t>
      </w:r>
      <w:r>
        <w:rPr>
          <w:rFonts w:ascii="Trebuchet MS" w:hAnsi="Trebuchet MS"/>
          <w:i/>
          <w:iCs/>
          <w:color w:val="000000" w:themeColor="text1"/>
        </w:rPr>
        <w:t xml:space="preserve">e </w:t>
      </w:r>
      <w:r w:rsidR="003A5E1F" w:rsidRPr="00833DA7">
        <w:rPr>
          <w:rFonts w:ascii="Trebuchet MS" w:hAnsi="Trebuchet MS"/>
          <w:i/>
          <w:iCs/>
          <w:color w:val="000000" w:themeColor="text1"/>
        </w:rPr>
        <w:t xml:space="preserve">la crescente maturità della tecnologia a supporto degli standard presenti sul mercato. </w:t>
      </w:r>
      <w:r>
        <w:rPr>
          <w:rFonts w:ascii="Trebuchet MS" w:hAnsi="Trebuchet MS"/>
          <w:i/>
          <w:iCs/>
          <w:color w:val="000000" w:themeColor="text1"/>
        </w:rPr>
        <w:t>I</w:t>
      </w:r>
      <w:r w:rsidR="003A5E1F" w:rsidRPr="00833DA7">
        <w:rPr>
          <w:rFonts w:ascii="Trebuchet MS" w:hAnsi="Trebuchet MS"/>
          <w:i/>
          <w:iCs/>
          <w:color w:val="000000" w:themeColor="text1"/>
        </w:rPr>
        <w:t xml:space="preserve"> primi prodotti “</w:t>
      </w:r>
      <w:proofErr w:type="spellStart"/>
      <w:r w:rsidR="003A5E1F" w:rsidRPr="00833DA7">
        <w:rPr>
          <w:rFonts w:ascii="Trebuchet MS" w:hAnsi="Trebuchet MS"/>
          <w:i/>
          <w:iCs/>
          <w:color w:val="000000" w:themeColor="text1"/>
        </w:rPr>
        <w:t>Matter-compliant</w:t>
      </w:r>
      <w:proofErr w:type="spellEnd"/>
      <w:r w:rsidR="003A5E1F" w:rsidRPr="00833DA7">
        <w:rPr>
          <w:rFonts w:ascii="Trebuchet MS" w:hAnsi="Trebuchet MS"/>
          <w:i/>
          <w:iCs/>
          <w:color w:val="000000" w:themeColor="text1"/>
        </w:rPr>
        <w:t xml:space="preserve">” </w:t>
      </w:r>
      <w:r>
        <w:rPr>
          <w:rFonts w:ascii="Trebuchet MS" w:hAnsi="Trebuchet MS"/>
          <w:i/>
          <w:iCs/>
          <w:color w:val="000000" w:themeColor="text1"/>
        </w:rPr>
        <w:t xml:space="preserve">sono attesi probabilmente per </w:t>
      </w:r>
      <w:r w:rsidR="003A5E1F" w:rsidRPr="00833DA7">
        <w:rPr>
          <w:rFonts w:ascii="Trebuchet MS" w:hAnsi="Trebuchet MS"/>
          <w:i/>
          <w:iCs/>
          <w:color w:val="000000" w:themeColor="text1"/>
        </w:rPr>
        <w:t xml:space="preserve">fine 2022, lasciando </w:t>
      </w:r>
      <w:r w:rsidR="003A5E1F" w:rsidRPr="00833DA7">
        <w:rPr>
          <w:rFonts w:ascii="Trebuchet MS" w:hAnsi="Trebuchet MS"/>
          <w:i/>
          <w:iCs/>
          <w:color w:val="000000" w:themeColor="text1"/>
        </w:rPr>
        <w:lastRenderedPageBreak/>
        <w:t xml:space="preserve">tempo ai produttori di concentrarsi sulla definizione degli elementi differenziali di prodotti e servizi annessi per riuscire a emergere </w:t>
      </w:r>
      <w:r>
        <w:rPr>
          <w:rFonts w:ascii="Trebuchet MS" w:hAnsi="Trebuchet MS"/>
          <w:i/>
          <w:iCs/>
          <w:color w:val="000000" w:themeColor="text1"/>
        </w:rPr>
        <w:t>nel</w:t>
      </w:r>
      <w:r w:rsidR="003A5E1F" w:rsidRPr="00833DA7">
        <w:rPr>
          <w:rFonts w:ascii="Trebuchet MS" w:hAnsi="Trebuchet MS"/>
          <w:i/>
          <w:iCs/>
          <w:color w:val="000000" w:themeColor="text1"/>
        </w:rPr>
        <w:t xml:space="preserve"> nuovo scenario di Smart Home integrata</w:t>
      </w:r>
      <w:r w:rsidR="003A5E1F" w:rsidRPr="00DD5F61">
        <w:rPr>
          <w:rFonts w:ascii="Trebuchet MS" w:hAnsi="Trebuchet MS"/>
          <w:color w:val="000000" w:themeColor="text1"/>
        </w:rPr>
        <w:t>”.</w:t>
      </w:r>
    </w:p>
    <w:p w14:paraId="2B51E154" w14:textId="77777777" w:rsidR="003A5E1F" w:rsidRDefault="003A5E1F" w:rsidP="004D2F80">
      <w:pPr>
        <w:pStyle w:val="Corpotesto"/>
        <w:jc w:val="both"/>
        <w:rPr>
          <w:rFonts w:ascii="Trebuchet MS" w:hAnsi="Trebuchet MS"/>
          <w:lang w:bidi="it-IT"/>
        </w:rPr>
      </w:pPr>
    </w:p>
    <w:p w14:paraId="5843444E" w14:textId="77777777" w:rsidR="004B51ED" w:rsidRDefault="004B51ED" w:rsidP="008F2B76">
      <w:pPr>
        <w:pStyle w:val="Corpotesto"/>
        <w:jc w:val="both"/>
        <w:rPr>
          <w:rFonts w:ascii="Trebuchet MS" w:hAnsi="Trebuchet MS"/>
          <w:sz w:val="16"/>
          <w:szCs w:val="16"/>
          <w:lang w:bidi="it-IT"/>
        </w:rPr>
      </w:pPr>
    </w:p>
    <w:p w14:paraId="678EEBEF" w14:textId="1EE6CFD5" w:rsidR="0014511E" w:rsidRPr="00D66382" w:rsidRDefault="00AD06DA" w:rsidP="00D66382">
      <w:pPr>
        <w:pStyle w:val="Corpotesto"/>
        <w:jc w:val="both"/>
        <w:rPr>
          <w:rFonts w:ascii="Trebuchet MS" w:hAnsi="Trebuchet MS"/>
          <w:sz w:val="16"/>
          <w:szCs w:val="16"/>
          <w:lang w:bidi="it-IT"/>
        </w:rPr>
      </w:pPr>
      <w:r>
        <w:rPr>
          <w:rFonts w:ascii="Trebuchet MS" w:hAnsi="Trebuchet MS"/>
          <w:sz w:val="16"/>
          <w:szCs w:val="16"/>
          <w:lang w:bidi="it-IT"/>
        </w:rPr>
        <w:t>*</w:t>
      </w:r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L'edizione 2021-22 dell'Osservatorio Internet of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Things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 è realizzata in collaborazione con il DEIB (Dipartimento di Elettronica, Informazione e Bioingegneria) e l’IoT lab e con il supporto di 1NCE,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AcegasApsAmga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Ariston Group, BTicino, BVA Doxa, Cisco Systems, Cluster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Reply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Connect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Reply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Edison, EIT SMART, Eni, GEWISS, Google Cloud - TIM,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Hikvision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 -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Ezviz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Lavazza, Poste Italiane, Security Pattern,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Solomio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Storm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Reply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Targa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Telematics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UnipolTech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Vimar, Vodafone Italia; </w:t>
      </w:r>
      <w:r w:rsidR="00D3706B">
        <w:rPr>
          <w:rFonts w:ascii="Trebuchet MS" w:hAnsi="Trebuchet MS"/>
          <w:sz w:val="16"/>
          <w:szCs w:val="16"/>
          <w:lang w:bidi="it-IT"/>
        </w:rPr>
        <w:t xml:space="preserve">Avnet </w:t>
      </w:r>
      <w:proofErr w:type="spellStart"/>
      <w:r w:rsidR="00D3706B">
        <w:rPr>
          <w:rFonts w:ascii="Trebuchet MS" w:hAnsi="Trebuchet MS"/>
          <w:sz w:val="16"/>
          <w:szCs w:val="16"/>
          <w:lang w:bidi="it-IT"/>
        </w:rPr>
        <w:t>Silica</w:t>
      </w:r>
      <w:proofErr w:type="spellEnd"/>
      <w:r w:rsidR="00D3706B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Brunata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 ZENNER, CAME, CK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Hutchison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 Networks Italia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S.p.A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 - A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Cellnex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 Telecom Company, Data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Reply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DiCEworld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Espedia</w:t>
      </w:r>
      <w:proofErr w:type="spellEnd"/>
      <w:r w:rsidR="008E4AC9">
        <w:rPr>
          <w:rFonts w:ascii="Trebuchet MS" w:hAnsi="Trebuchet MS"/>
          <w:sz w:val="16"/>
          <w:szCs w:val="16"/>
          <w:lang w:bidi="it-IT"/>
        </w:rPr>
        <w:t xml:space="preserve"> – Part of Accenture</w:t>
      </w:r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Gruppo Cimbali, Gruppo SCAI, GS1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Italy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IoT10,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IoTicontrollo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Live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Protection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Menowatt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Ge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 - SGR, Midori, MM,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Nextome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Nital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 -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Hinnovation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NPO Sistemi - Ricoh, Ribes Tech, Riello UPS, Samsung Electronics, Sara Assicurazioni,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Signify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Silthenia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Simonelli Group,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SISSPre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SmartBug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Snam, Software AG,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Somfy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 xml:space="preserve">, Telit, </w:t>
      </w:r>
      <w:proofErr w:type="spellStart"/>
      <w:r w:rsidR="00053195" w:rsidRPr="00053195">
        <w:rPr>
          <w:rFonts w:ascii="Trebuchet MS" w:hAnsi="Trebuchet MS"/>
          <w:sz w:val="16"/>
          <w:szCs w:val="16"/>
          <w:lang w:bidi="it-IT"/>
        </w:rPr>
        <w:t>Ubiquicom</w:t>
      </w:r>
      <w:proofErr w:type="spellEnd"/>
      <w:r w:rsidR="00053195" w:rsidRPr="00053195">
        <w:rPr>
          <w:rFonts w:ascii="Trebuchet MS" w:hAnsi="Trebuchet MS"/>
          <w:sz w:val="16"/>
          <w:szCs w:val="16"/>
          <w:lang w:bidi="it-IT"/>
        </w:rPr>
        <w:t>, UL, Vaillant, Valtellina.</w:t>
      </w:r>
    </w:p>
    <w:p w14:paraId="17D6FD97" w14:textId="77777777" w:rsidR="00AD06DA" w:rsidRDefault="00AD06DA" w:rsidP="00AD06DA">
      <w:pPr>
        <w:jc w:val="both"/>
        <w:rPr>
          <w:rFonts w:ascii="Trebuchet MS" w:hAnsi="Trebuchet MS" w:cs="Trebuchet MS"/>
          <w:sz w:val="16"/>
          <w:szCs w:val="16"/>
        </w:rPr>
      </w:pPr>
    </w:p>
    <w:tbl>
      <w:tblPr>
        <w:tblW w:w="98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2"/>
        <w:gridCol w:w="5083"/>
      </w:tblGrid>
      <w:tr w:rsidR="00AD06DA" w14:paraId="5565656F" w14:textId="77777777" w:rsidTr="002B3BD6">
        <w:tc>
          <w:tcPr>
            <w:tcW w:w="4782" w:type="dxa"/>
            <w:shd w:val="clear" w:color="auto" w:fill="FFFFFF"/>
          </w:tcPr>
          <w:p w14:paraId="2DCB3936" w14:textId="15AE1A95" w:rsidR="00AD06DA" w:rsidRPr="00F57ED3" w:rsidRDefault="00AD06DA" w:rsidP="002B3BD6">
            <w:pPr>
              <w:rPr>
                <w:rFonts w:ascii="Trebuchet MS" w:hAnsi="Trebuchet MS" w:cs="Trebuchet MS"/>
                <w:b/>
                <w:color w:val="000000"/>
              </w:rPr>
            </w:pPr>
            <w:r w:rsidRPr="00F57ED3">
              <w:rPr>
                <w:rFonts w:ascii="Trebuchet MS" w:hAnsi="Trebuchet MS" w:cs="Trebuchet MS"/>
                <w:b/>
                <w:color w:val="000000"/>
              </w:rPr>
              <w:t xml:space="preserve">Ufficio stampa </w:t>
            </w:r>
            <w:r w:rsidR="006C7E9C">
              <w:rPr>
                <w:rFonts w:ascii="Trebuchet MS" w:hAnsi="Trebuchet MS" w:cs="Trebuchet MS"/>
                <w:b/>
                <w:color w:val="000000"/>
              </w:rPr>
              <w:t>Osservatori Digital Innovation del</w:t>
            </w:r>
            <w:r w:rsidRPr="00F57ED3">
              <w:rPr>
                <w:rFonts w:ascii="Trebuchet MS" w:hAnsi="Trebuchet MS" w:cs="Trebuchet MS"/>
                <w:b/>
                <w:color w:val="000000"/>
              </w:rPr>
              <w:t xml:space="preserve"> Politecnico di Milano</w:t>
            </w:r>
          </w:p>
          <w:p w14:paraId="685E9EA9" w14:textId="77777777" w:rsidR="00AD06DA" w:rsidRPr="00F57ED3" w:rsidRDefault="00AD06DA" w:rsidP="002B3BD6">
            <w:pPr>
              <w:rPr>
                <w:rFonts w:ascii="Trebuchet MS" w:hAnsi="Trebuchet MS" w:cs="Trebuchet MS"/>
                <w:b/>
                <w:color w:val="000000"/>
              </w:rPr>
            </w:pPr>
          </w:p>
          <w:p w14:paraId="10F9B5A1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Barbara </w:t>
            </w:r>
            <w:proofErr w:type="spellStart"/>
            <w:r w:rsidRPr="00F57ED3">
              <w:rPr>
                <w:rFonts w:ascii="Trebuchet MS" w:hAnsi="Trebuchet MS" w:cs="Trebuchet MS"/>
                <w:color w:val="000000"/>
              </w:rPr>
              <w:t>Balabio</w:t>
            </w:r>
            <w:proofErr w:type="spellEnd"/>
          </w:p>
          <w:p w14:paraId="56B99B1B" w14:textId="77777777" w:rsidR="00AD06DA" w:rsidRPr="00D222E4" w:rsidRDefault="00AD06DA" w:rsidP="002B3BD6">
            <w:pPr>
              <w:widowControl/>
              <w:suppressAutoHyphens w:val="0"/>
              <w:rPr>
                <w:lang w:eastAsia="it-IT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Tel.: </w:t>
            </w:r>
            <w:r w:rsidRPr="00D222E4">
              <w:rPr>
                <w:rFonts w:ascii="Trebuchet MS" w:hAnsi="Trebuchet MS" w:cs="Calibri"/>
                <w:color w:val="000000" w:themeColor="text1"/>
              </w:rPr>
              <w:t>02 2399 9545</w:t>
            </w:r>
            <w:r w:rsidRPr="00D222E4">
              <w:rPr>
                <w:rStyle w:val="apple-converted-space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  <w:p w14:paraId="29804ECD" w14:textId="77777777" w:rsidR="00AD06DA" w:rsidRPr="00095B37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proofErr w:type="gramStart"/>
            <w:r w:rsidRPr="00095B37">
              <w:rPr>
                <w:rFonts w:ascii="Trebuchet MS" w:hAnsi="Trebuchet MS" w:cs="Trebuchet MS"/>
                <w:color w:val="000000"/>
              </w:rPr>
              <w:t>email</w:t>
            </w:r>
            <w:proofErr w:type="gramEnd"/>
            <w:r w:rsidRPr="00095B37">
              <w:rPr>
                <w:rFonts w:ascii="Trebuchet MS" w:hAnsi="Trebuchet MS" w:cs="Trebuchet MS"/>
                <w:color w:val="000000"/>
              </w:rPr>
              <w:t xml:space="preserve"> </w:t>
            </w:r>
            <w:hyperlink r:id="rId11" w:history="1">
              <w:r w:rsidRPr="00095B37">
                <w:rPr>
                  <w:rStyle w:val="Collegamentoipertestuale"/>
                  <w:rFonts w:ascii="Trebuchet MS" w:eastAsia="Helvetica" w:hAnsi="Trebuchet MS" w:cs="Trebuchet MS"/>
                  <w:color w:val="000000"/>
                </w:rPr>
                <w:t>barbara.balabio@osservatori.net</w:t>
              </w:r>
            </w:hyperlink>
          </w:p>
          <w:p w14:paraId="3A5BC8D8" w14:textId="77777777" w:rsidR="00AD06DA" w:rsidRPr="008723AA" w:rsidRDefault="000C2226" w:rsidP="002B3BD6">
            <w:pPr>
              <w:jc w:val="both"/>
              <w:rPr>
                <w:rFonts w:ascii="Trebuchet MS" w:hAnsi="Trebuchet MS"/>
                <w:lang w:val="en-US"/>
              </w:rPr>
            </w:pPr>
            <w:r w:rsidRPr="008723AA">
              <w:rPr>
                <w:rFonts w:ascii="Trebuchet MS" w:hAnsi="Trebuchet MS" w:cs="Trebuchet MS"/>
                <w:color w:val="000000"/>
                <w:lang w:val="en-US"/>
              </w:rPr>
              <w:t xml:space="preserve">Skype </w:t>
            </w:r>
            <w:proofErr w:type="spellStart"/>
            <w:proofErr w:type="gramStart"/>
            <w:r w:rsidRPr="008723AA">
              <w:rPr>
                <w:rFonts w:ascii="Trebuchet MS" w:hAnsi="Trebuchet MS" w:cs="Trebuchet MS"/>
                <w:color w:val="000000"/>
                <w:lang w:val="en-US"/>
              </w:rPr>
              <w:t>barbara.balabio</w:t>
            </w:r>
            <w:proofErr w:type="spellEnd"/>
            <w:proofErr w:type="gramEnd"/>
          </w:p>
          <w:p w14:paraId="6E34CD0C" w14:textId="77777777" w:rsidR="00AD06DA" w:rsidRPr="008723AA" w:rsidRDefault="0079294F" w:rsidP="002B3BD6">
            <w:pPr>
              <w:jc w:val="both"/>
              <w:rPr>
                <w:rFonts w:ascii="Trebuchet MS" w:hAnsi="Trebuchet MS" w:cs="Trebuchet MS"/>
                <w:color w:val="000000"/>
                <w:lang w:val="en-US"/>
              </w:rPr>
            </w:pPr>
            <w:hyperlink r:id="rId12" w:history="1">
              <w:r w:rsidR="000C2226" w:rsidRPr="008723AA">
                <w:rPr>
                  <w:rStyle w:val="Collegamentoipertestuale"/>
                  <w:rFonts w:ascii="Trebuchet MS" w:hAnsi="Trebuchet MS" w:cs="Trebuchet MS"/>
                  <w:color w:val="000000"/>
                  <w:lang w:val="en-US"/>
                </w:rPr>
                <w:t>www.osservatori.net</w:t>
              </w:r>
            </w:hyperlink>
            <w:r w:rsidR="000C2226" w:rsidRPr="008723AA">
              <w:rPr>
                <w:rFonts w:ascii="Trebuchet MS" w:hAnsi="Trebuchet MS" w:cs="Trebuchet MS"/>
                <w:color w:val="000000"/>
                <w:lang w:val="en-US"/>
              </w:rPr>
              <w:t xml:space="preserve"> </w:t>
            </w:r>
          </w:p>
          <w:p w14:paraId="7AAB499B" w14:textId="77777777" w:rsidR="00AD06DA" w:rsidRPr="008723AA" w:rsidRDefault="00AD06DA" w:rsidP="002B3BD6">
            <w:pPr>
              <w:jc w:val="both"/>
              <w:rPr>
                <w:rFonts w:ascii="Trebuchet MS" w:hAnsi="Trebuchet MS" w:cs="Trebuchet MS"/>
                <w:color w:val="000000"/>
                <w:lang w:val="en-US"/>
              </w:rPr>
            </w:pPr>
          </w:p>
        </w:tc>
        <w:tc>
          <w:tcPr>
            <w:tcW w:w="5083" w:type="dxa"/>
            <w:shd w:val="clear" w:color="auto" w:fill="FFFFFF"/>
          </w:tcPr>
          <w:p w14:paraId="1833B014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b/>
                <w:bCs/>
                <w:color w:val="FF0000"/>
              </w:rPr>
              <w:t>d'I</w:t>
            </w:r>
            <w:r w:rsidRPr="00F57ED3">
              <w:rPr>
                <w:rFonts w:ascii="Trebuchet MS" w:hAnsi="Trebuchet MS" w:cs="Trebuchet MS"/>
                <w:color w:val="000000"/>
              </w:rPr>
              <w:t xml:space="preserve"> </w:t>
            </w:r>
            <w:r w:rsidRPr="00F57ED3">
              <w:rPr>
                <w:rFonts w:ascii="Trebuchet MS" w:hAnsi="Trebuchet MS" w:cs="Trebuchet MS"/>
                <w:b/>
                <w:bCs/>
                <w:color w:val="000000"/>
              </w:rPr>
              <w:t>Comunicazione</w:t>
            </w:r>
            <w:r w:rsidRPr="00F57ED3">
              <w:rPr>
                <w:rFonts w:ascii="Trebuchet MS" w:hAnsi="Trebuchet MS" w:cs="Trebuchet MS"/>
                <w:color w:val="000000"/>
              </w:rPr>
              <w:t xml:space="preserve">: </w:t>
            </w:r>
          </w:p>
          <w:p w14:paraId="11F6B0FB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  <w:p w14:paraId="3FF04C20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Piero Orlando </w:t>
            </w:r>
          </w:p>
          <w:p w14:paraId="00A53149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po@dicomunicazione.it </w:t>
            </w:r>
          </w:p>
          <w:p w14:paraId="5C605FD6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Mob.: 335 1753472 </w:t>
            </w:r>
          </w:p>
          <w:p w14:paraId="784975EC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  <w:p w14:paraId="353DDA98" w14:textId="35A8772A" w:rsidR="00AD06DA" w:rsidRPr="00F57ED3" w:rsidRDefault="003A5E1F" w:rsidP="002B3BD6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Trebuchet MS"/>
                <w:color w:val="000000"/>
              </w:rPr>
              <w:t>Tiziano Scolari</w:t>
            </w:r>
          </w:p>
          <w:p w14:paraId="20F7B670" w14:textId="79FEB7F9" w:rsidR="00AD06DA" w:rsidRPr="00F57ED3" w:rsidRDefault="0079294F" w:rsidP="002B3BD6">
            <w:pPr>
              <w:rPr>
                <w:rFonts w:ascii="Trebuchet MS" w:hAnsi="Trebuchet MS" w:cs="Trebuchet MS"/>
                <w:color w:val="000000"/>
              </w:rPr>
            </w:pPr>
            <w:hyperlink r:id="rId13" w:history="1">
              <w:r w:rsidR="003A5E1F" w:rsidRPr="00836E74">
                <w:rPr>
                  <w:rStyle w:val="Collegamentoipertestuale"/>
                  <w:rFonts w:ascii="Trebuchet MS" w:hAnsi="Trebuchet MS"/>
                </w:rPr>
                <w:t>ts</w:t>
              </w:r>
              <w:r w:rsidR="003A5E1F" w:rsidRPr="00836E74">
                <w:rPr>
                  <w:rStyle w:val="Collegamentoipertestuale"/>
                  <w:rFonts w:ascii="Trebuchet MS" w:hAnsi="Trebuchet MS" w:cs="Trebuchet MS"/>
                </w:rPr>
                <w:t>@dicomunicazione.it</w:t>
              </w:r>
            </w:hyperlink>
          </w:p>
          <w:p w14:paraId="5A1EA986" w14:textId="45A2A973" w:rsidR="00AD06DA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>Mob.: 3</w:t>
            </w:r>
            <w:r w:rsidR="003A5E1F">
              <w:rPr>
                <w:rFonts w:ascii="Trebuchet MS" w:hAnsi="Trebuchet MS" w:cs="Trebuchet MS"/>
                <w:color w:val="000000"/>
              </w:rPr>
              <w:t>92</w:t>
            </w:r>
            <w:r w:rsidRPr="00F57ED3">
              <w:rPr>
                <w:rFonts w:ascii="Trebuchet MS" w:hAnsi="Trebuchet MS" w:cs="Trebuchet MS"/>
                <w:color w:val="000000"/>
              </w:rPr>
              <w:t xml:space="preserve"> </w:t>
            </w:r>
            <w:r w:rsidR="003A5E1F">
              <w:rPr>
                <w:rFonts w:ascii="Trebuchet MS" w:hAnsi="Trebuchet MS" w:cs="Trebuchet MS"/>
                <w:color w:val="000000"/>
              </w:rPr>
              <w:t>3636895</w:t>
            </w:r>
          </w:p>
          <w:p w14:paraId="655A546A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</w:tc>
      </w:tr>
    </w:tbl>
    <w:p w14:paraId="622C3239" w14:textId="77777777" w:rsidR="0014511E" w:rsidRDefault="0014511E" w:rsidP="006076E5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</w:p>
    <w:p w14:paraId="07A80527" w14:textId="77777777" w:rsidR="004B51ED" w:rsidRPr="004B51ED" w:rsidRDefault="004B51ED" w:rsidP="004B51ED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Gli </w:t>
      </w:r>
      <w:r w:rsidRPr="004B51ED">
        <w:rPr>
          <w:rFonts w:ascii="Trebuchet MS" w:eastAsia="Times-Roman" w:hAnsi="Trebuchet MS" w:cs="TrebuchetMS"/>
          <w:b/>
          <w:bCs/>
          <w:i/>
          <w:iCs/>
          <w:kern w:val="1"/>
          <w:sz w:val="16"/>
          <w:szCs w:val="16"/>
        </w:rPr>
        <w:t>Osservatori Digital Innovation della School of Management del Politecnico di Milano</w:t>
      </w:r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nascono nel 1999 con l’obiettivo di fare cultura in tutti i principali ambiti di Innovazione Digitale. Oggi sono un punto di riferimento qualificato sull’Innovazione Digitale in Italia che integra attività di Ricerca, Comunicazione e Aggiornamento continuo. La Vision che guida gli Osservatori è che l’Innovazione Digitale sia un fattore essenziale per lo sviluppo del Paese. La mission è produrre e diffondere conoscenza sulle opportunit</w:t>
      </w:r>
      <w:r w:rsidRPr="004B51ED">
        <w:rPr>
          <w:rFonts w:ascii="Trebuchet MS" w:eastAsia="Times-Roman" w:hAnsi="Trebuchet MS" w:cs="Trebuchet MS"/>
          <w:i/>
          <w:iCs/>
          <w:kern w:val="1"/>
          <w:sz w:val="16"/>
          <w:szCs w:val="16"/>
        </w:rPr>
        <w:t>à</w:t>
      </w:r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e gli impatti che le tecnologie digitali hanno su imprese, pubbliche amministrazioni e cittadini, tramite modelli interpretativi basati su solide evidenze empiriche e spazi di confronto indipendenti, </w:t>
      </w:r>
      <w:proofErr w:type="spellStart"/>
      <w:proofErr w:type="gram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pre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-competitivi</w:t>
      </w:r>
      <w:proofErr w:type="gram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e duraturi nel tempo, che aggregano la domanda e l’offerta di Innovazione Digitale in Italia. Le attività sono svolte da un team di oltre 100 tra professori, ricercatori e analisti impegnati su più di 40 differenti Osservatori che affrontano i temi chiave dell'Innovazione Digitale nelle Imprese (anche PMI) e nella Pubblica Amministrazione: 5G &amp; Beyond, Agenda Digitale,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Artificial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Intelligence, Big Data &amp; Business Analytics, Blockchain &amp; Distributed Ledger, Business Travel,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Climate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Finance, Cloud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Transformation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Cloud nella PA,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Connected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Car &amp;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Mobility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Contract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Logistics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“Gino Marchet”, Cybersecurity &amp; Data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Protection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Design Thinking for Business, Digital B2b, Digital Content, Digital Identity, Digital Procurement, Digital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Transformation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Academy, Droni, eCommerce B2c, eGovernment, Export Digitale, Fintech &amp;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Insurtech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Food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Sustainability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HR Innovation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Practice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Innovative Payments, Innovazione Digitale in Sanità, Innovazione Digitale nei Beni e Attività Culturali, Innovazione Digitale nel Retail, Innovazione Digitale nel Turismo, Innovazione Digitale nelle PMI, Internet Media, Internet of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Things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Mobile B2c Strategy, Multicanalità,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Omnichannel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Customer Experience, Professionisti e Innovazione Digitale, Quantum Technologies, Smart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AgriFood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Smart Working, Space Economy, Startup Hi-tech, Startup Intelligence, Supply Chain Finance,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Sustainable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&amp; Digital Beauty, Tech Company - Innovazione del Canale ICT, Transizione Industria 4.0.</w:t>
      </w:r>
    </w:p>
    <w:p w14:paraId="1C6387A2" w14:textId="74DE70E3" w:rsidR="002323B2" w:rsidRPr="0093278B" w:rsidRDefault="002323B2" w:rsidP="006076E5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</w:p>
    <w:sectPr w:rsidR="002323B2" w:rsidRPr="0093278B" w:rsidSect="002323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021" w:bottom="776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B264" w14:textId="77777777" w:rsidR="0079294F" w:rsidRDefault="0079294F" w:rsidP="00323DE5">
      <w:r>
        <w:separator/>
      </w:r>
    </w:p>
  </w:endnote>
  <w:endnote w:type="continuationSeparator" w:id="0">
    <w:p w14:paraId="7F8CB1E8" w14:textId="77777777" w:rsidR="0079294F" w:rsidRDefault="0079294F" w:rsidP="0032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ngs">
    <w:altName w:val="Yu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-Roman">
    <w:altName w:val="MS Mincho"/>
    <w:charset w:val="00"/>
    <w:family w:val="auto"/>
    <w:pitch w:val="variable"/>
    <w:sig w:usb0="E00002FF" w:usb1="5000205A" w:usb2="00000000" w:usb3="00000000" w:csb0="0000019F" w:csb1="00000000"/>
  </w:font>
  <w:font w:name="TrebuchetMS">
    <w:altName w:val="Times New Roman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C7C2" w14:textId="77777777" w:rsidR="00122BC1" w:rsidRDefault="00122B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179A" w14:textId="77777777" w:rsidR="00122BC1" w:rsidRDefault="00122B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2695" w14:textId="77777777" w:rsidR="00122BC1" w:rsidRDefault="00122B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913F" w14:textId="77777777" w:rsidR="0079294F" w:rsidRDefault="0079294F" w:rsidP="00323DE5">
      <w:r>
        <w:separator/>
      </w:r>
    </w:p>
  </w:footnote>
  <w:footnote w:type="continuationSeparator" w:id="0">
    <w:p w14:paraId="7134D400" w14:textId="77777777" w:rsidR="0079294F" w:rsidRDefault="0079294F" w:rsidP="0032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75F2" w14:textId="77777777" w:rsidR="00122BC1" w:rsidRDefault="00122BC1">
    <w:pPr>
      <w:pStyle w:val="Intestazione"/>
    </w:pPr>
    <w:r w:rsidRPr="00C65529">
      <w:rPr>
        <w:noProof/>
        <w:lang w:eastAsia="it-IT"/>
      </w:rPr>
      <w:drawing>
        <wp:inline distT="0" distB="0" distL="0" distR="0" wp14:anchorId="31866B0E" wp14:editId="0CC5B980">
          <wp:extent cx="3069660" cy="684324"/>
          <wp:effectExtent l="19050" t="0" r="0" b="0"/>
          <wp:docPr id="6" name="Immagine 0" descr="som-oss-2019_RID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-oss-2019_RIDO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4434" cy="68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DDC4A" w14:textId="1D859000" w:rsidR="00122BC1" w:rsidRDefault="00122BC1">
    <w:pPr>
      <w:pStyle w:val="Intestazione"/>
    </w:pPr>
    <w:r w:rsidRPr="00C65529">
      <w:rPr>
        <w:noProof/>
        <w:lang w:eastAsia="it-IT"/>
      </w:rPr>
      <w:drawing>
        <wp:inline distT="0" distB="0" distL="0" distR="0" wp14:anchorId="11345B21" wp14:editId="27F20EF1">
          <wp:extent cx="3069660" cy="684324"/>
          <wp:effectExtent l="19050" t="0" r="0" b="0"/>
          <wp:docPr id="5" name="Immagine 0" descr="som-oss-2019_RID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-oss-2019_RIDO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4434" cy="68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C35C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889A" w14:textId="77777777" w:rsidR="00122BC1" w:rsidRDefault="00122B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E7121F"/>
    <w:multiLevelType w:val="hybridMultilevel"/>
    <w:tmpl w:val="7578DC42"/>
    <w:lvl w:ilvl="0" w:tplc="89840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7D82B"/>
    <w:multiLevelType w:val="hybridMultilevel"/>
    <w:tmpl w:val="F1B267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75614C8"/>
    <w:multiLevelType w:val="hybridMultilevel"/>
    <w:tmpl w:val="D5D4AEA0"/>
    <w:lvl w:ilvl="0" w:tplc="DD024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A1CDC"/>
    <w:multiLevelType w:val="multilevel"/>
    <w:tmpl w:val="B1CE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44F4B"/>
    <w:multiLevelType w:val="hybridMultilevel"/>
    <w:tmpl w:val="46A24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FD"/>
    <w:rsid w:val="00002D42"/>
    <w:rsid w:val="00004B10"/>
    <w:rsid w:val="00006D36"/>
    <w:rsid w:val="0001080D"/>
    <w:rsid w:val="00010F1A"/>
    <w:rsid w:val="0001163B"/>
    <w:rsid w:val="00013408"/>
    <w:rsid w:val="000154B8"/>
    <w:rsid w:val="00016352"/>
    <w:rsid w:val="00021926"/>
    <w:rsid w:val="00022555"/>
    <w:rsid w:val="000238C6"/>
    <w:rsid w:val="00024638"/>
    <w:rsid w:val="000249EF"/>
    <w:rsid w:val="0002643C"/>
    <w:rsid w:val="0003250D"/>
    <w:rsid w:val="00034D11"/>
    <w:rsid w:val="00035C34"/>
    <w:rsid w:val="00036BB7"/>
    <w:rsid w:val="00041ACF"/>
    <w:rsid w:val="00043E17"/>
    <w:rsid w:val="00044262"/>
    <w:rsid w:val="00045D2F"/>
    <w:rsid w:val="0004755A"/>
    <w:rsid w:val="0005082F"/>
    <w:rsid w:val="00051F4E"/>
    <w:rsid w:val="00053195"/>
    <w:rsid w:val="00053B7C"/>
    <w:rsid w:val="00054096"/>
    <w:rsid w:val="00055F94"/>
    <w:rsid w:val="000573E9"/>
    <w:rsid w:val="000611B7"/>
    <w:rsid w:val="00063408"/>
    <w:rsid w:val="00066657"/>
    <w:rsid w:val="000669D1"/>
    <w:rsid w:val="00072A1F"/>
    <w:rsid w:val="00075290"/>
    <w:rsid w:val="00077D4B"/>
    <w:rsid w:val="00084EE4"/>
    <w:rsid w:val="00091A6F"/>
    <w:rsid w:val="00091F3F"/>
    <w:rsid w:val="0009599A"/>
    <w:rsid w:val="00095B37"/>
    <w:rsid w:val="00097DC3"/>
    <w:rsid w:val="000A31BB"/>
    <w:rsid w:val="000A5E1D"/>
    <w:rsid w:val="000A69B3"/>
    <w:rsid w:val="000B4955"/>
    <w:rsid w:val="000B698B"/>
    <w:rsid w:val="000B7A6B"/>
    <w:rsid w:val="000C0CA0"/>
    <w:rsid w:val="000C2226"/>
    <w:rsid w:val="000D0E68"/>
    <w:rsid w:val="000E20F7"/>
    <w:rsid w:val="000E387E"/>
    <w:rsid w:val="000E4048"/>
    <w:rsid w:val="000E4DB8"/>
    <w:rsid w:val="000E534C"/>
    <w:rsid w:val="000F3391"/>
    <w:rsid w:val="000F436B"/>
    <w:rsid w:val="000F45E6"/>
    <w:rsid w:val="000F6A93"/>
    <w:rsid w:val="00101788"/>
    <w:rsid w:val="00101A14"/>
    <w:rsid w:val="00101D37"/>
    <w:rsid w:val="001020D3"/>
    <w:rsid w:val="00103E0F"/>
    <w:rsid w:val="00105816"/>
    <w:rsid w:val="00106FD6"/>
    <w:rsid w:val="0010711D"/>
    <w:rsid w:val="00107C74"/>
    <w:rsid w:val="001107A3"/>
    <w:rsid w:val="00120277"/>
    <w:rsid w:val="00120631"/>
    <w:rsid w:val="00120EAE"/>
    <w:rsid w:val="00121926"/>
    <w:rsid w:val="00122BC1"/>
    <w:rsid w:val="00127B81"/>
    <w:rsid w:val="00130CA0"/>
    <w:rsid w:val="00130D4A"/>
    <w:rsid w:val="00132798"/>
    <w:rsid w:val="00135C37"/>
    <w:rsid w:val="001425DB"/>
    <w:rsid w:val="00142F60"/>
    <w:rsid w:val="0014511E"/>
    <w:rsid w:val="00150597"/>
    <w:rsid w:val="00155140"/>
    <w:rsid w:val="00157679"/>
    <w:rsid w:val="001708C5"/>
    <w:rsid w:val="00171B0B"/>
    <w:rsid w:val="00174E82"/>
    <w:rsid w:val="00183B13"/>
    <w:rsid w:val="001851C0"/>
    <w:rsid w:val="00186266"/>
    <w:rsid w:val="00192ED4"/>
    <w:rsid w:val="001940C7"/>
    <w:rsid w:val="001A1623"/>
    <w:rsid w:val="001C1CED"/>
    <w:rsid w:val="001C209B"/>
    <w:rsid w:val="001D0EBF"/>
    <w:rsid w:val="001D7769"/>
    <w:rsid w:val="001E02BE"/>
    <w:rsid w:val="001E4B0D"/>
    <w:rsid w:val="001E4F21"/>
    <w:rsid w:val="001E5D22"/>
    <w:rsid w:val="001F3999"/>
    <w:rsid w:val="0020040C"/>
    <w:rsid w:val="002034EC"/>
    <w:rsid w:val="00205464"/>
    <w:rsid w:val="00205FDD"/>
    <w:rsid w:val="00212654"/>
    <w:rsid w:val="00212C60"/>
    <w:rsid w:val="002135CA"/>
    <w:rsid w:val="00221076"/>
    <w:rsid w:val="0022212E"/>
    <w:rsid w:val="002323B2"/>
    <w:rsid w:val="0023436A"/>
    <w:rsid w:val="00253D3D"/>
    <w:rsid w:val="00255A5C"/>
    <w:rsid w:val="00256E58"/>
    <w:rsid w:val="002610C8"/>
    <w:rsid w:val="00265C86"/>
    <w:rsid w:val="00274A3F"/>
    <w:rsid w:val="00275DA1"/>
    <w:rsid w:val="00276D84"/>
    <w:rsid w:val="0027768E"/>
    <w:rsid w:val="002848C4"/>
    <w:rsid w:val="00285F74"/>
    <w:rsid w:val="00291CFD"/>
    <w:rsid w:val="002926D7"/>
    <w:rsid w:val="00294A54"/>
    <w:rsid w:val="0029566B"/>
    <w:rsid w:val="00295AA0"/>
    <w:rsid w:val="002A18EC"/>
    <w:rsid w:val="002A33A3"/>
    <w:rsid w:val="002A45C5"/>
    <w:rsid w:val="002A5462"/>
    <w:rsid w:val="002A6302"/>
    <w:rsid w:val="002A6519"/>
    <w:rsid w:val="002B3A57"/>
    <w:rsid w:val="002B3BD6"/>
    <w:rsid w:val="002B5299"/>
    <w:rsid w:val="002B61E6"/>
    <w:rsid w:val="002B630C"/>
    <w:rsid w:val="002B795D"/>
    <w:rsid w:val="002C6798"/>
    <w:rsid w:val="002C69BC"/>
    <w:rsid w:val="002D3451"/>
    <w:rsid w:val="002D5601"/>
    <w:rsid w:val="002E0C93"/>
    <w:rsid w:val="002E2405"/>
    <w:rsid w:val="002E2A73"/>
    <w:rsid w:val="002E3408"/>
    <w:rsid w:val="002E5692"/>
    <w:rsid w:val="002E7695"/>
    <w:rsid w:val="002E7CA7"/>
    <w:rsid w:val="002F1BBA"/>
    <w:rsid w:val="002F25BF"/>
    <w:rsid w:val="002F78F6"/>
    <w:rsid w:val="00301788"/>
    <w:rsid w:val="00307176"/>
    <w:rsid w:val="00312C76"/>
    <w:rsid w:val="00312E59"/>
    <w:rsid w:val="00315758"/>
    <w:rsid w:val="00323DE5"/>
    <w:rsid w:val="00331522"/>
    <w:rsid w:val="00331D30"/>
    <w:rsid w:val="00334EBB"/>
    <w:rsid w:val="00335837"/>
    <w:rsid w:val="003359DF"/>
    <w:rsid w:val="0033665A"/>
    <w:rsid w:val="0033738B"/>
    <w:rsid w:val="003373FB"/>
    <w:rsid w:val="00344AE8"/>
    <w:rsid w:val="00347F18"/>
    <w:rsid w:val="00355447"/>
    <w:rsid w:val="003555FF"/>
    <w:rsid w:val="00356A23"/>
    <w:rsid w:val="00364556"/>
    <w:rsid w:val="00367033"/>
    <w:rsid w:val="00371948"/>
    <w:rsid w:val="00372BAE"/>
    <w:rsid w:val="003747E3"/>
    <w:rsid w:val="003778B4"/>
    <w:rsid w:val="003829AA"/>
    <w:rsid w:val="00383ECC"/>
    <w:rsid w:val="003849D2"/>
    <w:rsid w:val="003874AE"/>
    <w:rsid w:val="003918AC"/>
    <w:rsid w:val="003A1DE9"/>
    <w:rsid w:val="003A212E"/>
    <w:rsid w:val="003A2D93"/>
    <w:rsid w:val="003A3D33"/>
    <w:rsid w:val="003A5794"/>
    <w:rsid w:val="003A5E1F"/>
    <w:rsid w:val="003B25AC"/>
    <w:rsid w:val="003B4CD8"/>
    <w:rsid w:val="003B7326"/>
    <w:rsid w:val="003C3173"/>
    <w:rsid w:val="003C3B42"/>
    <w:rsid w:val="003C3B55"/>
    <w:rsid w:val="003C3C4E"/>
    <w:rsid w:val="003C6152"/>
    <w:rsid w:val="003C7587"/>
    <w:rsid w:val="003D0CEC"/>
    <w:rsid w:val="003D0DC9"/>
    <w:rsid w:val="003D3641"/>
    <w:rsid w:val="003D3E83"/>
    <w:rsid w:val="003D3FEE"/>
    <w:rsid w:val="003E0088"/>
    <w:rsid w:val="003E3C5D"/>
    <w:rsid w:val="003E795E"/>
    <w:rsid w:val="003F26EF"/>
    <w:rsid w:val="003F5E2E"/>
    <w:rsid w:val="003F6FBA"/>
    <w:rsid w:val="00406483"/>
    <w:rsid w:val="004107B3"/>
    <w:rsid w:val="0042036C"/>
    <w:rsid w:val="00422DA6"/>
    <w:rsid w:val="00425FFD"/>
    <w:rsid w:val="00431E97"/>
    <w:rsid w:val="00432413"/>
    <w:rsid w:val="00434499"/>
    <w:rsid w:val="00437168"/>
    <w:rsid w:val="00441F25"/>
    <w:rsid w:val="00442C02"/>
    <w:rsid w:val="00443DD8"/>
    <w:rsid w:val="00450ECA"/>
    <w:rsid w:val="00452B3E"/>
    <w:rsid w:val="00452E8E"/>
    <w:rsid w:val="00460C1A"/>
    <w:rsid w:val="0047184E"/>
    <w:rsid w:val="00472A2F"/>
    <w:rsid w:val="00475ED7"/>
    <w:rsid w:val="004770B0"/>
    <w:rsid w:val="00482D9C"/>
    <w:rsid w:val="00483121"/>
    <w:rsid w:val="00484204"/>
    <w:rsid w:val="00485A7F"/>
    <w:rsid w:val="00485AA1"/>
    <w:rsid w:val="00487C8A"/>
    <w:rsid w:val="00493AC4"/>
    <w:rsid w:val="00497222"/>
    <w:rsid w:val="004A0068"/>
    <w:rsid w:val="004A6782"/>
    <w:rsid w:val="004A7C3E"/>
    <w:rsid w:val="004B3AFC"/>
    <w:rsid w:val="004B4A71"/>
    <w:rsid w:val="004B51ED"/>
    <w:rsid w:val="004B63DB"/>
    <w:rsid w:val="004B732A"/>
    <w:rsid w:val="004B7D1E"/>
    <w:rsid w:val="004C2256"/>
    <w:rsid w:val="004C2D95"/>
    <w:rsid w:val="004C35C6"/>
    <w:rsid w:val="004C66DE"/>
    <w:rsid w:val="004C727B"/>
    <w:rsid w:val="004D169B"/>
    <w:rsid w:val="004D2F80"/>
    <w:rsid w:val="004E1F20"/>
    <w:rsid w:val="004E337E"/>
    <w:rsid w:val="004E623A"/>
    <w:rsid w:val="004F044F"/>
    <w:rsid w:val="004F6576"/>
    <w:rsid w:val="004F6D22"/>
    <w:rsid w:val="005006AE"/>
    <w:rsid w:val="0050440F"/>
    <w:rsid w:val="005106C1"/>
    <w:rsid w:val="00511830"/>
    <w:rsid w:val="005168AA"/>
    <w:rsid w:val="0052309F"/>
    <w:rsid w:val="005254D1"/>
    <w:rsid w:val="005256C8"/>
    <w:rsid w:val="00533ACE"/>
    <w:rsid w:val="00541616"/>
    <w:rsid w:val="00543924"/>
    <w:rsid w:val="00543F52"/>
    <w:rsid w:val="00544F64"/>
    <w:rsid w:val="00551478"/>
    <w:rsid w:val="005515B9"/>
    <w:rsid w:val="005523E0"/>
    <w:rsid w:val="00552B31"/>
    <w:rsid w:val="00553919"/>
    <w:rsid w:val="00557B25"/>
    <w:rsid w:val="005613FB"/>
    <w:rsid w:val="00565FD8"/>
    <w:rsid w:val="00566FFE"/>
    <w:rsid w:val="00571FF2"/>
    <w:rsid w:val="00572BB1"/>
    <w:rsid w:val="00576C1C"/>
    <w:rsid w:val="0058333D"/>
    <w:rsid w:val="005845E8"/>
    <w:rsid w:val="005918D8"/>
    <w:rsid w:val="00592CB9"/>
    <w:rsid w:val="005942D5"/>
    <w:rsid w:val="005A5951"/>
    <w:rsid w:val="005A655E"/>
    <w:rsid w:val="005B0EC7"/>
    <w:rsid w:val="005B16B9"/>
    <w:rsid w:val="005B6A45"/>
    <w:rsid w:val="005C1642"/>
    <w:rsid w:val="005C182D"/>
    <w:rsid w:val="005C2C05"/>
    <w:rsid w:val="005C36A6"/>
    <w:rsid w:val="005D1B19"/>
    <w:rsid w:val="005E123E"/>
    <w:rsid w:val="005E23D6"/>
    <w:rsid w:val="005E6923"/>
    <w:rsid w:val="005F07B7"/>
    <w:rsid w:val="005F17D9"/>
    <w:rsid w:val="00601074"/>
    <w:rsid w:val="006014E4"/>
    <w:rsid w:val="006025D6"/>
    <w:rsid w:val="006038AC"/>
    <w:rsid w:val="00605B48"/>
    <w:rsid w:val="006076E5"/>
    <w:rsid w:val="0061170E"/>
    <w:rsid w:val="006140BC"/>
    <w:rsid w:val="0062394A"/>
    <w:rsid w:val="00624474"/>
    <w:rsid w:val="0062697A"/>
    <w:rsid w:val="0063003F"/>
    <w:rsid w:val="0063013D"/>
    <w:rsid w:val="00630C3F"/>
    <w:rsid w:val="00637BAA"/>
    <w:rsid w:val="0064099C"/>
    <w:rsid w:val="00641BD5"/>
    <w:rsid w:val="00643FC6"/>
    <w:rsid w:val="006515DE"/>
    <w:rsid w:val="00663B02"/>
    <w:rsid w:val="006640C7"/>
    <w:rsid w:val="0066666B"/>
    <w:rsid w:val="0066669B"/>
    <w:rsid w:val="00676B38"/>
    <w:rsid w:val="006834C1"/>
    <w:rsid w:val="00683522"/>
    <w:rsid w:val="006861C6"/>
    <w:rsid w:val="00687F59"/>
    <w:rsid w:val="006A2834"/>
    <w:rsid w:val="006A4AC3"/>
    <w:rsid w:val="006A4CE2"/>
    <w:rsid w:val="006B36E9"/>
    <w:rsid w:val="006B7B59"/>
    <w:rsid w:val="006C7E9C"/>
    <w:rsid w:val="006D1345"/>
    <w:rsid w:val="006D20DC"/>
    <w:rsid w:val="006D6FB0"/>
    <w:rsid w:val="006E4929"/>
    <w:rsid w:val="006E5C0F"/>
    <w:rsid w:val="006E7F4A"/>
    <w:rsid w:val="006F1483"/>
    <w:rsid w:val="006F22B4"/>
    <w:rsid w:val="006F34BE"/>
    <w:rsid w:val="006F5820"/>
    <w:rsid w:val="00704FCC"/>
    <w:rsid w:val="00712D06"/>
    <w:rsid w:val="00712E3E"/>
    <w:rsid w:val="0071339F"/>
    <w:rsid w:val="00717545"/>
    <w:rsid w:val="00720291"/>
    <w:rsid w:val="00725505"/>
    <w:rsid w:val="00727A70"/>
    <w:rsid w:val="00730EA6"/>
    <w:rsid w:val="0073485D"/>
    <w:rsid w:val="00734C54"/>
    <w:rsid w:val="00740A71"/>
    <w:rsid w:val="0074243E"/>
    <w:rsid w:val="00742898"/>
    <w:rsid w:val="0075177B"/>
    <w:rsid w:val="00752A98"/>
    <w:rsid w:val="00755067"/>
    <w:rsid w:val="00763005"/>
    <w:rsid w:val="00763226"/>
    <w:rsid w:val="00763AB3"/>
    <w:rsid w:val="007717BE"/>
    <w:rsid w:val="00771857"/>
    <w:rsid w:val="00774DD0"/>
    <w:rsid w:val="007854A5"/>
    <w:rsid w:val="00786885"/>
    <w:rsid w:val="00790CD0"/>
    <w:rsid w:val="0079294F"/>
    <w:rsid w:val="007934E3"/>
    <w:rsid w:val="007950F0"/>
    <w:rsid w:val="00797346"/>
    <w:rsid w:val="007A1E1F"/>
    <w:rsid w:val="007A5C8E"/>
    <w:rsid w:val="007B0E88"/>
    <w:rsid w:val="007B2154"/>
    <w:rsid w:val="007C0A62"/>
    <w:rsid w:val="007C20BE"/>
    <w:rsid w:val="007C29F5"/>
    <w:rsid w:val="007C4CF3"/>
    <w:rsid w:val="007C590E"/>
    <w:rsid w:val="007C62A9"/>
    <w:rsid w:val="007D44AF"/>
    <w:rsid w:val="007D72C5"/>
    <w:rsid w:val="007E3873"/>
    <w:rsid w:val="007E4926"/>
    <w:rsid w:val="007E56BE"/>
    <w:rsid w:val="007E56C2"/>
    <w:rsid w:val="007E6788"/>
    <w:rsid w:val="007E72ED"/>
    <w:rsid w:val="007E7324"/>
    <w:rsid w:val="007F2916"/>
    <w:rsid w:val="007F33B7"/>
    <w:rsid w:val="007F3582"/>
    <w:rsid w:val="007F7212"/>
    <w:rsid w:val="008058F8"/>
    <w:rsid w:val="00807F17"/>
    <w:rsid w:val="0081092D"/>
    <w:rsid w:val="00814645"/>
    <w:rsid w:val="00814BAA"/>
    <w:rsid w:val="00816E17"/>
    <w:rsid w:val="00820A0F"/>
    <w:rsid w:val="0082649F"/>
    <w:rsid w:val="00830249"/>
    <w:rsid w:val="0083235A"/>
    <w:rsid w:val="0083252C"/>
    <w:rsid w:val="00833D08"/>
    <w:rsid w:val="00833DA7"/>
    <w:rsid w:val="008342FA"/>
    <w:rsid w:val="0083541F"/>
    <w:rsid w:val="00842490"/>
    <w:rsid w:val="00842B7D"/>
    <w:rsid w:val="00853790"/>
    <w:rsid w:val="00857402"/>
    <w:rsid w:val="00861B18"/>
    <w:rsid w:val="0086369C"/>
    <w:rsid w:val="008650EB"/>
    <w:rsid w:val="00865D1D"/>
    <w:rsid w:val="00865EAE"/>
    <w:rsid w:val="008707FE"/>
    <w:rsid w:val="00871D77"/>
    <w:rsid w:val="008723AA"/>
    <w:rsid w:val="00875981"/>
    <w:rsid w:val="00875FDF"/>
    <w:rsid w:val="00877592"/>
    <w:rsid w:val="0088621A"/>
    <w:rsid w:val="00886E03"/>
    <w:rsid w:val="008A144D"/>
    <w:rsid w:val="008A3890"/>
    <w:rsid w:val="008B59CE"/>
    <w:rsid w:val="008B70E9"/>
    <w:rsid w:val="008C0E36"/>
    <w:rsid w:val="008C3E3E"/>
    <w:rsid w:val="008C44EF"/>
    <w:rsid w:val="008C7901"/>
    <w:rsid w:val="008D402F"/>
    <w:rsid w:val="008E2574"/>
    <w:rsid w:val="008E4AC9"/>
    <w:rsid w:val="008E60B2"/>
    <w:rsid w:val="008E656A"/>
    <w:rsid w:val="008E70D8"/>
    <w:rsid w:val="008E7DAA"/>
    <w:rsid w:val="008F0193"/>
    <w:rsid w:val="008F094A"/>
    <w:rsid w:val="008F2B76"/>
    <w:rsid w:val="008F4DB6"/>
    <w:rsid w:val="008F6F18"/>
    <w:rsid w:val="0090003D"/>
    <w:rsid w:val="009033F9"/>
    <w:rsid w:val="00903D43"/>
    <w:rsid w:val="009042D4"/>
    <w:rsid w:val="00905943"/>
    <w:rsid w:val="00906E09"/>
    <w:rsid w:val="009077AA"/>
    <w:rsid w:val="00907D2A"/>
    <w:rsid w:val="00912768"/>
    <w:rsid w:val="00920639"/>
    <w:rsid w:val="009243CF"/>
    <w:rsid w:val="0093278B"/>
    <w:rsid w:val="00936822"/>
    <w:rsid w:val="009449FC"/>
    <w:rsid w:val="00946E5F"/>
    <w:rsid w:val="00951EAC"/>
    <w:rsid w:val="0095308F"/>
    <w:rsid w:val="0095441A"/>
    <w:rsid w:val="009545EB"/>
    <w:rsid w:val="00955C79"/>
    <w:rsid w:val="00955E45"/>
    <w:rsid w:val="00965763"/>
    <w:rsid w:val="00966A03"/>
    <w:rsid w:val="00970BB6"/>
    <w:rsid w:val="00970F0B"/>
    <w:rsid w:val="00974082"/>
    <w:rsid w:val="00975C33"/>
    <w:rsid w:val="00977318"/>
    <w:rsid w:val="00980AD3"/>
    <w:rsid w:val="009833BF"/>
    <w:rsid w:val="00983A81"/>
    <w:rsid w:val="00985FF6"/>
    <w:rsid w:val="00986B7F"/>
    <w:rsid w:val="00996068"/>
    <w:rsid w:val="0099626E"/>
    <w:rsid w:val="00997E03"/>
    <w:rsid w:val="009A19D2"/>
    <w:rsid w:val="009A21BB"/>
    <w:rsid w:val="009A730B"/>
    <w:rsid w:val="009B09A7"/>
    <w:rsid w:val="009B4D0E"/>
    <w:rsid w:val="009C06A6"/>
    <w:rsid w:val="009C4D2F"/>
    <w:rsid w:val="009C7900"/>
    <w:rsid w:val="009D20F8"/>
    <w:rsid w:val="009D306F"/>
    <w:rsid w:val="009D3A9F"/>
    <w:rsid w:val="009E1419"/>
    <w:rsid w:val="009E5D94"/>
    <w:rsid w:val="009F1D2A"/>
    <w:rsid w:val="009F38E2"/>
    <w:rsid w:val="009F53FC"/>
    <w:rsid w:val="009F75BC"/>
    <w:rsid w:val="00A00B41"/>
    <w:rsid w:val="00A0386A"/>
    <w:rsid w:val="00A07DDB"/>
    <w:rsid w:val="00A111CE"/>
    <w:rsid w:val="00A12B07"/>
    <w:rsid w:val="00A173F8"/>
    <w:rsid w:val="00A17ED4"/>
    <w:rsid w:val="00A23563"/>
    <w:rsid w:val="00A3045C"/>
    <w:rsid w:val="00A32342"/>
    <w:rsid w:val="00A42A40"/>
    <w:rsid w:val="00A44061"/>
    <w:rsid w:val="00A452AD"/>
    <w:rsid w:val="00A45F10"/>
    <w:rsid w:val="00A479AF"/>
    <w:rsid w:val="00A5023A"/>
    <w:rsid w:val="00A528E8"/>
    <w:rsid w:val="00A54008"/>
    <w:rsid w:val="00A56A97"/>
    <w:rsid w:val="00A606F2"/>
    <w:rsid w:val="00A63E4F"/>
    <w:rsid w:val="00A63FC5"/>
    <w:rsid w:val="00A66492"/>
    <w:rsid w:val="00A77BB6"/>
    <w:rsid w:val="00A77DBE"/>
    <w:rsid w:val="00A974EF"/>
    <w:rsid w:val="00AB23CA"/>
    <w:rsid w:val="00AB30F0"/>
    <w:rsid w:val="00AB441E"/>
    <w:rsid w:val="00AB4EAC"/>
    <w:rsid w:val="00AB7428"/>
    <w:rsid w:val="00AC123A"/>
    <w:rsid w:val="00AC1F74"/>
    <w:rsid w:val="00AC52B4"/>
    <w:rsid w:val="00AC71BC"/>
    <w:rsid w:val="00AC7E89"/>
    <w:rsid w:val="00AD06DA"/>
    <w:rsid w:val="00AD665A"/>
    <w:rsid w:val="00AD673A"/>
    <w:rsid w:val="00AE3D1D"/>
    <w:rsid w:val="00AE509B"/>
    <w:rsid w:val="00AE5859"/>
    <w:rsid w:val="00AE77DA"/>
    <w:rsid w:val="00AE7858"/>
    <w:rsid w:val="00AF0D42"/>
    <w:rsid w:val="00AF4BB9"/>
    <w:rsid w:val="00AF5BDB"/>
    <w:rsid w:val="00AF7F08"/>
    <w:rsid w:val="00B02C95"/>
    <w:rsid w:val="00B04D8C"/>
    <w:rsid w:val="00B05A9A"/>
    <w:rsid w:val="00B05EBE"/>
    <w:rsid w:val="00B202F1"/>
    <w:rsid w:val="00B21E76"/>
    <w:rsid w:val="00B221BE"/>
    <w:rsid w:val="00B31DD0"/>
    <w:rsid w:val="00B35C89"/>
    <w:rsid w:val="00B40411"/>
    <w:rsid w:val="00B41181"/>
    <w:rsid w:val="00B4145F"/>
    <w:rsid w:val="00B42860"/>
    <w:rsid w:val="00B45748"/>
    <w:rsid w:val="00B46B5A"/>
    <w:rsid w:val="00B47556"/>
    <w:rsid w:val="00B501A5"/>
    <w:rsid w:val="00B56878"/>
    <w:rsid w:val="00B5707B"/>
    <w:rsid w:val="00B57253"/>
    <w:rsid w:val="00B6009D"/>
    <w:rsid w:val="00B61D68"/>
    <w:rsid w:val="00B66501"/>
    <w:rsid w:val="00B70589"/>
    <w:rsid w:val="00B776C0"/>
    <w:rsid w:val="00B80BC5"/>
    <w:rsid w:val="00B823D0"/>
    <w:rsid w:val="00B9011D"/>
    <w:rsid w:val="00B935F7"/>
    <w:rsid w:val="00BA14DF"/>
    <w:rsid w:val="00BA2D40"/>
    <w:rsid w:val="00BA2F3B"/>
    <w:rsid w:val="00BA5BFB"/>
    <w:rsid w:val="00BA62B8"/>
    <w:rsid w:val="00BA7D2A"/>
    <w:rsid w:val="00BB2535"/>
    <w:rsid w:val="00BB533F"/>
    <w:rsid w:val="00BC6059"/>
    <w:rsid w:val="00BD0133"/>
    <w:rsid w:val="00BD465B"/>
    <w:rsid w:val="00BD4972"/>
    <w:rsid w:val="00BD6CCC"/>
    <w:rsid w:val="00BE6761"/>
    <w:rsid w:val="00BE7E4A"/>
    <w:rsid w:val="00BF349D"/>
    <w:rsid w:val="00BF4AA5"/>
    <w:rsid w:val="00BF573D"/>
    <w:rsid w:val="00BF686D"/>
    <w:rsid w:val="00BF6E9D"/>
    <w:rsid w:val="00C03EC7"/>
    <w:rsid w:val="00C04571"/>
    <w:rsid w:val="00C13300"/>
    <w:rsid w:val="00C200A3"/>
    <w:rsid w:val="00C20427"/>
    <w:rsid w:val="00C25297"/>
    <w:rsid w:val="00C267DB"/>
    <w:rsid w:val="00C27068"/>
    <w:rsid w:val="00C409E7"/>
    <w:rsid w:val="00C47FBD"/>
    <w:rsid w:val="00C5165E"/>
    <w:rsid w:val="00C53AFA"/>
    <w:rsid w:val="00C560F1"/>
    <w:rsid w:val="00C57324"/>
    <w:rsid w:val="00C57D14"/>
    <w:rsid w:val="00C6465C"/>
    <w:rsid w:val="00C65529"/>
    <w:rsid w:val="00C659F4"/>
    <w:rsid w:val="00C72B53"/>
    <w:rsid w:val="00C75B58"/>
    <w:rsid w:val="00C76E2D"/>
    <w:rsid w:val="00C85168"/>
    <w:rsid w:val="00CA0D92"/>
    <w:rsid w:val="00CA185C"/>
    <w:rsid w:val="00CA2F94"/>
    <w:rsid w:val="00CA31B9"/>
    <w:rsid w:val="00CA34A1"/>
    <w:rsid w:val="00CA66E6"/>
    <w:rsid w:val="00CA7B2A"/>
    <w:rsid w:val="00CB02C6"/>
    <w:rsid w:val="00CB058F"/>
    <w:rsid w:val="00CB08AB"/>
    <w:rsid w:val="00CB2957"/>
    <w:rsid w:val="00CC0751"/>
    <w:rsid w:val="00CC32FA"/>
    <w:rsid w:val="00CC7296"/>
    <w:rsid w:val="00CD42CE"/>
    <w:rsid w:val="00CD6500"/>
    <w:rsid w:val="00CD65D3"/>
    <w:rsid w:val="00CD7812"/>
    <w:rsid w:val="00CE3779"/>
    <w:rsid w:val="00CE3AF1"/>
    <w:rsid w:val="00CE414F"/>
    <w:rsid w:val="00CE4622"/>
    <w:rsid w:val="00CE6360"/>
    <w:rsid w:val="00CE6E1F"/>
    <w:rsid w:val="00CF3049"/>
    <w:rsid w:val="00D01F01"/>
    <w:rsid w:val="00D064AD"/>
    <w:rsid w:val="00D15851"/>
    <w:rsid w:val="00D15BE4"/>
    <w:rsid w:val="00D1798A"/>
    <w:rsid w:val="00D21310"/>
    <w:rsid w:val="00D222E4"/>
    <w:rsid w:val="00D25ADE"/>
    <w:rsid w:val="00D2720D"/>
    <w:rsid w:val="00D30F30"/>
    <w:rsid w:val="00D30FD5"/>
    <w:rsid w:val="00D3706B"/>
    <w:rsid w:val="00D4424D"/>
    <w:rsid w:val="00D44D5F"/>
    <w:rsid w:val="00D44E71"/>
    <w:rsid w:val="00D45288"/>
    <w:rsid w:val="00D473EA"/>
    <w:rsid w:val="00D558CA"/>
    <w:rsid w:val="00D576BD"/>
    <w:rsid w:val="00D6096B"/>
    <w:rsid w:val="00D62AA6"/>
    <w:rsid w:val="00D63242"/>
    <w:rsid w:val="00D66382"/>
    <w:rsid w:val="00D72B21"/>
    <w:rsid w:val="00D72D8B"/>
    <w:rsid w:val="00D762EE"/>
    <w:rsid w:val="00D80BC3"/>
    <w:rsid w:val="00D8188A"/>
    <w:rsid w:val="00D824B5"/>
    <w:rsid w:val="00D8414B"/>
    <w:rsid w:val="00D86697"/>
    <w:rsid w:val="00D952D4"/>
    <w:rsid w:val="00DA2E50"/>
    <w:rsid w:val="00DA4327"/>
    <w:rsid w:val="00DA6807"/>
    <w:rsid w:val="00DB2157"/>
    <w:rsid w:val="00DB2DE9"/>
    <w:rsid w:val="00DB3335"/>
    <w:rsid w:val="00DB7B00"/>
    <w:rsid w:val="00DC04F8"/>
    <w:rsid w:val="00DC626E"/>
    <w:rsid w:val="00DD2D68"/>
    <w:rsid w:val="00DD2F05"/>
    <w:rsid w:val="00DD5F61"/>
    <w:rsid w:val="00DD7F67"/>
    <w:rsid w:val="00DE08FE"/>
    <w:rsid w:val="00DE367F"/>
    <w:rsid w:val="00DE7788"/>
    <w:rsid w:val="00DF1C9A"/>
    <w:rsid w:val="00DF37B0"/>
    <w:rsid w:val="00DF4CE5"/>
    <w:rsid w:val="00E01A6D"/>
    <w:rsid w:val="00E020E7"/>
    <w:rsid w:val="00E027D9"/>
    <w:rsid w:val="00E0532D"/>
    <w:rsid w:val="00E0607C"/>
    <w:rsid w:val="00E06BA7"/>
    <w:rsid w:val="00E114D5"/>
    <w:rsid w:val="00E14D97"/>
    <w:rsid w:val="00E202F0"/>
    <w:rsid w:val="00E23052"/>
    <w:rsid w:val="00E252F8"/>
    <w:rsid w:val="00E302BB"/>
    <w:rsid w:val="00E3035A"/>
    <w:rsid w:val="00E30A2A"/>
    <w:rsid w:val="00E415F4"/>
    <w:rsid w:val="00E4202B"/>
    <w:rsid w:val="00E4392B"/>
    <w:rsid w:val="00E51FE8"/>
    <w:rsid w:val="00E52FC7"/>
    <w:rsid w:val="00E530E9"/>
    <w:rsid w:val="00E55FB3"/>
    <w:rsid w:val="00E56ED7"/>
    <w:rsid w:val="00E613F9"/>
    <w:rsid w:val="00E61A55"/>
    <w:rsid w:val="00E657A6"/>
    <w:rsid w:val="00E705BF"/>
    <w:rsid w:val="00E73CC9"/>
    <w:rsid w:val="00E74A1F"/>
    <w:rsid w:val="00E77B97"/>
    <w:rsid w:val="00E831E1"/>
    <w:rsid w:val="00E839D0"/>
    <w:rsid w:val="00E83B2D"/>
    <w:rsid w:val="00EA1A72"/>
    <w:rsid w:val="00EA3016"/>
    <w:rsid w:val="00EA485A"/>
    <w:rsid w:val="00EA4DE0"/>
    <w:rsid w:val="00EA5A90"/>
    <w:rsid w:val="00EA5AD5"/>
    <w:rsid w:val="00EB3B18"/>
    <w:rsid w:val="00EB48E2"/>
    <w:rsid w:val="00EC3790"/>
    <w:rsid w:val="00EC4D9F"/>
    <w:rsid w:val="00EC4F3E"/>
    <w:rsid w:val="00EC6D3E"/>
    <w:rsid w:val="00ED0078"/>
    <w:rsid w:val="00ED0E8B"/>
    <w:rsid w:val="00ED56E4"/>
    <w:rsid w:val="00EF36CB"/>
    <w:rsid w:val="00EF37E6"/>
    <w:rsid w:val="00EF4E88"/>
    <w:rsid w:val="00EF74ED"/>
    <w:rsid w:val="00F0595C"/>
    <w:rsid w:val="00F062E0"/>
    <w:rsid w:val="00F0718B"/>
    <w:rsid w:val="00F07904"/>
    <w:rsid w:val="00F14779"/>
    <w:rsid w:val="00F168CC"/>
    <w:rsid w:val="00F27182"/>
    <w:rsid w:val="00F433E0"/>
    <w:rsid w:val="00F451F8"/>
    <w:rsid w:val="00F51C66"/>
    <w:rsid w:val="00F51FF4"/>
    <w:rsid w:val="00F54C83"/>
    <w:rsid w:val="00F562C8"/>
    <w:rsid w:val="00F57ED3"/>
    <w:rsid w:val="00F61B2F"/>
    <w:rsid w:val="00F6567B"/>
    <w:rsid w:val="00F66434"/>
    <w:rsid w:val="00F66AB6"/>
    <w:rsid w:val="00F723C3"/>
    <w:rsid w:val="00F73B4E"/>
    <w:rsid w:val="00F741DF"/>
    <w:rsid w:val="00F75106"/>
    <w:rsid w:val="00F766B2"/>
    <w:rsid w:val="00F76C2A"/>
    <w:rsid w:val="00F84F3F"/>
    <w:rsid w:val="00F914D7"/>
    <w:rsid w:val="00F965AC"/>
    <w:rsid w:val="00FA69CC"/>
    <w:rsid w:val="00FB2BE0"/>
    <w:rsid w:val="00FB7DC2"/>
    <w:rsid w:val="00FC4DF7"/>
    <w:rsid w:val="00FD158E"/>
    <w:rsid w:val="00FD1652"/>
    <w:rsid w:val="00FD6D6E"/>
    <w:rsid w:val="00FE3DFD"/>
    <w:rsid w:val="00FF05BE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AC2063"/>
  <w15:docId w15:val="{5A35E8B5-1427-468C-82C0-7628E4F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3B2"/>
    <w:pPr>
      <w:widowControl w:val="0"/>
      <w:suppressAutoHyphens/>
    </w:pPr>
    <w:rPr>
      <w:lang w:eastAsia="ar-SA"/>
    </w:rPr>
  </w:style>
  <w:style w:type="paragraph" w:styleId="Titolo1">
    <w:name w:val="heading 1"/>
    <w:basedOn w:val="Heading"/>
    <w:next w:val="Corpotesto"/>
    <w:qFormat/>
    <w:rsid w:val="002323B2"/>
    <w:pPr>
      <w:numPr>
        <w:numId w:val="1"/>
      </w:numPr>
      <w:outlineLvl w:val="0"/>
    </w:pPr>
  </w:style>
  <w:style w:type="paragraph" w:styleId="Titolo2">
    <w:name w:val="heading 2"/>
    <w:basedOn w:val="Normale"/>
    <w:next w:val="Corpotesto"/>
    <w:qFormat/>
    <w:rsid w:val="002323B2"/>
    <w:pPr>
      <w:keepNext/>
      <w:keepLines/>
      <w:numPr>
        <w:ilvl w:val="1"/>
        <w:numId w:val="1"/>
      </w:numPr>
      <w:spacing w:before="200"/>
      <w:outlineLvl w:val="1"/>
    </w:pPr>
  </w:style>
  <w:style w:type="paragraph" w:styleId="Titolo3">
    <w:name w:val="heading 3"/>
    <w:basedOn w:val="Normale"/>
    <w:next w:val="Corpotesto"/>
    <w:qFormat/>
    <w:rsid w:val="002323B2"/>
    <w:pPr>
      <w:keepNext/>
      <w:keepLines/>
      <w:numPr>
        <w:ilvl w:val="2"/>
        <w:numId w:val="1"/>
      </w:numPr>
      <w:spacing w:before="200"/>
      <w:outlineLvl w:val="2"/>
    </w:pPr>
  </w:style>
  <w:style w:type="paragraph" w:styleId="Titolo4">
    <w:name w:val="heading 4"/>
    <w:basedOn w:val="Normale"/>
    <w:next w:val="Corpotesto"/>
    <w:qFormat/>
    <w:rsid w:val="002323B2"/>
    <w:pPr>
      <w:keepNext/>
      <w:keepLines/>
      <w:widowControl/>
      <w:numPr>
        <w:ilvl w:val="3"/>
        <w:numId w:val="1"/>
      </w:numPr>
      <w:suppressAutoHyphens w:val="0"/>
      <w:spacing w:before="200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323B2"/>
    <w:rPr>
      <w:rFonts w:ascii="Symbol" w:hAnsi="Symbol" w:cs="Symbol"/>
    </w:rPr>
  </w:style>
  <w:style w:type="character" w:customStyle="1" w:styleId="WW8Num1z1">
    <w:name w:val="WW8Num1z1"/>
    <w:rsid w:val="002323B2"/>
  </w:style>
  <w:style w:type="character" w:customStyle="1" w:styleId="WW8Num1z2">
    <w:name w:val="WW8Num1z2"/>
    <w:rsid w:val="002323B2"/>
    <w:rPr>
      <w:rFonts w:ascii="Courier New" w:hAnsi="Courier New" w:cs="Courier New"/>
    </w:rPr>
  </w:style>
  <w:style w:type="character" w:customStyle="1" w:styleId="WW8Num1z3">
    <w:name w:val="WW8Num1z3"/>
    <w:rsid w:val="002323B2"/>
    <w:rPr>
      <w:rFonts w:ascii="Wingdings" w:hAnsi="Wingdings" w:cs="Wingdings"/>
    </w:rPr>
  </w:style>
  <w:style w:type="character" w:customStyle="1" w:styleId="WW8Num1z4">
    <w:name w:val="WW8Num1z4"/>
    <w:rsid w:val="002323B2"/>
  </w:style>
  <w:style w:type="character" w:customStyle="1" w:styleId="WW8Num1z5">
    <w:name w:val="WW8Num1z5"/>
    <w:rsid w:val="002323B2"/>
  </w:style>
  <w:style w:type="character" w:customStyle="1" w:styleId="WW8Num1z6">
    <w:name w:val="WW8Num1z6"/>
    <w:rsid w:val="002323B2"/>
  </w:style>
  <w:style w:type="character" w:customStyle="1" w:styleId="WW8Num1z7">
    <w:name w:val="WW8Num1z7"/>
    <w:rsid w:val="002323B2"/>
  </w:style>
  <w:style w:type="character" w:customStyle="1" w:styleId="WW8Num1z8">
    <w:name w:val="WW8Num1z8"/>
    <w:rsid w:val="002323B2"/>
  </w:style>
  <w:style w:type="character" w:customStyle="1" w:styleId="Carpredefinitoparagrafo17">
    <w:name w:val="Car. predefinito paragrafo17"/>
    <w:rsid w:val="002323B2"/>
  </w:style>
  <w:style w:type="character" w:customStyle="1" w:styleId="Caratterepredefinitoparagrafo">
    <w:name w:val="Carattere predefinito paragrafo"/>
    <w:rsid w:val="002323B2"/>
  </w:style>
  <w:style w:type="character" w:customStyle="1" w:styleId="Carpredefinitoparagrafo16">
    <w:name w:val="Car. predefinito paragrafo16"/>
    <w:rsid w:val="002323B2"/>
  </w:style>
  <w:style w:type="character" w:customStyle="1" w:styleId="Carpredefinitoparagrafo15">
    <w:name w:val="Car. predefinito paragrafo15"/>
    <w:rsid w:val="002323B2"/>
  </w:style>
  <w:style w:type="character" w:customStyle="1" w:styleId="Carpredefinitoparagrafo14">
    <w:name w:val="Car. predefinito paragrafo14"/>
    <w:rsid w:val="002323B2"/>
  </w:style>
  <w:style w:type="character" w:customStyle="1" w:styleId="Carpredefinitoparagrafo13">
    <w:name w:val="Car. predefinito paragrafo13"/>
    <w:rsid w:val="002323B2"/>
  </w:style>
  <w:style w:type="character" w:customStyle="1" w:styleId="Carpredefinitoparagrafo12">
    <w:name w:val="Car. predefinito paragrafo12"/>
    <w:rsid w:val="002323B2"/>
  </w:style>
  <w:style w:type="character" w:customStyle="1" w:styleId="Carpredefinitoparagrafo11">
    <w:name w:val="Car. predefinito paragrafo11"/>
    <w:rsid w:val="002323B2"/>
  </w:style>
  <w:style w:type="character" w:customStyle="1" w:styleId="WW8Num2z0">
    <w:name w:val="WW8Num2z0"/>
    <w:rsid w:val="002323B2"/>
    <w:rPr>
      <w:rFonts w:ascii="Symbol" w:hAnsi="Symbol" w:cs="Symbol"/>
    </w:rPr>
  </w:style>
  <w:style w:type="character" w:customStyle="1" w:styleId="WW8Num2z1">
    <w:name w:val="WW8Num2z1"/>
    <w:rsid w:val="002323B2"/>
    <w:rPr>
      <w:rFonts w:ascii="Courier New" w:hAnsi="Courier New" w:cs="Courier New"/>
    </w:rPr>
  </w:style>
  <w:style w:type="character" w:customStyle="1" w:styleId="WW8Num2z3">
    <w:name w:val="WW8Num2z3"/>
    <w:rsid w:val="002323B2"/>
    <w:rPr>
      <w:rFonts w:ascii="Symbol" w:hAnsi="Symbol" w:cs="Symbol"/>
    </w:rPr>
  </w:style>
  <w:style w:type="character" w:customStyle="1" w:styleId="Carpredefinitoparagrafo1">
    <w:name w:val="Car. predefinito paragrafo1"/>
    <w:rsid w:val="002323B2"/>
  </w:style>
  <w:style w:type="character" w:customStyle="1" w:styleId="WW-DefaultParagraphFont">
    <w:name w:val="WW-Default Paragraph Font"/>
    <w:rsid w:val="002323B2"/>
  </w:style>
  <w:style w:type="character" w:customStyle="1" w:styleId="Carpredefinitoparagrafo10">
    <w:name w:val="Car. predefinito paragrafo10"/>
    <w:rsid w:val="002323B2"/>
  </w:style>
  <w:style w:type="character" w:customStyle="1" w:styleId="Carpredefinitoparagrafo9">
    <w:name w:val="Car. predefinito paragrafo9"/>
    <w:rsid w:val="002323B2"/>
  </w:style>
  <w:style w:type="character" w:customStyle="1" w:styleId="WW8Num2z2">
    <w:name w:val="WW8Num2z2"/>
    <w:rsid w:val="002323B2"/>
    <w:rPr>
      <w:rFonts w:ascii="Wingdings" w:hAnsi="Wingdings" w:cs="Wingdings"/>
    </w:rPr>
  </w:style>
  <w:style w:type="character" w:customStyle="1" w:styleId="WW8Num2z4">
    <w:name w:val="WW8Num2z4"/>
    <w:rsid w:val="002323B2"/>
  </w:style>
  <w:style w:type="character" w:customStyle="1" w:styleId="WW8Num2z5">
    <w:name w:val="WW8Num2z5"/>
    <w:rsid w:val="002323B2"/>
  </w:style>
  <w:style w:type="character" w:customStyle="1" w:styleId="WW8Num2z6">
    <w:name w:val="WW8Num2z6"/>
    <w:rsid w:val="002323B2"/>
  </w:style>
  <w:style w:type="character" w:customStyle="1" w:styleId="WW8Num2z7">
    <w:name w:val="WW8Num2z7"/>
    <w:rsid w:val="002323B2"/>
  </w:style>
  <w:style w:type="character" w:customStyle="1" w:styleId="WW8Num2z8">
    <w:name w:val="WW8Num2z8"/>
    <w:rsid w:val="002323B2"/>
  </w:style>
  <w:style w:type="character" w:customStyle="1" w:styleId="Caratterepredefinitoparagrafo1">
    <w:name w:val="Carattere predefinito paragrafo1"/>
    <w:rsid w:val="002323B2"/>
  </w:style>
  <w:style w:type="character" w:customStyle="1" w:styleId="DefaultParagraphFont2">
    <w:name w:val="Default Paragraph Font2"/>
    <w:rsid w:val="002323B2"/>
  </w:style>
  <w:style w:type="character" w:customStyle="1" w:styleId="Carpredefinitoparagrafo8">
    <w:name w:val="Car. predefinito paragrafo8"/>
    <w:rsid w:val="002323B2"/>
  </w:style>
  <w:style w:type="character" w:customStyle="1" w:styleId="Carpredefinitoparagrafo7">
    <w:name w:val="Car. predefinito paragrafo7"/>
    <w:rsid w:val="002323B2"/>
  </w:style>
  <w:style w:type="character" w:customStyle="1" w:styleId="Carpredefinitoparagrafo6">
    <w:name w:val="Car. predefinito paragrafo6"/>
    <w:rsid w:val="002323B2"/>
  </w:style>
  <w:style w:type="character" w:customStyle="1" w:styleId="Carpredefinitoparagrafo18">
    <w:name w:val="Car. predefinito paragrafo1"/>
    <w:rsid w:val="002323B2"/>
  </w:style>
  <w:style w:type="character" w:customStyle="1" w:styleId="Absatz-Standardschriftart">
    <w:name w:val="Absatz-Standardschriftart"/>
    <w:rsid w:val="002323B2"/>
  </w:style>
  <w:style w:type="character" w:customStyle="1" w:styleId="WW8Num3z0">
    <w:name w:val="WW8Num3z0"/>
    <w:rsid w:val="002323B2"/>
    <w:rPr>
      <w:rFonts w:ascii="Wingdings 2" w:hAnsi="Wingdings 2" w:cs="OpenSymbol"/>
    </w:rPr>
  </w:style>
  <w:style w:type="character" w:customStyle="1" w:styleId="WW8Num3z1">
    <w:name w:val="WW8Num3z1"/>
    <w:rsid w:val="002323B2"/>
    <w:rPr>
      <w:rFonts w:ascii="OpenSymbol" w:hAnsi="OpenSymbol" w:cs="OpenSymbol"/>
    </w:rPr>
  </w:style>
  <w:style w:type="character" w:customStyle="1" w:styleId="WW8Num4z0">
    <w:name w:val="WW8Num4z0"/>
    <w:rsid w:val="002323B2"/>
    <w:rPr>
      <w:rFonts w:ascii="Wingdings 2" w:hAnsi="Wingdings 2" w:cs="OpenSymbol"/>
    </w:rPr>
  </w:style>
  <w:style w:type="character" w:customStyle="1" w:styleId="WW8Num4z1">
    <w:name w:val="WW8Num4z1"/>
    <w:rsid w:val="002323B2"/>
    <w:rPr>
      <w:rFonts w:ascii="OpenSymbol" w:hAnsi="OpenSymbol" w:cs="OpenSymbol"/>
    </w:rPr>
  </w:style>
  <w:style w:type="character" w:customStyle="1" w:styleId="WW8Num5z0">
    <w:name w:val="WW8Num5z0"/>
    <w:rsid w:val="002323B2"/>
  </w:style>
  <w:style w:type="character" w:customStyle="1" w:styleId="WW8Num5z1">
    <w:name w:val="WW8Num5z1"/>
    <w:rsid w:val="002323B2"/>
    <w:rPr>
      <w:rFonts w:ascii="Courier New" w:hAnsi="Courier New" w:cs="Courier New"/>
    </w:rPr>
  </w:style>
  <w:style w:type="character" w:customStyle="1" w:styleId="WW8Num3z2">
    <w:name w:val="WW8Num3z2"/>
    <w:rsid w:val="002323B2"/>
    <w:rPr>
      <w:rFonts w:ascii="Wingdings" w:hAnsi="Wingdings" w:cs="Wingdings"/>
    </w:rPr>
  </w:style>
  <w:style w:type="character" w:customStyle="1" w:styleId="WW8Num3z3">
    <w:name w:val="WW8Num3z3"/>
    <w:rsid w:val="002323B2"/>
    <w:rPr>
      <w:rFonts w:ascii="Symbol" w:hAnsi="Symbol" w:cs="Symbol"/>
    </w:rPr>
  </w:style>
  <w:style w:type="character" w:customStyle="1" w:styleId="WW8Num4z2">
    <w:name w:val="WW8Num4z2"/>
    <w:rsid w:val="002323B2"/>
    <w:rPr>
      <w:rFonts w:ascii="Wingdings" w:hAnsi="Wingdings" w:cs="Wingdings"/>
    </w:rPr>
  </w:style>
  <w:style w:type="character" w:customStyle="1" w:styleId="WW8Num4z3">
    <w:name w:val="WW8Num4z3"/>
    <w:rsid w:val="002323B2"/>
    <w:rPr>
      <w:rFonts w:ascii="Symbol" w:hAnsi="Symbol" w:cs="Symbol"/>
    </w:rPr>
  </w:style>
  <w:style w:type="character" w:customStyle="1" w:styleId="WW8Num5z2">
    <w:name w:val="WW8Num5z2"/>
    <w:rsid w:val="002323B2"/>
    <w:rPr>
      <w:rFonts w:ascii="Wingdings" w:hAnsi="Wingdings" w:cs="Wingdings"/>
    </w:rPr>
  </w:style>
  <w:style w:type="character" w:customStyle="1" w:styleId="WW8Num5z3">
    <w:name w:val="WW8Num5z3"/>
    <w:rsid w:val="002323B2"/>
    <w:rPr>
      <w:rFonts w:ascii="Symbol" w:hAnsi="Symbol" w:cs="Symbol"/>
    </w:rPr>
  </w:style>
  <w:style w:type="character" w:customStyle="1" w:styleId="WW8Num7z0">
    <w:name w:val="WW8Num7z0"/>
    <w:rsid w:val="002323B2"/>
    <w:rPr>
      <w:rFonts w:ascii="Symbol" w:hAnsi="Symbol" w:cs="Symbol"/>
    </w:rPr>
  </w:style>
  <w:style w:type="character" w:customStyle="1" w:styleId="WW8Num7z1">
    <w:name w:val="WW8Num7z1"/>
    <w:rsid w:val="002323B2"/>
    <w:rPr>
      <w:rFonts w:ascii="Courier New" w:hAnsi="Courier New" w:cs="Courier New"/>
    </w:rPr>
  </w:style>
  <w:style w:type="character" w:customStyle="1" w:styleId="WW8Num7z2">
    <w:name w:val="WW8Num7z2"/>
    <w:rsid w:val="002323B2"/>
    <w:rPr>
      <w:rFonts w:ascii="Wingdings" w:hAnsi="Wingdings" w:cs="Wingdings"/>
    </w:rPr>
  </w:style>
  <w:style w:type="character" w:customStyle="1" w:styleId="WW-Caratterepredefinitoparagrafo">
    <w:name w:val="WW-Carattere predefinito paragrafo"/>
    <w:rsid w:val="002323B2"/>
  </w:style>
  <w:style w:type="character" w:customStyle="1" w:styleId="Carpredefinitoparagrafo5">
    <w:name w:val="Car. predefinito paragrafo5"/>
    <w:rsid w:val="002323B2"/>
  </w:style>
  <w:style w:type="character" w:customStyle="1" w:styleId="WW-Absatz-Standardschriftart">
    <w:name w:val="WW-Absatz-Standardschriftart"/>
    <w:rsid w:val="002323B2"/>
  </w:style>
  <w:style w:type="character" w:customStyle="1" w:styleId="WW-Absatz-Standardschriftart1">
    <w:name w:val="WW-Absatz-Standardschriftart1"/>
    <w:rsid w:val="002323B2"/>
  </w:style>
  <w:style w:type="character" w:customStyle="1" w:styleId="WW-Absatz-Standardschriftart11">
    <w:name w:val="WW-Absatz-Standardschriftart11"/>
    <w:rsid w:val="002323B2"/>
  </w:style>
  <w:style w:type="character" w:customStyle="1" w:styleId="Carpredefinitoparagrafo4">
    <w:name w:val="Car. predefinito paragrafo4"/>
    <w:rsid w:val="002323B2"/>
  </w:style>
  <w:style w:type="character" w:customStyle="1" w:styleId="WW-Absatz-Standardschriftart111">
    <w:name w:val="WW-Absatz-Standardschriftart111"/>
    <w:rsid w:val="002323B2"/>
  </w:style>
  <w:style w:type="character" w:customStyle="1" w:styleId="WW-Absatz-Standardschriftart1111">
    <w:name w:val="WW-Absatz-Standardschriftart1111"/>
    <w:rsid w:val="002323B2"/>
  </w:style>
  <w:style w:type="character" w:customStyle="1" w:styleId="Carpredefinitoparagrafo3">
    <w:name w:val="Car. predefinito paragrafo3"/>
    <w:rsid w:val="002323B2"/>
  </w:style>
  <w:style w:type="character" w:customStyle="1" w:styleId="WW-Absatz-Standardschriftart11111">
    <w:name w:val="WW-Absatz-Standardschriftart11111"/>
    <w:rsid w:val="002323B2"/>
  </w:style>
  <w:style w:type="character" w:customStyle="1" w:styleId="WW-Absatz-Standardschriftart111111">
    <w:name w:val="WW-Absatz-Standardschriftart111111"/>
    <w:rsid w:val="002323B2"/>
  </w:style>
  <w:style w:type="character" w:customStyle="1" w:styleId="WW-Absatz-Standardschriftart1111111">
    <w:name w:val="WW-Absatz-Standardschriftart1111111"/>
    <w:rsid w:val="002323B2"/>
  </w:style>
  <w:style w:type="character" w:customStyle="1" w:styleId="WW-Absatz-Standardschriftart11111111">
    <w:name w:val="WW-Absatz-Standardschriftart11111111"/>
    <w:rsid w:val="002323B2"/>
  </w:style>
  <w:style w:type="character" w:customStyle="1" w:styleId="WW-Absatz-Standardschriftart111111111">
    <w:name w:val="WW-Absatz-Standardschriftart111111111"/>
    <w:rsid w:val="002323B2"/>
  </w:style>
  <w:style w:type="character" w:customStyle="1" w:styleId="WW-Absatz-Standardschriftart1111111111">
    <w:name w:val="WW-Absatz-Standardschriftart1111111111"/>
    <w:rsid w:val="002323B2"/>
  </w:style>
  <w:style w:type="character" w:customStyle="1" w:styleId="WW-Absatz-Standardschriftart11111111111">
    <w:name w:val="WW-Absatz-Standardschriftart11111111111"/>
    <w:rsid w:val="002323B2"/>
  </w:style>
  <w:style w:type="character" w:customStyle="1" w:styleId="Carpredefinitoparagrafo2">
    <w:name w:val="Car. predefinito paragrafo2"/>
    <w:rsid w:val="002323B2"/>
  </w:style>
  <w:style w:type="character" w:customStyle="1" w:styleId="WW-Absatz-Standardschriftart111111111111">
    <w:name w:val="WW-Absatz-Standardschriftart111111111111"/>
    <w:rsid w:val="002323B2"/>
  </w:style>
  <w:style w:type="character" w:customStyle="1" w:styleId="WW-Absatz-Standardschriftart1111111111111">
    <w:name w:val="WW-Absatz-Standardschriftart1111111111111"/>
    <w:rsid w:val="002323B2"/>
  </w:style>
  <w:style w:type="character" w:customStyle="1" w:styleId="WW-Absatz-Standardschriftart11111111111111">
    <w:name w:val="WW-Absatz-Standardschriftart11111111111111"/>
    <w:rsid w:val="002323B2"/>
  </w:style>
  <w:style w:type="character" w:customStyle="1" w:styleId="WW-Absatz-Standardschriftart111111111111111">
    <w:name w:val="WW-Absatz-Standardschriftart111111111111111"/>
    <w:rsid w:val="002323B2"/>
  </w:style>
  <w:style w:type="character" w:customStyle="1" w:styleId="WW-Absatz-Standardschriftart1111111111111111">
    <w:name w:val="WW-Absatz-Standardschriftart1111111111111111"/>
    <w:rsid w:val="002323B2"/>
  </w:style>
  <w:style w:type="character" w:customStyle="1" w:styleId="WW-Absatz-Standardschriftart11111111111111111">
    <w:name w:val="WW-Absatz-Standardschriftart11111111111111111"/>
    <w:rsid w:val="002323B2"/>
  </w:style>
  <w:style w:type="character" w:customStyle="1" w:styleId="WW-Absatz-Standardschriftart111111111111111111">
    <w:name w:val="WW-Absatz-Standardschriftart111111111111111111"/>
    <w:rsid w:val="002323B2"/>
  </w:style>
  <w:style w:type="character" w:customStyle="1" w:styleId="WW-Absatz-Standardschriftart1111111111111111111">
    <w:name w:val="WW-Absatz-Standardschriftart1111111111111111111"/>
    <w:rsid w:val="002323B2"/>
  </w:style>
  <w:style w:type="character" w:customStyle="1" w:styleId="WW-Absatz-Standardschriftart11111111111111111111">
    <w:name w:val="WW-Absatz-Standardschriftart11111111111111111111"/>
    <w:rsid w:val="002323B2"/>
  </w:style>
  <w:style w:type="character" w:customStyle="1" w:styleId="WW-Absatz-Standardschriftart111111111111111111111">
    <w:name w:val="WW-Absatz-Standardschriftart111111111111111111111"/>
    <w:rsid w:val="002323B2"/>
  </w:style>
  <w:style w:type="character" w:customStyle="1" w:styleId="WW-Absatz-Standardschriftart1111111111111111111111">
    <w:name w:val="WW-Absatz-Standardschriftart1111111111111111111111"/>
    <w:rsid w:val="002323B2"/>
  </w:style>
  <w:style w:type="character" w:customStyle="1" w:styleId="WW-Absatz-Standardschriftart11111111111111111111111">
    <w:name w:val="WW-Absatz-Standardschriftart11111111111111111111111"/>
    <w:rsid w:val="002323B2"/>
  </w:style>
  <w:style w:type="character" w:customStyle="1" w:styleId="WW-Absatz-Standardschriftart111111111111111111111111">
    <w:name w:val="WW-Absatz-Standardschriftart111111111111111111111111"/>
    <w:rsid w:val="002323B2"/>
  </w:style>
  <w:style w:type="character" w:customStyle="1" w:styleId="WW-Absatz-Standardschriftart1111111111111111111111111">
    <w:name w:val="WW-Absatz-Standardschriftart1111111111111111111111111"/>
    <w:rsid w:val="002323B2"/>
  </w:style>
  <w:style w:type="character" w:customStyle="1" w:styleId="WW-Absatz-Standardschriftart11111111111111111111111111">
    <w:name w:val="WW-Absatz-Standardschriftart11111111111111111111111111"/>
    <w:rsid w:val="002323B2"/>
  </w:style>
  <w:style w:type="character" w:customStyle="1" w:styleId="DefaultParagraphFont1">
    <w:name w:val="Default Paragraph Font1"/>
    <w:rsid w:val="002323B2"/>
  </w:style>
  <w:style w:type="character" w:customStyle="1" w:styleId="Titolo4Carattere">
    <w:name w:val="Titolo 4 Carattere"/>
    <w:rsid w:val="002323B2"/>
  </w:style>
  <w:style w:type="character" w:customStyle="1" w:styleId="A9">
    <w:name w:val="A9"/>
    <w:rsid w:val="002323B2"/>
  </w:style>
  <w:style w:type="character" w:customStyle="1" w:styleId="TestofumettoCarattere">
    <w:name w:val="Testo fumetto Carattere"/>
    <w:rsid w:val="002323B2"/>
  </w:style>
  <w:style w:type="character" w:customStyle="1" w:styleId="A5">
    <w:name w:val="A5"/>
    <w:rsid w:val="002323B2"/>
    <w:rPr>
      <w:color w:val="000000"/>
    </w:rPr>
  </w:style>
  <w:style w:type="character" w:customStyle="1" w:styleId="IntestazioneCarattere">
    <w:name w:val="Intestazione Carattere"/>
    <w:rsid w:val="002323B2"/>
    <w:rPr>
      <w:rFonts w:ascii="Times New Roman" w:hAnsi="Times New Roman" w:cs="Times New Roman"/>
      <w:lang w:eastAsia="ar-SA" w:bidi="ar-SA"/>
    </w:rPr>
  </w:style>
  <w:style w:type="character" w:customStyle="1" w:styleId="PidipaginaCarattere">
    <w:name w:val="Piè di pagina Carattere"/>
    <w:rsid w:val="002323B2"/>
    <w:rPr>
      <w:rFonts w:ascii="Times New Roman" w:hAnsi="Times New Roman" w:cs="Times New Roman"/>
      <w:lang w:eastAsia="ar-SA" w:bidi="ar-SA"/>
    </w:rPr>
  </w:style>
  <w:style w:type="character" w:customStyle="1" w:styleId="Numeropagina1">
    <w:name w:val="Numero pagina1"/>
    <w:rsid w:val="002323B2"/>
    <w:rPr>
      <w:rFonts w:cs="Times New Roman"/>
    </w:rPr>
  </w:style>
  <w:style w:type="character" w:customStyle="1" w:styleId="Rimandocommento1">
    <w:name w:val="Rimando commento1"/>
    <w:rsid w:val="002323B2"/>
    <w:rPr>
      <w:rFonts w:cs="Times New Roman"/>
      <w:sz w:val="16"/>
      <w:szCs w:val="16"/>
    </w:rPr>
  </w:style>
  <w:style w:type="character" w:customStyle="1" w:styleId="TestocommentoCarattere">
    <w:name w:val="Testo commento Carattere"/>
    <w:uiPriority w:val="99"/>
    <w:rsid w:val="002323B2"/>
  </w:style>
  <w:style w:type="character" w:customStyle="1" w:styleId="SoggettocommentoCarattere">
    <w:name w:val="Soggetto commento Carattere"/>
    <w:rsid w:val="002323B2"/>
  </w:style>
  <w:style w:type="character" w:customStyle="1" w:styleId="journal-content-article">
    <w:name w:val="journal-content-article"/>
    <w:rsid w:val="002323B2"/>
    <w:rPr>
      <w:rFonts w:cs="Times New Roman"/>
    </w:rPr>
  </w:style>
  <w:style w:type="character" w:customStyle="1" w:styleId="ListLabel1">
    <w:name w:val="ListLabel 1"/>
    <w:rsid w:val="002323B2"/>
    <w:rPr>
      <w:rFonts w:cs="Times New Roman"/>
    </w:rPr>
  </w:style>
  <w:style w:type="character" w:customStyle="1" w:styleId="Rimandonotaapidipagina1">
    <w:name w:val="Rimando nota a piè di pagina1"/>
    <w:rsid w:val="002323B2"/>
    <w:rPr>
      <w:rFonts w:cs="Times New Roman"/>
      <w:vertAlign w:val="superscript"/>
    </w:rPr>
  </w:style>
  <w:style w:type="character" w:customStyle="1" w:styleId="ListLabel2">
    <w:name w:val="ListLabel 2"/>
    <w:rsid w:val="002323B2"/>
    <w:rPr>
      <w:rFonts w:cs="Courier New"/>
    </w:rPr>
  </w:style>
  <w:style w:type="character" w:customStyle="1" w:styleId="Rimandonotaapidipagina2">
    <w:name w:val="Rimando nota a piè di pagina2"/>
    <w:rsid w:val="002323B2"/>
    <w:rPr>
      <w:vertAlign w:val="superscript"/>
    </w:rPr>
  </w:style>
  <w:style w:type="character" w:customStyle="1" w:styleId="TestofumettoCarattere1">
    <w:name w:val="Testo fumetto Carattere1"/>
    <w:rsid w:val="002323B2"/>
  </w:style>
  <w:style w:type="character" w:customStyle="1" w:styleId="Rimandonotaapidipagina3">
    <w:name w:val="Rimando nota a piè di pagina3"/>
    <w:rsid w:val="002323B2"/>
    <w:rPr>
      <w:vertAlign w:val="superscript"/>
    </w:rPr>
  </w:style>
  <w:style w:type="character" w:customStyle="1" w:styleId="Caratterenotadichiusura">
    <w:name w:val="Carattere nota di chiusura"/>
    <w:rsid w:val="002323B2"/>
    <w:rPr>
      <w:vertAlign w:val="superscript"/>
    </w:rPr>
  </w:style>
  <w:style w:type="character" w:customStyle="1" w:styleId="WW-Caratterenotadichiusura">
    <w:name w:val="WW-Carattere nota di chiusura"/>
    <w:rsid w:val="002323B2"/>
  </w:style>
  <w:style w:type="character" w:customStyle="1" w:styleId="TestocommentoCarattere1">
    <w:name w:val="Testo commento Carattere1"/>
    <w:rsid w:val="002323B2"/>
  </w:style>
  <w:style w:type="character" w:customStyle="1" w:styleId="SoggettocommentoCarattere1">
    <w:name w:val="Soggetto commento Carattere1"/>
    <w:rsid w:val="002323B2"/>
  </w:style>
  <w:style w:type="character" w:customStyle="1" w:styleId="TestocommentoCarattere2">
    <w:name w:val="Testo commento Carattere2"/>
    <w:rsid w:val="002323B2"/>
  </w:style>
  <w:style w:type="character" w:customStyle="1" w:styleId="Rimandocommento2">
    <w:name w:val="Rimando commento2"/>
    <w:rsid w:val="002323B2"/>
    <w:rPr>
      <w:sz w:val="18"/>
      <w:szCs w:val="18"/>
    </w:rPr>
  </w:style>
  <w:style w:type="character" w:customStyle="1" w:styleId="Rimandonotaapidipagina4">
    <w:name w:val="Rimando nota a piè di pagina4"/>
    <w:rsid w:val="002323B2"/>
    <w:rPr>
      <w:vertAlign w:val="superscript"/>
    </w:rPr>
  </w:style>
  <w:style w:type="character" w:customStyle="1" w:styleId="Rimandonotadichiusura1">
    <w:name w:val="Rimando nota di chiusura1"/>
    <w:rsid w:val="002323B2"/>
    <w:rPr>
      <w:vertAlign w:val="superscript"/>
    </w:rPr>
  </w:style>
  <w:style w:type="character" w:styleId="Collegamentoipertestuale">
    <w:name w:val="Hyperlink"/>
    <w:rsid w:val="002323B2"/>
  </w:style>
  <w:style w:type="character" w:customStyle="1" w:styleId="FollowedHyperlink1">
    <w:name w:val="FollowedHyperlink1"/>
    <w:rsid w:val="002323B2"/>
  </w:style>
  <w:style w:type="character" w:customStyle="1" w:styleId="RTFNum21">
    <w:name w:val="RTF_Num 2 1"/>
    <w:rsid w:val="002323B2"/>
  </w:style>
  <w:style w:type="character" w:customStyle="1" w:styleId="Rimandocommento3">
    <w:name w:val="Rimando commento3"/>
    <w:rsid w:val="002323B2"/>
    <w:rPr>
      <w:sz w:val="16"/>
      <w:szCs w:val="16"/>
    </w:rPr>
  </w:style>
  <w:style w:type="character" w:customStyle="1" w:styleId="TestocommentoCarattere3">
    <w:name w:val="Testo commento Carattere3"/>
    <w:rsid w:val="002323B2"/>
  </w:style>
  <w:style w:type="character" w:customStyle="1" w:styleId="Punti">
    <w:name w:val="Punti"/>
    <w:rsid w:val="002323B2"/>
  </w:style>
  <w:style w:type="character" w:customStyle="1" w:styleId="ListLabel4">
    <w:name w:val="ListLabel 4"/>
    <w:rsid w:val="002323B2"/>
    <w:rPr>
      <w:rFonts w:eastAsia="Arial Unicode MS" w:cs="Times New Roman"/>
    </w:rPr>
  </w:style>
  <w:style w:type="character" w:customStyle="1" w:styleId="ListLabel3">
    <w:name w:val="ListLabel 3"/>
    <w:rsid w:val="002323B2"/>
    <w:rPr>
      <w:rFonts w:cs="Courier New"/>
    </w:rPr>
  </w:style>
  <w:style w:type="character" w:customStyle="1" w:styleId="Rimandonotaapidipagina5">
    <w:name w:val="Rimando nota a piè di pagina5"/>
    <w:rsid w:val="002323B2"/>
    <w:rPr>
      <w:vertAlign w:val="superscript"/>
    </w:rPr>
  </w:style>
  <w:style w:type="character" w:customStyle="1" w:styleId="ListLabel7">
    <w:name w:val="ListLabel 7"/>
    <w:rsid w:val="002323B2"/>
    <w:rPr>
      <w:i/>
    </w:rPr>
  </w:style>
  <w:style w:type="character" w:customStyle="1" w:styleId="Rimandonotaapidipagina6">
    <w:name w:val="Rimando nota a piè di pagina6"/>
    <w:rsid w:val="002323B2"/>
    <w:rPr>
      <w:vertAlign w:val="superscript"/>
    </w:rPr>
  </w:style>
  <w:style w:type="character" w:customStyle="1" w:styleId="Rimandocommento4">
    <w:name w:val="Rimando commento4"/>
    <w:rsid w:val="002323B2"/>
    <w:rPr>
      <w:sz w:val="16"/>
      <w:szCs w:val="16"/>
    </w:rPr>
  </w:style>
  <w:style w:type="character" w:customStyle="1" w:styleId="TestocommentoCarattere4">
    <w:name w:val="Testo commento Carattere4"/>
    <w:rsid w:val="002323B2"/>
  </w:style>
  <w:style w:type="character" w:customStyle="1" w:styleId="ListLabel8">
    <w:name w:val="ListLabel 8"/>
    <w:rsid w:val="002323B2"/>
    <w:rPr>
      <w:rFonts w:cs="Wingdings"/>
    </w:rPr>
  </w:style>
  <w:style w:type="character" w:styleId="Enfasigrassetto">
    <w:name w:val="Strong"/>
    <w:uiPriority w:val="22"/>
    <w:qFormat/>
    <w:rsid w:val="002323B2"/>
    <w:rPr>
      <w:b/>
      <w:bCs/>
    </w:rPr>
  </w:style>
  <w:style w:type="character" w:styleId="Enfasicorsivo">
    <w:name w:val="Emphasis"/>
    <w:qFormat/>
    <w:rsid w:val="002323B2"/>
    <w:rPr>
      <w:i/>
      <w:iCs/>
    </w:rPr>
  </w:style>
  <w:style w:type="character" w:customStyle="1" w:styleId="Rimandocommento40">
    <w:name w:val="Rimando commento4"/>
    <w:rsid w:val="002323B2"/>
    <w:rPr>
      <w:sz w:val="16"/>
      <w:szCs w:val="16"/>
    </w:rPr>
  </w:style>
  <w:style w:type="character" w:customStyle="1" w:styleId="TestocommentoCarattere5">
    <w:name w:val="Testo commento Carattere5"/>
    <w:rsid w:val="002323B2"/>
  </w:style>
  <w:style w:type="character" w:customStyle="1" w:styleId="SoggettocommentoCarattere2">
    <w:name w:val="Soggetto commento Carattere2"/>
    <w:rsid w:val="002323B2"/>
  </w:style>
  <w:style w:type="character" w:customStyle="1" w:styleId="TestofumettoCarattere2">
    <w:name w:val="Testo fumetto Carattere2"/>
    <w:rsid w:val="002323B2"/>
  </w:style>
  <w:style w:type="character" w:customStyle="1" w:styleId="Caratteredellanota">
    <w:name w:val="Carattere della nota"/>
    <w:rsid w:val="002323B2"/>
  </w:style>
  <w:style w:type="character" w:customStyle="1" w:styleId="Rimandonotaapidipagina7">
    <w:name w:val="Rimando nota a piè di pagina7"/>
    <w:rsid w:val="002323B2"/>
    <w:rPr>
      <w:vertAlign w:val="superscript"/>
    </w:rPr>
  </w:style>
  <w:style w:type="character" w:customStyle="1" w:styleId="Rimandonotadichiusura2">
    <w:name w:val="Rimando nota di chiusura2"/>
    <w:rsid w:val="002323B2"/>
    <w:rPr>
      <w:vertAlign w:val="superscript"/>
    </w:rPr>
  </w:style>
  <w:style w:type="character" w:customStyle="1" w:styleId="FootnoteCharacters">
    <w:name w:val="Footnote Characters"/>
    <w:rsid w:val="002323B2"/>
    <w:rPr>
      <w:vertAlign w:val="superscript"/>
    </w:rPr>
  </w:style>
  <w:style w:type="character" w:customStyle="1" w:styleId="EndnoteCharacters">
    <w:name w:val="Endnote Characters"/>
    <w:rsid w:val="002323B2"/>
    <w:rPr>
      <w:vertAlign w:val="superscript"/>
    </w:rPr>
  </w:style>
  <w:style w:type="character" w:customStyle="1" w:styleId="Rimandonotaapidipagina8">
    <w:name w:val="Rimando nota a piè di pagina8"/>
    <w:rsid w:val="002323B2"/>
    <w:rPr>
      <w:vertAlign w:val="superscript"/>
    </w:rPr>
  </w:style>
  <w:style w:type="character" w:customStyle="1" w:styleId="Rimandonotadichiusura3">
    <w:name w:val="Rimando nota di chiusura3"/>
    <w:rsid w:val="002323B2"/>
    <w:rPr>
      <w:vertAlign w:val="superscript"/>
    </w:rPr>
  </w:style>
  <w:style w:type="character" w:customStyle="1" w:styleId="NumberingSymbols">
    <w:name w:val="Numbering Symbols"/>
    <w:rsid w:val="002323B2"/>
  </w:style>
  <w:style w:type="character" w:customStyle="1" w:styleId="Bullets">
    <w:name w:val="Bullets"/>
    <w:rsid w:val="002323B2"/>
  </w:style>
  <w:style w:type="character" w:customStyle="1" w:styleId="WW-RTFNum21">
    <w:name w:val="WW-RTF_Num 2 1"/>
    <w:rsid w:val="002323B2"/>
  </w:style>
  <w:style w:type="character" w:customStyle="1" w:styleId="RTFNum31">
    <w:name w:val="RTF_Num 3 1"/>
    <w:rsid w:val="002323B2"/>
  </w:style>
  <w:style w:type="character" w:customStyle="1" w:styleId="RTFNum41">
    <w:name w:val="RTF_Num 4 1"/>
    <w:rsid w:val="002323B2"/>
  </w:style>
  <w:style w:type="character" w:customStyle="1" w:styleId="RTFNum51">
    <w:name w:val="RTF_Num 5 1"/>
    <w:rsid w:val="002323B2"/>
  </w:style>
  <w:style w:type="character" w:customStyle="1" w:styleId="RTFNum61">
    <w:name w:val="RTF_Num 6 1"/>
    <w:rsid w:val="002323B2"/>
  </w:style>
  <w:style w:type="character" w:customStyle="1" w:styleId="RTFNum71">
    <w:name w:val="RTF_Num 7 1"/>
    <w:rsid w:val="002323B2"/>
  </w:style>
  <w:style w:type="character" w:customStyle="1" w:styleId="RTFNum81">
    <w:name w:val="RTF_Num 8 1"/>
    <w:rsid w:val="002323B2"/>
  </w:style>
  <w:style w:type="character" w:customStyle="1" w:styleId="RTFNum91">
    <w:name w:val="RTF_Num 9 1"/>
    <w:rsid w:val="002323B2"/>
  </w:style>
  <w:style w:type="character" w:customStyle="1" w:styleId="TestofumettoCarattere3">
    <w:name w:val="Testo fumetto Carattere3"/>
    <w:rsid w:val="002323B2"/>
  </w:style>
  <w:style w:type="character" w:customStyle="1" w:styleId="ListLabel9">
    <w:name w:val="ListLabel 9"/>
    <w:rsid w:val="002323B2"/>
    <w:rPr>
      <w:rFonts w:cs="Courier New"/>
    </w:rPr>
  </w:style>
  <w:style w:type="character" w:customStyle="1" w:styleId="ListLabel10">
    <w:name w:val="ListLabel 10"/>
    <w:rsid w:val="002323B2"/>
    <w:rPr>
      <w:rFonts w:cs="Wingdings"/>
    </w:rPr>
  </w:style>
  <w:style w:type="character" w:customStyle="1" w:styleId="Rimandonotaapidipagina80">
    <w:name w:val="Rimando nota a piè di pagina8"/>
    <w:rsid w:val="002323B2"/>
    <w:rPr>
      <w:vertAlign w:val="superscript"/>
    </w:rPr>
  </w:style>
  <w:style w:type="character" w:customStyle="1" w:styleId="Rimandonotaapidipagina81">
    <w:name w:val="Rimando nota a piè di pagina8"/>
    <w:rsid w:val="002323B2"/>
    <w:rPr>
      <w:vertAlign w:val="superscript"/>
    </w:rPr>
  </w:style>
  <w:style w:type="character" w:customStyle="1" w:styleId="Rimandonotadichiusura30">
    <w:name w:val="Rimando nota di chiusura3"/>
    <w:rsid w:val="002323B2"/>
    <w:rPr>
      <w:vertAlign w:val="superscript"/>
    </w:rPr>
  </w:style>
  <w:style w:type="character" w:customStyle="1" w:styleId="InternetLink">
    <w:name w:val="Internet Link"/>
    <w:rsid w:val="002323B2"/>
  </w:style>
  <w:style w:type="character" w:customStyle="1" w:styleId="ListLabel5">
    <w:name w:val="ListLabel 5"/>
    <w:rsid w:val="002323B2"/>
    <w:rPr>
      <w:rFonts w:cs="Wingdings"/>
    </w:rPr>
  </w:style>
  <w:style w:type="character" w:customStyle="1" w:styleId="ListLabel6">
    <w:name w:val="ListLabel 6"/>
    <w:rsid w:val="002323B2"/>
  </w:style>
  <w:style w:type="character" w:customStyle="1" w:styleId="A16">
    <w:name w:val="A16"/>
    <w:rsid w:val="002323B2"/>
  </w:style>
  <w:style w:type="character" w:customStyle="1" w:styleId="Rimandocommento5">
    <w:name w:val="Rimando commento5"/>
    <w:rsid w:val="002323B2"/>
    <w:rPr>
      <w:sz w:val="16"/>
      <w:szCs w:val="16"/>
    </w:rPr>
  </w:style>
  <w:style w:type="character" w:customStyle="1" w:styleId="TestocommentoCarattere6">
    <w:name w:val="Testo commento Carattere6"/>
    <w:rsid w:val="002323B2"/>
    <w:rPr>
      <w:lang w:val="en-US"/>
    </w:rPr>
  </w:style>
  <w:style w:type="character" w:customStyle="1" w:styleId="SoggettocommentoCarattere3">
    <w:name w:val="Soggetto commento Carattere3"/>
    <w:rsid w:val="002323B2"/>
  </w:style>
  <w:style w:type="character" w:customStyle="1" w:styleId="Rimandonotaapidipagina9">
    <w:name w:val="Rimando nota a piè di pagina9"/>
    <w:rsid w:val="002323B2"/>
    <w:rPr>
      <w:vertAlign w:val="superscript"/>
    </w:rPr>
  </w:style>
  <w:style w:type="character" w:customStyle="1" w:styleId="A4">
    <w:name w:val="A4"/>
    <w:rsid w:val="002323B2"/>
  </w:style>
  <w:style w:type="character" w:customStyle="1" w:styleId="CorpodeltestoCarattere">
    <w:name w:val="Corpo del testo Carattere"/>
    <w:rsid w:val="002323B2"/>
    <w:rPr>
      <w:lang w:val="en-US"/>
    </w:rPr>
  </w:style>
  <w:style w:type="character" w:customStyle="1" w:styleId="Rimandocommento6">
    <w:name w:val="Rimando commento6"/>
    <w:rsid w:val="002323B2"/>
    <w:rPr>
      <w:sz w:val="18"/>
      <w:szCs w:val="18"/>
    </w:rPr>
  </w:style>
  <w:style w:type="character" w:customStyle="1" w:styleId="TestocommentoCarattere7">
    <w:name w:val="Testo commento Carattere7"/>
    <w:rsid w:val="002323B2"/>
    <w:rPr>
      <w:sz w:val="24"/>
      <w:szCs w:val="24"/>
    </w:rPr>
  </w:style>
  <w:style w:type="paragraph" w:customStyle="1" w:styleId="Intestazione23">
    <w:name w:val="Intestazione23"/>
    <w:basedOn w:val="Normale"/>
    <w:next w:val="Corpotesto"/>
    <w:rsid w:val="002323B2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2323B2"/>
    <w:pPr>
      <w:spacing w:after="120"/>
    </w:pPr>
  </w:style>
  <w:style w:type="paragraph" w:styleId="Elenco">
    <w:name w:val="List"/>
    <w:basedOn w:val="Corpotesto"/>
    <w:rsid w:val="002323B2"/>
  </w:style>
  <w:style w:type="paragraph" w:customStyle="1" w:styleId="Didascalia21">
    <w:name w:val="Didascalia21"/>
    <w:basedOn w:val="Normale"/>
    <w:rsid w:val="002323B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2323B2"/>
    <w:pPr>
      <w:suppressLineNumbers/>
    </w:pPr>
  </w:style>
  <w:style w:type="paragraph" w:customStyle="1" w:styleId="Heading">
    <w:name w:val="Heading"/>
    <w:basedOn w:val="Normale"/>
    <w:next w:val="Corpotesto"/>
    <w:rsid w:val="002323B2"/>
    <w:pPr>
      <w:keepNext/>
      <w:spacing w:before="240" w:after="120"/>
    </w:pPr>
  </w:style>
  <w:style w:type="paragraph" w:customStyle="1" w:styleId="Intestazione22">
    <w:name w:val="Intestazione22"/>
    <w:basedOn w:val="Normale"/>
    <w:next w:val="Corpotesto"/>
    <w:rsid w:val="002323B2"/>
    <w:pPr>
      <w:keepNext/>
      <w:spacing w:before="240" w:after="120"/>
    </w:pPr>
  </w:style>
  <w:style w:type="paragraph" w:customStyle="1" w:styleId="Didascalia20">
    <w:name w:val="Didascalia20"/>
    <w:basedOn w:val="Normale"/>
    <w:rsid w:val="002323B2"/>
    <w:pPr>
      <w:suppressLineNumbers/>
      <w:spacing w:before="120" w:after="120"/>
    </w:pPr>
  </w:style>
  <w:style w:type="paragraph" w:customStyle="1" w:styleId="Intestazione21">
    <w:name w:val="Intestazione21"/>
    <w:basedOn w:val="Normale"/>
    <w:next w:val="Corpotesto"/>
    <w:rsid w:val="002323B2"/>
    <w:pPr>
      <w:keepNext/>
      <w:spacing w:before="240" w:after="120"/>
    </w:pPr>
  </w:style>
  <w:style w:type="paragraph" w:customStyle="1" w:styleId="Didascalia19">
    <w:name w:val="Didascalia19"/>
    <w:basedOn w:val="Normale"/>
    <w:rsid w:val="002323B2"/>
    <w:pPr>
      <w:suppressLineNumbers/>
      <w:spacing w:before="120" w:after="120"/>
    </w:pPr>
  </w:style>
  <w:style w:type="paragraph" w:customStyle="1" w:styleId="Intestazione20">
    <w:name w:val="Intestazione20"/>
    <w:basedOn w:val="Normale"/>
    <w:next w:val="Corpotesto"/>
    <w:rsid w:val="002323B2"/>
    <w:pPr>
      <w:keepNext/>
      <w:spacing w:before="240" w:after="120"/>
    </w:pPr>
  </w:style>
  <w:style w:type="paragraph" w:customStyle="1" w:styleId="Didascalia18">
    <w:name w:val="Didascalia18"/>
    <w:basedOn w:val="Normale"/>
    <w:rsid w:val="002323B2"/>
    <w:pPr>
      <w:suppressLineNumbers/>
      <w:spacing w:before="120" w:after="120"/>
    </w:pPr>
  </w:style>
  <w:style w:type="paragraph" w:customStyle="1" w:styleId="Intestazione19">
    <w:name w:val="Intestazione19"/>
    <w:basedOn w:val="Normale"/>
    <w:next w:val="Corpotesto"/>
    <w:rsid w:val="002323B2"/>
    <w:pPr>
      <w:keepNext/>
      <w:spacing w:before="240" w:after="120"/>
    </w:pPr>
  </w:style>
  <w:style w:type="paragraph" w:customStyle="1" w:styleId="Didascalia17">
    <w:name w:val="Didascalia17"/>
    <w:basedOn w:val="Normale"/>
    <w:rsid w:val="002323B2"/>
    <w:pPr>
      <w:suppressLineNumbers/>
      <w:spacing w:before="120" w:after="120"/>
    </w:pPr>
  </w:style>
  <w:style w:type="paragraph" w:customStyle="1" w:styleId="Intestazione18">
    <w:name w:val="Intestazione18"/>
    <w:basedOn w:val="Normale"/>
    <w:next w:val="Corpotesto"/>
    <w:rsid w:val="002323B2"/>
    <w:pPr>
      <w:keepNext/>
      <w:spacing w:before="240" w:after="120"/>
    </w:pPr>
  </w:style>
  <w:style w:type="paragraph" w:customStyle="1" w:styleId="Didascalia16">
    <w:name w:val="Didascalia16"/>
    <w:basedOn w:val="Normale"/>
    <w:rsid w:val="002323B2"/>
    <w:pPr>
      <w:suppressLineNumbers/>
      <w:spacing w:before="120" w:after="120"/>
    </w:pPr>
  </w:style>
  <w:style w:type="paragraph" w:customStyle="1" w:styleId="Intestazione17">
    <w:name w:val="Intestazione17"/>
    <w:basedOn w:val="Normale"/>
    <w:next w:val="Corpotesto"/>
    <w:rsid w:val="002323B2"/>
    <w:pPr>
      <w:keepNext/>
      <w:spacing w:before="240" w:after="120"/>
    </w:pPr>
  </w:style>
  <w:style w:type="paragraph" w:customStyle="1" w:styleId="Didascalia15">
    <w:name w:val="Didascalia15"/>
    <w:basedOn w:val="Normale"/>
    <w:rsid w:val="002323B2"/>
    <w:pPr>
      <w:suppressLineNumbers/>
      <w:spacing w:before="120" w:after="120"/>
    </w:pPr>
  </w:style>
  <w:style w:type="paragraph" w:customStyle="1" w:styleId="Didascalia1">
    <w:name w:val="Didascalia1"/>
    <w:basedOn w:val="Normale"/>
    <w:rsid w:val="002323B2"/>
    <w:pPr>
      <w:suppressLineNumbers/>
      <w:spacing w:before="120" w:after="120"/>
    </w:pPr>
  </w:style>
  <w:style w:type="paragraph" w:customStyle="1" w:styleId="Index">
    <w:name w:val="Index"/>
    <w:basedOn w:val="Normale"/>
    <w:rsid w:val="002323B2"/>
    <w:pPr>
      <w:suppressLineNumbers/>
    </w:pPr>
  </w:style>
  <w:style w:type="paragraph" w:customStyle="1" w:styleId="Caption1">
    <w:name w:val="Caption1"/>
    <w:basedOn w:val="Normale"/>
    <w:rsid w:val="002323B2"/>
    <w:pPr>
      <w:suppressLineNumbers/>
      <w:spacing w:before="120" w:after="120"/>
    </w:pPr>
  </w:style>
  <w:style w:type="paragraph" w:customStyle="1" w:styleId="Intestazione16">
    <w:name w:val="Intestazione16"/>
    <w:basedOn w:val="Normale"/>
    <w:next w:val="Corpotesto"/>
    <w:rsid w:val="002323B2"/>
    <w:pPr>
      <w:keepNext/>
      <w:spacing w:before="240" w:after="120"/>
    </w:pPr>
  </w:style>
  <w:style w:type="paragraph" w:customStyle="1" w:styleId="Didascalia14">
    <w:name w:val="Didascalia14"/>
    <w:basedOn w:val="Normale"/>
    <w:rsid w:val="002323B2"/>
    <w:pPr>
      <w:suppressLineNumbers/>
      <w:spacing w:before="120" w:after="120"/>
    </w:pPr>
  </w:style>
  <w:style w:type="paragraph" w:customStyle="1" w:styleId="Intestazione15">
    <w:name w:val="Intestazione15"/>
    <w:basedOn w:val="Normale"/>
    <w:next w:val="Corpotesto"/>
    <w:rsid w:val="002323B2"/>
    <w:pPr>
      <w:keepNext/>
      <w:spacing w:before="240" w:after="120"/>
    </w:pPr>
  </w:style>
  <w:style w:type="paragraph" w:customStyle="1" w:styleId="Didascalia13">
    <w:name w:val="Didascalia13"/>
    <w:basedOn w:val="Normale"/>
    <w:rsid w:val="002323B2"/>
    <w:pPr>
      <w:suppressLineNumbers/>
      <w:spacing w:before="120" w:after="120"/>
    </w:pPr>
  </w:style>
  <w:style w:type="paragraph" w:customStyle="1" w:styleId="Intestazione14">
    <w:name w:val="Intestazione14"/>
    <w:basedOn w:val="Normale"/>
    <w:next w:val="Corpotesto"/>
    <w:rsid w:val="002323B2"/>
    <w:pPr>
      <w:keepNext/>
      <w:spacing w:before="240" w:after="120"/>
    </w:pPr>
  </w:style>
  <w:style w:type="paragraph" w:customStyle="1" w:styleId="Didascalia12">
    <w:name w:val="Didascalia12"/>
    <w:basedOn w:val="Normale"/>
    <w:rsid w:val="002323B2"/>
    <w:pPr>
      <w:suppressLineNumbers/>
      <w:spacing w:before="120" w:after="120"/>
    </w:pPr>
  </w:style>
  <w:style w:type="paragraph" w:customStyle="1" w:styleId="Intestazione13">
    <w:name w:val="Intestazione13"/>
    <w:basedOn w:val="Normale"/>
    <w:next w:val="Corpotesto"/>
    <w:rsid w:val="002323B2"/>
    <w:pPr>
      <w:keepNext/>
      <w:spacing w:before="240" w:after="120"/>
    </w:pPr>
  </w:style>
  <w:style w:type="paragraph" w:customStyle="1" w:styleId="Didascalia11">
    <w:name w:val="Didascalia11"/>
    <w:basedOn w:val="Normale"/>
    <w:rsid w:val="002323B2"/>
    <w:pPr>
      <w:suppressLineNumbers/>
      <w:spacing w:before="120" w:after="120"/>
    </w:pPr>
  </w:style>
  <w:style w:type="paragraph" w:customStyle="1" w:styleId="Intestazione12">
    <w:name w:val="Intestazione12"/>
    <w:basedOn w:val="Normale"/>
    <w:rsid w:val="002323B2"/>
    <w:pPr>
      <w:keepNext/>
      <w:spacing w:before="240" w:after="120"/>
    </w:pPr>
  </w:style>
  <w:style w:type="paragraph" w:customStyle="1" w:styleId="Didascalia10">
    <w:name w:val="Didascalia10"/>
    <w:basedOn w:val="Normale"/>
    <w:rsid w:val="002323B2"/>
    <w:pPr>
      <w:suppressLineNumbers/>
      <w:spacing w:before="120" w:after="120"/>
    </w:pPr>
  </w:style>
  <w:style w:type="paragraph" w:customStyle="1" w:styleId="Intestazione11">
    <w:name w:val="Intestazione11"/>
    <w:basedOn w:val="Normale"/>
    <w:rsid w:val="002323B2"/>
    <w:pPr>
      <w:keepNext/>
      <w:spacing w:before="240" w:after="120"/>
    </w:pPr>
  </w:style>
  <w:style w:type="paragraph" w:customStyle="1" w:styleId="Didascalia9">
    <w:name w:val="Didascalia9"/>
    <w:basedOn w:val="Normale"/>
    <w:rsid w:val="002323B2"/>
    <w:pPr>
      <w:suppressLineNumbers/>
      <w:spacing w:before="120" w:after="120"/>
    </w:pPr>
  </w:style>
  <w:style w:type="paragraph" w:customStyle="1" w:styleId="Intestazione10">
    <w:name w:val="Intestazione10"/>
    <w:basedOn w:val="Normale"/>
    <w:rsid w:val="002323B2"/>
    <w:pPr>
      <w:keepNext/>
      <w:spacing w:before="240" w:after="120"/>
    </w:pPr>
  </w:style>
  <w:style w:type="paragraph" w:customStyle="1" w:styleId="Didascalia8">
    <w:name w:val="Didascalia8"/>
    <w:basedOn w:val="Normale"/>
    <w:rsid w:val="002323B2"/>
    <w:pPr>
      <w:suppressLineNumbers/>
      <w:spacing w:before="120" w:after="120"/>
    </w:pPr>
  </w:style>
  <w:style w:type="paragraph" w:customStyle="1" w:styleId="Intestazione9">
    <w:name w:val="Intestazione9"/>
    <w:basedOn w:val="Normale"/>
    <w:rsid w:val="002323B2"/>
    <w:pPr>
      <w:keepNext/>
      <w:spacing w:before="240" w:after="120"/>
    </w:pPr>
  </w:style>
  <w:style w:type="paragraph" w:customStyle="1" w:styleId="Didascalia7">
    <w:name w:val="Didascalia7"/>
    <w:basedOn w:val="Normale"/>
    <w:rsid w:val="002323B2"/>
    <w:pPr>
      <w:suppressLineNumbers/>
      <w:spacing w:before="120" w:after="120"/>
    </w:pPr>
  </w:style>
  <w:style w:type="paragraph" w:customStyle="1" w:styleId="Intestazione8">
    <w:name w:val="Intestazione8"/>
    <w:basedOn w:val="Normale"/>
    <w:rsid w:val="002323B2"/>
    <w:pPr>
      <w:keepNext/>
      <w:spacing w:before="240" w:after="120"/>
    </w:pPr>
  </w:style>
  <w:style w:type="paragraph" w:customStyle="1" w:styleId="Didascalia6">
    <w:name w:val="Didascalia6"/>
    <w:basedOn w:val="Normale"/>
    <w:rsid w:val="002323B2"/>
    <w:pPr>
      <w:suppressLineNumbers/>
      <w:spacing w:before="120" w:after="120"/>
    </w:pPr>
  </w:style>
  <w:style w:type="paragraph" w:customStyle="1" w:styleId="Intestazione7">
    <w:name w:val="Intestazione7"/>
    <w:basedOn w:val="Normale"/>
    <w:rsid w:val="002323B2"/>
    <w:pPr>
      <w:keepNext/>
      <w:spacing w:before="240" w:after="120"/>
    </w:pPr>
  </w:style>
  <w:style w:type="paragraph" w:customStyle="1" w:styleId="Didascalia5">
    <w:name w:val="Didascalia5"/>
    <w:basedOn w:val="Normale"/>
    <w:rsid w:val="002323B2"/>
    <w:pPr>
      <w:suppressLineNumbers/>
      <w:spacing w:before="120" w:after="120"/>
    </w:pPr>
  </w:style>
  <w:style w:type="paragraph" w:customStyle="1" w:styleId="Intestazione6">
    <w:name w:val="Intestazione6"/>
    <w:basedOn w:val="Normale"/>
    <w:rsid w:val="002323B2"/>
    <w:pPr>
      <w:keepNext/>
      <w:spacing w:before="240" w:after="120"/>
    </w:pPr>
  </w:style>
  <w:style w:type="paragraph" w:customStyle="1" w:styleId="Didascalia4">
    <w:name w:val="Didascalia4"/>
    <w:basedOn w:val="Normale"/>
    <w:rsid w:val="002323B2"/>
    <w:pPr>
      <w:suppressLineNumbers/>
      <w:spacing w:before="120" w:after="120"/>
    </w:pPr>
  </w:style>
  <w:style w:type="paragraph" w:customStyle="1" w:styleId="Intestazione5">
    <w:name w:val="Intestazione5"/>
    <w:basedOn w:val="Normale"/>
    <w:rsid w:val="002323B2"/>
    <w:pPr>
      <w:keepNext/>
      <w:spacing w:before="240" w:after="120"/>
    </w:pPr>
  </w:style>
  <w:style w:type="paragraph" w:customStyle="1" w:styleId="Didascalia3">
    <w:name w:val="Didascalia3"/>
    <w:basedOn w:val="Normale"/>
    <w:rsid w:val="002323B2"/>
    <w:pPr>
      <w:suppressLineNumbers/>
      <w:spacing w:before="120" w:after="120"/>
    </w:pPr>
  </w:style>
  <w:style w:type="paragraph" w:customStyle="1" w:styleId="Intestazione4">
    <w:name w:val="Intestazione4"/>
    <w:basedOn w:val="Normale"/>
    <w:rsid w:val="002323B2"/>
    <w:pPr>
      <w:keepNext/>
      <w:spacing w:before="240" w:after="120"/>
    </w:pPr>
  </w:style>
  <w:style w:type="paragraph" w:customStyle="1" w:styleId="Didascalia2">
    <w:name w:val="Didascalia2"/>
    <w:basedOn w:val="Normale"/>
    <w:rsid w:val="002323B2"/>
    <w:pPr>
      <w:suppressLineNumbers/>
      <w:spacing w:before="120" w:after="120"/>
    </w:pPr>
  </w:style>
  <w:style w:type="paragraph" w:customStyle="1" w:styleId="Intestazione3">
    <w:name w:val="Intestazione3"/>
    <w:basedOn w:val="Normale"/>
    <w:rsid w:val="002323B2"/>
    <w:pPr>
      <w:keepNext/>
      <w:spacing w:before="240" w:after="120"/>
    </w:pPr>
  </w:style>
  <w:style w:type="paragraph" w:customStyle="1" w:styleId="Didascalia1a">
    <w:name w:val="Didascalia1"/>
    <w:basedOn w:val="Normale"/>
    <w:rsid w:val="002323B2"/>
    <w:pPr>
      <w:suppressLineNumbers/>
      <w:spacing w:before="120" w:after="120"/>
    </w:pPr>
  </w:style>
  <w:style w:type="paragraph" w:customStyle="1" w:styleId="BalloonText1">
    <w:name w:val="Balloon Text1"/>
    <w:basedOn w:val="Normale"/>
    <w:rsid w:val="002323B2"/>
  </w:style>
  <w:style w:type="paragraph" w:customStyle="1" w:styleId="Pa12">
    <w:name w:val="Pa12"/>
    <w:basedOn w:val="Normale"/>
    <w:rsid w:val="002323B2"/>
    <w:pPr>
      <w:suppressAutoHyphens w:val="0"/>
      <w:spacing w:line="217" w:lineRule="atLeast"/>
    </w:pPr>
    <w:rPr>
      <w:rFonts w:ascii="Minion Pro" w:hAnsi="Minion Pro" w:cs="Minion Pro"/>
    </w:rPr>
  </w:style>
  <w:style w:type="paragraph" w:customStyle="1" w:styleId="Pa15">
    <w:name w:val="Pa15"/>
    <w:basedOn w:val="Normale"/>
    <w:rsid w:val="002323B2"/>
    <w:pPr>
      <w:suppressAutoHyphens w:val="0"/>
      <w:spacing w:line="217" w:lineRule="atLeast"/>
    </w:pPr>
    <w:rPr>
      <w:rFonts w:ascii="Minion Pro" w:hAnsi="Minion Pro" w:cs="Minion Pro"/>
    </w:rPr>
  </w:style>
  <w:style w:type="paragraph" w:customStyle="1" w:styleId="ListParagraph1">
    <w:name w:val="List Paragraph1"/>
    <w:basedOn w:val="Normale"/>
    <w:rsid w:val="002323B2"/>
    <w:pPr>
      <w:ind w:left="720"/>
    </w:pPr>
  </w:style>
  <w:style w:type="paragraph" w:customStyle="1" w:styleId="WW-Default">
    <w:name w:val="WW-Default"/>
    <w:rsid w:val="002323B2"/>
    <w:pPr>
      <w:widowControl w:val="0"/>
      <w:suppressAutoHyphens/>
    </w:pPr>
    <w:rPr>
      <w:lang w:eastAsia="ar-SA"/>
    </w:rPr>
  </w:style>
  <w:style w:type="paragraph" w:styleId="Intestazione">
    <w:name w:val="header"/>
    <w:basedOn w:val="Normale"/>
    <w:rsid w:val="002323B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23B2"/>
    <w:pPr>
      <w:suppressLineNumbers/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sid w:val="002323B2"/>
    <w:rPr>
      <w:rFonts w:cs="Mangal"/>
      <w:szCs w:val="18"/>
    </w:rPr>
  </w:style>
  <w:style w:type="paragraph" w:customStyle="1" w:styleId="Soggettocommento1">
    <w:name w:val="Soggetto commento1"/>
    <w:basedOn w:val="Testocommento1"/>
    <w:rsid w:val="002323B2"/>
    <w:rPr>
      <w:b/>
      <w:bCs/>
    </w:rPr>
  </w:style>
  <w:style w:type="paragraph" w:customStyle="1" w:styleId="NormalWeb1">
    <w:name w:val="Normal (Web)1"/>
    <w:basedOn w:val="Normale"/>
    <w:rsid w:val="002323B2"/>
    <w:pPr>
      <w:widowControl/>
      <w:suppressAutoHyphens w:val="0"/>
      <w:spacing w:before="28" w:after="28" w:line="210" w:lineRule="atLeast"/>
    </w:pPr>
  </w:style>
  <w:style w:type="paragraph" w:customStyle="1" w:styleId="msolistparagraph0">
    <w:name w:val="msolistparagraph"/>
    <w:basedOn w:val="Normale"/>
    <w:rsid w:val="002323B2"/>
    <w:pPr>
      <w:widowControl/>
      <w:suppressAutoHyphens w:val="0"/>
      <w:spacing w:before="28" w:after="28"/>
    </w:pPr>
    <w:rPr>
      <w:rFonts w:eastAsia="MS Minngs"/>
    </w:rPr>
  </w:style>
  <w:style w:type="paragraph" w:customStyle="1" w:styleId="Oggettoconpuntadifreccia">
    <w:name w:val="Oggetto con punta di freccia"/>
    <w:basedOn w:val="Normale"/>
    <w:rsid w:val="002323B2"/>
  </w:style>
  <w:style w:type="paragraph" w:customStyle="1" w:styleId="Oggettoconombra">
    <w:name w:val="Oggetto con ombra"/>
    <w:basedOn w:val="Normale"/>
    <w:rsid w:val="002323B2"/>
  </w:style>
  <w:style w:type="paragraph" w:customStyle="1" w:styleId="Oggettosenzariempimento">
    <w:name w:val="Oggetto senza riempimento"/>
    <w:basedOn w:val="Normale"/>
    <w:rsid w:val="002323B2"/>
  </w:style>
  <w:style w:type="paragraph" w:customStyle="1" w:styleId="Testo">
    <w:name w:val="Testo"/>
    <w:basedOn w:val="Didascalia1a"/>
    <w:rsid w:val="002323B2"/>
  </w:style>
  <w:style w:type="paragraph" w:customStyle="1" w:styleId="Corpotestogiustificato">
    <w:name w:val="Corpo testo giustificato"/>
    <w:basedOn w:val="Normale"/>
    <w:rsid w:val="002323B2"/>
  </w:style>
  <w:style w:type="paragraph" w:styleId="Rientrocorpodeltesto">
    <w:name w:val="Body Text Indent"/>
    <w:basedOn w:val="Corpotesto"/>
    <w:rsid w:val="002323B2"/>
    <w:pPr>
      <w:ind w:left="283"/>
    </w:pPr>
  </w:style>
  <w:style w:type="paragraph" w:styleId="Titolo">
    <w:name w:val="Title"/>
    <w:basedOn w:val="Intestazione3"/>
    <w:next w:val="Sottotitolo"/>
    <w:qFormat/>
    <w:rsid w:val="002323B2"/>
    <w:pPr>
      <w:jc w:val="center"/>
    </w:pPr>
  </w:style>
  <w:style w:type="paragraph" w:styleId="Sottotitolo">
    <w:name w:val="Subtitle"/>
    <w:basedOn w:val="Intestazione3"/>
    <w:next w:val="Corpotesto"/>
    <w:qFormat/>
    <w:rsid w:val="002323B2"/>
    <w:pPr>
      <w:jc w:val="center"/>
    </w:pPr>
  </w:style>
  <w:style w:type="paragraph" w:customStyle="1" w:styleId="Titolo10">
    <w:name w:val="Titolo1"/>
    <w:basedOn w:val="Normale"/>
    <w:rsid w:val="002323B2"/>
    <w:pPr>
      <w:jc w:val="center"/>
    </w:pPr>
  </w:style>
  <w:style w:type="paragraph" w:customStyle="1" w:styleId="Titolo20">
    <w:name w:val="Titolo2"/>
    <w:basedOn w:val="Normale"/>
    <w:rsid w:val="002323B2"/>
    <w:pPr>
      <w:spacing w:before="57" w:after="57"/>
      <w:ind w:right="113"/>
      <w:jc w:val="center"/>
    </w:pPr>
  </w:style>
  <w:style w:type="paragraph" w:customStyle="1" w:styleId="Intestazione1">
    <w:name w:val="Intestazione1"/>
    <w:basedOn w:val="Normale"/>
    <w:rsid w:val="002323B2"/>
    <w:pPr>
      <w:spacing w:before="238" w:after="119"/>
    </w:pPr>
  </w:style>
  <w:style w:type="paragraph" w:customStyle="1" w:styleId="Intestazione2">
    <w:name w:val="Intestazione2"/>
    <w:basedOn w:val="Normale"/>
    <w:rsid w:val="002323B2"/>
    <w:pPr>
      <w:spacing w:before="238" w:after="119"/>
    </w:pPr>
  </w:style>
  <w:style w:type="paragraph" w:customStyle="1" w:styleId="Lineadiquotatura">
    <w:name w:val="Linea di quotatura"/>
    <w:basedOn w:val="Normale"/>
    <w:rsid w:val="002323B2"/>
  </w:style>
  <w:style w:type="paragraph" w:customStyle="1" w:styleId="PredefinitoLTGliederung1">
    <w:name w:val="Predefinito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PredefinitoLTGliederung2">
    <w:name w:val="Predefinito~LT~Gliederung 2"/>
    <w:basedOn w:val="Predefinito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PredefinitoLTGliederung3">
    <w:name w:val="Predefinito~LT~Gliederung 3"/>
    <w:basedOn w:val="Predefinito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PredefinitoLTGliederung4">
    <w:name w:val="Predefinito~LT~Gliederung 4"/>
    <w:basedOn w:val="Predefinito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PredefinitoLTGliederung5">
    <w:name w:val="Predefinito~LT~Gliederung 5"/>
    <w:basedOn w:val="Predefinito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PredefinitoLTGliederung6">
    <w:name w:val="Predefinito~LT~Gliederung 6"/>
    <w:basedOn w:val="PredefinitoLTGliederung5"/>
    <w:rsid w:val="002323B2"/>
  </w:style>
  <w:style w:type="paragraph" w:customStyle="1" w:styleId="PredefinitoLTGliederung7">
    <w:name w:val="Predefinito~LT~Gliederung 7"/>
    <w:basedOn w:val="PredefinitoLTGliederung6"/>
    <w:rsid w:val="002323B2"/>
  </w:style>
  <w:style w:type="paragraph" w:customStyle="1" w:styleId="PredefinitoLTGliederung8">
    <w:name w:val="Predefinito~LT~Gliederung 8"/>
    <w:basedOn w:val="PredefinitoLTGliederung7"/>
    <w:rsid w:val="002323B2"/>
  </w:style>
  <w:style w:type="paragraph" w:customStyle="1" w:styleId="PredefinitoLTGliederung9">
    <w:name w:val="Predefinito~LT~Gliederung 9"/>
    <w:basedOn w:val="PredefinitoLTGliederung8"/>
    <w:rsid w:val="002323B2"/>
  </w:style>
  <w:style w:type="paragraph" w:customStyle="1" w:styleId="PredefinitoLTTitel">
    <w:name w:val="Predefinito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PredefinitoLTUntertitel">
    <w:name w:val="Predefinito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PredefinitoLTNotizen">
    <w:name w:val="Predefinito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PredefinitoLTHintergrundobjekte">
    <w:name w:val="Predefinito~LT~Hintergrundobjekte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lang w:eastAsia="ar-SA"/>
    </w:rPr>
  </w:style>
  <w:style w:type="paragraph" w:customStyle="1" w:styleId="PredefinitoLTHintergrund">
    <w:name w:val="Predefinito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default">
    <w:name w:val="default"/>
    <w:rsid w:val="002323B2"/>
    <w:pPr>
      <w:widowControl w:val="0"/>
      <w:suppressAutoHyphens/>
      <w:spacing w:line="200" w:lineRule="atLeast"/>
    </w:pPr>
    <w:rPr>
      <w:lang w:eastAsia="ar-SA"/>
    </w:rPr>
  </w:style>
  <w:style w:type="paragraph" w:customStyle="1" w:styleId="blue1">
    <w:name w:val="blue1"/>
    <w:basedOn w:val="default"/>
    <w:rsid w:val="002323B2"/>
  </w:style>
  <w:style w:type="paragraph" w:customStyle="1" w:styleId="blue2">
    <w:name w:val="blue2"/>
    <w:basedOn w:val="default"/>
    <w:rsid w:val="002323B2"/>
  </w:style>
  <w:style w:type="paragraph" w:customStyle="1" w:styleId="blue3">
    <w:name w:val="blue3"/>
    <w:basedOn w:val="default"/>
    <w:rsid w:val="002323B2"/>
  </w:style>
  <w:style w:type="paragraph" w:customStyle="1" w:styleId="bw1">
    <w:name w:val="bw1"/>
    <w:basedOn w:val="default"/>
    <w:rsid w:val="002323B2"/>
  </w:style>
  <w:style w:type="paragraph" w:customStyle="1" w:styleId="bw2">
    <w:name w:val="bw2"/>
    <w:basedOn w:val="default"/>
    <w:rsid w:val="002323B2"/>
  </w:style>
  <w:style w:type="paragraph" w:customStyle="1" w:styleId="bw3">
    <w:name w:val="bw3"/>
    <w:basedOn w:val="default"/>
    <w:rsid w:val="002323B2"/>
  </w:style>
  <w:style w:type="paragraph" w:customStyle="1" w:styleId="orange1">
    <w:name w:val="orange1"/>
    <w:basedOn w:val="default"/>
    <w:rsid w:val="002323B2"/>
  </w:style>
  <w:style w:type="paragraph" w:customStyle="1" w:styleId="orange2">
    <w:name w:val="orange2"/>
    <w:basedOn w:val="default"/>
    <w:rsid w:val="002323B2"/>
  </w:style>
  <w:style w:type="paragraph" w:customStyle="1" w:styleId="orange3">
    <w:name w:val="orange3"/>
    <w:basedOn w:val="default"/>
    <w:rsid w:val="002323B2"/>
  </w:style>
  <w:style w:type="paragraph" w:customStyle="1" w:styleId="turquise1">
    <w:name w:val="turquise1"/>
    <w:basedOn w:val="default"/>
    <w:rsid w:val="002323B2"/>
  </w:style>
  <w:style w:type="paragraph" w:customStyle="1" w:styleId="turquise2">
    <w:name w:val="turquise2"/>
    <w:basedOn w:val="default"/>
    <w:rsid w:val="002323B2"/>
  </w:style>
  <w:style w:type="paragraph" w:customStyle="1" w:styleId="turquise3">
    <w:name w:val="turquise3"/>
    <w:basedOn w:val="default"/>
    <w:rsid w:val="002323B2"/>
  </w:style>
  <w:style w:type="paragraph" w:customStyle="1" w:styleId="gray1">
    <w:name w:val="gray1"/>
    <w:basedOn w:val="default"/>
    <w:rsid w:val="002323B2"/>
  </w:style>
  <w:style w:type="paragraph" w:customStyle="1" w:styleId="gray2">
    <w:name w:val="gray2"/>
    <w:basedOn w:val="default"/>
    <w:rsid w:val="002323B2"/>
  </w:style>
  <w:style w:type="paragraph" w:customStyle="1" w:styleId="gray3">
    <w:name w:val="gray3"/>
    <w:basedOn w:val="default"/>
    <w:rsid w:val="002323B2"/>
  </w:style>
  <w:style w:type="paragraph" w:customStyle="1" w:styleId="sun1">
    <w:name w:val="sun1"/>
    <w:basedOn w:val="default"/>
    <w:rsid w:val="002323B2"/>
  </w:style>
  <w:style w:type="paragraph" w:customStyle="1" w:styleId="sun2">
    <w:name w:val="sun2"/>
    <w:basedOn w:val="default"/>
    <w:rsid w:val="002323B2"/>
  </w:style>
  <w:style w:type="paragraph" w:customStyle="1" w:styleId="sun3">
    <w:name w:val="sun3"/>
    <w:basedOn w:val="default"/>
    <w:rsid w:val="002323B2"/>
  </w:style>
  <w:style w:type="paragraph" w:customStyle="1" w:styleId="earth1">
    <w:name w:val="earth1"/>
    <w:basedOn w:val="default"/>
    <w:rsid w:val="002323B2"/>
  </w:style>
  <w:style w:type="paragraph" w:customStyle="1" w:styleId="earth2">
    <w:name w:val="earth2"/>
    <w:basedOn w:val="default"/>
    <w:rsid w:val="002323B2"/>
  </w:style>
  <w:style w:type="paragraph" w:customStyle="1" w:styleId="earth3">
    <w:name w:val="earth3"/>
    <w:basedOn w:val="default"/>
    <w:rsid w:val="002323B2"/>
  </w:style>
  <w:style w:type="paragraph" w:customStyle="1" w:styleId="green1">
    <w:name w:val="green1"/>
    <w:basedOn w:val="default"/>
    <w:rsid w:val="002323B2"/>
  </w:style>
  <w:style w:type="paragraph" w:customStyle="1" w:styleId="green2">
    <w:name w:val="green2"/>
    <w:basedOn w:val="default"/>
    <w:rsid w:val="002323B2"/>
  </w:style>
  <w:style w:type="paragraph" w:customStyle="1" w:styleId="green3">
    <w:name w:val="green3"/>
    <w:basedOn w:val="default"/>
    <w:rsid w:val="002323B2"/>
  </w:style>
  <w:style w:type="paragraph" w:customStyle="1" w:styleId="seetang1">
    <w:name w:val="seetang1"/>
    <w:basedOn w:val="default"/>
    <w:rsid w:val="002323B2"/>
  </w:style>
  <w:style w:type="paragraph" w:customStyle="1" w:styleId="seetang2">
    <w:name w:val="seetang2"/>
    <w:basedOn w:val="default"/>
    <w:rsid w:val="002323B2"/>
  </w:style>
  <w:style w:type="paragraph" w:customStyle="1" w:styleId="seetang3">
    <w:name w:val="seetang3"/>
    <w:basedOn w:val="default"/>
    <w:rsid w:val="002323B2"/>
  </w:style>
  <w:style w:type="paragraph" w:customStyle="1" w:styleId="lightblue1">
    <w:name w:val="lightblue1"/>
    <w:basedOn w:val="default"/>
    <w:rsid w:val="002323B2"/>
  </w:style>
  <w:style w:type="paragraph" w:customStyle="1" w:styleId="lightblue2">
    <w:name w:val="lightblue2"/>
    <w:basedOn w:val="default"/>
    <w:rsid w:val="002323B2"/>
  </w:style>
  <w:style w:type="paragraph" w:customStyle="1" w:styleId="lightblue3">
    <w:name w:val="lightblue3"/>
    <w:basedOn w:val="default"/>
    <w:rsid w:val="002323B2"/>
  </w:style>
  <w:style w:type="paragraph" w:customStyle="1" w:styleId="yellow1">
    <w:name w:val="yellow1"/>
    <w:basedOn w:val="default"/>
    <w:rsid w:val="002323B2"/>
  </w:style>
  <w:style w:type="paragraph" w:customStyle="1" w:styleId="yellow2">
    <w:name w:val="yellow2"/>
    <w:basedOn w:val="default"/>
    <w:rsid w:val="002323B2"/>
  </w:style>
  <w:style w:type="paragraph" w:customStyle="1" w:styleId="yellow3">
    <w:name w:val="yellow3"/>
    <w:basedOn w:val="default"/>
    <w:rsid w:val="002323B2"/>
  </w:style>
  <w:style w:type="paragraph" w:customStyle="1" w:styleId="WW-Titolo">
    <w:name w:val="WW-Titolo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Oggettidisfondo">
    <w:name w:val="Oggetti di sfondo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lang w:eastAsia="ar-SA"/>
    </w:rPr>
  </w:style>
  <w:style w:type="paragraph" w:customStyle="1" w:styleId="Sfondo">
    <w:name w:val="Sfondo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Note">
    <w:name w:val="Note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Struttura1">
    <w:name w:val="Struttura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Struttura2">
    <w:name w:val="Struttura 2"/>
    <w:basedOn w:val="Struttura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Struttura3">
    <w:name w:val="Struttura 3"/>
    <w:basedOn w:val="Struttura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Struttura4">
    <w:name w:val="Struttura 4"/>
    <w:basedOn w:val="Struttura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Struttura5">
    <w:name w:val="Struttura 5"/>
    <w:basedOn w:val="Struttura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Struttura6">
    <w:name w:val="Struttura 6"/>
    <w:basedOn w:val="Struttura5"/>
    <w:rsid w:val="002323B2"/>
  </w:style>
  <w:style w:type="paragraph" w:customStyle="1" w:styleId="Struttura7">
    <w:name w:val="Struttura 7"/>
    <w:basedOn w:val="Struttura6"/>
    <w:rsid w:val="002323B2"/>
  </w:style>
  <w:style w:type="paragraph" w:customStyle="1" w:styleId="Struttura8">
    <w:name w:val="Struttura 8"/>
    <w:basedOn w:val="Struttura7"/>
    <w:rsid w:val="002323B2"/>
  </w:style>
  <w:style w:type="paragraph" w:customStyle="1" w:styleId="Struttura9">
    <w:name w:val="Struttura 9"/>
    <w:basedOn w:val="Struttura8"/>
    <w:rsid w:val="002323B2"/>
  </w:style>
  <w:style w:type="paragraph" w:customStyle="1" w:styleId="Titolo1LTGliederung1">
    <w:name w:val="Titolo1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LTGliederung2">
    <w:name w:val="Titolo1~LT~Gliederung 2"/>
    <w:basedOn w:val="Titolo1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LTGliederung3">
    <w:name w:val="Titolo1~LT~Gliederung 3"/>
    <w:basedOn w:val="Titolo1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LTGliederung4">
    <w:name w:val="Titolo1~LT~Gliederung 4"/>
    <w:basedOn w:val="Titolo1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LTGliederung5">
    <w:name w:val="Titolo1~LT~Gliederung 5"/>
    <w:basedOn w:val="Titolo1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LTGliederung6">
    <w:name w:val="Titolo1~LT~Gliederung 6"/>
    <w:basedOn w:val="Titolo1LTGliederung5"/>
    <w:rsid w:val="002323B2"/>
  </w:style>
  <w:style w:type="paragraph" w:customStyle="1" w:styleId="Titolo1LTGliederung7">
    <w:name w:val="Titolo1~LT~Gliederung 7"/>
    <w:basedOn w:val="Titolo1LTGliederung6"/>
    <w:rsid w:val="002323B2"/>
  </w:style>
  <w:style w:type="paragraph" w:customStyle="1" w:styleId="Titolo1LTGliederung8">
    <w:name w:val="Titolo1~LT~Gliederung 8"/>
    <w:basedOn w:val="Titolo1LTGliederung7"/>
    <w:rsid w:val="002323B2"/>
  </w:style>
  <w:style w:type="paragraph" w:customStyle="1" w:styleId="Titolo1LTGliederung9">
    <w:name w:val="Titolo1~LT~Gliederung 9"/>
    <w:basedOn w:val="Titolo1LTGliederung8"/>
    <w:rsid w:val="002323B2"/>
  </w:style>
  <w:style w:type="paragraph" w:customStyle="1" w:styleId="Titolo1LTTitel">
    <w:name w:val="Titolo1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LTUntertitel">
    <w:name w:val="Titolo1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LTNotizen">
    <w:name w:val="Titolo1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LTHintergrundobjekte">
    <w:name w:val="Titolo1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LTHintergrund">
    <w:name w:val="Titolo1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2LTGliederung1">
    <w:name w:val="Titolo2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2LTGliederung2">
    <w:name w:val="Titolo2~LT~Gliederung 2"/>
    <w:basedOn w:val="Titolo2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2LTGliederung3">
    <w:name w:val="Titolo2~LT~Gliederung 3"/>
    <w:basedOn w:val="Titolo2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2LTGliederung4">
    <w:name w:val="Titolo2~LT~Gliederung 4"/>
    <w:basedOn w:val="Titolo2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2LTGliederung5">
    <w:name w:val="Titolo2~LT~Gliederung 5"/>
    <w:basedOn w:val="Titolo2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2LTGliederung6">
    <w:name w:val="Titolo2~LT~Gliederung 6"/>
    <w:basedOn w:val="Titolo2LTGliederung5"/>
    <w:rsid w:val="002323B2"/>
  </w:style>
  <w:style w:type="paragraph" w:customStyle="1" w:styleId="Titolo2LTGliederung7">
    <w:name w:val="Titolo2~LT~Gliederung 7"/>
    <w:basedOn w:val="Titolo2LTGliederung6"/>
    <w:rsid w:val="002323B2"/>
  </w:style>
  <w:style w:type="paragraph" w:customStyle="1" w:styleId="Titolo2LTGliederung8">
    <w:name w:val="Titolo2~LT~Gliederung 8"/>
    <w:basedOn w:val="Titolo2LTGliederung7"/>
    <w:rsid w:val="002323B2"/>
  </w:style>
  <w:style w:type="paragraph" w:customStyle="1" w:styleId="Titolo2LTGliederung9">
    <w:name w:val="Titolo2~LT~Gliederung 9"/>
    <w:basedOn w:val="Titolo2LTGliederung8"/>
    <w:rsid w:val="002323B2"/>
  </w:style>
  <w:style w:type="paragraph" w:customStyle="1" w:styleId="Titolo2LTTitel">
    <w:name w:val="Titolo2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2LTUntertitel">
    <w:name w:val="Titolo2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2LTNotizen">
    <w:name w:val="Titolo2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2LTHintergrundobjekte">
    <w:name w:val="Titolo2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2LTHintergrund">
    <w:name w:val="Titolo2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3LTGliederung1">
    <w:name w:val="Titolo3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3LTGliederung2">
    <w:name w:val="Titolo3~LT~Gliederung 2"/>
    <w:basedOn w:val="Titolo3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3LTGliederung3">
    <w:name w:val="Titolo3~LT~Gliederung 3"/>
    <w:basedOn w:val="Titolo3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3LTGliederung4">
    <w:name w:val="Titolo3~LT~Gliederung 4"/>
    <w:basedOn w:val="Titolo3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3LTGliederung5">
    <w:name w:val="Titolo3~LT~Gliederung 5"/>
    <w:basedOn w:val="Titolo3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3LTGliederung6">
    <w:name w:val="Titolo3~LT~Gliederung 6"/>
    <w:basedOn w:val="Titolo3LTGliederung5"/>
    <w:rsid w:val="002323B2"/>
  </w:style>
  <w:style w:type="paragraph" w:customStyle="1" w:styleId="Titolo3LTGliederung7">
    <w:name w:val="Titolo3~LT~Gliederung 7"/>
    <w:basedOn w:val="Titolo3LTGliederung6"/>
    <w:rsid w:val="002323B2"/>
  </w:style>
  <w:style w:type="paragraph" w:customStyle="1" w:styleId="Titolo3LTGliederung8">
    <w:name w:val="Titolo3~LT~Gliederung 8"/>
    <w:basedOn w:val="Titolo3LTGliederung7"/>
    <w:rsid w:val="002323B2"/>
  </w:style>
  <w:style w:type="paragraph" w:customStyle="1" w:styleId="Titolo3LTGliederung9">
    <w:name w:val="Titolo3~LT~Gliederung 9"/>
    <w:basedOn w:val="Titolo3LTGliederung8"/>
    <w:rsid w:val="002323B2"/>
  </w:style>
  <w:style w:type="paragraph" w:customStyle="1" w:styleId="Titolo3LTTitel">
    <w:name w:val="Titolo3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3LTUntertitel">
    <w:name w:val="Titolo3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3LTNotizen">
    <w:name w:val="Titolo3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3LTHintergrundobjekte">
    <w:name w:val="Titolo3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3LTHintergrund">
    <w:name w:val="Titolo3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4LTGliederung1">
    <w:name w:val="Titolo4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4LTGliederung2">
    <w:name w:val="Titolo4~LT~Gliederung 2"/>
    <w:basedOn w:val="Titolo4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4LTGliederung3">
    <w:name w:val="Titolo4~LT~Gliederung 3"/>
    <w:basedOn w:val="Titolo4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4LTGliederung4">
    <w:name w:val="Titolo4~LT~Gliederung 4"/>
    <w:basedOn w:val="Titolo4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4LTGliederung5">
    <w:name w:val="Titolo4~LT~Gliederung 5"/>
    <w:basedOn w:val="Titolo4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4LTGliederung6">
    <w:name w:val="Titolo4~LT~Gliederung 6"/>
    <w:basedOn w:val="Titolo4LTGliederung5"/>
    <w:rsid w:val="002323B2"/>
  </w:style>
  <w:style w:type="paragraph" w:customStyle="1" w:styleId="Titolo4LTGliederung7">
    <w:name w:val="Titolo4~LT~Gliederung 7"/>
    <w:basedOn w:val="Titolo4LTGliederung6"/>
    <w:rsid w:val="002323B2"/>
  </w:style>
  <w:style w:type="paragraph" w:customStyle="1" w:styleId="Titolo4LTGliederung8">
    <w:name w:val="Titolo4~LT~Gliederung 8"/>
    <w:basedOn w:val="Titolo4LTGliederung7"/>
    <w:rsid w:val="002323B2"/>
  </w:style>
  <w:style w:type="paragraph" w:customStyle="1" w:styleId="Titolo4LTGliederung9">
    <w:name w:val="Titolo4~LT~Gliederung 9"/>
    <w:basedOn w:val="Titolo4LTGliederung8"/>
    <w:rsid w:val="002323B2"/>
  </w:style>
  <w:style w:type="paragraph" w:customStyle="1" w:styleId="Titolo4LTTitel">
    <w:name w:val="Titolo4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4LTUntertitel">
    <w:name w:val="Titolo4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4LTNotizen">
    <w:name w:val="Titolo4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4LTHintergrundobjekte">
    <w:name w:val="Titolo4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4LTHintergrund">
    <w:name w:val="Titolo4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5LTGliederung1">
    <w:name w:val="Titolo5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5LTGliederung2">
    <w:name w:val="Titolo5~LT~Gliederung 2"/>
    <w:basedOn w:val="Titolo5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5LTGliederung3">
    <w:name w:val="Titolo5~LT~Gliederung 3"/>
    <w:basedOn w:val="Titolo5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5LTGliederung4">
    <w:name w:val="Titolo5~LT~Gliederung 4"/>
    <w:basedOn w:val="Titolo5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5LTGliederung5">
    <w:name w:val="Titolo5~LT~Gliederung 5"/>
    <w:basedOn w:val="Titolo5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5LTGliederung6">
    <w:name w:val="Titolo5~LT~Gliederung 6"/>
    <w:basedOn w:val="Titolo5LTGliederung5"/>
    <w:rsid w:val="002323B2"/>
  </w:style>
  <w:style w:type="paragraph" w:customStyle="1" w:styleId="Titolo5LTGliederung7">
    <w:name w:val="Titolo5~LT~Gliederung 7"/>
    <w:basedOn w:val="Titolo5LTGliederung6"/>
    <w:rsid w:val="002323B2"/>
  </w:style>
  <w:style w:type="paragraph" w:customStyle="1" w:styleId="Titolo5LTGliederung8">
    <w:name w:val="Titolo5~LT~Gliederung 8"/>
    <w:basedOn w:val="Titolo5LTGliederung7"/>
    <w:rsid w:val="002323B2"/>
  </w:style>
  <w:style w:type="paragraph" w:customStyle="1" w:styleId="Titolo5LTGliederung9">
    <w:name w:val="Titolo5~LT~Gliederung 9"/>
    <w:basedOn w:val="Titolo5LTGliederung8"/>
    <w:rsid w:val="002323B2"/>
  </w:style>
  <w:style w:type="paragraph" w:customStyle="1" w:styleId="Titolo5LTTitel">
    <w:name w:val="Titolo5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5LTUntertitel">
    <w:name w:val="Titolo5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5LTNotizen">
    <w:name w:val="Titolo5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5LTHintergrundobjekte">
    <w:name w:val="Titolo5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5LTHintergrund">
    <w:name w:val="Titolo5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StileLatinoTahomanonlatinoTahomaGiustificatoInterline2">
    <w:name w:val="Stile (Latino) Tahoma (non latino) Tahoma Giustificato Interline...2"/>
    <w:basedOn w:val="Normale"/>
    <w:rsid w:val="002323B2"/>
  </w:style>
  <w:style w:type="paragraph" w:customStyle="1" w:styleId="Testonotaapidipagina1">
    <w:name w:val="Testo nota a piè di pagina1"/>
    <w:basedOn w:val="Normale"/>
    <w:rsid w:val="002323B2"/>
    <w:pPr>
      <w:suppressLineNumbers/>
      <w:spacing w:line="100" w:lineRule="atLeast"/>
      <w:ind w:left="283" w:hanging="283"/>
    </w:pPr>
  </w:style>
  <w:style w:type="paragraph" w:customStyle="1" w:styleId="WW-Titolo1">
    <w:name w:val="WW-Titolo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">
    <w:name w:val="WW-Titolo1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">
    <w:name w:val="WW-Titolo12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">
    <w:name w:val="WW-Titolo1234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">
    <w:name w:val="WW-Titolo12345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">
    <w:name w:val="WW-Titolo123456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">
    <w:name w:val="WW-Titolo1234567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">
    <w:name w:val="WW-Titolo12345678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">
    <w:name w:val="WW-Titolo123456789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">
    <w:name w:val="WW-Titolo12345678910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">
    <w:name w:val="WW-Titolo123456789101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">
    <w:name w:val="WW-Titolo12345678910111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">
    <w:name w:val="WW-Titolo1234567891011121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">
    <w:name w:val="WW-Titolo1234567891011121314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Contenutotabella">
    <w:name w:val="Contenuto tabella"/>
    <w:basedOn w:val="Normale"/>
    <w:rsid w:val="002323B2"/>
    <w:pPr>
      <w:suppressLineNumbers/>
    </w:pPr>
  </w:style>
  <w:style w:type="paragraph" w:customStyle="1" w:styleId="Intestazionetabella">
    <w:name w:val="Intestazione tabella"/>
    <w:basedOn w:val="Contenutotabella"/>
    <w:rsid w:val="002323B2"/>
    <w:pPr>
      <w:jc w:val="center"/>
    </w:pPr>
    <w:rPr>
      <w:b/>
      <w:bCs/>
    </w:rPr>
  </w:style>
  <w:style w:type="paragraph" w:customStyle="1" w:styleId="BalloonText2">
    <w:name w:val="Balloon Text2"/>
    <w:basedOn w:val="Normale"/>
    <w:rsid w:val="002323B2"/>
  </w:style>
  <w:style w:type="paragraph" w:customStyle="1" w:styleId="WW-Titolo123456789101112131415">
    <w:name w:val="WW-Titolo123456789101112131415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6LTGliederung1">
    <w:name w:val="Titolo6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6LTGliederung2">
    <w:name w:val="Titolo6~LT~Gliederung 2"/>
    <w:basedOn w:val="Titolo6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6LTGliederung3">
    <w:name w:val="Titolo6~LT~Gliederung 3"/>
    <w:basedOn w:val="Titolo6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6LTGliederung4">
    <w:name w:val="Titolo6~LT~Gliederung 4"/>
    <w:basedOn w:val="Titolo6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6LTGliederung5">
    <w:name w:val="Titolo6~LT~Gliederung 5"/>
    <w:basedOn w:val="Titolo6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6LTGliederung6">
    <w:name w:val="Titolo6~LT~Gliederung 6"/>
    <w:basedOn w:val="Titolo6LTGliederung5"/>
    <w:rsid w:val="002323B2"/>
  </w:style>
  <w:style w:type="paragraph" w:customStyle="1" w:styleId="Titolo6LTGliederung7">
    <w:name w:val="Titolo6~LT~Gliederung 7"/>
    <w:basedOn w:val="Titolo6LTGliederung6"/>
    <w:rsid w:val="002323B2"/>
  </w:style>
  <w:style w:type="paragraph" w:customStyle="1" w:styleId="Titolo6LTGliederung8">
    <w:name w:val="Titolo6~LT~Gliederung 8"/>
    <w:basedOn w:val="Titolo6LTGliederung7"/>
    <w:rsid w:val="002323B2"/>
  </w:style>
  <w:style w:type="paragraph" w:customStyle="1" w:styleId="Titolo6LTGliederung9">
    <w:name w:val="Titolo6~LT~Gliederung 9"/>
    <w:basedOn w:val="Titolo6LTGliederung8"/>
    <w:rsid w:val="002323B2"/>
  </w:style>
  <w:style w:type="paragraph" w:customStyle="1" w:styleId="Titolo6LTTitel">
    <w:name w:val="Titolo6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6LTUntertitel">
    <w:name w:val="Titolo6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6LTNotizen">
    <w:name w:val="Titolo6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6LTHintergrundobjekte">
    <w:name w:val="Titolo6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6LTHintergrund">
    <w:name w:val="Titolo6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7LTGliederung1">
    <w:name w:val="Titolo7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7LTGliederung2">
    <w:name w:val="Titolo7~LT~Gliederung 2"/>
    <w:basedOn w:val="Titolo7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7LTGliederung3">
    <w:name w:val="Titolo7~LT~Gliederung 3"/>
    <w:basedOn w:val="Titolo7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7LTGliederung4">
    <w:name w:val="Titolo7~LT~Gliederung 4"/>
    <w:basedOn w:val="Titolo7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7LTGliederung5">
    <w:name w:val="Titolo7~LT~Gliederung 5"/>
    <w:basedOn w:val="Titolo7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7LTGliederung6">
    <w:name w:val="Titolo7~LT~Gliederung 6"/>
    <w:basedOn w:val="Titolo7LTGliederung5"/>
    <w:rsid w:val="002323B2"/>
  </w:style>
  <w:style w:type="paragraph" w:customStyle="1" w:styleId="Titolo7LTGliederung7">
    <w:name w:val="Titolo7~LT~Gliederung 7"/>
    <w:basedOn w:val="Titolo7LTGliederung6"/>
    <w:rsid w:val="002323B2"/>
  </w:style>
  <w:style w:type="paragraph" w:customStyle="1" w:styleId="Titolo7LTGliederung8">
    <w:name w:val="Titolo7~LT~Gliederung 8"/>
    <w:basedOn w:val="Titolo7LTGliederung7"/>
    <w:rsid w:val="002323B2"/>
  </w:style>
  <w:style w:type="paragraph" w:customStyle="1" w:styleId="Titolo7LTGliederung9">
    <w:name w:val="Titolo7~LT~Gliederung 9"/>
    <w:basedOn w:val="Titolo7LTGliederung8"/>
    <w:rsid w:val="002323B2"/>
  </w:style>
  <w:style w:type="paragraph" w:customStyle="1" w:styleId="Titolo7LTTitel">
    <w:name w:val="Titolo7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7LTUntertitel">
    <w:name w:val="Titolo7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7LTNotizen">
    <w:name w:val="Titolo7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7LTHintergrundobjekte">
    <w:name w:val="Titolo7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7LTHintergrund">
    <w:name w:val="Titolo7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8LTGliederung1">
    <w:name w:val="Titolo8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8LTGliederung2">
    <w:name w:val="Titolo8~LT~Gliederung 2"/>
    <w:basedOn w:val="Titolo8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8LTGliederung3">
    <w:name w:val="Titolo8~LT~Gliederung 3"/>
    <w:basedOn w:val="Titolo8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8LTGliederung4">
    <w:name w:val="Titolo8~LT~Gliederung 4"/>
    <w:basedOn w:val="Titolo8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8LTGliederung5">
    <w:name w:val="Titolo8~LT~Gliederung 5"/>
    <w:basedOn w:val="Titolo8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8LTGliederung6">
    <w:name w:val="Titolo8~LT~Gliederung 6"/>
    <w:basedOn w:val="Titolo8LTGliederung5"/>
    <w:rsid w:val="002323B2"/>
  </w:style>
  <w:style w:type="paragraph" w:customStyle="1" w:styleId="Titolo8LTGliederung7">
    <w:name w:val="Titolo8~LT~Gliederung 7"/>
    <w:basedOn w:val="Titolo8LTGliederung6"/>
    <w:rsid w:val="002323B2"/>
  </w:style>
  <w:style w:type="paragraph" w:customStyle="1" w:styleId="Titolo8LTGliederung8">
    <w:name w:val="Titolo8~LT~Gliederung 8"/>
    <w:basedOn w:val="Titolo8LTGliederung7"/>
    <w:rsid w:val="002323B2"/>
  </w:style>
  <w:style w:type="paragraph" w:customStyle="1" w:styleId="Titolo8LTGliederung9">
    <w:name w:val="Titolo8~LT~Gliederung 9"/>
    <w:basedOn w:val="Titolo8LTGliederung8"/>
    <w:rsid w:val="002323B2"/>
  </w:style>
  <w:style w:type="paragraph" w:customStyle="1" w:styleId="Titolo8LTTitel">
    <w:name w:val="Titolo8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8LTUntertitel">
    <w:name w:val="Titolo8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8LTNotizen">
    <w:name w:val="Titolo8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8LTHintergrundobjekte">
    <w:name w:val="Titolo8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8LTHintergrund">
    <w:name w:val="Titolo8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9LTGliederung1">
    <w:name w:val="Titolo9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9LTGliederung2">
    <w:name w:val="Titolo9~LT~Gliederung 2"/>
    <w:basedOn w:val="Titolo9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9LTGliederung3">
    <w:name w:val="Titolo9~LT~Gliederung 3"/>
    <w:basedOn w:val="Titolo9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9LTGliederung4">
    <w:name w:val="Titolo9~LT~Gliederung 4"/>
    <w:basedOn w:val="Titolo9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9LTGliederung5">
    <w:name w:val="Titolo9~LT~Gliederung 5"/>
    <w:basedOn w:val="Titolo9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9LTGliederung6">
    <w:name w:val="Titolo9~LT~Gliederung 6"/>
    <w:basedOn w:val="Titolo9LTGliederung5"/>
    <w:rsid w:val="002323B2"/>
  </w:style>
  <w:style w:type="paragraph" w:customStyle="1" w:styleId="Titolo9LTGliederung7">
    <w:name w:val="Titolo9~LT~Gliederung 7"/>
    <w:basedOn w:val="Titolo9LTGliederung6"/>
    <w:rsid w:val="002323B2"/>
  </w:style>
  <w:style w:type="paragraph" w:customStyle="1" w:styleId="Titolo9LTGliederung8">
    <w:name w:val="Titolo9~LT~Gliederung 8"/>
    <w:basedOn w:val="Titolo9LTGliederung7"/>
    <w:rsid w:val="002323B2"/>
  </w:style>
  <w:style w:type="paragraph" w:customStyle="1" w:styleId="Titolo9LTGliederung9">
    <w:name w:val="Titolo9~LT~Gliederung 9"/>
    <w:basedOn w:val="Titolo9LTGliederung8"/>
    <w:rsid w:val="002323B2"/>
  </w:style>
  <w:style w:type="paragraph" w:customStyle="1" w:styleId="Titolo9LTTitel">
    <w:name w:val="Titolo9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9LTUntertitel">
    <w:name w:val="Titolo9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9LTNotizen">
    <w:name w:val="Titolo9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9LTHintergrundobjekte">
    <w:name w:val="Titolo9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9LTHintergrund">
    <w:name w:val="Titolo9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0LTGliederung1">
    <w:name w:val="Titolo10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0LTGliederung2">
    <w:name w:val="Titolo10~LT~Gliederung 2"/>
    <w:basedOn w:val="Titolo10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0LTGliederung3">
    <w:name w:val="Titolo10~LT~Gliederung 3"/>
    <w:basedOn w:val="Titolo10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0LTGliederung4">
    <w:name w:val="Titolo10~LT~Gliederung 4"/>
    <w:basedOn w:val="Titolo10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0LTGliederung5">
    <w:name w:val="Titolo10~LT~Gliederung 5"/>
    <w:basedOn w:val="Titolo10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0LTGliederung6">
    <w:name w:val="Titolo10~LT~Gliederung 6"/>
    <w:basedOn w:val="Titolo10LTGliederung5"/>
    <w:rsid w:val="002323B2"/>
  </w:style>
  <w:style w:type="paragraph" w:customStyle="1" w:styleId="Titolo10LTGliederung7">
    <w:name w:val="Titolo10~LT~Gliederung 7"/>
    <w:basedOn w:val="Titolo10LTGliederung6"/>
    <w:rsid w:val="002323B2"/>
  </w:style>
  <w:style w:type="paragraph" w:customStyle="1" w:styleId="Titolo10LTGliederung8">
    <w:name w:val="Titolo10~LT~Gliederung 8"/>
    <w:basedOn w:val="Titolo10LTGliederung7"/>
    <w:rsid w:val="002323B2"/>
  </w:style>
  <w:style w:type="paragraph" w:customStyle="1" w:styleId="Titolo10LTGliederung9">
    <w:name w:val="Titolo10~LT~Gliederung 9"/>
    <w:basedOn w:val="Titolo10LTGliederung8"/>
    <w:rsid w:val="002323B2"/>
  </w:style>
  <w:style w:type="paragraph" w:customStyle="1" w:styleId="Titolo10LTTitel">
    <w:name w:val="Titolo10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0LTUntertitel">
    <w:name w:val="Titolo10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0LTNotizen">
    <w:name w:val="Titolo10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0LTHintergrundobjekte">
    <w:name w:val="Titolo10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0LTHintergrund">
    <w:name w:val="Titolo10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1LTGliederung1">
    <w:name w:val="Titolo11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1LTGliederung2">
    <w:name w:val="Titolo11~LT~Gliederung 2"/>
    <w:basedOn w:val="Titolo11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1LTGliederung3">
    <w:name w:val="Titolo11~LT~Gliederung 3"/>
    <w:basedOn w:val="Titolo11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1LTGliederung4">
    <w:name w:val="Titolo11~LT~Gliederung 4"/>
    <w:basedOn w:val="Titolo11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1LTGliederung5">
    <w:name w:val="Titolo11~LT~Gliederung 5"/>
    <w:basedOn w:val="Titolo11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1LTGliederung6">
    <w:name w:val="Titolo11~LT~Gliederung 6"/>
    <w:basedOn w:val="Titolo11LTGliederung5"/>
    <w:rsid w:val="002323B2"/>
  </w:style>
  <w:style w:type="paragraph" w:customStyle="1" w:styleId="Titolo11LTGliederung7">
    <w:name w:val="Titolo11~LT~Gliederung 7"/>
    <w:basedOn w:val="Titolo11LTGliederung6"/>
    <w:rsid w:val="002323B2"/>
  </w:style>
  <w:style w:type="paragraph" w:customStyle="1" w:styleId="Titolo11LTGliederung8">
    <w:name w:val="Titolo11~LT~Gliederung 8"/>
    <w:basedOn w:val="Titolo11LTGliederung7"/>
    <w:rsid w:val="002323B2"/>
  </w:style>
  <w:style w:type="paragraph" w:customStyle="1" w:styleId="Titolo11LTGliederung9">
    <w:name w:val="Titolo11~LT~Gliederung 9"/>
    <w:basedOn w:val="Titolo11LTGliederung8"/>
    <w:rsid w:val="002323B2"/>
  </w:style>
  <w:style w:type="paragraph" w:customStyle="1" w:styleId="Titolo11LTTitel">
    <w:name w:val="Titolo11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1LTUntertitel">
    <w:name w:val="Titolo11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1LTNotizen">
    <w:name w:val="Titolo11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1LTHintergrundobjekte">
    <w:name w:val="Titolo11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1LTHintergrund">
    <w:name w:val="Titolo11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2LTGliederung1">
    <w:name w:val="Titolo12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2LTGliederung2">
    <w:name w:val="Titolo12~LT~Gliederung 2"/>
    <w:basedOn w:val="Titolo12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2LTGliederung3">
    <w:name w:val="Titolo12~LT~Gliederung 3"/>
    <w:basedOn w:val="Titolo12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2LTGliederung4">
    <w:name w:val="Titolo12~LT~Gliederung 4"/>
    <w:basedOn w:val="Titolo12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2LTGliederung5">
    <w:name w:val="Titolo12~LT~Gliederung 5"/>
    <w:basedOn w:val="Titolo12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2LTGliederung6">
    <w:name w:val="Titolo12~LT~Gliederung 6"/>
    <w:basedOn w:val="Titolo12LTGliederung5"/>
    <w:rsid w:val="002323B2"/>
  </w:style>
  <w:style w:type="paragraph" w:customStyle="1" w:styleId="Titolo12LTGliederung7">
    <w:name w:val="Titolo12~LT~Gliederung 7"/>
    <w:basedOn w:val="Titolo12LTGliederung6"/>
    <w:rsid w:val="002323B2"/>
  </w:style>
  <w:style w:type="paragraph" w:customStyle="1" w:styleId="Titolo12LTGliederung8">
    <w:name w:val="Titolo12~LT~Gliederung 8"/>
    <w:basedOn w:val="Titolo12LTGliederung7"/>
    <w:rsid w:val="002323B2"/>
  </w:style>
  <w:style w:type="paragraph" w:customStyle="1" w:styleId="Titolo12LTGliederung9">
    <w:name w:val="Titolo12~LT~Gliederung 9"/>
    <w:basedOn w:val="Titolo12LTGliederung8"/>
    <w:rsid w:val="002323B2"/>
  </w:style>
  <w:style w:type="paragraph" w:customStyle="1" w:styleId="Titolo12LTTitel">
    <w:name w:val="Titolo12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2LTUntertitel">
    <w:name w:val="Titolo12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2LTNotizen">
    <w:name w:val="Titolo12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2LTHintergrundobjekte">
    <w:name w:val="Titolo12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2LTHintergrund">
    <w:name w:val="Titolo12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3LTGliederung1">
    <w:name w:val="Titolo13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3LTGliederung2">
    <w:name w:val="Titolo13~LT~Gliederung 2"/>
    <w:basedOn w:val="Titolo13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3LTGliederung3">
    <w:name w:val="Titolo13~LT~Gliederung 3"/>
    <w:basedOn w:val="Titolo13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3LTGliederung4">
    <w:name w:val="Titolo13~LT~Gliederung 4"/>
    <w:basedOn w:val="Titolo13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3LTGliederung5">
    <w:name w:val="Titolo13~LT~Gliederung 5"/>
    <w:basedOn w:val="Titolo13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3LTGliederung6">
    <w:name w:val="Titolo13~LT~Gliederung 6"/>
    <w:basedOn w:val="Titolo13LTGliederung5"/>
    <w:rsid w:val="002323B2"/>
  </w:style>
  <w:style w:type="paragraph" w:customStyle="1" w:styleId="Titolo13LTGliederung7">
    <w:name w:val="Titolo13~LT~Gliederung 7"/>
    <w:basedOn w:val="Titolo13LTGliederung6"/>
    <w:rsid w:val="002323B2"/>
  </w:style>
  <w:style w:type="paragraph" w:customStyle="1" w:styleId="Titolo13LTGliederung8">
    <w:name w:val="Titolo13~LT~Gliederung 8"/>
    <w:basedOn w:val="Titolo13LTGliederung7"/>
    <w:rsid w:val="002323B2"/>
  </w:style>
  <w:style w:type="paragraph" w:customStyle="1" w:styleId="Titolo13LTGliederung9">
    <w:name w:val="Titolo13~LT~Gliederung 9"/>
    <w:basedOn w:val="Titolo13LTGliederung8"/>
    <w:rsid w:val="002323B2"/>
  </w:style>
  <w:style w:type="paragraph" w:customStyle="1" w:styleId="Titolo13LTTitel">
    <w:name w:val="Titolo13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3LTUntertitel">
    <w:name w:val="Titolo13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3LTNotizen">
    <w:name w:val="Titolo13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3LTHintergrundobjekte">
    <w:name w:val="Titolo13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3LTHintergrund">
    <w:name w:val="Titolo13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4LTGliederung1">
    <w:name w:val="Titolo14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4LTGliederung2">
    <w:name w:val="Titolo14~LT~Gliederung 2"/>
    <w:basedOn w:val="Titolo14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4LTGliederung3">
    <w:name w:val="Titolo14~LT~Gliederung 3"/>
    <w:basedOn w:val="Titolo14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4LTGliederung4">
    <w:name w:val="Titolo14~LT~Gliederung 4"/>
    <w:basedOn w:val="Titolo14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4LTGliederung5">
    <w:name w:val="Titolo14~LT~Gliederung 5"/>
    <w:basedOn w:val="Titolo14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4LTGliederung6">
    <w:name w:val="Titolo14~LT~Gliederung 6"/>
    <w:basedOn w:val="Titolo14LTGliederung5"/>
    <w:rsid w:val="002323B2"/>
  </w:style>
  <w:style w:type="paragraph" w:customStyle="1" w:styleId="Titolo14LTGliederung7">
    <w:name w:val="Titolo14~LT~Gliederung 7"/>
    <w:basedOn w:val="Titolo14LTGliederung6"/>
    <w:rsid w:val="002323B2"/>
  </w:style>
  <w:style w:type="paragraph" w:customStyle="1" w:styleId="Titolo14LTGliederung8">
    <w:name w:val="Titolo14~LT~Gliederung 8"/>
    <w:basedOn w:val="Titolo14LTGliederung7"/>
    <w:rsid w:val="002323B2"/>
  </w:style>
  <w:style w:type="paragraph" w:customStyle="1" w:styleId="Titolo14LTGliederung9">
    <w:name w:val="Titolo14~LT~Gliederung 9"/>
    <w:basedOn w:val="Titolo14LTGliederung8"/>
    <w:rsid w:val="002323B2"/>
  </w:style>
  <w:style w:type="paragraph" w:customStyle="1" w:styleId="Titolo14LTTitel">
    <w:name w:val="Titolo14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4LTUntertitel">
    <w:name w:val="Titolo14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4LTNotizen">
    <w:name w:val="Titolo14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4LTHintergrundobjekte">
    <w:name w:val="Titolo14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4LTHintergrund">
    <w:name w:val="Titolo14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WW-Titolo12345678910111213141516">
    <w:name w:val="WW-Titolo12345678910111213141516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">
    <w:name w:val="WW-Titolo1234567891011121314151617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">
    <w:name w:val="WW-Titolo123456789101112131415161718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">
    <w:name w:val="WW-Titolo12345678910111213141516171819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">
    <w:name w:val="WW-Titolo1234567891011121314151617181920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21">
    <w:name w:val="WW-Titolo12345678910111213141516171819202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2122">
    <w:name w:val="WW-Titolo1234567891011121314151617181920212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Soggettocommento2">
    <w:name w:val="Soggetto commento2"/>
    <w:basedOn w:val="Testocommento1"/>
    <w:rsid w:val="002323B2"/>
    <w:rPr>
      <w:b/>
      <w:bCs/>
    </w:rPr>
  </w:style>
  <w:style w:type="paragraph" w:customStyle="1" w:styleId="Testocommento2">
    <w:name w:val="Testo commento2"/>
    <w:basedOn w:val="Normale"/>
    <w:rsid w:val="002323B2"/>
  </w:style>
  <w:style w:type="paragraph" w:customStyle="1" w:styleId="NormalWeb2">
    <w:name w:val="Normal (Web)2"/>
    <w:basedOn w:val="Normale"/>
    <w:rsid w:val="002323B2"/>
    <w:pPr>
      <w:widowControl/>
      <w:suppressAutoHyphens w:val="0"/>
      <w:spacing w:before="280" w:after="280"/>
    </w:pPr>
  </w:style>
  <w:style w:type="paragraph" w:customStyle="1" w:styleId="Paragrafoelenco1">
    <w:name w:val="Paragrafo elenco1"/>
    <w:basedOn w:val="Normale"/>
    <w:rsid w:val="002323B2"/>
    <w:pPr>
      <w:ind w:left="720"/>
    </w:pPr>
  </w:style>
  <w:style w:type="paragraph" w:customStyle="1" w:styleId="Testocommento3">
    <w:name w:val="Testo commento3"/>
    <w:basedOn w:val="Normale"/>
    <w:rsid w:val="002323B2"/>
  </w:style>
  <w:style w:type="paragraph" w:customStyle="1" w:styleId="Testonotaapidipagina2">
    <w:name w:val="Testo nota a piè di pagina2"/>
    <w:basedOn w:val="Normale"/>
    <w:rsid w:val="002323B2"/>
    <w:pPr>
      <w:suppressLineNumbers/>
      <w:ind w:left="283" w:hanging="283"/>
    </w:pPr>
  </w:style>
  <w:style w:type="paragraph" w:customStyle="1" w:styleId="Revision1">
    <w:name w:val="Revision1"/>
    <w:rsid w:val="002323B2"/>
    <w:pPr>
      <w:suppressAutoHyphens/>
    </w:pPr>
    <w:rPr>
      <w:lang w:eastAsia="ar-SA"/>
    </w:rPr>
  </w:style>
  <w:style w:type="paragraph" w:customStyle="1" w:styleId="Oggettosenzariempimentoelinea">
    <w:name w:val="Oggetto senza riempimento e linea"/>
    <w:basedOn w:val="Normale"/>
    <w:rsid w:val="002323B2"/>
  </w:style>
  <w:style w:type="paragraph" w:customStyle="1" w:styleId="Rientrodellaprimalinea">
    <w:name w:val="Rientro della prima linea"/>
    <w:basedOn w:val="Normale"/>
    <w:rsid w:val="002323B2"/>
    <w:pPr>
      <w:ind w:firstLine="340"/>
    </w:pPr>
  </w:style>
  <w:style w:type="paragraph" w:customStyle="1" w:styleId="WW-Titolo1234567891011121314151617181920212223">
    <w:name w:val="WW-Titolo123456789101112131415161718192021222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estocommento4">
    <w:name w:val="Testo commento4"/>
    <w:basedOn w:val="Normale"/>
    <w:rsid w:val="002323B2"/>
  </w:style>
  <w:style w:type="paragraph" w:customStyle="1" w:styleId="Testocommento40">
    <w:name w:val="Testo commento4"/>
    <w:basedOn w:val="Normale"/>
    <w:rsid w:val="002323B2"/>
  </w:style>
  <w:style w:type="paragraph" w:customStyle="1" w:styleId="CommentSubject">
    <w:name w:val="Comment Subject"/>
    <w:basedOn w:val="Testocommento40"/>
    <w:next w:val="Testocommento40"/>
    <w:rsid w:val="002323B2"/>
    <w:rPr>
      <w:b/>
      <w:bCs/>
    </w:rPr>
  </w:style>
  <w:style w:type="paragraph" w:customStyle="1" w:styleId="Testofumetto1">
    <w:name w:val="Testo fumetto1"/>
    <w:basedOn w:val="Normale"/>
    <w:rsid w:val="002323B2"/>
  </w:style>
  <w:style w:type="paragraph" w:customStyle="1" w:styleId="Revisione1">
    <w:name w:val="Revisione1"/>
    <w:rsid w:val="002323B2"/>
    <w:pPr>
      <w:suppressAutoHyphens/>
    </w:pPr>
    <w:rPr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2323B2"/>
    <w:pPr>
      <w:suppressLineNumbers/>
      <w:ind w:left="283" w:hanging="283"/>
    </w:pPr>
  </w:style>
  <w:style w:type="paragraph" w:customStyle="1" w:styleId="TableContents">
    <w:name w:val="Table Contents"/>
    <w:basedOn w:val="Normale"/>
    <w:rsid w:val="002323B2"/>
    <w:pPr>
      <w:suppressLineNumbers/>
    </w:pPr>
  </w:style>
  <w:style w:type="paragraph" w:customStyle="1" w:styleId="TableHeading">
    <w:name w:val="Table Heading"/>
    <w:basedOn w:val="TableContents"/>
    <w:rsid w:val="002323B2"/>
    <w:pPr>
      <w:jc w:val="center"/>
    </w:pPr>
    <w:rPr>
      <w:b/>
      <w:bCs/>
    </w:rPr>
  </w:style>
  <w:style w:type="paragraph" w:styleId="Testofumetto">
    <w:name w:val="Balloon Text"/>
    <w:basedOn w:val="Normale"/>
    <w:rsid w:val="002323B2"/>
  </w:style>
  <w:style w:type="paragraph" w:styleId="NormaleWeb">
    <w:name w:val="Normal (Web)"/>
    <w:basedOn w:val="Normale"/>
    <w:uiPriority w:val="99"/>
    <w:rsid w:val="002323B2"/>
    <w:pPr>
      <w:widowControl/>
      <w:suppressAutoHyphens w:val="0"/>
      <w:spacing w:before="280" w:after="280"/>
    </w:pPr>
  </w:style>
  <w:style w:type="paragraph" w:customStyle="1" w:styleId="Paragrafoelenco2">
    <w:name w:val="Paragrafo elenco2"/>
    <w:basedOn w:val="Normale"/>
    <w:rsid w:val="002323B2"/>
    <w:rPr>
      <w:rFonts w:cs="Cambria"/>
    </w:rPr>
  </w:style>
  <w:style w:type="paragraph" w:customStyle="1" w:styleId="Notaapidipagina">
    <w:name w:val="Nota a piè di pagina"/>
    <w:basedOn w:val="Normale"/>
    <w:rsid w:val="002323B2"/>
  </w:style>
  <w:style w:type="paragraph" w:customStyle="1" w:styleId="Pa7">
    <w:name w:val="Pa7"/>
    <w:basedOn w:val="default"/>
    <w:next w:val="default"/>
    <w:rsid w:val="002323B2"/>
    <w:pPr>
      <w:widowControl/>
      <w:suppressAutoHyphens w:val="0"/>
      <w:autoSpaceDE w:val="0"/>
      <w:spacing w:line="217" w:lineRule="atLeast"/>
    </w:pPr>
  </w:style>
  <w:style w:type="paragraph" w:customStyle="1" w:styleId="Default0">
    <w:name w:val="Default"/>
    <w:basedOn w:val="Normale"/>
    <w:rsid w:val="002323B2"/>
    <w:pPr>
      <w:autoSpaceDE w:val="0"/>
    </w:pPr>
  </w:style>
  <w:style w:type="paragraph" w:customStyle="1" w:styleId="Testocommento5">
    <w:name w:val="Testo commento5"/>
    <w:basedOn w:val="Normale"/>
    <w:rsid w:val="002323B2"/>
  </w:style>
  <w:style w:type="paragraph" w:styleId="Soggettocommento">
    <w:name w:val="annotation subject"/>
    <w:basedOn w:val="Testocommento5"/>
    <w:next w:val="Testocommento5"/>
    <w:rsid w:val="002323B2"/>
    <w:rPr>
      <w:b/>
      <w:bCs/>
    </w:rPr>
  </w:style>
  <w:style w:type="paragraph" w:customStyle="1" w:styleId="Testocommento6">
    <w:name w:val="Testo commento6"/>
    <w:basedOn w:val="Normale"/>
    <w:rsid w:val="002323B2"/>
    <w:rPr>
      <w:sz w:val="24"/>
      <w:szCs w:val="24"/>
    </w:rPr>
  </w:style>
  <w:style w:type="paragraph" w:customStyle="1" w:styleId="Corpotesto1">
    <w:name w:val="Corpo testo1"/>
    <w:basedOn w:val="Normale"/>
    <w:rsid w:val="00B46B5A"/>
    <w:pPr>
      <w:widowControl/>
      <w:suppressAutoHyphens w:val="0"/>
      <w:spacing w:after="120"/>
    </w:pPr>
    <w:rPr>
      <w:sz w:val="24"/>
      <w:szCs w:val="24"/>
      <w:lang w:val="en-US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472A2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FF05BE"/>
    <w:rPr>
      <w:sz w:val="16"/>
      <w:szCs w:val="16"/>
    </w:rPr>
  </w:style>
  <w:style w:type="paragraph" w:styleId="Testocommento">
    <w:name w:val="annotation text"/>
    <w:basedOn w:val="Normale"/>
    <w:link w:val="TestocommentoCarattere8"/>
    <w:uiPriority w:val="99"/>
    <w:unhideWhenUsed/>
    <w:rsid w:val="00FF05BE"/>
  </w:style>
  <w:style w:type="character" w:customStyle="1" w:styleId="TestocommentoCarattere8">
    <w:name w:val="Testo commento Carattere8"/>
    <w:basedOn w:val="Carpredefinitoparagrafo"/>
    <w:link w:val="Testocommento"/>
    <w:uiPriority w:val="99"/>
    <w:semiHidden/>
    <w:rsid w:val="00FF05BE"/>
    <w:rPr>
      <w:lang w:eastAsia="ar-SA"/>
    </w:rPr>
  </w:style>
  <w:style w:type="character" w:customStyle="1" w:styleId="apple-converted-space">
    <w:name w:val="apple-converted-space"/>
    <w:basedOn w:val="Carpredefinitoparagrafo"/>
    <w:rsid w:val="001020D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7587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B25AC"/>
    <w:rPr>
      <w:lang w:eastAsia="ar-SA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B3B1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7408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530E9"/>
    <w:rPr>
      <w:color w:val="605E5C"/>
      <w:shd w:val="clear" w:color="auto" w:fill="E1DFDD"/>
    </w:rPr>
  </w:style>
  <w:style w:type="paragraph" w:customStyle="1" w:styleId="Pa11">
    <w:name w:val="Pa11"/>
    <w:basedOn w:val="Default0"/>
    <w:next w:val="Default0"/>
    <w:uiPriority w:val="99"/>
    <w:rsid w:val="00437168"/>
    <w:pPr>
      <w:widowControl/>
      <w:suppressAutoHyphens w:val="0"/>
      <w:autoSpaceDN w:val="0"/>
      <w:adjustRightInd w:val="0"/>
      <w:spacing w:line="211" w:lineRule="atLeast"/>
    </w:pPr>
    <w:rPr>
      <w:rFonts w:ascii="PT Serif" w:hAnsi="PT Serif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5006A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0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s@dicomunicazione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sservatori.ne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bara.balabio@osservatori.n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6D056643F9204FA5913F52464C7630" ma:contentTypeVersion="5" ma:contentTypeDescription="Creare un nuovo documento." ma:contentTypeScope="" ma:versionID="8d8057896ea6fc245fb36bac53882051">
  <xsd:schema xmlns:xsd="http://www.w3.org/2001/XMLSchema" xmlns:xs="http://www.w3.org/2001/XMLSchema" xmlns:p="http://schemas.microsoft.com/office/2006/metadata/properties" xmlns:ns3="6326c602-2a60-4fd2-ac7a-a70ecdb1d46c" xmlns:ns4="5450d20d-7a9c-4ffd-8aa4-5596bacbc5a9" targetNamespace="http://schemas.microsoft.com/office/2006/metadata/properties" ma:root="true" ma:fieldsID="ee64b40f26712bf9d6f1f6801764ada8" ns3:_="" ns4:_="">
    <xsd:import namespace="6326c602-2a60-4fd2-ac7a-a70ecdb1d46c"/>
    <xsd:import namespace="5450d20d-7a9c-4ffd-8aa4-5596bacbc5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c602-2a60-4fd2-ac7a-a70ecdb1d4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suggerimento condivisione" ma:internalName="SharingHintHash" ma:readOnly="true">
      <xsd:simpleType>
        <xsd:restriction base="dms:Text"/>
      </xsd:simple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d20d-7a9c-4ffd-8aa4-5596bacbc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FBD4D8-3F2D-4252-B85E-252B09246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9CAD4-6B15-4E79-8E36-DC19518B5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c602-2a60-4fd2-ac7a-a70ecdb1d46c"/>
    <ds:schemaRef ds:uri="5450d20d-7a9c-4ffd-8aa4-5596bacb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06BB4-FD11-49A7-9420-F7258FF0C7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A38090-6004-40E0-A62C-47B9DC9AB1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School of Management – Politecnico di Milano</vt:lpstr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Management – Politecnico di Milano</dc:title>
  <dc:creator>Piero Orlando</dc:creator>
  <cp:lastModifiedBy>Tiziano Scolari</cp:lastModifiedBy>
  <cp:revision>2</cp:revision>
  <cp:lastPrinted>2018-09-26T10:18:00Z</cp:lastPrinted>
  <dcterms:created xsi:type="dcterms:W3CDTF">2022-02-11T12:44:00Z</dcterms:created>
  <dcterms:modified xsi:type="dcterms:W3CDTF">2022-02-11T12:44:00Z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PAPERS2_INFO_01">
    <vt:lpwstr>&lt;info&gt;&lt;style id="http://www.zotero.org/styles/apa"/&gt;&lt;format class="1"/&gt;&lt;/info&gt;PAPERS2_INFO_END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0x0101006A6D056643F9204FA5913F52464C7630</vt:lpwstr>
  </property>
</Properties>
</file>