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DBC18B" w14:textId="466C7100" w:rsidR="00504160" w:rsidRDefault="00036BB7" w:rsidP="00C91769">
      <w:pPr>
        <w:pStyle w:val="Corpotesto"/>
        <w:spacing w:line="276" w:lineRule="auto"/>
        <w:jc w:val="center"/>
        <w:rPr>
          <w:rFonts w:ascii="Trebuchet MS" w:hAnsi="Trebuchet MS"/>
          <w:u w:val="single"/>
        </w:rPr>
      </w:pPr>
      <w:r w:rsidRPr="00DC49CE">
        <w:rPr>
          <w:rFonts w:ascii="Trebuchet MS" w:hAnsi="Trebuchet MS"/>
          <w:u w:val="single"/>
        </w:rPr>
        <w:t>COMUNICATO STAMPA</w:t>
      </w:r>
    </w:p>
    <w:p w14:paraId="529354DB" w14:textId="761CE3E6" w:rsidR="00ED3CA2" w:rsidRDefault="00C84E8B" w:rsidP="00ED3CA2">
      <w:pPr>
        <w:pStyle w:val="Corpotesto"/>
        <w:jc w:val="center"/>
        <w:rPr>
          <w:rFonts w:ascii="Trebuchet MS" w:hAnsi="Trebuchet MS"/>
          <w:sz w:val="21"/>
          <w:szCs w:val="21"/>
        </w:rPr>
      </w:pPr>
      <w:r w:rsidRPr="00544E09">
        <w:rPr>
          <w:rFonts w:ascii="Trebuchet MS" w:hAnsi="Trebuchet MS"/>
          <w:sz w:val="21"/>
          <w:szCs w:val="21"/>
        </w:rPr>
        <w:t xml:space="preserve">Osservatorio </w:t>
      </w:r>
      <w:r w:rsidR="00622AEA">
        <w:rPr>
          <w:rFonts w:ascii="Trebuchet MS" w:hAnsi="Trebuchet MS"/>
          <w:sz w:val="21"/>
          <w:szCs w:val="21"/>
        </w:rPr>
        <w:t xml:space="preserve">Space Economy </w:t>
      </w:r>
    </w:p>
    <w:p w14:paraId="5D193971" w14:textId="0C6A1DBD" w:rsidR="0011572B" w:rsidRPr="005F6947" w:rsidRDefault="0052645A" w:rsidP="005F6947">
      <w:pPr>
        <w:jc w:val="center"/>
      </w:pPr>
      <w:r w:rsidRPr="0052645A">
        <w:rPr>
          <w:rFonts w:ascii="Trebuchet MS" w:hAnsi="Trebuchet MS" w:cstheme="minorHAnsi"/>
          <w:b/>
          <w:bCs/>
        </w:rPr>
        <w:t>CRESCE LA SPACE ECONOMY</w:t>
      </w:r>
      <w:r>
        <w:rPr>
          <w:rFonts w:ascii="Trebuchet MS" w:hAnsi="Trebuchet MS" w:cstheme="minorHAnsi"/>
          <w:b/>
          <w:bCs/>
        </w:rPr>
        <w:t xml:space="preserve">: </w:t>
      </w:r>
      <w:r w:rsidRPr="0052645A">
        <w:rPr>
          <w:rFonts w:ascii="Trebuchet MS" w:hAnsi="Trebuchet MS" w:cstheme="minorHAnsi"/>
          <w:b/>
          <w:bCs/>
        </w:rPr>
        <w:t>4838 SATELLITI, UN MERCATO DA 370 M</w:t>
      </w:r>
      <w:r w:rsidR="00F32F14">
        <w:rPr>
          <w:rFonts w:ascii="Trebuchet MS" w:hAnsi="Trebuchet MS" w:cstheme="minorHAnsi"/>
          <w:b/>
          <w:bCs/>
        </w:rPr>
        <w:t xml:space="preserve">LD </w:t>
      </w:r>
      <w:r w:rsidR="005F6947" w:rsidRPr="005F6947">
        <w:rPr>
          <w:rStyle w:val="hgkelc"/>
          <w:rFonts w:ascii="Trebuchet MS" w:hAnsi="Trebuchet MS"/>
          <w:b/>
          <w:bCs/>
        </w:rPr>
        <w:t>$</w:t>
      </w:r>
    </w:p>
    <w:p w14:paraId="36B5D46C" w14:textId="6F667467" w:rsidR="00026F0E" w:rsidRDefault="0052645A" w:rsidP="005F6947">
      <w:pPr>
        <w:pStyle w:val="Corpotesto"/>
        <w:jc w:val="center"/>
        <w:rPr>
          <w:rFonts w:ascii="Trebuchet MS" w:hAnsi="Trebuchet MS"/>
          <w:b/>
          <w:bCs/>
          <w:sz w:val="24"/>
          <w:szCs w:val="24"/>
        </w:rPr>
      </w:pPr>
      <w:r>
        <w:rPr>
          <w:rFonts w:ascii="Trebuchet MS" w:hAnsi="Trebuchet MS"/>
          <w:b/>
          <w:bCs/>
          <w:sz w:val="24"/>
          <w:szCs w:val="24"/>
        </w:rPr>
        <w:t xml:space="preserve">PER L’ITALIA </w:t>
      </w:r>
      <w:r w:rsidR="006D2B88">
        <w:rPr>
          <w:rFonts w:ascii="Trebuchet MS" w:hAnsi="Trebuchet MS"/>
          <w:b/>
          <w:bCs/>
          <w:sz w:val="24"/>
          <w:szCs w:val="24"/>
        </w:rPr>
        <w:t xml:space="preserve">UN </w:t>
      </w:r>
      <w:r w:rsidRPr="0052645A">
        <w:rPr>
          <w:rFonts w:ascii="Trebuchet MS" w:hAnsi="Trebuchet MS"/>
          <w:b/>
          <w:bCs/>
          <w:sz w:val="24"/>
          <w:szCs w:val="24"/>
        </w:rPr>
        <w:t>DRIVER DI SVILUPPO ECONOMICO E SOCIALE</w:t>
      </w:r>
    </w:p>
    <w:p w14:paraId="2936C40F" w14:textId="3FED6BB8" w:rsidR="006D2B88" w:rsidRPr="006D2B88" w:rsidRDefault="00026F0E" w:rsidP="006D2B88">
      <w:pPr>
        <w:pStyle w:val="Corpotesto"/>
        <w:jc w:val="center"/>
        <w:rPr>
          <w:rFonts w:ascii="Trebuchet MS" w:hAnsi="Trebuchet MS"/>
          <w:i/>
          <w:iCs/>
          <w:sz w:val="21"/>
          <w:szCs w:val="21"/>
        </w:rPr>
      </w:pPr>
      <w:r w:rsidRPr="006D2B88">
        <w:rPr>
          <w:rFonts w:ascii="Trebuchet MS" w:hAnsi="Trebuchet MS"/>
          <w:i/>
          <w:iCs/>
          <w:sz w:val="21"/>
          <w:szCs w:val="21"/>
        </w:rPr>
        <w:t>Nel 2021 11,</w:t>
      </w:r>
      <w:r w:rsidR="005F6947" w:rsidRPr="006D2B88">
        <w:rPr>
          <w:rFonts w:ascii="Trebuchet MS" w:hAnsi="Trebuchet MS"/>
          <w:i/>
          <w:iCs/>
          <w:sz w:val="21"/>
          <w:szCs w:val="21"/>
        </w:rPr>
        <w:t>5</w:t>
      </w:r>
      <w:r w:rsidRPr="006D2B88">
        <w:rPr>
          <w:rFonts w:ascii="Trebuchet MS" w:hAnsi="Trebuchet MS"/>
          <w:i/>
          <w:iCs/>
          <w:sz w:val="21"/>
          <w:szCs w:val="21"/>
        </w:rPr>
        <w:t xml:space="preserve"> miliardi di dollari investiti per lo Spazio</w:t>
      </w:r>
      <w:r w:rsidR="005F6947" w:rsidRPr="006D2B88">
        <w:rPr>
          <w:rFonts w:ascii="Trebuchet MS" w:hAnsi="Trebuchet MS"/>
          <w:i/>
          <w:iCs/>
          <w:sz w:val="21"/>
          <w:szCs w:val="21"/>
        </w:rPr>
        <w:t xml:space="preserve"> dall’Unione Europea,</w:t>
      </w:r>
      <w:r w:rsidR="00F32F14" w:rsidRPr="006D2B88">
        <w:rPr>
          <w:rFonts w:ascii="Trebuchet MS" w:hAnsi="Trebuchet MS"/>
          <w:i/>
          <w:iCs/>
          <w:sz w:val="21"/>
          <w:szCs w:val="21"/>
        </w:rPr>
        <w:t xml:space="preserve"> second</w:t>
      </w:r>
      <w:r w:rsidR="005F6947" w:rsidRPr="006D2B88">
        <w:rPr>
          <w:rFonts w:ascii="Trebuchet MS" w:hAnsi="Trebuchet MS"/>
          <w:i/>
          <w:iCs/>
          <w:sz w:val="21"/>
          <w:szCs w:val="21"/>
        </w:rPr>
        <w:t>o budget</w:t>
      </w:r>
      <w:r w:rsidR="00F32F14" w:rsidRPr="006D2B88">
        <w:rPr>
          <w:rFonts w:ascii="Trebuchet MS" w:hAnsi="Trebuchet MS"/>
          <w:i/>
          <w:iCs/>
          <w:sz w:val="21"/>
          <w:szCs w:val="21"/>
        </w:rPr>
        <w:t xml:space="preserve"> al mondo dopo </w:t>
      </w:r>
      <w:r w:rsidR="005F6947" w:rsidRPr="006D2B88">
        <w:rPr>
          <w:rFonts w:ascii="Trebuchet MS" w:hAnsi="Trebuchet MS"/>
          <w:i/>
          <w:iCs/>
          <w:sz w:val="21"/>
          <w:szCs w:val="21"/>
        </w:rPr>
        <w:t>gli USA</w:t>
      </w:r>
      <w:r w:rsidRPr="006D2B88">
        <w:rPr>
          <w:rFonts w:ascii="Trebuchet MS" w:hAnsi="Trebuchet MS"/>
          <w:i/>
          <w:iCs/>
          <w:sz w:val="21"/>
          <w:szCs w:val="21"/>
        </w:rPr>
        <w:t xml:space="preserve">. </w:t>
      </w:r>
      <w:r w:rsidR="006D2B88">
        <w:rPr>
          <w:rFonts w:ascii="Trebuchet MS" w:hAnsi="Trebuchet MS"/>
          <w:i/>
          <w:iCs/>
          <w:sz w:val="21"/>
          <w:szCs w:val="21"/>
        </w:rPr>
        <w:t>L’</w:t>
      </w:r>
      <w:r w:rsidRPr="006D2B88">
        <w:rPr>
          <w:rFonts w:ascii="Trebuchet MS" w:hAnsi="Trebuchet MS"/>
          <w:i/>
          <w:iCs/>
          <w:sz w:val="21"/>
          <w:szCs w:val="21"/>
        </w:rPr>
        <w:t xml:space="preserve">Italia </w:t>
      </w:r>
      <w:r w:rsidR="006D2B88">
        <w:rPr>
          <w:rFonts w:ascii="Trebuchet MS" w:hAnsi="Trebuchet MS"/>
          <w:i/>
          <w:iCs/>
          <w:sz w:val="21"/>
          <w:szCs w:val="21"/>
        </w:rPr>
        <w:t xml:space="preserve">è il </w:t>
      </w:r>
      <w:r w:rsidRPr="006D2B88">
        <w:rPr>
          <w:rFonts w:ascii="Trebuchet MS" w:hAnsi="Trebuchet MS"/>
          <w:i/>
          <w:iCs/>
          <w:sz w:val="21"/>
          <w:szCs w:val="21"/>
        </w:rPr>
        <w:t>sest</w:t>
      </w:r>
      <w:r w:rsidR="00F32F14" w:rsidRPr="006D2B88">
        <w:rPr>
          <w:rFonts w:ascii="Trebuchet MS" w:hAnsi="Trebuchet MS"/>
          <w:i/>
          <w:iCs/>
          <w:sz w:val="21"/>
          <w:szCs w:val="21"/>
        </w:rPr>
        <w:t>o paese</w:t>
      </w:r>
      <w:r w:rsidRPr="006D2B88">
        <w:rPr>
          <w:rFonts w:ascii="Trebuchet MS" w:hAnsi="Trebuchet MS"/>
          <w:i/>
          <w:iCs/>
          <w:sz w:val="21"/>
          <w:szCs w:val="21"/>
        </w:rPr>
        <w:t xml:space="preserve"> </w:t>
      </w:r>
      <w:r w:rsidR="00C912FF">
        <w:rPr>
          <w:rFonts w:ascii="Trebuchet MS" w:hAnsi="Trebuchet MS"/>
          <w:i/>
          <w:iCs/>
          <w:sz w:val="21"/>
          <w:szCs w:val="21"/>
        </w:rPr>
        <w:t xml:space="preserve">nel mondo </w:t>
      </w:r>
      <w:r w:rsidRPr="006D2B88">
        <w:rPr>
          <w:rFonts w:ascii="Trebuchet MS" w:hAnsi="Trebuchet MS"/>
          <w:i/>
          <w:iCs/>
          <w:sz w:val="21"/>
          <w:szCs w:val="21"/>
        </w:rPr>
        <w:t>per spese spaziali in relazione al PIL</w:t>
      </w:r>
    </w:p>
    <w:p w14:paraId="4874AA43" w14:textId="48E41CCB" w:rsidR="005F6947" w:rsidRPr="006D2B88" w:rsidRDefault="00026F0E" w:rsidP="006D2B88">
      <w:pPr>
        <w:pStyle w:val="Corpotesto"/>
        <w:jc w:val="center"/>
        <w:rPr>
          <w:rFonts w:ascii="Trebuchet MS" w:hAnsi="Trebuchet MS"/>
          <w:i/>
          <w:iCs/>
          <w:sz w:val="21"/>
          <w:szCs w:val="21"/>
        </w:rPr>
      </w:pPr>
      <w:r w:rsidRPr="006D2B88">
        <w:rPr>
          <w:rFonts w:ascii="Trebuchet MS" w:hAnsi="Trebuchet MS"/>
          <w:i/>
          <w:iCs/>
          <w:sz w:val="21"/>
          <w:szCs w:val="21"/>
        </w:rPr>
        <w:t xml:space="preserve">Miniaturizzazione dei satelliti, riduzione dei costi di lancio e regolamentazioni meno stringenti </w:t>
      </w:r>
      <w:r w:rsidR="005F6947" w:rsidRPr="006D2B88">
        <w:rPr>
          <w:rFonts w:ascii="Trebuchet MS" w:hAnsi="Trebuchet MS"/>
          <w:i/>
          <w:iCs/>
          <w:sz w:val="21"/>
          <w:szCs w:val="21"/>
        </w:rPr>
        <w:t>hanno spin</w:t>
      </w:r>
      <w:r w:rsidR="00760946" w:rsidRPr="006D2B88">
        <w:rPr>
          <w:rFonts w:ascii="Trebuchet MS" w:hAnsi="Trebuchet MS"/>
          <w:i/>
          <w:iCs/>
          <w:sz w:val="21"/>
          <w:szCs w:val="21"/>
        </w:rPr>
        <w:t>to</w:t>
      </w:r>
      <w:r w:rsidR="005F6947" w:rsidRPr="006D2B88">
        <w:rPr>
          <w:rFonts w:ascii="Trebuchet MS" w:hAnsi="Trebuchet MS"/>
          <w:i/>
          <w:iCs/>
          <w:sz w:val="21"/>
          <w:szCs w:val="21"/>
        </w:rPr>
        <w:t xml:space="preserve"> la nascita di </w:t>
      </w:r>
      <w:r w:rsidRPr="006D2B88">
        <w:rPr>
          <w:rFonts w:ascii="Trebuchet MS" w:hAnsi="Trebuchet MS"/>
          <w:i/>
          <w:iCs/>
          <w:sz w:val="21"/>
          <w:szCs w:val="21"/>
        </w:rPr>
        <w:t>startup</w:t>
      </w:r>
      <w:r w:rsidR="00F32F14" w:rsidRPr="006D2B88">
        <w:rPr>
          <w:rFonts w:ascii="Trebuchet MS" w:hAnsi="Trebuchet MS"/>
          <w:i/>
          <w:iCs/>
          <w:sz w:val="21"/>
          <w:szCs w:val="21"/>
        </w:rPr>
        <w:t xml:space="preserve"> che </w:t>
      </w:r>
      <w:r w:rsidR="00C912FF">
        <w:rPr>
          <w:rFonts w:ascii="Trebuchet MS" w:hAnsi="Trebuchet MS"/>
          <w:i/>
          <w:iCs/>
          <w:sz w:val="21"/>
          <w:szCs w:val="21"/>
        </w:rPr>
        <w:t xml:space="preserve">nel 2021 </w:t>
      </w:r>
      <w:r w:rsidR="00F32F14" w:rsidRPr="006D2B88">
        <w:rPr>
          <w:rFonts w:ascii="Trebuchet MS" w:hAnsi="Trebuchet MS"/>
          <w:i/>
          <w:iCs/>
          <w:sz w:val="21"/>
          <w:szCs w:val="21"/>
        </w:rPr>
        <w:t xml:space="preserve">hanno raccolto </w:t>
      </w:r>
      <w:r w:rsidRPr="006D2B88">
        <w:rPr>
          <w:rFonts w:ascii="Trebuchet MS" w:hAnsi="Trebuchet MS"/>
          <w:i/>
          <w:iCs/>
          <w:sz w:val="21"/>
          <w:szCs w:val="21"/>
        </w:rPr>
        <w:t xml:space="preserve">12,3 miliardi di </w:t>
      </w:r>
      <w:r w:rsidR="00F32F14" w:rsidRPr="006D2B88">
        <w:rPr>
          <w:rFonts w:ascii="Trebuchet MS" w:hAnsi="Trebuchet MS"/>
          <w:i/>
          <w:iCs/>
          <w:sz w:val="21"/>
          <w:szCs w:val="21"/>
        </w:rPr>
        <w:t>euro</w:t>
      </w:r>
      <w:r w:rsidR="00C912FF">
        <w:rPr>
          <w:rFonts w:ascii="Trebuchet MS" w:hAnsi="Trebuchet MS"/>
          <w:i/>
          <w:iCs/>
          <w:sz w:val="21"/>
          <w:szCs w:val="21"/>
        </w:rPr>
        <w:t xml:space="preserve"> di finanziamenti</w:t>
      </w:r>
    </w:p>
    <w:p w14:paraId="47C7B705" w14:textId="401FA2F1" w:rsidR="00760946" w:rsidRPr="006D2B88" w:rsidRDefault="005F6947" w:rsidP="006D2B88">
      <w:pPr>
        <w:pStyle w:val="Corpotesto"/>
        <w:jc w:val="center"/>
        <w:rPr>
          <w:rFonts w:ascii="Trebuchet MS" w:hAnsi="Trebuchet MS"/>
          <w:i/>
          <w:iCs/>
          <w:sz w:val="21"/>
          <w:szCs w:val="21"/>
        </w:rPr>
      </w:pPr>
      <w:r w:rsidRPr="006D2B88">
        <w:rPr>
          <w:rFonts w:ascii="Trebuchet MS" w:hAnsi="Trebuchet MS"/>
          <w:i/>
          <w:iCs/>
          <w:sz w:val="21"/>
          <w:szCs w:val="21"/>
        </w:rPr>
        <w:t xml:space="preserve">Le tecnologie satellitari hanno </w:t>
      </w:r>
      <w:r w:rsidR="006D2B88">
        <w:rPr>
          <w:rFonts w:ascii="Trebuchet MS" w:hAnsi="Trebuchet MS"/>
          <w:i/>
          <w:iCs/>
          <w:sz w:val="21"/>
          <w:szCs w:val="21"/>
        </w:rPr>
        <w:t xml:space="preserve">un </w:t>
      </w:r>
      <w:r w:rsidRPr="006D2B88">
        <w:rPr>
          <w:rFonts w:ascii="Trebuchet MS" w:hAnsi="Trebuchet MS"/>
          <w:i/>
          <w:iCs/>
          <w:sz w:val="21"/>
          <w:szCs w:val="21"/>
        </w:rPr>
        <w:t xml:space="preserve">impatto diretto </w:t>
      </w:r>
      <w:r w:rsidR="006D2B88">
        <w:rPr>
          <w:rFonts w:ascii="Trebuchet MS" w:hAnsi="Trebuchet MS"/>
          <w:i/>
          <w:iCs/>
          <w:sz w:val="21"/>
          <w:szCs w:val="21"/>
        </w:rPr>
        <w:t>su</w:t>
      </w:r>
      <w:r w:rsidRPr="006D2B88">
        <w:rPr>
          <w:rFonts w:ascii="Trebuchet MS" w:hAnsi="Trebuchet MS"/>
          <w:i/>
          <w:iCs/>
          <w:sz w:val="21"/>
          <w:szCs w:val="21"/>
        </w:rPr>
        <w:t>i 17 Sustainable Development Goals</w:t>
      </w:r>
    </w:p>
    <w:p w14:paraId="0170395F" w14:textId="2FC68F2A" w:rsidR="006D2B88" w:rsidRPr="006D2B88" w:rsidRDefault="005F6947" w:rsidP="007A2650">
      <w:pPr>
        <w:pStyle w:val="Corpotesto"/>
        <w:jc w:val="center"/>
        <w:rPr>
          <w:rFonts w:ascii="Trebuchet MS" w:hAnsi="Trebuchet MS"/>
          <w:i/>
          <w:iCs/>
          <w:sz w:val="21"/>
          <w:szCs w:val="21"/>
        </w:rPr>
      </w:pPr>
      <w:r w:rsidRPr="006D2B88">
        <w:rPr>
          <w:rFonts w:ascii="Trebuchet MS" w:hAnsi="Trebuchet MS"/>
          <w:i/>
          <w:iCs/>
          <w:sz w:val="21"/>
          <w:szCs w:val="21"/>
        </w:rPr>
        <w:t xml:space="preserve">In Italia la </w:t>
      </w:r>
      <w:r w:rsidR="00026F0E" w:rsidRPr="006D2B88">
        <w:rPr>
          <w:rFonts w:ascii="Trebuchet MS" w:hAnsi="Trebuchet MS"/>
          <w:i/>
          <w:iCs/>
          <w:sz w:val="21"/>
          <w:szCs w:val="21"/>
        </w:rPr>
        <w:t>Space Economy</w:t>
      </w:r>
      <w:r w:rsidR="00DC6888" w:rsidRPr="006D2B88">
        <w:rPr>
          <w:rFonts w:ascii="Trebuchet MS" w:hAnsi="Trebuchet MS"/>
          <w:i/>
          <w:iCs/>
          <w:sz w:val="21"/>
          <w:szCs w:val="21"/>
        </w:rPr>
        <w:t xml:space="preserve"> può essere </w:t>
      </w:r>
      <w:r w:rsidR="00C912FF">
        <w:rPr>
          <w:rFonts w:ascii="Trebuchet MS" w:hAnsi="Trebuchet MS"/>
          <w:i/>
          <w:iCs/>
          <w:sz w:val="21"/>
          <w:szCs w:val="21"/>
        </w:rPr>
        <w:t>un</w:t>
      </w:r>
      <w:r w:rsidR="00C912FF" w:rsidRPr="006D2B88">
        <w:rPr>
          <w:rFonts w:ascii="Trebuchet MS" w:hAnsi="Trebuchet MS"/>
          <w:i/>
          <w:iCs/>
          <w:sz w:val="21"/>
          <w:szCs w:val="21"/>
        </w:rPr>
        <w:t xml:space="preserve"> </w:t>
      </w:r>
      <w:r w:rsidR="00DC6888" w:rsidRPr="006D2B88">
        <w:rPr>
          <w:rFonts w:ascii="Trebuchet MS" w:hAnsi="Trebuchet MS"/>
          <w:i/>
          <w:iCs/>
          <w:sz w:val="21"/>
          <w:szCs w:val="21"/>
        </w:rPr>
        <w:t xml:space="preserve">fattore chiave per </w:t>
      </w:r>
      <w:r w:rsidR="00026F0E" w:rsidRPr="006D2B88">
        <w:rPr>
          <w:rFonts w:ascii="Trebuchet MS" w:hAnsi="Trebuchet MS"/>
          <w:i/>
          <w:iCs/>
          <w:sz w:val="21"/>
          <w:szCs w:val="21"/>
        </w:rPr>
        <w:t>la competitività e l</w:t>
      </w:r>
      <w:r w:rsidRPr="006D2B88">
        <w:rPr>
          <w:rFonts w:ascii="Trebuchet MS" w:hAnsi="Trebuchet MS"/>
          <w:i/>
          <w:iCs/>
          <w:sz w:val="21"/>
          <w:szCs w:val="21"/>
        </w:rPr>
        <w:t>a sostenibilit</w:t>
      </w:r>
      <w:r w:rsidR="00760946" w:rsidRPr="006D2B88">
        <w:rPr>
          <w:rFonts w:ascii="Trebuchet MS" w:hAnsi="Trebuchet MS"/>
          <w:i/>
          <w:iCs/>
          <w:sz w:val="21"/>
          <w:szCs w:val="21"/>
        </w:rPr>
        <w:t>à</w:t>
      </w:r>
    </w:p>
    <w:p w14:paraId="61940CC6" w14:textId="1433A000" w:rsidR="005F6947" w:rsidRPr="006D2B88" w:rsidRDefault="00B74C4C" w:rsidP="006D2B88">
      <w:pPr>
        <w:pStyle w:val="Titolo1"/>
        <w:numPr>
          <w:ilvl w:val="0"/>
          <w:numId w:val="0"/>
        </w:numPr>
        <w:jc w:val="both"/>
        <w:rPr>
          <w:rFonts w:ascii="Trebuchet MS" w:hAnsi="Trebuchet MS"/>
          <w:sz w:val="21"/>
          <w:szCs w:val="21"/>
        </w:rPr>
      </w:pPr>
      <w:r w:rsidRPr="007A2650">
        <w:rPr>
          <w:rFonts w:ascii="Trebuchet MS" w:hAnsi="Trebuchet MS"/>
          <w:i/>
          <w:iCs/>
          <w:sz w:val="21"/>
          <w:szCs w:val="21"/>
        </w:rPr>
        <w:t xml:space="preserve">Milano, </w:t>
      </w:r>
      <w:r w:rsidR="00760946" w:rsidRPr="007A2650">
        <w:rPr>
          <w:rFonts w:ascii="Trebuchet MS" w:hAnsi="Trebuchet MS"/>
          <w:i/>
          <w:iCs/>
          <w:sz w:val="21"/>
          <w:szCs w:val="21"/>
        </w:rPr>
        <w:t xml:space="preserve">25 gennaio </w:t>
      </w:r>
      <w:r w:rsidR="00622AEA" w:rsidRPr="007A2650">
        <w:rPr>
          <w:rFonts w:ascii="Trebuchet MS" w:hAnsi="Trebuchet MS"/>
          <w:i/>
          <w:iCs/>
          <w:sz w:val="21"/>
          <w:szCs w:val="21"/>
        </w:rPr>
        <w:t xml:space="preserve">2022 </w:t>
      </w:r>
      <w:r w:rsidR="001A5879" w:rsidRPr="007A2650">
        <w:rPr>
          <w:rFonts w:ascii="Trebuchet MS" w:hAnsi="Trebuchet MS"/>
          <w:i/>
          <w:iCs/>
          <w:sz w:val="21"/>
          <w:szCs w:val="21"/>
        </w:rPr>
        <w:t>–</w:t>
      </w:r>
      <w:r w:rsidRPr="006D2B88">
        <w:rPr>
          <w:rFonts w:ascii="Trebuchet MS" w:hAnsi="Trebuchet MS"/>
          <w:sz w:val="21"/>
          <w:szCs w:val="21"/>
        </w:rPr>
        <w:t xml:space="preserve"> </w:t>
      </w:r>
      <w:r w:rsidR="0011572B" w:rsidRPr="002577FD">
        <w:rPr>
          <w:rFonts w:ascii="Trebuchet MS" w:hAnsi="Trebuchet MS"/>
          <w:sz w:val="21"/>
          <w:szCs w:val="21"/>
        </w:rPr>
        <w:t>I</w:t>
      </w:r>
      <w:r w:rsidR="00223B37" w:rsidRPr="002577FD">
        <w:rPr>
          <w:rFonts w:ascii="Trebuchet MS" w:hAnsi="Trebuchet MS"/>
          <w:sz w:val="21"/>
          <w:szCs w:val="21"/>
        </w:rPr>
        <w:t>l 2021 è stato un anno importante per la Space Economy italiana,</w:t>
      </w:r>
      <w:r w:rsidR="002577FD" w:rsidRPr="002577FD">
        <w:rPr>
          <w:rFonts w:ascii="Trebuchet MS" w:hAnsi="Trebuchet MS"/>
          <w:sz w:val="21"/>
          <w:szCs w:val="21"/>
        </w:rPr>
        <w:t xml:space="preserve"> la catena del valore che</w:t>
      </w:r>
      <w:r w:rsidR="002577FD">
        <w:rPr>
          <w:rFonts w:ascii="Trebuchet MS" w:hAnsi="Trebuchet MS"/>
          <w:sz w:val="21"/>
          <w:szCs w:val="21"/>
        </w:rPr>
        <w:t xml:space="preserve"> </w:t>
      </w:r>
      <w:r w:rsidR="002577FD" w:rsidRPr="002577FD">
        <w:rPr>
          <w:rFonts w:ascii="Trebuchet MS" w:hAnsi="Trebuchet MS"/>
          <w:sz w:val="21"/>
          <w:szCs w:val="21"/>
        </w:rPr>
        <w:t xml:space="preserve">dalla ricerca, sviluppo e realizzazione delle infrastrutture spaziali genera prodotti e servizi innovativi basati sullo spazio, </w:t>
      </w:r>
      <w:r w:rsidR="00760946" w:rsidRPr="002577FD">
        <w:rPr>
          <w:rFonts w:ascii="Trebuchet MS" w:hAnsi="Trebuchet MS"/>
          <w:sz w:val="21"/>
          <w:szCs w:val="21"/>
        </w:rPr>
        <w:t>riconosci</w:t>
      </w:r>
      <w:r w:rsidR="006D2B88" w:rsidRPr="002577FD">
        <w:rPr>
          <w:rFonts w:ascii="Trebuchet MS" w:hAnsi="Trebuchet MS"/>
          <w:sz w:val="21"/>
          <w:szCs w:val="21"/>
        </w:rPr>
        <w:t xml:space="preserve">uta </w:t>
      </w:r>
      <w:r w:rsidR="00223B37" w:rsidRPr="002577FD">
        <w:rPr>
          <w:rFonts w:ascii="Trebuchet MS" w:hAnsi="Trebuchet MS"/>
          <w:sz w:val="21"/>
          <w:szCs w:val="21"/>
        </w:rPr>
        <w:t xml:space="preserve">uno dei fattori chiave per la competitività e lo sviluppo sociale del Paese. </w:t>
      </w:r>
      <w:r w:rsidR="0052645A" w:rsidRPr="002577FD">
        <w:rPr>
          <w:rFonts w:ascii="Trebuchet MS" w:hAnsi="Trebuchet MS"/>
          <w:sz w:val="21"/>
          <w:szCs w:val="21"/>
        </w:rPr>
        <w:t>D</w:t>
      </w:r>
      <w:r w:rsidR="003B333B" w:rsidRPr="002577FD">
        <w:rPr>
          <w:rFonts w:ascii="Trebuchet MS" w:hAnsi="Trebuchet MS"/>
          <w:sz w:val="21"/>
          <w:szCs w:val="21"/>
        </w:rPr>
        <w:t>all</w:t>
      </w:r>
      <w:r w:rsidR="002577FD" w:rsidRPr="002577FD">
        <w:rPr>
          <w:rFonts w:ascii="Trebuchet MS" w:hAnsi="Trebuchet MS"/>
          <w:sz w:val="21"/>
          <w:szCs w:val="21"/>
        </w:rPr>
        <w:t>e aziende dell’</w:t>
      </w:r>
      <w:r w:rsidR="00223B37" w:rsidRPr="002577FD">
        <w:rPr>
          <w:rFonts w:ascii="Trebuchet MS" w:hAnsi="Trebuchet MS"/>
          <w:sz w:val="21"/>
          <w:szCs w:val="21"/>
        </w:rPr>
        <w:t>industria spaziale</w:t>
      </w:r>
      <w:r w:rsidR="00AD665E" w:rsidRPr="002577FD">
        <w:rPr>
          <w:rFonts w:ascii="Trebuchet MS" w:hAnsi="Trebuchet MS"/>
          <w:sz w:val="21"/>
          <w:szCs w:val="21"/>
        </w:rPr>
        <w:t xml:space="preserve"> (</w:t>
      </w:r>
      <w:r w:rsidR="00760946" w:rsidRPr="002577FD">
        <w:rPr>
          <w:rFonts w:ascii="Trebuchet MS" w:hAnsi="Trebuchet MS"/>
          <w:sz w:val="21"/>
          <w:szCs w:val="21"/>
        </w:rPr>
        <w:t xml:space="preserve">il cosiddetto </w:t>
      </w:r>
      <w:r w:rsidR="00AD665E" w:rsidRPr="002577FD">
        <w:rPr>
          <w:rFonts w:ascii="Trebuchet MS" w:hAnsi="Trebuchet MS"/>
          <w:sz w:val="21"/>
          <w:szCs w:val="21"/>
        </w:rPr>
        <w:t>Upstream</w:t>
      </w:r>
      <w:r w:rsidR="003B333B" w:rsidRPr="002577FD">
        <w:rPr>
          <w:rFonts w:ascii="Trebuchet MS" w:hAnsi="Trebuchet MS"/>
          <w:sz w:val="21"/>
          <w:szCs w:val="21"/>
        </w:rPr>
        <w:t>)</w:t>
      </w:r>
      <w:r w:rsidR="00760946" w:rsidRPr="002577FD">
        <w:rPr>
          <w:rFonts w:ascii="Trebuchet MS" w:hAnsi="Trebuchet MS"/>
          <w:sz w:val="21"/>
          <w:szCs w:val="21"/>
        </w:rPr>
        <w:t>,</w:t>
      </w:r>
      <w:r w:rsidR="00AD665E" w:rsidRPr="002577FD">
        <w:rPr>
          <w:rFonts w:ascii="Trebuchet MS" w:hAnsi="Trebuchet MS"/>
          <w:sz w:val="21"/>
          <w:szCs w:val="21"/>
        </w:rPr>
        <w:t xml:space="preserve"> agli </w:t>
      </w:r>
      <w:r w:rsidR="00223B37" w:rsidRPr="002577FD">
        <w:rPr>
          <w:rFonts w:ascii="Trebuchet MS" w:hAnsi="Trebuchet MS"/>
          <w:sz w:val="21"/>
          <w:szCs w:val="21"/>
        </w:rPr>
        <w:t>IT provider e system integrator</w:t>
      </w:r>
      <w:r w:rsidR="00AD665E" w:rsidRPr="002577FD">
        <w:rPr>
          <w:rFonts w:ascii="Trebuchet MS" w:hAnsi="Trebuchet MS"/>
          <w:sz w:val="21"/>
          <w:szCs w:val="21"/>
        </w:rPr>
        <w:t xml:space="preserve"> (Downstream) fino alle imprese utenti finali</w:t>
      </w:r>
      <w:r w:rsidR="0052645A" w:rsidRPr="002577FD">
        <w:rPr>
          <w:rFonts w:ascii="Trebuchet MS" w:hAnsi="Trebuchet MS"/>
          <w:sz w:val="21"/>
          <w:szCs w:val="21"/>
        </w:rPr>
        <w:t>,</w:t>
      </w:r>
      <w:r w:rsidR="005F6947" w:rsidRPr="002577FD">
        <w:rPr>
          <w:rFonts w:ascii="Trebuchet MS" w:hAnsi="Trebuchet MS"/>
          <w:sz w:val="21"/>
          <w:szCs w:val="21"/>
        </w:rPr>
        <w:t xml:space="preserve"> </w:t>
      </w:r>
      <w:r w:rsidR="00C912FF">
        <w:rPr>
          <w:rFonts w:ascii="Trebuchet MS" w:hAnsi="Trebuchet MS"/>
          <w:sz w:val="21"/>
          <w:szCs w:val="21"/>
        </w:rPr>
        <w:t>è convinzione diffusa</w:t>
      </w:r>
      <w:r w:rsidR="00760946" w:rsidRPr="002577FD">
        <w:rPr>
          <w:rFonts w:ascii="Trebuchet MS" w:hAnsi="Trebuchet MS"/>
          <w:sz w:val="21"/>
          <w:szCs w:val="21"/>
        </w:rPr>
        <w:t xml:space="preserve"> </w:t>
      </w:r>
      <w:r w:rsidR="005F6947" w:rsidRPr="002577FD">
        <w:rPr>
          <w:rFonts w:ascii="Trebuchet MS" w:hAnsi="Trebuchet MS"/>
          <w:sz w:val="21"/>
          <w:szCs w:val="21"/>
        </w:rPr>
        <w:t>c</w:t>
      </w:r>
      <w:r w:rsidR="00760946" w:rsidRPr="002577FD">
        <w:rPr>
          <w:rFonts w:ascii="Trebuchet MS" w:hAnsi="Trebuchet MS"/>
          <w:sz w:val="21"/>
          <w:szCs w:val="21"/>
        </w:rPr>
        <w:t>he</w:t>
      </w:r>
      <w:r w:rsidR="00AD665E" w:rsidRPr="002577FD">
        <w:rPr>
          <w:rFonts w:ascii="Trebuchet MS" w:hAnsi="Trebuchet MS"/>
          <w:sz w:val="21"/>
          <w:szCs w:val="21"/>
        </w:rPr>
        <w:t xml:space="preserve"> l</w:t>
      </w:r>
      <w:r w:rsidR="00760946" w:rsidRPr="002577FD">
        <w:rPr>
          <w:rFonts w:ascii="Trebuchet MS" w:hAnsi="Trebuchet MS"/>
          <w:sz w:val="21"/>
          <w:szCs w:val="21"/>
        </w:rPr>
        <w:t xml:space="preserve">e </w:t>
      </w:r>
      <w:r w:rsidR="00223B37" w:rsidRPr="002577FD">
        <w:rPr>
          <w:rFonts w:ascii="Trebuchet MS" w:hAnsi="Trebuchet MS"/>
          <w:sz w:val="21"/>
          <w:szCs w:val="21"/>
        </w:rPr>
        <w:t xml:space="preserve">tecnologie satellitari in combinazione con </w:t>
      </w:r>
      <w:r w:rsidR="003B333B" w:rsidRPr="002577FD">
        <w:rPr>
          <w:rFonts w:ascii="Trebuchet MS" w:hAnsi="Trebuchet MS"/>
          <w:sz w:val="21"/>
          <w:szCs w:val="21"/>
        </w:rPr>
        <w:t>le</w:t>
      </w:r>
      <w:r w:rsidR="00223B37" w:rsidRPr="002577FD">
        <w:rPr>
          <w:rFonts w:ascii="Trebuchet MS" w:hAnsi="Trebuchet MS"/>
          <w:sz w:val="21"/>
          <w:szCs w:val="21"/>
        </w:rPr>
        <w:t xml:space="preserve"> tecnologie digitali </w:t>
      </w:r>
      <w:r w:rsidR="002657E9">
        <w:rPr>
          <w:rFonts w:ascii="Trebuchet MS" w:hAnsi="Trebuchet MS"/>
          <w:sz w:val="21"/>
          <w:szCs w:val="21"/>
        </w:rPr>
        <w:t xml:space="preserve">più avanzate </w:t>
      </w:r>
      <w:r w:rsidR="00760946" w:rsidRPr="002577FD">
        <w:rPr>
          <w:rFonts w:ascii="Trebuchet MS" w:hAnsi="Trebuchet MS"/>
          <w:sz w:val="21"/>
          <w:szCs w:val="21"/>
        </w:rPr>
        <w:t xml:space="preserve">siano </w:t>
      </w:r>
      <w:r w:rsidR="006D2B88" w:rsidRPr="002577FD">
        <w:rPr>
          <w:rFonts w:ascii="Trebuchet MS" w:hAnsi="Trebuchet MS"/>
          <w:sz w:val="21"/>
          <w:szCs w:val="21"/>
        </w:rPr>
        <w:t xml:space="preserve">oggi </w:t>
      </w:r>
      <w:r w:rsidR="00760946" w:rsidRPr="002577FD">
        <w:rPr>
          <w:rFonts w:ascii="Trebuchet MS" w:hAnsi="Trebuchet MS"/>
          <w:sz w:val="21"/>
          <w:szCs w:val="21"/>
        </w:rPr>
        <w:t>un</w:t>
      </w:r>
      <w:r w:rsidR="0052645A" w:rsidRPr="002577FD">
        <w:rPr>
          <w:rFonts w:ascii="Trebuchet MS" w:hAnsi="Trebuchet MS"/>
          <w:sz w:val="21"/>
          <w:szCs w:val="21"/>
        </w:rPr>
        <w:t xml:space="preserve"> </w:t>
      </w:r>
      <w:r w:rsidR="00223B37" w:rsidRPr="002577FD">
        <w:rPr>
          <w:rFonts w:ascii="Trebuchet MS" w:hAnsi="Trebuchet MS"/>
          <w:sz w:val="21"/>
          <w:szCs w:val="21"/>
        </w:rPr>
        <w:t xml:space="preserve">driver </w:t>
      </w:r>
      <w:r w:rsidR="0052645A" w:rsidRPr="002577FD">
        <w:rPr>
          <w:rFonts w:ascii="Trebuchet MS" w:hAnsi="Trebuchet MS"/>
          <w:sz w:val="21"/>
          <w:szCs w:val="21"/>
        </w:rPr>
        <w:t xml:space="preserve">fondamentale </w:t>
      </w:r>
      <w:r w:rsidR="00652861" w:rsidRPr="002577FD">
        <w:rPr>
          <w:rFonts w:ascii="Trebuchet MS" w:hAnsi="Trebuchet MS"/>
          <w:sz w:val="21"/>
          <w:szCs w:val="21"/>
        </w:rPr>
        <w:t xml:space="preserve">per </w:t>
      </w:r>
      <w:r w:rsidR="00760946" w:rsidRPr="002577FD">
        <w:rPr>
          <w:rFonts w:ascii="Trebuchet MS" w:hAnsi="Trebuchet MS"/>
          <w:sz w:val="21"/>
          <w:szCs w:val="21"/>
        </w:rPr>
        <w:t>l’</w:t>
      </w:r>
      <w:r w:rsidR="00DC6888" w:rsidRPr="002577FD">
        <w:rPr>
          <w:rFonts w:ascii="Trebuchet MS" w:hAnsi="Trebuchet MS"/>
          <w:sz w:val="21"/>
          <w:szCs w:val="21"/>
        </w:rPr>
        <w:t xml:space="preserve">innovazione e </w:t>
      </w:r>
      <w:r w:rsidR="00C912FF">
        <w:rPr>
          <w:rFonts w:ascii="Trebuchet MS" w:hAnsi="Trebuchet MS"/>
          <w:sz w:val="21"/>
          <w:szCs w:val="21"/>
        </w:rPr>
        <w:t xml:space="preserve">la </w:t>
      </w:r>
      <w:r w:rsidR="00652861" w:rsidRPr="002577FD">
        <w:rPr>
          <w:rFonts w:ascii="Trebuchet MS" w:hAnsi="Trebuchet MS"/>
          <w:sz w:val="21"/>
          <w:szCs w:val="21"/>
        </w:rPr>
        <w:t xml:space="preserve">sostenibilità </w:t>
      </w:r>
      <w:r w:rsidR="00760946" w:rsidRPr="002577FD">
        <w:rPr>
          <w:rFonts w:ascii="Trebuchet MS" w:hAnsi="Trebuchet MS"/>
          <w:sz w:val="21"/>
          <w:szCs w:val="21"/>
        </w:rPr>
        <w:t>nei</w:t>
      </w:r>
      <w:r w:rsidR="00AD665E" w:rsidRPr="002577FD">
        <w:rPr>
          <w:rFonts w:ascii="Trebuchet MS" w:hAnsi="Trebuchet MS"/>
          <w:sz w:val="21"/>
          <w:szCs w:val="21"/>
        </w:rPr>
        <w:t xml:space="preserve"> settor</w:t>
      </w:r>
      <w:r w:rsidR="0052645A" w:rsidRPr="002577FD">
        <w:rPr>
          <w:rFonts w:ascii="Trebuchet MS" w:hAnsi="Trebuchet MS"/>
          <w:sz w:val="21"/>
          <w:szCs w:val="21"/>
        </w:rPr>
        <w:t>i</w:t>
      </w:r>
      <w:r w:rsidR="00760946" w:rsidRPr="002577FD">
        <w:rPr>
          <w:rFonts w:ascii="Trebuchet MS" w:hAnsi="Trebuchet MS"/>
          <w:sz w:val="21"/>
          <w:szCs w:val="21"/>
        </w:rPr>
        <w:t xml:space="preserve"> più diversi</w:t>
      </w:r>
      <w:r w:rsidR="00223B37" w:rsidRPr="002577FD">
        <w:rPr>
          <w:rFonts w:ascii="Trebuchet MS" w:hAnsi="Trebuchet MS"/>
          <w:sz w:val="21"/>
          <w:szCs w:val="21"/>
        </w:rPr>
        <w:t>.</w:t>
      </w:r>
      <w:r w:rsidR="00C912FF">
        <w:rPr>
          <w:rFonts w:ascii="Trebuchet MS" w:hAnsi="Trebuchet MS"/>
          <w:sz w:val="21"/>
          <w:szCs w:val="21"/>
        </w:rPr>
        <w:t xml:space="preserve"> In questa prospettiva saranno mobilizzati nei prossimi anni ingenti investimenti pubblici e privati.</w:t>
      </w:r>
    </w:p>
    <w:p w14:paraId="32B5FB50" w14:textId="1F001E4F" w:rsidR="00C912FF" w:rsidRDefault="00E47F48" w:rsidP="006D2B88">
      <w:pPr>
        <w:pStyle w:val="Titolo1"/>
        <w:numPr>
          <w:ilvl w:val="0"/>
          <w:numId w:val="0"/>
        </w:numPr>
        <w:jc w:val="both"/>
        <w:rPr>
          <w:rFonts w:ascii="Trebuchet MS" w:hAnsi="Trebuchet MS"/>
          <w:sz w:val="21"/>
          <w:szCs w:val="21"/>
        </w:rPr>
      </w:pPr>
      <w:r w:rsidRPr="006D2B88">
        <w:rPr>
          <w:rFonts w:ascii="Trebuchet MS" w:hAnsi="Trebuchet MS"/>
          <w:sz w:val="21"/>
          <w:szCs w:val="21"/>
        </w:rPr>
        <w:t xml:space="preserve">Gli investimenti in Space Economy </w:t>
      </w:r>
      <w:r w:rsidR="005F6947" w:rsidRPr="006D2B88">
        <w:rPr>
          <w:rFonts w:ascii="Trebuchet MS" w:hAnsi="Trebuchet MS"/>
          <w:sz w:val="21"/>
          <w:szCs w:val="21"/>
        </w:rPr>
        <w:t xml:space="preserve">sono </w:t>
      </w:r>
      <w:r w:rsidR="00C912FF">
        <w:rPr>
          <w:rFonts w:ascii="Trebuchet MS" w:hAnsi="Trebuchet MS"/>
          <w:sz w:val="21"/>
          <w:szCs w:val="21"/>
        </w:rPr>
        <w:t xml:space="preserve">già </w:t>
      </w:r>
      <w:r w:rsidR="005F6947" w:rsidRPr="006D2B88">
        <w:rPr>
          <w:rFonts w:ascii="Trebuchet MS" w:hAnsi="Trebuchet MS"/>
          <w:sz w:val="21"/>
          <w:szCs w:val="21"/>
        </w:rPr>
        <w:t>significativi</w:t>
      </w:r>
      <w:r w:rsidR="00D72656" w:rsidRPr="006D2B88">
        <w:rPr>
          <w:rFonts w:ascii="Trebuchet MS" w:hAnsi="Trebuchet MS"/>
          <w:sz w:val="21"/>
          <w:szCs w:val="21"/>
        </w:rPr>
        <w:t xml:space="preserve"> in tutto il mondo</w:t>
      </w:r>
      <w:r w:rsidRPr="006D2B88">
        <w:rPr>
          <w:rFonts w:ascii="Trebuchet MS" w:hAnsi="Trebuchet MS"/>
          <w:sz w:val="21"/>
          <w:szCs w:val="21"/>
        </w:rPr>
        <w:t xml:space="preserve">. </w:t>
      </w:r>
      <w:r w:rsidR="00070919" w:rsidRPr="006D2B88">
        <w:rPr>
          <w:rFonts w:ascii="Trebuchet MS" w:hAnsi="Trebuchet MS"/>
          <w:sz w:val="21"/>
          <w:szCs w:val="21"/>
        </w:rPr>
        <w:t>P</w:t>
      </w:r>
      <w:r w:rsidR="00D72656" w:rsidRPr="006D2B88">
        <w:rPr>
          <w:rFonts w:ascii="Trebuchet MS" w:hAnsi="Trebuchet MS"/>
          <w:sz w:val="21"/>
          <w:szCs w:val="21"/>
        </w:rPr>
        <w:t>er i programmi spaziali</w:t>
      </w:r>
      <w:r w:rsidR="00760946" w:rsidRPr="006D2B88">
        <w:rPr>
          <w:rFonts w:ascii="Trebuchet MS" w:hAnsi="Trebuchet MS"/>
          <w:sz w:val="21"/>
          <w:szCs w:val="21"/>
        </w:rPr>
        <w:t xml:space="preserve"> </w:t>
      </w:r>
      <w:r w:rsidR="006D2B88" w:rsidRPr="006D2B88">
        <w:rPr>
          <w:rFonts w:ascii="Trebuchet MS" w:hAnsi="Trebuchet MS"/>
          <w:sz w:val="21"/>
          <w:szCs w:val="21"/>
        </w:rPr>
        <w:t xml:space="preserve">si stima una </w:t>
      </w:r>
      <w:r w:rsidR="00760946" w:rsidRPr="006D2B88">
        <w:rPr>
          <w:rFonts w:ascii="Trebuchet MS" w:hAnsi="Trebuchet MS"/>
          <w:sz w:val="21"/>
          <w:szCs w:val="21"/>
        </w:rPr>
        <w:t>somma dei budget</w:t>
      </w:r>
      <w:r w:rsidR="00070919" w:rsidRPr="006D2B88">
        <w:rPr>
          <w:rFonts w:ascii="Trebuchet MS" w:hAnsi="Trebuchet MS"/>
          <w:sz w:val="21"/>
          <w:szCs w:val="21"/>
        </w:rPr>
        <w:t xml:space="preserve"> governativi</w:t>
      </w:r>
      <w:r w:rsidR="00760946" w:rsidRPr="006D2B88">
        <w:rPr>
          <w:rFonts w:ascii="Trebuchet MS" w:hAnsi="Trebuchet MS"/>
          <w:sz w:val="21"/>
          <w:szCs w:val="21"/>
        </w:rPr>
        <w:t xml:space="preserve"> </w:t>
      </w:r>
      <w:r w:rsidR="006D2B88" w:rsidRPr="006D2B88">
        <w:rPr>
          <w:rFonts w:ascii="Trebuchet MS" w:hAnsi="Trebuchet MS"/>
          <w:sz w:val="21"/>
          <w:szCs w:val="21"/>
        </w:rPr>
        <w:t xml:space="preserve">a livello globale </w:t>
      </w:r>
      <w:r w:rsidR="00070919" w:rsidRPr="006D2B88">
        <w:rPr>
          <w:rFonts w:ascii="Trebuchet MS" w:hAnsi="Trebuchet MS"/>
          <w:sz w:val="21"/>
          <w:szCs w:val="21"/>
        </w:rPr>
        <w:t>t</w:t>
      </w:r>
      <w:r w:rsidR="00652861" w:rsidRPr="006D2B88">
        <w:rPr>
          <w:rFonts w:ascii="Trebuchet MS" w:hAnsi="Trebuchet MS"/>
          <w:sz w:val="21"/>
          <w:szCs w:val="21"/>
        </w:rPr>
        <w:t>ra 86,9 miliardi e 100,7 miliardi di dollari</w:t>
      </w:r>
      <w:r w:rsidRPr="006D2B88">
        <w:rPr>
          <w:rFonts w:ascii="Trebuchet MS" w:hAnsi="Trebuchet MS"/>
          <w:sz w:val="21"/>
          <w:szCs w:val="21"/>
        </w:rPr>
        <w:t>.</w:t>
      </w:r>
      <w:r w:rsidR="003B333B" w:rsidRPr="006D2B88">
        <w:rPr>
          <w:rFonts w:ascii="Trebuchet MS" w:hAnsi="Trebuchet MS"/>
          <w:sz w:val="21"/>
          <w:szCs w:val="21"/>
        </w:rPr>
        <w:t xml:space="preserve"> </w:t>
      </w:r>
      <w:r w:rsidR="00760946" w:rsidRPr="006D2B88">
        <w:rPr>
          <w:rFonts w:ascii="Trebuchet MS" w:hAnsi="Trebuchet MS"/>
          <w:sz w:val="21"/>
          <w:szCs w:val="21"/>
        </w:rPr>
        <w:t>P</w:t>
      </w:r>
      <w:r w:rsidR="00070919" w:rsidRPr="006D2B88">
        <w:rPr>
          <w:rFonts w:ascii="Trebuchet MS" w:hAnsi="Trebuchet MS"/>
          <w:sz w:val="21"/>
          <w:szCs w:val="21"/>
        </w:rPr>
        <w:t xml:space="preserve">er </w:t>
      </w:r>
      <w:r w:rsidR="003B333B" w:rsidRPr="006D2B88">
        <w:rPr>
          <w:rFonts w:ascii="Trebuchet MS" w:hAnsi="Trebuchet MS"/>
          <w:sz w:val="21"/>
          <w:szCs w:val="21"/>
        </w:rPr>
        <w:t>entità di spesa</w:t>
      </w:r>
      <w:r w:rsidR="00C912FF">
        <w:rPr>
          <w:rFonts w:ascii="Trebuchet MS" w:hAnsi="Trebuchet MS"/>
          <w:sz w:val="21"/>
          <w:szCs w:val="21"/>
        </w:rPr>
        <w:t>,</w:t>
      </w:r>
      <w:r w:rsidR="00D72656" w:rsidRPr="006D2B88">
        <w:rPr>
          <w:rFonts w:ascii="Trebuchet MS" w:hAnsi="Trebuchet MS"/>
          <w:sz w:val="21"/>
          <w:szCs w:val="21"/>
        </w:rPr>
        <w:t xml:space="preserve"> nell’anno fiscale 2021</w:t>
      </w:r>
      <w:r w:rsidR="003B333B" w:rsidRPr="006D2B88">
        <w:rPr>
          <w:rFonts w:ascii="Trebuchet MS" w:hAnsi="Trebuchet MS"/>
          <w:sz w:val="21"/>
          <w:szCs w:val="21"/>
        </w:rPr>
        <w:t>, a</w:t>
      </w:r>
      <w:r w:rsidR="00AD665E" w:rsidRPr="006D2B88">
        <w:rPr>
          <w:rFonts w:ascii="Trebuchet MS" w:hAnsi="Trebuchet MS"/>
          <w:sz w:val="21"/>
          <w:szCs w:val="21"/>
        </w:rPr>
        <w:t xml:space="preserve">ppena </w:t>
      </w:r>
      <w:r w:rsidR="00223B37" w:rsidRPr="006D2B88">
        <w:rPr>
          <w:rFonts w:ascii="Trebuchet MS" w:hAnsi="Trebuchet MS"/>
          <w:sz w:val="21"/>
          <w:szCs w:val="21"/>
        </w:rPr>
        <w:t>dopo gli Stati Uniti</w:t>
      </w:r>
      <w:r w:rsidR="00070919" w:rsidRPr="006D2B88">
        <w:rPr>
          <w:rFonts w:ascii="Trebuchet MS" w:hAnsi="Trebuchet MS"/>
          <w:sz w:val="21"/>
          <w:szCs w:val="21"/>
        </w:rPr>
        <w:t xml:space="preserve"> (</w:t>
      </w:r>
      <w:r w:rsidR="006038EF" w:rsidRPr="006D2B88">
        <w:rPr>
          <w:rFonts w:ascii="Trebuchet MS" w:hAnsi="Trebuchet MS"/>
          <w:sz w:val="21"/>
          <w:szCs w:val="21"/>
        </w:rPr>
        <w:t xml:space="preserve">ampiamente </w:t>
      </w:r>
      <w:r w:rsidR="002D058E" w:rsidRPr="006D2B88">
        <w:rPr>
          <w:rFonts w:ascii="Trebuchet MS" w:hAnsi="Trebuchet MS"/>
          <w:sz w:val="21"/>
          <w:szCs w:val="21"/>
        </w:rPr>
        <w:t xml:space="preserve">al primo posto nel mondo </w:t>
      </w:r>
      <w:r w:rsidR="00223B37" w:rsidRPr="006D2B88">
        <w:rPr>
          <w:rFonts w:ascii="Trebuchet MS" w:hAnsi="Trebuchet MS"/>
          <w:sz w:val="21"/>
          <w:szCs w:val="21"/>
        </w:rPr>
        <w:t xml:space="preserve">con </w:t>
      </w:r>
      <w:r w:rsidR="0052645A" w:rsidRPr="006D2B88">
        <w:rPr>
          <w:rFonts w:ascii="Trebuchet MS" w:hAnsi="Trebuchet MS"/>
          <w:sz w:val="21"/>
          <w:szCs w:val="21"/>
        </w:rPr>
        <w:t xml:space="preserve">gli </w:t>
      </w:r>
      <w:r w:rsidR="00223B37" w:rsidRPr="006D2B88">
        <w:rPr>
          <w:rFonts w:ascii="Trebuchet MS" w:hAnsi="Trebuchet MS"/>
          <w:sz w:val="21"/>
          <w:szCs w:val="21"/>
        </w:rPr>
        <w:t>43,01 miliardi di dollari</w:t>
      </w:r>
      <w:r w:rsidR="00070919" w:rsidRPr="006D2B88">
        <w:rPr>
          <w:rFonts w:ascii="Trebuchet MS" w:hAnsi="Trebuchet MS"/>
          <w:sz w:val="21"/>
          <w:szCs w:val="21"/>
        </w:rPr>
        <w:t>)</w:t>
      </w:r>
      <w:r w:rsidR="00223B37" w:rsidRPr="006D2B88">
        <w:rPr>
          <w:rFonts w:ascii="Trebuchet MS" w:hAnsi="Trebuchet MS"/>
          <w:sz w:val="21"/>
          <w:szCs w:val="21"/>
        </w:rPr>
        <w:t xml:space="preserve">, </w:t>
      </w:r>
      <w:r w:rsidR="002D058E" w:rsidRPr="006D2B88">
        <w:rPr>
          <w:rFonts w:ascii="Trebuchet MS" w:hAnsi="Trebuchet MS"/>
          <w:sz w:val="21"/>
          <w:szCs w:val="21"/>
        </w:rPr>
        <w:t xml:space="preserve">viene </w:t>
      </w:r>
      <w:r w:rsidR="00223B37" w:rsidRPr="006D2B88">
        <w:rPr>
          <w:rFonts w:ascii="Trebuchet MS" w:hAnsi="Trebuchet MS"/>
          <w:sz w:val="21"/>
          <w:szCs w:val="21"/>
        </w:rPr>
        <w:t xml:space="preserve">l’Europa </w:t>
      </w:r>
      <w:r w:rsidR="002D058E" w:rsidRPr="006D2B88">
        <w:rPr>
          <w:rFonts w:ascii="Trebuchet MS" w:hAnsi="Trebuchet MS"/>
          <w:sz w:val="21"/>
          <w:szCs w:val="21"/>
        </w:rPr>
        <w:t>con</w:t>
      </w:r>
      <w:r w:rsidR="00223B37" w:rsidRPr="006D2B88">
        <w:rPr>
          <w:rFonts w:ascii="Trebuchet MS" w:hAnsi="Trebuchet MS"/>
          <w:sz w:val="21"/>
          <w:szCs w:val="21"/>
        </w:rPr>
        <w:t xml:space="preserve"> 11,48 miliardi di dollari</w:t>
      </w:r>
      <w:r w:rsidR="006038EF" w:rsidRPr="006D2B88">
        <w:rPr>
          <w:rFonts w:ascii="Trebuchet MS" w:hAnsi="Trebuchet MS"/>
          <w:sz w:val="21"/>
          <w:szCs w:val="21"/>
        </w:rPr>
        <w:t>, seguita da Cina, Russia</w:t>
      </w:r>
      <w:r w:rsidR="002657E9">
        <w:rPr>
          <w:rFonts w:ascii="Trebuchet MS" w:hAnsi="Trebuchet MS"/>
          <w:sz w:val="21"/>
          <w:szCs w:val="21"/>
        </w:rPr>
        <w:t xml:space="preserve">, </w:t>
      </w:r>
      <w:r w:rsidR="006038EF" w:rsidRPr="006D2B88">
        <w:rPr>
          <w:rFonts w:ascii="Trebuchet MS" w:hAnsi="Trebuchet MS"/>
          <w:sz w:val="21"/>
          <w:szCs w:val="21"/>
        </w:rPr>
        <w:t>Giappone e India</w:t>
      </w:r>
      <w:r w:rsidR="00D72656" w:rsidRPr="006D2B88">
        <w:rPr>
          <w:rFonts w:ascii="Trebuchet MS" w:hAnsi="Trebuchet MS"/>
          <w:sz w:val="21"/>
          <w:szCs w:val="21"/>
        </w:rPr>
        <w:t xml:space="preserve">: </w:t>
      </w:r>
      <w:r w:rsidR="00C912FF">
        <w:rPr>
          <w:rFonts w:ascii="Trebuchet MS" w:hAnsi="Trebuchet MS"/>
          <w:sz w:val="21"/>
          <w:szCs w:val="21"/>
        </w:rPr>
        <w:t>grazie a</w:t>
      </w:r>
      <w:r w:rsidR="00C912FF" w:rsidRPr="006D2B88">
        <w:rPr>
          <w:rFonts w:ascii="Trebuchet MS" w:hAnsi="Trebuchet MS"/>
          <w:sz w:val="21"/>
          <w:szCs w:val="21"/>
        </w:rPr>
        <w:t xml:space="preserve"> Copernicus</w:t>
      </w:r>
      <w:r w:rsidR="00C912FF">
        <w:rPr>
          <w:rFonts w:ascii="Trebuchet MS" w:hAnsi="Trebuchet MS"/>
          <w:sz w:val="21"/>
          <w:szCs w:val="21"/>
        </w:rPr>
        <w:t>,</w:t>
      </w:r>
      <w:r w:rsidR="00C912FF" w:rsidRPr="006D2B88">
        <w:rPr>
          <w:rFonts w:ascii="Trebuchet MS" w:hAnsi="Trebuchet MS"/>
          <w:sz w:val="21"/>
          <w:szCs w:val="21"/>
        </w:rPr>
        <w:t xml:space="preserve"> EGNOS e Galileo</w:t>
      </w:r>
      <w:r w:rsidR="00C912FF">
        <w:rPr>
          <w:rFonts w:ascii="Trebuchet MS" w:hAnsi="Trebuchet MS"/>
          <w:sz w:val="21"/>
          <w:szCs w:val="21"/>
        </w:rPr>
        <w:t>,</w:t>
      </w:r>
      <w:r w:rsidR="00C912FF" w:rsidRPr="006D2B88">
        <w:rPr>
          <w:rFonts w:ascii="Trebuchet MS" w:hAnsi="Trebuchet MS"/>
          <w:sz w:val="21"/>
          <w:szCs w:val="21"/>
        </w:rPr>
        <w:t xml:space="preserve"> </w:t>
      </w:r>
      <w:r w:rsidR="00D72656" w:rsidRPr="006D2B88">
        <w:rPr>
          <w:rFonts w:ascii="Trebuchet MS" w:hAnsi="Trebuchet MS"/>
          <w:sz w:val="21"/>
          <w:szCs w:val="21"/>
        </w:rPr>
        <w:t>l’U</w:t>
      </w:r>
      <w:r w:rsidR="00070919" w:rsidRPr="006D2B88">
        <w:rPr>
          <w:rFonts w:ascii="Trebuchet MS" w:hAnsi="Trebuchet MS"/>
          <w:sz w:val="21"/>
          <w:szCs w:val="21"/>
        </w:rPr>
        <w:t xml:space="preserve">E </w:t>
      </w:r>
      <w:r w:rsidR="00D72656" w:rsidRPr="006D2B88">
        <w:rPr>
          <w:rFonts w:ascii="Trebuchet MS" w:hAnsi="Trebuchet MS"/>
          <w:sz w:val="21"/>
          <w:szCs w:val="21"/>
        </w:rPr>
        <w:t xml:space="preserve">possiede sistemi spaziali di livello mondiale, </w:t>
      </w:r>
      <w:r w:rsidR="00C912FF">
        <w:rPr>
          <w:rFonts w:ascii="Trebuchet MS" w:hAnsi="Trebuchet MS"/>
          <w:sz w:val="21"/>
          <w:szCs w:val="21"/>
        </w:rPr>
        <w:t xml:space="preserve">con </w:t>
      </w:r>
      <w:r w:rsidR="00D72656" w:rsidRPr="006D2B88">
        <w:rPr>
          <w:rFonts w:ascii="Trebuchet MS" w:hAnsi="Trebuchet MS"/>
          <w:sz w:val="21"/>
          <w:szCs w:val="21"/>
        </w:rPr>
        <w:t xml:space="preserve">più di 30 satelliti in orbita </w:t>
      </w:r>
      <w:r w:rsidR="006D2B88" w:rsidRPr="006D2B88">
        <w:rPr>
          <w:rFonts w:ascii="Trebuchet MS" w:hAnsi="Trebuchet MS"/>
          <w:sz w:val="21"/>
          <w:szCs w:val="21"/>
        </w:rPr>
        <w:t>(</w:t>
      </w:r>
      <w:r w:rsidR="00C912FF">
        <w:rPr>
          <w:rFonts w:ascii="Trebuchet MS" w:hAnsi="Trebuchet MS"/>
          <w:sz w:val="21"/>
          <w:szCs w:val="21"/>
        </w:rPr>
        <w:t>e</w:t>
      </w:r>
      <w:r w:rsidR="00C912FF" w:rsidRPr="006D2B88">
        <w:rPr>
          <w:rFonts w:ascii="Trebuchet MS" w:hAnsi="Trebuchet MS"/>
          <w:sz w:val="21"/>
          <w:szCs w:val="21"/>
        </w:rPr>
        <w:t xml:space="preserve"> </w:t>
      </w:r>
      <w:r w:rsidR="00D72656" w:rsidRPr="006D2B88">
        <w:rPr>
          <w:rFonts w:ascii="Trebuchet MS" w:hAnsi="Trebuchet MS"/>
          <w:sz w:val="21"/>
          <w:szCs w:val="21"/>
        </w:rPr>
        <w:t>l’intenzione di raddoppiar</w:t>
      </w:r>
      <w:r w:rsidR="00070919" w:rsidRPr="006D2B88">
        <w:rPr>
          <w:rFonts w:ascii="Trebuchet MS" w:hAnsi="Trebuchet MS"/>
          <w:sz w:val="21"/>
          <w:szCs w:val="21"/>
        </w:rPr>
        <w:t>li</w:t>
      </w:r>
      <w:r w:rsidR="00D72656" w:rsidRPr="006D2B88">
        <w:rPr>
          <w:rFonts w:ascii="Trebuchet MS" w:hAnsi="Trebuchet MS"/>
          <w:sz w:val="21"/>
          <w:szCs w:val="21"/>
        </w:rPr>
        <w:t xml:space="preserve"> nei prossimi 10-15 anni</w:t>
      </w:r>
      <w:r w:rsidR="006D2B88" w:rsidRPr="006D2B88">
        <w:rPr>
          <w:rFonts w:ascii="Trebuchet MS" w:hAnsi="Trebuchet MS"/>
          <w:sz w:val="21"/>
          <w:szCs w:val="21"/>
        </w:rPr>
        <w:t>)</w:t>
      </w:r>
      <w:r w:rsidR="00D72656" w:rsidRPr="006D2B88">
        <w:rPr>
          <w:rFonts w:ascii="Trebuchet MS" w:hAnsi="Trebuchet MS"/>
          <w:sz w:val="21"/>
          <w:szCs w:val="21"/>
        </w:rPr>
        <w:t xml:space="preserve"> </w:t>
      </w:r>
      <w:r w:rsidR="00760946" w:rsidRPr="006D2B88">
        <w:rPr>
          <w:rFonts w:ascii="Trebuchet MS" w:hAnsi="Trebuchet MS"/>
          <w:sz w:val="21"/>
          <w:szCs w:val="21"/>
        </w:rPr>
        <w:t xml:space="preserve">e </w:t>
      </w:r>
      <w:r w:rsidR="00D72656" w:rsidRPr="006D2B88">
        <w:rPr>
          <w:rFonts w:ascii="Trebuchet MS" w:hAnsi="Trebuchet MS"/>
          <w:sz w:val="21"/>
          <w:szCs w:val="21"/>
        </w:rPr>
        <w:t xml:space="preserve">una previsione di spesa </w:t>
      </w:r>
      <w:r w:rsidR="00070919" w:rsidRPr="006D2B88">
        <w:rPr>
          <w:rFonts w:ascii="Trebuchet MS" w:hAnsi="Trebuchet MS"/>
          <w:sz w:val="21"/>
          <w:szCs w:val="21"/>
        </w:rPr>
        <w:t xml:space="preserve">di </w:t>
      </w:r>
      <w:r w:rsidR="00D72656" w:rsidRPr="006D2B88">
        <w:rPr>
          <w:rFonts w:ascii="Trebuchet MS" w:hAnsi="Trebuchet MS"/>
          <w:sz w:val="21"/>
          <w:szCs w:val="21"/>
        </w:rPr>
        <w:t>14,8 miliardi di euro</w:t>
      </w:r>
      <w:r w:rsidR="00C912FF" w:rsidRPr="00C912FF">
        <w:rPr>
          <w:rFonts w:ascii="Trebuchet MS" w:hAnsi="Trebuchet MS"/>
          <w:sz w:val="21"/>
          <w:szCs w:val="21"/>
        </w:rPr>
        <w:t xml:space="preserve"> </w:t>
      </w:r>
      <w:r w:rsidR="00C912FF">
        <w:rPr>
          <w:rFonts w:ascii="Trebuchet MS" w:hAnsi="Trebuchet MS"/>
          <w:sz w:val="21"/>
          <w:szCs w:val="21"/>
        </w:rPr>
        <w:t>nel periodo 2021-</w:t>
      </w:r>
      <w:r w:rsidR="00C912FF" w:rsidRPr="006D2B88">
        <w:rPr>
          <w:rFonts w:ascii="Trebuchet MS" w:hAnsi="Trebuchet MS"/>
          <w:sz w:val="21"/>
          <w:szCs w:val="21"/>
        </w:rPr>
        <w:t>2027</w:t>
      </w:r>
      <w:r w:rsidR="00D72656" w:rsidRPr="006D2B88">
        <w:rPr>
          <w:rFonts w:ascii="Trebuchet MS" w:hAnsi="Trebuchet MS"/>
          <w:sz w:val="21"/>
          <w:szCs w:val="21"/>
        </w:rPr>
        <w:t>, la somma più alta mai stanziata</w:t>
      </w:r>
      <w:r w:rsidR="002657E9">
        <w:rPr>
          <w:rFonts w:ascii="Trebuchet MS" w:hAnsi="Trebuchet MS"/>
          <w:sz w:val="21"/>
          <w:szCs w:val="21"/>
        </w:rPr>
        <w:t xml:space="preserve"> prima</w:t>
      </w:r>
      <w:r w:rsidR="00D72656" w:rsidRPr="006D2B88">
        <w:rPr>
          <w:rFonts w:ascii="Trebuchet MS" w:hAnsi="Trebuchet MS"/>
          <w:sz w:val="21"/>
          <w:szCs w:val="21"/>
        </w:rPr>
        <w:t>.</w:t>
      </w:r>
      <w:r w:rsidR="006D2B88" w:rsidRPr="006D2B88">
        <w:rPr>
          <w:rFonts w:ascii="Trebuchet MS" w:hAnsi="Trebuchet MS"/>
          <w:sz w:val="21"/>
          <w:szCs w:val="21"/>
        </w:rPr>
        <w:t xml:space="preserve"> </w:t>
      </w:r>
    </w:p>
    <w:p w14:paraId="4816A0C1" w14:textId="5E41BACD" w:rsidR="006D2B88" w:rsidRPr="006D2B88" w:rsidRDefault="006038EF" w:rsidP="006D2B88">
      <w:pPr>
        <w:pStyle w:val="Titolo1"/>
        <w:numPr>
          <w:ilvl w:val="0"/>
          <w:numId w:val="0"/>
        </w:numPr>
        <w:jc w:val="both"/>
        <w:rPr>
          <w:rFonts w:ascii="Trebuchet MS" w:hAnsi="Trebuchet MS"/>
          <w:sz w:val="21"/>
          <w:szCs w:val="21"/>
        </w:rPr>
      </w:pPr>
      <w:r w:rsidRPr="006D2B88">
        <w:rPr>
          <w:rFonts w:ascii="Trebuchet MS" w:hAnsi="Trebuchet MS"/>
          <w:sz w:val="21"/>
          <w:szCs w:val="21"/>
        </w:rPr>
        <w:t>Ben</w:t>
      </w:r>
      <w:r w:rsidR="00E47F48" w:rsidRPr="006D2B88">
        <w:rPr>
          <w:rFonts w:ascii="Trebuchet MS" w:hAnsi="Trebuchet MS"/>
          <w:sz w:val="21"/>
          <w:szCs w:val="21"/>
        </w:rPr>
        <w:t xml:space="preserve"> </w:t>
      </w:r>
      <w:r w:rsidRPr="006D2B88">
        <w:rPr>
          <w:rFonts w:ascii="Trebuchet MS" w:hAnsi="Trebuchet MS"/>
          <w:sz w:val="21"/>
          <w:szCs w:val="21"/>
        </w:rPr>
        <w:t xml:space="preserve">88 </w:t>
      </w:r>
      <w:r w:rsidR="00E47F48" w:rsidRPr="006D2B88">
        <w:rPr>
          <w:rFonts w:ascii="Trebuchet MS" w:hAnsi="Trebuchet MS"/>
          <w:sz w:val="21"/>
          <w:szCs w:val="21"/>
        </w:rPr>
        <w:t>paesi</w:t>
      </w:r>
      <w:r w:rsidR="00335B37" w:rsidRPr="006D2B88">
        <w:rPr>
          <w:rFonts w:ascii="Trebuchet MS" w:hAnsi="Trebuchet MS"/>
          <w:sz w:val="21"/>
          <w:szCs w:val="21"/>
        </w:rPr>
        <w:t xml:space="preserve"> </w:t>
      </w:r>
      <w:r w:rsidR="00E47F48" w:rsidRPr="006D2B88">
        <w:rPr>
          <w:rFonts w:ascii="Trebuchet MS" w:hAnsi="Trebuchet MS"/>
          <w:sz w:val="21"/>
          <w:szCs w:val="21"/>
        </w:rPr>
        <w:t>nel mond</w:t>
      </w:r>
      <w:r w:rsidR="00760946" w:rsidRPr="006D2B88">
        <w:rPr>
          <w:rFonts w:ascii="Trebuchet MS" w:hAnsi="Trebuchet MS"/>
          <w:sz w:val="21"/>
          <w:szCs w:val="21"/>
        </w:rPr>
        <w:t>o</w:t>
      </w:r>
      <w:r w:rsidR="00E47F48" w:rsidRPr="006D2B88">
        <w:rPr>
          <w:rFonts w:ascii="Trebuchet MS" w:hAnsi="Trebuchet MS"/>
          <w:sz w:val="21"/>
          <w:szCs w:val="21"/>
        </w:rPr>
        <w:t xml:space="preserve"> invest</w:t>
      </w:r>
      <w:r w:rsidR="00760946" w:rsidRPr="006D2B88">
        <w:rPr>
          <w:rFonts w:ascii="Trebuchet MS" w:hAnsi="Trebuchet MS"/>
          <w:sz w:val="21"/>
          <w:szCs w:val="21"/>
        </w:rPr>
        <w:t>ono</w:t>
      </w:r>
      <w:r w:rsidR="00E47F48" w:rsidRPr="006D2B88">
        <w:rPr>
          <w:rFonts w:ascii="Trebuchet MS" w:hAnsi="Trebuchet MS"/>
          <w:sz w:val="21"/>
          <w:szCs w:val="21"/>
        </w:rPr>
        <w:t xml:space="preserve"> in programmi spaziali</w:t>
      </w:r>
      <w:r w:rsidRPr="006D2B88">
        <w:rPr>
          <w:rFonts w:ascii="Trebuchet MS" w:hAnsi="Trebuchet MS"/>
          <w:sz w:val="21"/>
          <w:szCs w:val="21"/>
        </w:rPr>
        <w:t>,</w:t>
      </w:r>
      <w:r w:rsidR="00760946" w:rsidRPr="006D2B88">
        <w:rPr>
          <w:rFonts w:ascii="Trebuchet MS" w:hAnsi="Trebuchet MS"/>
          <w:sz w:val="21"/>
          <w:szCs w:val="21"/>
        </w:rPr>
        <w:t xml:space="preserve"> </w:t>
      </w:r>
      <w:r w:rsidR="00E47F48" w:rsidRPr="006D2B88">
        <w:rPr>
          <w:rFonts w:ascii="Trebuchet MS" w:hAnsi="Trebuchet MS"/>
          <w:sz w:val="21"/>
          <w:szCs w:val="21"/>
        </w:rPr>
        <w:t>14</w:t>
      </w:r>
      <w:r w:rsidR="00DC37C1">
        <w:rPr>
          <w:rFonts w:ascii="Trebuchet MS" w:hAnsi="Trebuchet MS"/>
          <w:sz w:val="21"/>
          <w:szCs w:val="21"/>
        </w:rPr>
        <w:t xml:space="preserve"> dei quali</w:t>
      </w:r>
      <w:r w:rsidR="00E47F48" w:rsidRPr="006D2B88">
        <w:rPr>
          <w:rFonts w:ascii="Trebuchet MS" w:hAnsi="Trebuchet MS"/>
          <w:sz w:val="21"/>
          <w:szCs w:val="21"/>
        </w:rPr>
        <w:t xml:space="preserve"> </w:t>
      </w:r>
      <w:r w:rsidR="00760946" w:rsidRPr="006D2B88">
        <w:rPr>
          <w:rFonts w:ascii="Trebuchet MS" w:hAnsi="Trebuchet MS"/>
          <w:sz w:val="21"/>
          <w:szCs w:val="21"/>
        </w:rPr>
        <w:t xml:space="preserve">hanno </w:t>
      </w:r>
      <w:r w:rsidR="00E47F48" w:rsidRPr="006D2B88">
        <w:rPr>
          <w:rFonts w:ascii="Trebuchet MS" w:hAnsi="Trebuchet MS"/>
          <w:sz w:val="21"/>
          <w:szCs w:val="21"/>
        </w:rPr>
        <w:t>capacità di lancio</w:t>
      </w:r>
      <w:r w:rsidRPr="006D2B88">
        <w:rPr>
          <w:rFonts w:ascii="Trebuchet MS" w:hAnsi="Trebuchet MS"/>
          <w:sz w:val="21"/>
          <w:szCs w:val="21"/>
        </w:rPr>
        <w:t>;</w:t>
      </w:r>
      <w:r w:rsidR="003B333B" w:rsidRPr="006D2B88">
        <w:rPr>
          <w:rFonts w:ascii="Trebuchet MS" w:hAnsi="Trebuchet MS"/>
          <w:sz w:val="21"/>
          <w:szCs w:val="21"/>
        </w:rPr>
        <w:t xml:space="preserve"> </w:t>
      </w:r>
      <w:r w:rsidR="00E47F48" w:rsidRPr="006D2B88">
        <w:rPr>
          <w:rFonts w:ascii="Trebuchet MS" w:hAnsi="Trebuchet MS"/>
          <w:sz w:val="21"/>
          <w:szCs w:val="21"/>
        </w:rPr>
        <w:t>l’Italia è tra i</w:t>
      </w:r>
      <w:r w:rsidR="00760946" w:rsidRPr="006D2B88">
        <w:rPr>
          <w:rFonts w:ascii="Trebuchet MS" w:hAnsi="Trebuchet MS"/>
          <w:sz w:val="21"/>
          <w:szCs w:val="21"/>
        </w:rPr>
        <w:t xml:space="preserve"> </w:t>
      </w:r>
      <w:r w:rsidR="00E47F48" w:rsidRPr="006D2B88">
        <w:rPr>
          <w:rFonts w:ascii="Trebuchet MS" w:hAnsi="Trebuchet MS"/>
          <w:sz w:val="21"/>
          <w:szCs w:val="21"/>
        </w:rPr>
        <w:t>9 dotati</w:t>
      </w:r>
      <w:r w:rsidR="00D72656" w:rsidRPr="006D2B88">
        <w:rPr>
          <w:rFonts w:ascii="Trebuchet MS" w:hAnsi="Trebuchet MS"/>
          <w:sz w:val="21"/>
          <w:szCs w:val="21"/>
        </w:rPr>
        <w:t xml:space="preserve"> </w:t>
      </w:r>
      <w:r w:rsidR="00E47F48" w:rsidRPr="006D2B88">
        <w:rPr>
          <w:rFonts w:ascii="Trebuchet MS" w:hAnsi="Trebuchet MS"/>
          <w:sz w:val="21"/>
          <w:szCs w:val="21"/>
        </w:rPr>
        <w:t xml:space="preserve">di un'agenzia spaziale con un budget di oltre 1 miliardo di dollari all'anno. </w:t>
      </w:r>
      <w:r w:rsidR="003B333B" w:rsidRPr="006D2B88">
        <w:rPr>
          <w:rFonts w:ascii="Trebuchet MS" w:hAnsi="Trebuchet MS"/>
          <w:sz w:val="21"/>
          <w:szCs w:val="21"/>
        </w:rPr>
        <w:t>A</w:t>
      </w:r>
      <w:r w:rsidR="002D058E" w:rsidRPr="006D2B88">
        <w:rPr>
          <w:rFonts w:ascii="Trebuchet MS" w:hAnsi="Trebuchet MS"/>
          <w:sz w:val="21"/>
          <w:szCs w:val="21"/>
        </w:rPr>
        <w:t>nalizzando gli investimenti</w:t>
      </w:r>
      <w:r w:rsidR="00AD665E" w:rsidRPr="006D2B88">
        <w:rPr>
          <w:rFonts w:ascii="Trebuchet MS" w:hAnsi="Trebuchet MS"/>
          <w:sz w:val="21"/>
          <w:szCs w:val="21"/>
        </w:rPr>
        <w:t xml:space="preserve"> dei singoli paesi</w:t>
      </w:r>
      <w:r w:rsidR="002D058E" w:rsidRPr="006D2B88">
        <w:rPr>
          <w:rFonts w:ascii="Trebuchet MS" w:hAnsi="Trebuchet MS"/>
          <w:sz w:val="21"/>
          <w:szCs w:val="21"/>
        </w:rPr>
        <w:t xml:space="preserve"> in relazione al PIL</w:t>
      </w:r>
      <w:r w:rsidR="00D72656" w:rsidRPr="006D2B88">
        <w:rPr>
          <w:rFonts w:ascii="Trebuchet MS" w:hAnsi="Trebuchet MS"/>
          <w:sz w:val="21"/>
          <w:szCs w:val="21"/>
        </w:rPr>
        <w:t xml:space="preserve"> (0,06% nel 2019)</w:t>
      </w:r>
      <w:r w:rsidR="002D058E" w:rsidRPr="006D2B88">
        <w:rPr>
          <w:rFonts w:ascii="Trebuchet MS" w:hAnsi="Trebuchet MS"/>
          <w:sz w:val="21"/>
          <w:szCs w:val="21"/>
        </w:rPr>
        <w:t xml:space="preserve">, </w:t>
      </w:r>
      <w:r w:rsidR="003B333B" w:rsidRPr="006D2B88">
        <w:rPr>
          <w:rFonts w:ascii="Trebuchet MS" w:hAnsi="Trebuchet MS"/>
          <w:sz w:val="21"/>
          <w:szCs w:val="21"/>
        </w:rPr>
        <w:t>il nostro paese</w:t>
      </w:r>
      <w:r w:rsidR="00D72656" w:rsidRPr="006D2B88">
        <w:rPr>
          <w:rFonts w:ascii="Trebuchet MS" w:hAnsi="Trebuchet MS"/>
          <w:sz w:val="21"/>
          <w:szCs w:val="21"/>
        </w:rPr>
        <w:t xml:space="preserve"> </w:t>
      </w:r>
      <w:r w:rsidR="003B333B" w:rsidRPr="006D2B88">
        <w:rPr>
          <w:rFonts w:ascii="Trebuchet MS" w:hAnsi="Trebuchet MS"/>
          <w:sz w:val="21"/>
          <w:szCs w:val="21"/>
        </w:rPr>
        <w:t>si</w:t>
      </w:r>
      <w:r w:rsidR="002D058E" w:rsidRPr="006D2B88">
        <w:rPr>
          <w:rFonts w:ascii="Trebuchet MS" w:hAnsi="Trebuchet MS"/>
          <w:sz w:val="21"/>
          <w:szCs w:val="21"/>
        </w:rPr>
        <w:t xml:space="preserve"> </w:t>
      </w:r>
      <w:r w:rsidR="00335B37" w:rsidRPr="006D2B88">
        <w:rPr>
          <w:rFonts w:ascii="Trebuchet MS" w:hAnsi="Trebuchet MS"/>
          <w:sz w:val="21"/>
          <w:szCs w:val="21"/>
        </w:rPr>
        <w:t>colloca</w:t>
      </w:r>
      <w:r w:rsidR="00E47F48" w:rsidRPr="006D2B88">
        <w:rPr>
          <w:rFonts w:ascii="Trebuchet MS" w:hAnsi="Trebuchet MS"/>
          <w:sz w:val="21"/>
          <w:szCs w:val="21"/>
        </w:rPr>
        <w:t xml:space="preserve"> al </w:t>
      </w:r>
      <w:r w:rsidR="00AD665E" w:rsidRPr="006D2B88">
        <w:rPr>
          <w:rFonts w:ascii="Trebuchet MS" w:hAnsi="Trebuchet MS"/>
          <w:sz w:val="21"/>
          <w:szCs w:val="21"/>
        </w:rPr>
        <w:t xml:space="preserve">sesto posto </w:t>
      </w:r>
      <w:r w:rsidR="002D058E" w:rsidRPr="006D2B88">
        <w:rPr>
          <w:rFonts w:ascii="Trebuchet MS" w:hAnsi="Trebuchet MS"/>
          <w:sz w:val="21"/>
          <w:szCs w:val="21"/>
        </w:rPr>
        <w:t>al mondo</w:t>
      </w:r>
      <w:r w:rsidR="00D72656" w:rsidRPr="006D2B88">
        <w:rPr>
          <w:rFonts w:ascii="Trebuchet MS" w:hAnsi="Trebuchet MS"/>
          <w:sz w:val="21"/>
          <w:szCs w:val="21"/>
        </w:rPr>
        <w:t xml:space="preserve">, </w:t>
      </w:r>
      <w:r w:rsidR="00E47F48" w:rsidRPr="006D2B88">
        <w:rPr>
          <w:rFonts w:ascii="Trebuchet MS" w:hAnsi="Trebuchet MS"/>
          <w:sz w:val="21"/>
          <w:szCs w:val="21"/>
        </w:rPr>
        <w:t>dopo Russ</w:t>
      </w:r>
      <w:r w:rsidRPr="006D2B88">
        <w:rPr>
          <w:rFonts w:ascii="Trebuchet MS" w:hAnsi="Trebuchet MS"/>
          <w:sz w:val="21"/>
          <w:szCs w:val="21"/>
        </w:rPr>
        <w:t>i</w:t>
      </w:r>
      <w:r w:rsidR="00E47F48" w:rsidRPr="006D2B88">
        <w:rPr>
          <w:rFonts w:ascii="Trebuchet MS" w:hAnsi="Trebuchet MS"/>
          <w:sz w:val="21"/>
          <w:szCs w:val="21"/>
        </w:rPr>
        <w:t>a, Usa,</w:t>
      </w:r>
      <w:r w:rsidRPr="006D2B88">
        <w:rPr>
          <w:rFonts w:ascii="Trebuchet MS" w:hAnsi="Trebuchet MS"/>
          <w:sz w:val="21"/>
          <w:szCs w:val="21"/>
        </w:rPr>
        <w:t xml:space="preserve"> </w:t>
      </w:r>
      <w:r w:rsidR="00E47F48" w:rsidRPr="006D2B88">
        <w:rPr>
          <w:rFonts w:ascii="Trebuchet MS" w:hAnsi="Trebuchet MS"/>
          <w:sz w:val="21"/>
          <w:szCs w:val="21"/>
        </w:rPr>
        <w:t>Francia, India e Germania</w:t>
      </w:r>
      <w:r w:rsidR="00D72656" w:rsidRPr="006D2B88">
        <w:rPr>
          <w:rFonts w:ascii="Trebuchet MS" w:hAnsi="Trebuchet MS"/>
          <w:sz w:val="21"/>
          <w:szCs w:val="21"/>
        </w:rPr>
        <w:t>,</w:t>
      </w:r>
      <w:r w:rsidR="00E47F48" w:rsidRPr="006D2B88">
        <w:rPr>
          <w:rFonts w:ascii="Trebuchet MS" w:hAnsi="Trebuchet MS"/>
          <w:sz w:val="21"/>
          <w:szCs w:val="21"/>
        </w:rPr>
        <w:t xml:space="preserve"> </w:t>
      </w:r>
      <w:r w:rsidR="002D058E" w:rsidRPr="006D2B88">
        <w:rPr>
          <w:rFonts w:ascii="Trebuchet MS" w:hAnsi="Trebuchet MS"/>
          <w:sz w:val="21"/>
          <w:szCs w:val="21"/>
        </w:rPr>
        <w:t xml:space="preserve">e </w:t>
      </w:r>
      <w:r w:rsidR="00AD665E" w:rsidRPr="006D2B88">
        <w:rPr>
          <w:rFonts w:ascii="Trebuchet MS" w:hAnsi="Trebuchet MS"/>
          <w:sz w:val="21"/>
          <w:szCs w:val="21"/>
        </w:rPr>
        <w:t xml:space="preserve">al </w:t>
      </w:r>
      <w:r w:rsidR="002D058E" w:rsidRPr="006D2B88">
        <w:rPr>
          <w:rFonts w:ascii="Trebuchet MS" w:hAnsi="Trebuchet MS"/>
          <w:sz w:val="21"/>
          <w:szCs w:val="21"/>
        </w:rPr>
        <w:t>terz</w:t>
      </w:r>
      <w:r w:rsidR="00AD665E" w:rsidRPr="006D2B88">
        <w:rPr>
          <w:rFonts w:ascii="Trebuchet MS" w:hAnsi="Trebuchet MS"/>
          <w:sz w:val="21"/>
          <w:szCs w:val="21"/>
        </w:rPr>
        <w:t>o</w:t>
      </w:r>
      <w:r w:rsidR="002D058E" w:rsidRPr="006D2B88">
        <w:rPr>
          <w:rFonts w:ascii="Trebuchet MS" w:hAnsi="Trebuchet MS"/>
          <w:sz w:val="21"/>
          <w:szCs w:val="21"/>
        </w:rPr>
        <w:t xml:space="preserve"> in Europ</w:t>
      </w:r>
      <w:r w:rsidR="003B333B" w:rsidRPr="006D2B88">
        <w:rPr>
          <w:rFonts w:ascii="Trebuchet MS" w:hAnsi="Trebuchet MS"/>
          <w:sz w:val="21"/>
          <w:szCs w:val="21"/>
        </w:rPr>
        <w:t>a</w:t>
      </w:r>
      <w:r w:rsidR="002D058E" w:rsidRPr="006D2B88">
        <w:rPr>
          <w:rFonts w:ascii="Trebuchet MS" w:hAnsi="Trebuchet MS"/>
          <w:sz w:val="21"/>
          <w:szCs w:val="21"/>
        </w:rPr>
        <w:t xml:space="preserve">. </w:t>
      </w:r>
      <w:r w:rsidR="00760946" w:rsidRPr="006D2B88">
        <w:rPr>
          <w:rFonts w:ascii="Trebuchet MS" w:hAnsi="Trebuchet MS"/>
          <w:sz w:val="21"/>
          <w:szCs w:val="21"/>
        </w:rPr>
        <w:t>C</w:t>
      </w:r>
      <w:r w:rsidRPr="006D2B88">
        <w:rPr>
          <w:rFonts w:ascii="Trebuchet MS" w:hAnsi="Trebuchet MS"/>
          <w:sz w:val="21"/>
          <w:szCs w:val="21"/>
        </w:rPr>
        <w:t xml:space="preserve">on 589,9 milioni di euro, </w:t>
      </w:r>
      <w:r w:rsidR="00760946" w:rsidRPr="006D2B88">
        <w:rPr>
          <w:rFonts w:ascii="Trebuchet MS" w:hAnsi="Trebuchet MS"/>
          <w:sz w:val="21"/>
          <w:szCs w:val="21"/>
        </w:rPr>
        <w:t xml:space="preserve">l’Italia </w:t>
      </w:r>
      <w:r w:rsidRPr="006D2B88">
        <w:rPr>
          <w:rFonts w:ascii="Trebuchet MS" w:hAnsi="Trebuchet MS"/>
          <w:sz w:val="21"/>
          <w:szCs w:val="21"/>
        </w:rPr>
        <w:t>è il terzo contribu</w:t>
      </w:r>
      <w:r w:rsidR="00026F0E" w:rsidRPr="006D2B88">
        <w:rPr>
          <w:rFonts w:ascii="Trebuchet MS" w:hAnsi="Trebuchet MS"/>
          <w:sz w:val="21"/>
          <w:szCs w:val="21"/>
        </w:rPr>
        <w:t>ente</w:t>
      </w:r>
      <w:r w:rsidRPr="006D2B88">
        <w:rPr>
          <w:rFonts w:ascii="Trebuchet MS" w:hAnsi="Trebuchet MS"/>
          <w:sz w:val="21"/>
          <w:szCs w:val="21"/>
        </w:rPr>
        <w:t xml:space="preserve"> all’European Space Agency nel 2021, dopo Francia (1065,8 milioni) e Germania (968,6).</w:t>
      </w:r>
    </w:p>
    <w:p w14:paraId="145CA39F" w14:textId="6A7474F4" w:rsidR="005F6947" w:rsidRPr="006D2B88" w:rsidRDefault="006D2B88" w:rsidP="006D2B88">
      <w:pPr>
        <w:pStyle w:val="Titolo1"/>
        <w:numPr>
          <w:ilvl w:val="0"/>
          <w:numId w:val="0"/>
        </w:numPr>
        <w:jc w:val="both"/>
        <w:rPr>
          <w:rFonts w:ascii="Trebuchet MS" w:hAnsi="Trebuchet MS"/>
          <w:sz w:val="21"/>
          <w:szCs w:val="21"/>
        </w:rPr>
      </w:pPr>
      <w:r w:rsidRPr="006D2B88">
        <w:rPr>
          <w:rFonts w:ascii="Trebuchet MS" w:hAnsi="Trebuchet MS"/>
          <w:sz w:val="21"/>
          <w:szCs w:val="21"/>
        </w:rPr>
        <w:t>Ma sono</w:t>
      </w:r>
      <w:r w:rsidR="00FB5FBB" w:rsidRPr="006D2B88">
        <w:rPr>
          <w:rFonts w:ascii="Trebuchet MS" w:hAnsi="Trebuchet MS"/>
          <w:sz w:val="21"/>
          <w:szCs w:val="21"/>
        </w:rPr>
        <w:t xml:space="preserve"> significativi </w:t>
      </w:r>
      <w:r w:rsidRPr="006D2B88">
        <w:rPr>
          <w:rFonts w:ascii="Trebuchet MS" w:hAnsi="Trebuchet MS"/>
          <w:sz w:val="21"/>
          <w:szCs w:val="21"/>
        </w:rPr>
        <w:t xml:space="preserve">anche </w:t>
      </w:r>
      <w:r w:rsidR="002D058E" w:rsidRPr="006D2B88">
        <w:rPr>
          <w:rFonts w:ascii="Trebuchet MS" w:hAnsi="Trebuchet MS"/>
          <w:sz w:val="21"/>
          <w:szCs w:val="21"/>
        </w:rPr>
        <w:t xml:space="preserve">gli investimenti privati </w:t>
      </w:r>
      <w:r w:rsidR="003B333B" w:rsidRPr="006D2B88">
        <w:rPr>
          <w:rFonts w:ascii="Trebuchet MS" w:hAnsi="Trebuchet MS"/>
          <w:sz w:val="21"/>
          <w:szCs w:val="21"/>
        </w:rPr>
        <w:t>nelle</w:t>
      </w:r>
      <w:r w:rsidR="002D058E" w:rsidRPr="006D2B88">
        <w:rPr>
          <w:rFonts w:ascii="Trebuchet MS" w:hAnsi="Trebuchet MS"/>
          <w:sz w:val="21"/>
          <w:szCs w:val="21"/>
        </w:rPr>
        <w:t xml:space="preserve"> startup della Space Economy</w:t>
      </w:r>
      <w:r w:rsidR="00DC37C1">
        <w:rPr>
          <w:rFonts w:ascii="Trebuchet MS" w:hAnsi="Trebuchet MS"/>
          <w:sz w:val="21"/>
          <w:szCs w:val="21"/>
        </w:rPr>
        <w:t>.</w:t>
      </w:r>
      <w:r w:rsidR="00FB5FBB" w:rsidRPr="006D2B88">
        <w:rPr>
          <w:rFonts w:ascii="Trebuchet MS" w:hAnsi="Trebuchet MS"/>
          <w:sz w:val="21"/>
          <w:szCs w:val="21"/>
        </w:rPr>
        <w:t xml:space="preserve"> </w:t>
      </w:r>
      <w:r w:rsidR="00DC37C1">
        <w:rPr>
          <w:rFonts w:ascii="Trebuchet MS" w:hAnsi="Trebuchet MS"/>
          <w:sz w:val="21"/>
          <w:szCs w:val="21"/>
        </w:rPr>
        <w:t>N</w:t>
      </w:r>
      <w:r w:rsidR="00223B37" w:rsidRPr="006D2B88">
        <w:rPr>
          <w:rFonts w:ascii="Trebuchet MS" w:hAnsi="Trebuchet MS"/>
          <w:sz w:val="21"/>
          <w:szCs w:val="21"/>
        </w:rPr>
        <w:t>el 2021</w:t>
      </w:r>
      <w:r w:rsidR="002D058E" w:rsidRPr="006D2B88">
        <w:rPr>
          <w:rFonts w:ascii="Trebuchet MS" w:hAnsi="Trebuchet MS"/>
          <w:sz w:val="21"/>
          <w:szCs w:val="21"/>
        </w:rPr>
        <w:t xml:space="preserve">, si stimano </w:t>
      </w:r>
      <w:r w:rsidR="00223B37" w:rsidRPr="006D2B88">
        <w:rPr>
          <w:rFonts w:ascii="Trebuchet MS" w:hAnsi="Trebuchet MS"/>
          <w:sz w:val="21"/>
          <w:szCs w:val="21"/>
        </w:rPr>
        <w:t>complessiva</w:t>
      </w:r>
      <w:r w:rsidR="002D058E" w:rsidRPr="006D2B88">
        <w:rPr>
          <w:rFonts w:ascii="Trebuchet MS" w:hAnsi="Trebuchet MS"/>
          <w:sz w:val="21"/>
          <w:szCs w:val="21"/>
        </w:rPr>
        <w:t xml:space="preserve">mente </w:t>
      </w:r>
      <w:r w:rsidR="00223B37" w:rsidRPr="006D2B88">
        <w:rPr>
          <w:rFonts w:ascii="Trebuchet MS" w:hAnsi="Trebuchet MS"/>
          <w:sz w:val="21"/>
          <w:szCs w:val="21"/>
        </w:rPr>
        <w:t>12,3 miliardi di euro</w:t>
      </w:r>
      <w:r w:rsidR="00DC37C1">
        <w:rPr>
          <w:rFonts w:ascii="Trebuchet MS" w:hAnsi="Trebuchet MS"/>
          <w:sz w:val="21"/>
          <w:szCs w:val="21"/>
        </w:rPr>
        <w:t xml:space="preserve"> di finanziamenti</w:t>
      </w:r>
      <w:r w:rsidR="0011572B" w:rsidRPr="006D2B88">
        <w:rPr>
          <w:rFonts w:ascii="Trebuchet MS" w:hAnsi="Trebuchet MS"/>
          <w:sz w:val="21"/>
          <w:szCs w:val="21"/>
        </w:rPr>
        <w:t xml:space="preserve"> a livello globale,</w:t>
      </w:r>
      <w:r w:rsidR="00FB5FBB" w:rsidRPr="006D2B88">
        <w:rPr>
          <w:rFonts w:ascii="Trebuchet MS" w:hAnsi="Trebuchet MS"/>
          <w:sz w:val="21"/>
          <w:szCs w:val="21"/>
        </w:rPr>
        <w:t xml:space="preserve"> una cifra rilevante con un sempre maggiore coinvolgimento del mercato azionario</w:t>
      </w:r>
      <w:r w:rsidR="00070919" w:rsidRPr="006D2B88">
        <w:rPr>
          <w:rFonts w:ascii="Trebuchet MS" w:hAnsi="Trebuchet MS"/>
          <w:sz w:val="21"/>
          <w:szCs w:val="21"/>
        </w:rPr>
        <w:t>:</w:t>
      </w:r>
      <w:r w:rsidR="003B333B" w:rsidRPr="006D2B88">
        <w:rPr>
          <w:rFonts w:ascii="Trebuchet MS" w:hAnsi="Trebuchet MS"/>
          <w:sz w:val="21"/>
          <w:szCs w:val="21"/>
        </w:rPr>
        <w:t xml:space="preserve"> ben 606 </w:t>
      </w:r>
      <w:r w:rsidR="00FB5FBB" w:rsidRPr="006D2B88">
        <w:rPr>
          <w:rFonts w:ascii="Trebuchet MS" w:hAnsi="Trebuchet MS"/>
          <w:sz w:val="21"/>
          <w:szCs w:val="21"/>
        </w:rPr>
        <w:t xml:space="preserve">imprese </w:t>
      </w:r>
      <w:r w:rsidR="00070919" w:rsidRPr="006D2B88">
        <w:rPr>
          <w:rFonts w:ascii="Trebuchet MS" w:hAnsi="Trebuchet MS"/>
          <w:sz w:val="21"/>
          <w:szCs w:val="21"/>
        </w:rPr>
        <w:t xml:space="preserve">nel 2021 si sono </w:t>
      </w:r>
      <w:r w:rsidR="00FB5FBB" w:rsidRPr="006D2B88">
        <w:rPr>
          <w:rFonts w:ascii="Trebuchet MS" w:hAnsi="Trebuchet MS"/>
          <w:sz w:val="21"/>
          <w:szCs w:val="21"/>
        </w:rPr>
        <w:t>quotate tramite il meccanismo di SPAC (Special Purpose Acquisition Company), contro una sola nel 2</w:t>
      </w:r>
      <w:r w:rsidR="00E47F48" w:rsidRPr="006D2B88">
        <w:rPr>
          <w:rFonts w:ascii="Trebuchet MS" w:hAnsi="Trebuchet MS"/>
          <w:sz w:val="21"/>
          <w:szCs w:val="21"/>
        </w:rPr>
        <w:t>02</w:t>
      </w:r>
      <w:r w:rsidR="003B333B" w:rsidRPr="006D2B88">
        <w:rPr>
          <w:rFonts w:ascii="Trebuchet MS" w:hAnsi="Trebuchet MS"/>
          <w:sz w:val="21"/>
          <w:szCs w:val="21"/>
        </w:rPr>
        <w:t>0</w:t>
      </w:r>
      <w:r w:rsidR="0052645A" w:rsidRPr="006D2B88">
        <w:rPr>
          <w:rFonts w:ascii="Trebuchet MS" w:hAnsi="Trebuchet MS"/>
          <w:sz w:val="21"/>
          <w:szCs w:val="21"/>
        </w:rPr>
        <w:t>.</w:t>
      </w:r>
    </w:p>
    <w:p w14:paraId="7A284588" w14:textId="2D5743E5" w:rsidR="005F6947" w:rsidRPr="006D2B88" w:rsidRDefault="00C912FF" w:rsidP="006D2B88">
      <w:pPr>
        <w:pStyle w:val="Titolo1"/>
        <w:numPr>
          <w:ilvl w:val="0"/>
          <w:numId w:val="0"/>
        </w:numPr>
        <w:jc w:val="both"/>
        <w:rPr>
          <w:rFonts w:ascii="Trebuchet MS" w:hAnsi="Trebuchet MS"/>
          <w:sz w:val="21"/>
          <w:szCs w:val="21"/>
        </w:rPr>
      </w:pPr>
      <w:r>
        <w:rPr>
          <w:rFonts w:ascii="Trebuchet MS" w:hAnsi="Trebuchet MS"/>
          <w:sz w:val="21"/>
          <w:szCs w:val="21"/>
        </w:rPr>
        <w:t>A fronte</w:t>
      </w:r>
      <w:r w:rsidR="00E47F48" w:rsidRPr="006D2B88">
        <w:rPr>
          <w:rFonts w:ascii="Trebuchet MS" w:hAnsi="Trebuchet MS"/>
          <w:sz w:val="21"/>
          <w:szCs w:val="21"/>
        </w:rPr>
        <w:t xml:space="preserve"> di qu</w:t>
      </w:r>
      <w:r w:rsidR="0011572B" w:rsidRPr="006D2B88">
        <w:rPr>
          <w:rFonts w:ascii="Trebuchet MS" w:hAnsi="Trebuchet MS"/>
          <w:sz w:val="21"/>
          <w:szCs w:val="21"/>
        </w:rPr>
        <w:t>e</w:t>
      </w:r>
      <w:r w:rsidR="00E47F48" w:rsidRPr="006D2B88">
        <w:rPr>
          <w:rFonts w:ascii="Trebuchet MS" w:hAnsi="Trebuchet MS"/>
          <w:sz w:val="21"/>
          <w:szCs w:val="21"/>
        </w:rPr>
        <w:t xml:space="preserve">sti investimenti, si stima </w:t>
      </w:r>
      <w:r>
        <w:rPr>
          <w:rFonts w:ascii="Trebuchet MS" w:hAnsi="Trebuchet MS"/>
          <w:sz w:val="21"/>
          <w:szCs w:val="21"/>
        </w:rPr>
        <w:t>che il</w:t>
      </w:r>
      <w:r w:rsidRPr="006D2B88">
        <w:rPr>
          <w:rFonts w:ascii="Trebuchet MS" w:hAnsi="Trebuchet MS"/>
          <w:sz w:val="21"/>
          <w:szCs w:val="21"/>
        </w:rPr>
        <w:t xml:space="preserve"> </w:t>
      </w:r>
      <w:r w:rsidR="00E47F48" w:rsidRPr="006D2B88">
        <w:rPr>
          <w:rFonts w:ascii="Trebuchet MS" w:hAnsi="Trebuchet MS"/>
          <w:sz w:val="21"/>
          <w:szCs w:val="21"/>
        </w:rPr>
        <w:t>mercato della Space Economy</w:t>
      </w:r>
      <w:r w:rsidR="00070919" w:rsidRPr="006D2B88">
        <w:rPr>
          <w:rFonts w:ascii="Trebuchet MS" w:hAnsi="Trebuchet MS"/>
          <w:sz w:val="21"/>
          <w:szCs w:val="21"/>
        </w:rPr>
        <w:t xml:space="preserve"> </w:t>
      </w:r>
      <w:r>
        <w:rPr>
          <w:rFonts w:ascii="Trebuchet MS" w:hAnsi="Trebuchet MS"/>
          <w:sz w:val="21"/>
          <w:szCs w:val="21"/>
        </w:rPr>
        <w:t>valga oggi</w:t>
      </w:r>
      <w:r w:rsidR="00E47F48" w:rsidRPr="006D2B88">
        <w:rPr>
          <w:rFonts w:ascii="Trebuchet MS" w:hAnsi="Trebuchet MS"/>
          <w:sz w:val="21"/>
          <w:szCs w:val="21"/>
        </w:rPr>
        <w:t xml:space="preserve"> 371 miliardi di dollari</w:t>
      </w:r>
      <w:r w:rsidR="0011572B" w:rsidRPr="006D2B88">
        <w:rPr>
          <w:rFonts w:ascii="Trebuchet MS" w:hAnsi="Trebuchet MS"/>
          <w:sz w:val="21"/>
          <w:szCs w:val="21"/>
        </w:rPr>
        <w:t xml:space="preserve"> </w:t>
      </w:r>
      <w:r w:rsidR="0052645A" w:rsidRPr="006D2B88">
        <w:rPr>
          <w:rFonts w:ascii="Trebuchet MS" w:hAnsi="Trebuchet MS"/>
          <w:sz w:val="21"/>
          <w:szCs w:val="21"/>
        </w:rPr>
        <w:t xml:space="preserve">di ricavi </w:t>
      </w:r>
      <w:r w:rsidR="0011572B" w:rsidRPr="006D2B88">
        <w:rPr>
          <w:rFonts w:ascii="Trebuchet MS" w:hAnsi="Trebuchet MS"/>
          <w:sz w:val="21"/>
          <w:szCs w:val="21"/>
        </w:rPr>
        <w:t>a livello globale</w:t>
      </w:r>
      <w:r w:rsidR="00E47F48" w:rsidRPr="006D2B88">
        <w:rPr>
          <w:rFonts w:ascii="Trebuchet MS" w:hAnsi="Trebuchet MS"/>
          <w:sz w:val="21"/>
          <w:szCs w:val="21"/>
        </w:rPr>
        <w:t xml:space="preserve">, </w:t>
      </w:r>
      <w:r w:rsidR="006D2B88" w:rsidRPr="006D2B88">
        <w:rPr>
          <w:rFonts w:ascii="Trebuchet MS" w:hAnsi="Trebuchet MS"/>
          <w:sz w:val="21"/>
          <w:szCs w:val="21"/>
        </w:rPr>
        <w:t xml:space="preserve">di cui </w:t>
      </w:r>
      <w:r w:rsidR="00E47F48" w:rsidRPr="006D2B88">
        <w:rPr>
          <w:rFonts w:ascii="Trebuchet MS" w:hAnsi="Trebuchet MS"/>
          <w:sz w:val="21"/>
          <w:szCs w:val="21"/>
        </w:rPr>
        <w:t>il 73% riconducibile all’industria satellitare (</w:t>
      </w:r>
      <w:r w:rsidR="00DC37C1">
        <w:rPr>
          <w:rFonts w:ascii="Trebuchet MS" w:hAnsi="Trebuchet MS"/>
          <w:sz w:val="21"/>
          <w:szCs w:val="21"/>
        </w:rPr>
        <w:t>che include</w:t>
      </w:r>
      <w:r w:rsidR="00E47F48" w:rsidRPr="006D2B88">
        <w:rPr>
          <w:rFonts w:ascii="Trebuchet MS" w:hAnsi="Trebuchet MS"/>
          <w:sz w:val="21"/>
          <w:szCs w:val="21"/>
        </w:rPr>
        <w:t xml:space="preserve"> servizi satellitari di telecomunicazione, navigazione ed osservazione della Terra, prodotti per l’equipaggiamento a Terr</w:t>
      </w:r>
      <w:r w:rsidR="006D2B88" w:rsidRPr="006D2B88">
        <w:rPr>
          <w:rFonts w:ascii="Trebuchet MS" w:hAnsi="Trebuchet MS"/>
          <w:sz w:val="21"/>
          <w:szCs w:val="21"/>
        </w:rPr>
        <w:t>a</w:t>
      </w:r>
      <w:r w:rsidR="00E47F48" w:rsidRPr="006D2B88">
        <w:rPr>
          <w:rFonts w:ascii="Trebuchet MS" w:hAnsi="Trebuchet MS"/>
          <w:sz w:val="21"/>
          <w:szCs w:val="21"/>
        </w:rPr>
        <w:t xml:space="preserve"> </w:t>
      </w:r>
      <w:r w:rsidR="006D2B88" w:rsidRPr="006D2B88">
        <w:rPr>
          <w:rFonts w:ascii="Trebuchet MS" w:hAnsi="Trebuchet MS"/>
          <w:sz w:val="21"/>
          <w:szCs w:val="21"/>
        </w:rPr>
        <w:t>come</w:t>
      </w:r>
      <w:r w:rsidR="00E47F48" w:rsidRPr="006D2B88">
        <w:rPr>
          <w:rFonts w:ascii="Trebuchet MS" w:hAnsi="Trebuchet MS"/>
          <w:sz w:val="21"/>
          <w:szCs w:val="21"/>
        </w:rPr>
        <w:t xml:space="preserve"> sensori, antenne o GPS). Complessivamente, le stime 2021 di crescita sono rimaste costanti rispetto </w:t>
      </w:r>
      <w:r w:rsidR="006D2B88" w:rsidRPr="006D2B88">
        <w:rPr>
          <w:rFonts w:ascii="Trebuchet MS" w:hAnsi="Trebuchet MS"/>
          <w:sz w:val="21"/>
          <w:szCs w:val="21"/>
        </w:rPr>
        <w:t>a</w:t>
      </w:r>
      <w:r w:rsidR="00E47F48" w:rsidRPr="006D2B88">
        <w:rPr>
          <w:rFonts w:ascii="Trebuchet MS" w:hAnsi="Trebuchet MS"/>
          <w:sz w:val="21"/>
          <w:szCs w:val="21"/>
        </w:rPr>
        <w:t>ll’anno precedente (il cui valore era stimato a 366 miliardi di dollari)</w:t>
      </w:r>
      <w:r w:rsidR="003B333B" w:rsidRPr="006D2B88">
        <w:rPr>
          <w:rFonts w:ascii="Trebuchet MS" w:hAnsi="Trebuchet MS"/>
          <w:sz w:val="21"/>
          <w:szCs w:val="21"/>
        </w:rPr>
        <w:t>.</w:t>
      </w:r>
      <w:r w:rsidR="006D2B88" w:rsidRPr="006D2B88">
        <w:rPr>
          <w:rFonts w:ascii="Trebuchet MS" w:hAnsi="Trebuchet MS"/>
          <w:sz w:val="21"/>
          <w:szCs w:val="21"/>
        </w:rPr>
        <w:t xml:space="preserve"> </w:t>
      </w:r>
      <w:r w:rsidR="00E47F48" w:rsidRPr="006D2B88">
        <w:rPr>
          <w:rFonts w:ascii="Trebuchet MS" w:hAnsi="Trebuchet MS"/>
          <w:sz w:val="21"/>
          <w:szCs w:val="21"/>
        </w:rPr>
        <w:t xml:space="preserve">Ma </w:t>
      </w:r>
      <w:r w:rsidR="0011572B" w:rsidRPr="006D2B88">
        <w:rPr>
          <w:rFonts w:ascii="Trebuchet MS" w:hAnsi="Trebuchet MS"/>
          <w:sz w:val="21"/>
          <w:szCs w:val="21"/>
        </w:rPr>
        <w:t>l</w:t>
      </w:r>
      <w:r w:rsidR="00E47F48" w:rsidRPr="006D2B88">
        <w:rPr>
          <w:rFonts w:ascii="Trebuchet MS" w:hAnsi="Trebuchet MS"/>
          <w:sz w:val="21"/>
          <w:szCs w:val="21"/>
        </w:rPr>
        <w:t>a Space Economy cresce anche in termini di satelliti</w:t>
      </w:r>
      <w:r w:rsidR="00760946" w:rsidRPr="006D2B88">
        <w:rPr>
          <w:rFonts w:ascii="Trebuchet MS" w:hAnsi="Trebuchet MS"/>
          <w:sz w:val="21"/>
          <w:szCs w:val="21"/>
        </w:rPr>
        <w:t xml:space="preserve"> in orbita</w:t>
      </w:r>
      <w:r w:rsidR="0052645A" w:rsidRPr="006D2B88">
        <w:rPr>
          <w:rFonts w:ascii="Trebuchet MS" w:hAnsi="Trebuchet MS"/>
          <w:sz w:val="21"/>
          <w:szCs w:val="21"/>
        </w:rPr>
        <w:t>.</w:t>
      </w:r>
      <w:r w:rsidR="003B333B" w:rsidRPr="006D2B88">
        <w:rPr>
          <w:rFonts w:ascii="Trebuchet MS" w:hAnsi="Trebuchet MS"/>
          <w:sz w:val="21"/>
          <w:szCs w:val="21"/>
        </w:rPr>
        <w:t xml:space="preserve"> </w:t>
      </w:r>
      <w:r w:rsidR="0052645A" w:rsidRPr="006D2B88">
        <w:rPr>
          <w:rFonts w:ascii="Trebuchet MS" w:hAnsi="Trebuchet MS"/>
          <w:sz w:val="21"/>
          <w:szCs w:val="21"/>
        </w:rPr>
        <w:t>N</w:t>
      </w:r>
      <w:r w:rsidR="0011572B" w:rsidRPr="006D2B88">
        <w:rPr>
          <w:rFonts w:ascii="Trebuchet MS" w:hAnsi="Trebuchet MS"/>
          <w:sz w:val="21"/>
          <w:szCs w:val="21"/>
        </w:rPr>
        <w:t>el 2021 s</w:t>
      </w:r>
      <w:r w:rsidR="0052645A" w:rsidRPr="006D2B88">
        <w:rPr>
          <w:rFonts w:ascii="Trebuchet MS" w:hAnsi="Trebuchet MS"/>
          <w:sz w:val="21"/>
          <w:szCs w:val="21"/>
        </w:rPr>
        <w:t>e ne contano in</w:t>
      </w:r>
      <w:r w:rsidR="0011572B" w:rsidRPr="006D2B88">
        <w:rPr>
          <w:rFonts w:ascii="Trebuchet MS" w:hAnsi="Trebuchet MS"/>
          <w:sz w:val="21"/>
          <w:szCs w:val="21"/>
        </w:rPr>
        <w:t xml:space="preserve"> totale 4838, con un aumento in particolare</w:t>
      </w:r>
      <w:r w:rsidR="0052645A" w:rsidRPr="006D2B88">
        <w:rPr>
          <w:rFonts w:ascii="Trebuchet MS" w:hAnsi="Trebuchet MS"/>
          <w:sz w:val="21"/>
          <w:szCs w:val="21"/>
        </w:rPr>
        <w:t xml:space="preserve"> d</w:t>
      </w:r>
      <w:r w:rsidR="00760946" w:rsidRPr="006D2B88">
        <w:rPr>
          <w:rFonts w:ascii="Trebuchet MS" w:hAnsi="Trebuchet MS"/>
          <w:sz w:val="21"/>
          <w:szCs w:val="21"/>
        </w:rPr>
        <w:t>e</w:t>
      </w:r>
      <w:r w:rsidR="0052645A" w:rsidRPr="006D2B88">
        <w:rPr>
          <w:rFonts w:ascii="Trebuchet MS" w:hAnsi="Trebuchet MS"/>
          <w:sz w:val="21"/>
          <w:szCs w:val="21"/>
        </w:rPr>
        <w:t>i</w:t>
      </w:r>
      <w:r w:rsidR="0011572B" w:rsidRPr="006D2B88">
        <w:rPr>
          <w:rFonts w:ascii="Trebuchet MS" w:hAnsi="Trebuchet MS"/>
          <w:sz w:val="21"/>
          <w:szCs w:val="21"/>
        </w:rPr>
        <w:t xml:space="preserve"> </w:t>
      </w:r>
      <w:r w:rsidR="00E47F48" w:rsidRPr="006D2B88">
        <w:rPr>
          <w:rFonts w:ascii="Trebuchet MS" w:hAnsi="Trebuchet MS"/>
          <w:sz w:val="21"/>
          <w:szCs w:val="21"/>
        </w:rPr>
        <w:t>piccoli</w:t>
      </w:r>
      <w:r w:rsidR="002F4A80">
        <w:rPr>
          <w:rFonts w:ascii="Trebuchet MS" w:hAnsi="Trebuchet MS"/>
          <w:sz w:val="21"/>
          <w:szCs w:val="21"/>
        </w:rPr>
        <w:t xml:space="preserve"> satelliti</w:t>
      </w:r>
      <w:r w:rsidR="00E47F48" w:rsidRPr="006D2B88">
        <w:rPr>
          <w:rFonts w:ascii="Trebuchet MS" w:hAnsi="Trebuchet MS"/>
          <w:sz w:val="21"/>
          <w:szCs w:val="21"/>
        </w:rPr>
        <w:t xml:space="preserve"> (sotto i 600 kg)</w:t>
      </w:r>
      <w:r w:rsidR="0052645A" w:rsidRPr="006D2B88">
        <w:rPr>
          <w:rFonts w:ascii="Trebuchet MS" w:hAnsi="Trebuchet MS"/>
          <w:sz w:val="21"/>
          <w:szCs w:val="21"/>
        </w:rPr>
        <w:t xml:space="preserve">: </w:t>
      </w:r>
      <w:r w:rsidR="003D0EB9">
        <w:rPr>
          <w:rFonts w:ascii="Trebuchet MS" w:hAnsi="Trebuchet MS"/>
          <w:sz w:val="21"/>
          <w:szCs w:val="21"/>
        </w:rPr>
        <w:t xml:space="preserve">solo </w:t>
      </w:r>
      <w:r w:rsidR="003D0EB9" w:rsidRPr="006D2B88">
        <w:rPr>
          <w:rFonts w:ascii="Trebuchet MS" w:hAnsi="Trebuchet MS"/>
          <w:sz w:val="21"/>
          <w:szCs w:val="21"/>
        </w:rPr>
        <w:t>nel 202</w:t>
      </w:r>
      <w:r w:rsidR="003D0EB9">
        <w:rPr>
          <w:rFonts w:ascii="Trebuchet MS" w:hAnsi="Trebuchet MS"/>
          <w:sz w:val="21"/>
          <w:szCs w:val="21"/>
        </w:rPr>
        <w:t>0</w:t>
      </w:r>
      <w:r w:rsidR="003D0EB9" w:rsidRPr="006D2B88">
        <w:rPr>
          <w:rFonts w:ascii="Trebuchet MS" w:hAnsi="Trebuchet MS"/>
          <w:sz w:val="21"/>
          <w:szCs w:val="21"/>
        </w:rPr>
        <w:t xml:space="preserve"> ne sono stati lanciati il 40% </w:t>
      </w:r>
      <w:r w:rsidR="003D0EB9">
        <w:rPr>
          <w:rFonts w:ascii="Trebuchet MS" w:hAnsi="Trebuchet MS"/>
          <w:sz w:val="21"/>
          <w:szCs w:val="21"/>
        </w:rPr>
        <w:t>(pari a 1202 satelliti) di quelli lanciati negli ultimi 10 anni</w:t>
      </w:r>
      <w:r w:rsidR="003D0EB9" w:rsidRPr="006D2B88">
        <w:rPr>
          <w:rFonts w:ascii="Trebuchet MS" w:hAnsi="Trebuchet MS"/>
          <w:sz w:val="21"/>
          <w:szCs w:val="21"/>
        </w:rPr>
        <w:t>.</w:t>
      </w:r>
      <w:r w:rsidR="003B333B" w:rsidRPr="006D2B88">
        <w:rPr>
          <w:rFonts w:ascii="Trebuchet MS" w:hAnsi="Trebuchet MS"/>
          <w:sz w:val="21"/>
          <w:szCs w:val="21"/>
        </w:rPr>
        <w:t xml:space="preserve"> La massa totale dei satelliti </w:t>
      </w:r>
      <w:r w:rsidR="0052645A" w:rsidRPr="006D2B88">
        <w:rPr>
          <w:rFonts w:ascii="Trebuchet MS" w:hAnsi="Trebuchet MS"/>
          <w:sz w:val="21"/>
          <w:szCs w:val="21"/>
        </w:rPr>
        <w:t xml:space="preserve">orbitanti è di circa </w:t>
      </w:r>
      <w:r w:rsidR="003B333B" w:rsidRPr="006D2B88">
        <w:rPr>
          <w:rFonts w:ascii="Trebuchet MS" w:hAnsi="Trebuchet MS"/>
          <w:sz w:val="21"/>
          <w:szCs w:val="21"/>
        </w:rPr>
        <w:t>564 tonnellate</w:t>
      </w:r>
      <w:r w:rsidR="004729F2">
        <w:rPr>
          <w:rFonts w:ascii="Trebuchet MS" w:hAnsi="Trebuchet MS"/>
          <w:sz w:val="21"/>
          <w:szCs w:val="21"/>
        </w:rPr>
        <w:t>,</w:t>
      </w:r>
      <w:r w:rsidR="003B333B" w:rsidRPr="006D2B88">
        <w:rPr>
          <w:rFonts w:ascii="Trebuchet MS" w:hAnsi="Trebuchet MS"/>
          <w:sz w:val="21"/>
          <w:szCs w:val="21"/>
        </w:rPr>
        <w:t xml:space="preserve"> </w:t>
      </w:r>
      <w:r w:rsidR="004729F2">
        <w:rPr>
          <w:rFonts w:ascii="Trebuchet MS" w:hAnsi="Trebuchet MS"/>
          <w:sz w:val="21"/>
          <w:szCs w:val="21"/>
        </w:rPr>
        <w:t xml:space="preserve">in un trend di aumento costante </w:t>
      </w:r>
      <w:r w:rsidR="003B333B" w:rsidRPr="006D2B88">
        <w:rPr>
          <w:rFonts w:ascii="Trebuchet MS" w:hAnsi="Trebuchet MS"/>
          <w:sz w:val="21"/>
          <w:szCs w:val="21"/>
        </w:rPr>
        <w:t>che porta con</w:t>
      </w:r>
      <w:r w:rsidR="002F4A80">
        <w:rPr>
          <w:rFonts w:ascii="Trebuchet MS" w:hAnsi="Trebuchet MS"/>
          <w:sz w:val="21"/>
          <w:szCs w:val="21"/>
        </w:rPr>
        <w:t xml:space="preserve"> sé certamente grandi opportunità, ma anche</w:t>
      </w:r>
      <w:r w:rsidR="003B333B" w:rsidRPr="006D2B88">
        <w:rPr>
          <w:rFonts w:ascii="Trebuchet MS" w:hAnsi="Trebuchet MS"/>
          <w:sz w:val="21"/>
          <w:szCs w:val="21"/>
        </w:rPr>
        <w:t xml:space="preserve"> il rischio di inquinamento dello spazio</w:t>
      </w:r>
      <w:r w:rsidR="0052645A" w:rsidRPr="006D2B88">
        <w:rPr>
          <w:rFonts w:ascii="Trebuchet MS" w:hAnsi="Trebuchet MS"/>
          <w:sz w:val="21"/>
          <w:szCs w:val="21"/>
        </w:rPr>
        <w:t xml:space="preserve"> e di </w:t>
      </w:r>
      <w:r w:rsidR="003B333B" w:rsidRPr="006D2B88">
        <w:rPr>
          <w:rFonts w:ascii="Trebuchet MS" w:hAnsi="Trebuchet MS"/>
          <w:sz w:val="21"/>
          <w:szCs w:val="21"/>
        </w:rPr>
        <w:t>collisioni involontarie tra carichi operativi e detriti spaziali.</w:t>
      </w:r>
    </w:p>
    <w:p w14:paraId="7F6B7D2D" w14:textId="4786764C" w:rsidR="004729F2" w:rsidRDefault="00FB5FBB" w:rsidP="005F6947">
      <w:pPr>
        <w:spacing w:after="240"/>
        <w:jc w:val="both"/>
        <w:rPr>
          <w:rFonts w:ascii="Trebuchet MS" w:hAnsi="Trebuchet MS"/>
          <w:sz w:val="21"/>
          <w:szCs w:val="21"/>
        </w:rPr>
      </w:pPr>
      <w:r w:rsidRPr="00D72656">
        <w:rPr>
          <w:rFonts w:ascii="Trebuchet MS" w:hAnsi="Trebuchet MS" w:cstheme="minorHAnsi"/>
          <w:sz w:val="21"/>
          <w:szCs w:val="21"/>
        </w:rPr>
        <w:t xml:space="preserve">Sono alcuni risultati della ricerca </w:t>
      </w:r>
      <w:r w:rsidRPr="006D2B88">
        <w:rPr>
          <w:rFonts w:ascii="Trebuchet MS" w:hAnsi="Trebuchet MS" w:cstheme="minorHAnsi"/>
          <w:sz w:val="21"/>
          <w:szCs w:val="21"/>
        </w:rPr>
        <w:t>dell’</w:t>
      </w:r>
      <w:r w:rsidRPr="00D72656">
        <w:rPr>
          <w:rFonts w:ascii="Trebuchet MS" w:hAnsi="Trebuchet MS"/>
          <w:b/>
          <w:bCs/>
          <w:sz w:val="21"/>
          <w:szCs w:val="21"/>
        </w:rPr>
        <w:t>Osservatorio Space Economy della School of Management del</w:t>
      </w:r>
      <w:r w:rsidR="0011572B" w:rsidRPr="00D72656">
        <w:rPr>
          <w:rFonts w:ascii="Trebuchet MS" w:hAnsi="Trebuchet MS"/>
          <w:b/>
          <w:bCs/>
          <w:sz w:val="21"/>
          <w:szCs w:val="21"/>
        </w:rPr>
        <w:t xml:space="preserve"> </w:t>
      </w:r>
      <w:r w:rsidRPr="00D72656">
        <w:rPr>
          <w:rFonts w:ascii="Trebuchet MS" w:hAnsi="Trebuchet MS"/>
          <w:b/>
          <w:bCs/>
          <w:sz w:val="21"/>
          <w:szCs w:val="21"/>
        </w:rPr>
        <w:t>Politecnico di Milano</w:t>
      </w:r>
      <w:r w:rsidR="00760946" w:rsidRPr="00760946">
        <w:rPr>
          <w:rFonts w:ascii="Trebuchet MS" w:hAnsi="Trebuchet MS"/>
          <w:bCs/>
          <w:sz w:val="21"/>
          <w:szCs w:val="21"/>
          <w:lang w:bidi="it-IT"/>
        </w:rPr>
        <w:t>*</w:t>
      </w:r>
      <w:r w:rsidRPr="00D72656">
        <w:rPr>
          <w:rFonts w:ascii="Trebuchet MS" w:hAnsi="Trebuchet MS"/>
          <w:b/>
          <w:bCs/>
          <w:sz w:val="21"/>
          <w:szCs w:val="21"/>
        </w:rPr>
        <w:t>,</w:t>
      </w:r>
      <w:r w:rsidRPr="00D72656">
        <w:rPr>
          <w:rFonts w:ascii="Trebuchet MS" w:hAnsi="Trebuchet MS"/>
          <w:sz w:val="21"/>
          <w:szCs w:val="21"/>
        </w:rPr>
        <w:t xml:space="preserve"> presentat</w:t>
      </w:r>
      <w:r w:rsidR="006038EF">
        <w:rPr>
          <w:rFonts w:ascii="Trebuchet MS" w:hAnsi="Trebuchet MS"/>
          <w:sz w:val="21"/>
          <w:szCs w:val="21"/>
        </w:rPr>
        <w:t>a</w:t>
      </w:r>
      <w:r w:rsidRPr="00D72656">
        <w:rPr>
          <w:rFonts w:ascii="Trebuchet MS" w:hAnsi="Trebuchet MS"/>
          <w:sz w:val="21"/>
          <w:szCs w:val="21"/>
        </w:rPr>
        <w:t xml:space="preserve"> questa mattina al convegno “</w:t>
      </w:r>
      <w:r w:rsidRPr="007A2650">
        <w:rPr>
          <w:rFonts w:ascii="Trebuchet MS" w:hAnsi="Trebuchet MS"/>
          <w:i/>
          <w:iCs/>
          <w:sz w:val="21"/>
          <w:szCs w:val="21"/>
        </w:rPr>
        <w:t>La Space Economy per la competitività e lo sviluppo sociale del Paes</w:t>
      </w:r>
      <w:r w:rsidR="007A2650" w:rsidRPr="007A2650">
        <w:rPr>
          <w:rFonts w:ascii="Trebuchet MS" w:hAnsi="Trebuchet MS"/>
          <w:i/>
          <w:iCs/>
          <w:sz w:val="21"/>
          <w:szCs w:val="21"/>
        </w:rPr>
        <w:t>e</w:t>
      </w:r>
      <w:r w:rsidRPr="00D72656">
        <w:rPr>
          <w:rFonts w:ascii="Trebuchet MS" w:hAnsi="Trebuchet MS"/>
          <w:sz w:val="21"/>
          <w:szCs w:val="21"/>
        </w:rPr>
        <w:t>“</w:t>
      </w:r>
      <w:r w:rsidR="008358B3">
        <w:rPr>
          <w:rFonts w:ascii="Trebuchet MS" w:hAnsi="Trebuchet MS"/>
          <w:sz w:val="21"/>
          <w:szCs w:val="21"/>
        </w:rPr>
        <w:t>.</w:t>
      </w:r>
    </w:p>
    <w:p w14:paraId="097039E2" w14:textId="1E9292A5" w:rsidR="005F6947" w:rsidRPr="006D2B88" w:rsidRDefault="006D2B88" w:rsidP="005F6947">
      <w:pPr>
        <w:spacing w:after="240"/>
        <w:jc w:val="both"/>
        <w:rPr>
          <w:rFonts w:ascii="Trebuchet MS" w:hAnsi="Trebuchet MS"/>
          <w:sz w:val="21"/>
          <w:szCs w:val="21"/>
        </w:rPr>
      </w:pPr>
      <w:r>
        <w:rPr>
          <w:rFonts w:ascii="Trebuchet MS" w:hAnsi="Trebuchet MS"/>
          <w:sz w:val="21"/>
          <w:szCs w:val="21"/>
        </w:rPr>
        <w:lastRenderedPageBreak/>
        <w:t xml:space="preserve"> </w:t>
      </w:r>
      <w:r w:rsidR="00FB5FBB" w:rsidRPr="006038EF">
        <w:rPr>
          <w:rFonts w:ascii="Trebuchet MS" w:hAnsi="Trebuchet MS"/>
          <w:sz w:val="21"/>
          <w:szCs w:val="21"/>
        </w:rPr>
        <w:t xml:space="preserve">“Il 2021 è stato un anno importante </w:t>
      </w:r>
      <w:r w:rsidR="007A73DA" w:rsidRPr="006038EF">
        <w:rPr>
          <w:rFonts w:ascii="Trebuchet MS" w:hAnsi="Trebuchet MS"/>
          <w:sz w:val="21"/>
          <w:szCs w:val="21"/>
        </w:rPr>
        <w:t xml:space="preserve">per la crescita </w:t>
      </w:r>
      <w:r w:rsidR="00FB5FBB" w:rsidRPr="006038EF">
        <w:rPr>
          <w:rFonts w:ascii="Trebuchet MS" w:hAnsi="Trebuchet MS"/>
          <w:sz w:val="21"/>
          <w:szCs w:val="21"/>
        </w:rPr>
        <w:t>dell’attività spaziale, testimonia</w:t>
      </w:r>
      <w:r w:rsidR="006038EF" w:rsidRPr="006038EF">
        <w:rPr>
          <w:rFonts w:ascii="Trebuchet MS" w:hAnsi="Trebuchet MS"/>
          <w:sz w:val="21"/>
          <w:szCs w:val="21"/>
        </w:rPr>
        <w:t>ta</w:t>
      </w:r>
      <w:r w:rsidR="00FB5FBB" w:rsidRPr="006038EF">
        <w:rPr>
          <w:rFonts w:ascii="Trebuchet MS" w:hAnsi="Trebuchet MS"/>
          <w:sz w:val="21"/>
          <w:szCs w:val="21"/>
        </w:rPr>
        <w:t xml:space="preserve"> dall’aumento del numero di satelliti in orbita</w:t>
      </w:r>
      <w:r w:rsidR="0011572B" w:rsidRPr="006038EF">
        <w:rPr>
          <w:rFonts w:ascii="Trebuchet MS" w:hAnsi="Trebuchet MS"/>
          <w:sz w:val="21"/>
          <w:szCs w:val="21"/>
        </w:rPr>
        <w:t xml:space="preserve">, </w:t>
      </w:r>
      <w:r w:rsidR="00FB5FBB" w:rsidRPr="006038EF">
        <w:rPr>
          <w:rFonts w:ascii="Trebuchet MS" w:hAnsi="Trebuchet MS"/>
          <w:sz w:val="21"/>
          <w:szCs w:val="21"/>
        </w:rPr>
        <w:t>dall’accelerazione nei viaggi</w:t>
      </w:r>
      <w:r w:rsidR="0011572B" w:rsidRPr="006038EF">
        <w:rPr>
          <w:rFonts w:ascii="Trebuchet MS" w:hAnsi="Trebuchet MS"/>
          <w:sz w:val="21"/>
          <w:szCs w:val="21"/>
        </w:rPr>
        <w:t xml:space="preserve"> spaziali con civili </w:t>
      </w:r>
      <w:r w:rsidR="00070919">
        <w:rPr>
          <w:rFonts w:ascii="Trebuchet MS" w:hAnsi="Trebuchet MS"/>
          <w:sz w:val="21"/>
          <w:szCs w:val="21"/>
        </w:rPr>
        <w:t xml:space="preserve">realizzate da </w:t>
      </w:r>
      <w:r w:rsidR="00FB5FBB" w:rsidRPr="006038EF">
        <w:rPr>
          <w:rFonts w:ascii="Trebuchet MS" w:hAnsi="Trebuchet MS"/>
          <w:sz w:val="21"/>
          <w:szCs w:val="21"/>
        </w:rPr>
        <w:t xml:space="preserve">aziende come SpaceX, Blue Origin, Virgin Galactic, ma </w:t>
      </w:r>
      <w:r w:rsidR="0011572B" w:rsidRPr="006038EF">
        <w:rPr>
          <w:rFonts w:ascii="Trebuchet MS" w:hAnsi="Trebuchet MS"/>
          <w:sz w:val="21"/>
          <w:szCs w:val="21"/>
        </w:rPr>
        <w:t xml:space="preserve">soprattutto </w:t>
      </w:r>
      <w:r w:rsidR="006038EF" w:rsidRPr="006038EF">
        <w:rPr>
          <w:rFonts w:ascii="Trebuchet MS" w:hAnsi="Trebuchet MS"/>
          <w:sz w:val="21"/>
          <w:szCs w:val="21"/>
        </w:rPr>
        <w:t>dal</w:t>
      </w:r>
      <w:r w:rsidR="007A73DA" w:rsidRPr="006038EF">
        <w:rPr>
          <w:rFonts w:ascii="Trebuchet MS" w:hAnsi="Trebuchet MS"/>
          <w:sz w:val="21"/>
          <w:szCs w:val="21"/>
        </w:rPr>
        <w:t xml:space="preserve">la </w:t>
      </w:r>
      <w:r w:rsidR="00FB5FBB" w:rsidRPr="006038EF">
        <w:rPr>
          <w:rFonts w:ascii="Trebuchet MS" w:hAnsi="Trebuchet MS"/>
          <w:sz w:val="21"/>
          <w:szCs w:val="21"/>
        </w:rPr>
        <w:t xml:space="preserve">consapevolezza </w:t>
      </w:r>
      <w:r w:rsidR="006038EF" w:rsidRPr="006038EF">
        <w:rPr>
          <w:rFonts w:ascii="Trebuchet MS" w:hAnsi="Trebuchet MS"/>
          <w:sz w:val="21"/>
          <w:szCs w:val="21"/>
        </w:rPr>
        <w:t xml:space="preserve">diffusa </w:t>
      </w:r>
      <w:r w:rsidR="00FB5FBB" w:rsidRPr="006038EF">
        <w:rPr>
          <w:rFonts w:ascii="Trebuchet MS" w:hAnsi="Trebuchet MS"/>
          <w:sz w:val="21"/>
          <w:szCs w:val="21"/>
        </w:rPr>
        <w:t>sulla rilevanza strategica della Space Economy</w:t>
      </w:r>
      <w:r w:rsidR="0011572B" w:rsidRPr="006038EF">
        <w:rPr>
          <w:rFonts w:ascii="Trebuchet MS" w:hAnsi="Trebuchet MS"/>
          <w:sz w:val="21"/>
          <w:szCs w:val="21"/>
        </w:rPr>
        <w:t xml:space="preserve"> - affermano </w:t>
      </w:r>
      <w:r w:rsidR="0011572B" w:rsidRPr="006038EF">
        <w:rPr>
          <w:rFonts w:ascii="Trebuchet MS" w:hAnsi="Trebuchet MS"/>
          <w:b/>
          <w:bCs/>
          <w:sz w:val="21"/>
          <w:szCs w:val="21"/>
        </w:rPr>
        <w:t xml:space="preserve">Paolo Trucco </w:t>
      </w:r>
      <w:r w:rsidR="0011572B" w:rsidRPr="006038EF">
        <w:rPr>
          <w:rFonts w:ascii="Trebuchet MS" w:hAnsi="Trebuchet MS"/>
          <w:sz w:val="21"/>
          <w:szCs w:val="21"/>
        </w:rPr>
        <w:t>e</w:t>
      </w:r>
      <w:r w:rsidR="0011572B" w:rsidRPr="006038EF">
        <w:rPr>
          <w:rFonts w:ascii="Trebuchet MS" w:hAnsi="Trebuchet MS"/>
          <w:b/>
          <w:bCs/>
          <w:sz w:val="21"/>
          <w:szCs w:val="21"/>
        </w:rPr>
        <w:t xml:space="preserve"> Franco Bernelli Zazzera</w:t>
      </w:r>
      <w:r w:rsidR="0011572B" w:rsidRPr="006038EF">
        <w:rPr>
          <w:rFonts w:ascii="Trebuchet MS" w:hAnsi="Trebuchet MS"/>
          <w:sz w:val="21"/>
          <w:szCs w:val="21"/>
        </w:rPr>
        <w:t>, Responsabili scientifici dell’Osservatorio Space Economy -</w:t>
      </w:r>
      <w:r w:rsidR="007A73DA" w:rsidRPr="006038EF">
        <w:rPr>
          <w:rFonts w:ascii="Trebuchet MS" w:hAnsi="Trebuchet MS"/>
          <w:sz w:val="21"/>
          <w:szCs w:val="21"/>
        </w:rPr>
        <w:t>. Oggi</w:t>
      </w:r>
      <w:r w:rsidR="006038EF" w:rsidRPr="006038EF">
        <w:rPr>
          <w:rFonts w:ascii="Trebuchet MS" w:hAnsi="Trebuchet MS"/>
          <w:sz w:val="21"/>
          <w:szCs w:val="21"/>
        </w:rPr>
        <w:t xml:space="preserve"> la Space Economy </w:t>
      </w:r>
      <w:r w:rsidR="007A73DA" w:rsidRPr="006038EF">
        <w:rPr>
          <w:rFonts w:ascii="Trebuchet MS" w:hAnsi="Trebuchet MS"/>
          <w:sz w:val="21"/>
          <w:szCs w:val="21"/>
        </w:rPr>
        <w:t xml:space="preserve">è sempre più centrale nelle dinamiche di innovazione cross-settoriale delle attività economiche, nel dibattito pubblico e nelle politiche industriali di molti Paesi. I prossimi anni saranno fondamentali per un pieno sviluppo dei servizi e l’ampliamento delle opportunità, con il PNRR e il New Deal Europeo </w:t>
      </w:r>
      <w:r w:rsidR="00C912FF">
        <w:rPr>
          <w:rFonts w:ascii="Trebuchet MS" w:hAnsi="Trebuchet MS"/>
          <w:sz w:val="21"/>
          <w:szCs w:val="21"/>
        </w:rPr>
        <w:t>a trainare innovazione e nuove infrastrutture nel nostro Paese</w:t>
      </w:r>
      <w:r w:rsidR="007A73DA" w:rsidRPr="006038EF">
        <w:rPr>
          <w:rFonts w:ascii="Trebuchet MS" w:hAnsi="Trebuchet MS"/>
          <w:sz w:val="21"/>
          <w:szCs w:val="21"/>
        </w:rPr>
        <w:t>”.</w:t>
      </w:r>
    </w:p>
    <w:p w14:paraId="600D26AA" w14:textId="213CB6CB" w:rsidR="006D2B88" w:rsidRDefault="00E467F8" w:rsidP="006D2B88">
      <w:pPr>
        <w:pStyle w:val="Titolo1"/>
        <w:numPr>
          <w:ilvl w:val="0"/>
          <w:numId w:val="0"/>
        </w:numPr>
        <w:jc w:val="both"/>
        <w:rPr>
          <w:rFonts w:ascii="Trebuchet MS" w:hAnsi="Trebuchet MS"/>
          <w:sz w:val="21"/>
          <w:szCs w:val="21"/>
        </w:rPr>
      </w:pPr>
      <w:r w:rsidRPr="00D72656">
        <w:rPr>
          <w:rFonts w:ascii="Trebuchet MS" w:hAnsi="Trebuchet MS"/>
          <w:sz w:val="21"/>
          <w:szCs w:val="21"/>
        </w:rPr>
        <w:t>“</w:t>
      </w:r>
      <w:r w:rsidR="007A73DA" w:rsidRPr="00D72656">
        <w:rPr>
          <w:rFonts w:ascii="Trebuchet MS" w:hAnsi="Trebuchet MS"/>
          <w:sz w:val="21"/>
          <w:szCs w:val="21"/>
        </w:rPr>
        <w:t>L</w:t>
      </w:r>
      <w:r w:rsidRPr="00D72656">
        <w:rPr>
          <w:rFonts w:ascii="Trebuchet MS" w:hAnsi="Trebuchet MS"/>
          <w:sz w:val="21"/>
          <w:szCs w:val="21"/>
        </w:rPr>
        <w:t>a Space Economy assumerà un ruolo strategico sempre più rilevante per il raggiungimento degli obiettivi di sostenibilità e transizione dell’agenda europea e italiana</w:t>
      </w:r>
      <w:r w:rsidR="007A73DA" w:rsidRPr="00D72656">
        <w:rPr>
          <w:rFonts w:ascii="Trebuchet MS" w:hAnsi="Trebuchet MS"/>
          <w:sz w:val="21"/>
          <w:szCs w:val="21"/>
        </w:rPr>
        <w:t xml:space="preserve"> </w:t>
      </w:r>
      <w:r w:rsidR="0052645A" w:rsidRPr="00D72656">
        <w:rPr>
          <w:rFonts w:ascii="Trebuchet MS" w:hAnsi="Trebuchet MS"/>
          <w:sz w:val="21"/>
          <w:szCs w:val="21"/>
        </w:rPr>
        <w:t xml:space="preserve">- </w:t>
      </w:r>
      <w:r w:rsidR="007A73DA" w:rsidRPr="00D72656">
        <w:rPr>
          <w:rFonts w:ascii="Trebuchet MS" w:hAnsi="Trebuchet MS"/>
          <w:sz w:val="21"/>
          <w:szCs w:val="21"/>
        </w:rPr>
        <w:t xml:space="preserve">aggiungono </w:t>
      </w:r>
      <w:r w:rsidR="007A73DA" w:rsidRPr="00D72656">
        <w:rPr>
          <w:rFonts w:ascii="Trebuchet MS" w:hAnsi="Trebuchet MS"/>
          <w:b/>
          <w:bCs/>
          <w:sz w:val="21"/>
          <w:szCs w:val="21"/>
        </w:rPr>
        <w:t>Angelo Cavallo</w:t>
      </w:r>
      <w:r w:rsidR="007A73DA" w:rsidRPr="00D72656">
        <w:rPr>
          <w:rFonts w:ascii="Trebuchet MS" w:hAnsi="Trebuchet MS"/>
          <w:sz w:val="21"/>
          <w:szCs w:val="21"/>
        </w:rPr>
        <w:t xml:space="preserve"> e </w:t>
      </w:r>
      <w:r w:rsidR="007A73DA" w:rsidRPr="00D72656">
        <w:rPr>
          <w:rFonts w:ascii="Trebuchet MS" w:hAnsi="Trebuchet MS"/>
          <w:b/>
          <w:bCs/>
          <w:sz w:val="21"/>
          <w:szCs w:val="21"/>
        </w:rPr>
        <w:t>Antonio Ghezzi</w:t>
      </w:r>
      <w:r w:rsidR="007A73DA" w:rsidRPr="00D72656">
        <w:rPr>
          <w:rFonts w:ascii="Trebuchet MS" w:hAnsi="Trebuchet MS"/>
          <w:sz w:val="21"/>
          <w:szCs w:val="21"/>
        </w:rPr>
        <w:t>, Direttori dell’Osservatorio Space Economy -</w:t>
      </w:r>
      <w:r w:rsidRPr="00D72656">
        <w:rPr>
          <w:rFonts w:ascii="Trebuchet MS" w:hAnsi="Trebuchet MS"/>
          <w:sz w:val="21"/>
          <w:szCs w:val="21"/>
        </w:rPr>
        <w:t>.</w:t>
      </w:r>
      <w:r w:rsidR="007A73DA" w:rsidRPr="00D72656">
        <w:rPr>
          <w:rFonts w:ascii="Trebuchet MS" w:hAnsi="Trebuchet MS"/>
          <w:sz w:val="21"/>
          <w:szCs w:val="21"/>
        </w:rPr>
        <w:t xml:space="preserve"> In questa prospettiva, per l’Italia</w:t>
      </w:r>
      <w:r w:rsidRPr="00D72656">
        <w:rPr>
          <w:rFonts w:ascii="Trebuchet MS" w:hAnsi="Trebuchet MS"/>
          <w:sz w:val="21"/>
          <w:szCs w:val="21"/>
        </w:rPr>
        <w:t xml:space="preserve"> </w:t>
      </w:r>
      <w:r w:rsidR="006038EF">
        <w:rPr>
          <w:rFonts w:ascii="Trebuchet MS" w:hAnsi="Trebuchet MS"/>
          <w:sz w:val="21"/>
          <w:szCs w:val="21"/>
        </w:rPr>
        <w:t>i</w:t>
      </w:r>
      <w:r w:rsidRPr="00D72656">
        <w:rPr>
          <w:rFonts w:ascii="Trebuchet MS" w:hAnsi="Trebuchet MS"/>
          <w:sz w:val="21"/>
          <w:szCs w:val="21"/>
        </w:rPr>
        <w:t xml:space="preserve">l 2021 ha rappresentato una tappa fondamentale </w:t>
      </w:r>
      <w:r w:rsidR="007A73DA" w:rsidRPr="00D72656">
        <w:rPr>
          <w:rFonts w:ascii="Trebuchet MS" w:hAnsi="Trebuchet MS"/>
          <w:sz w:val="21"/>
          <w:szCs w:val="21"/>
        </w:rPr>
        <w:t xml:space="preserve">in cui </w:t>
      </w:r>
      <w:r w:rsidR="006038EF">
        <w:rPr>
          <w:rFonts w:ascii="Trebuchet MS" w:hAnsi="Trebuchet MS"/>
          <w:sz w:val="21"/>
          <w:szCs w:val="21"/>
        </w:rPr>
        <w:t xml:space="preserve">il settore </w:t>
      </w:r>
      <w:r w:rsidRPr="00D72656">
        <w:rPr>
          <w:rFonts w:ascii="Trebuchet MS" w:hAnsi="Trebuchet MS"/>
          <w:sz w:val="21"/>
          <w:szCs w:val="21"/>
        </w:rPr>
        <w:t xml:space="preserve">ha saputo accreditarsi come uno dei fattori chiave per la competitività internazionale e lo sviluppo sociale del Paese. La sfida </w:t>
      </w:r>
      <w:r w:rsidR="007A73DA" w:rsidRPr="00D72656">
        <w:rPr>
          <w:rFonts w:ascii="Trebuchet MS" w:hAnsi="Trebuchet MS"/>
          <w:sz w:val="21"/>
          <w:szCs w:val="21"/>
        </w:rPr>
        <w:t>futura</w:t>
      </w:r>
      <w:r w:rsidRPr="00D72656">
        <w:rPr>
          <w:rFonts w:ascii="Trebuchet MS" w:hAnsi="Trebuchet MS"/>
          <w:sz w:val="21"/>
          <w:szCs w:val="21"/>
        </w:rPr>
        <w:t xml:space="preserve"> </w:t>
      </w:r>
      <w:r w:rsidR="005F6947">
        <w:rPr>
          <w:rFonts w:ascii="Trebuchet MS" w:hAnsi="Trebuchet MS"/>
          <w:sz w:val="21"/>
          <w:szCs w:val="21"/>
        </w:rPr>
        <w:t>sarà far</w:t>
      </w:r>
      <w:r w:rsidRPr="00D72656">
        <w:rPr>
          <w:rFonts w:ascii="Trebuchet MS" w:hAnsi="Trebuchet MS"/>
          <w:sz w:val="21"/>
          <w:szCs w:val="21"/>
        </w:rPr>
        <w:t xml:space="preserve"> corrispondere </w:t>
      </w:r>
      <w:r w:rsidR="005F6947">
        <w:rPr>
          <w:rFonts w:ascii="Trebuchet MS" w:hAnsi="Trebuchet MS"/>
          <w:sz w:val="21"/>
          <w:szCs w:val="21"/>
        </w:rPr>
        <w:t>i</w:t>
      </w:r>
      <w:r w:rsidRPr="00D72656">
        <w:rPr>
          <w:rFonts w:ascii="Trebuchet MS" w:hAnsi="Trebuchet MS"/>
          <w:sz w:val="21"/>
          <w:szCs w:val="21"/>
        </w:rPr>
        <w:t xml:space="preserve"> risultati alle aspettative suscitate</w:t>
      </w:r>
      <w:r w:rsidR="007A73DA" w:rsidRPr="00D72656">
        <w:rPr>
          <w:rFonts w:ascii="Trebuchet MS" w:hAnsi="Trebuchet MS"/>
          <w:sz w:val="21"/>
          <w:szCs w:val="21"/>
        </w:rPr>
        <w:t>”</w:t>
      </w:r>
      <w:r w:rsidR="0052645A" w:rsidRPr="00D72656">
        <w:rPr>
          <w:rFonts w:ascii="Trebuchet MS" w:hAnsi="Trebuchet MS"/>
          <w:sz w:val="21"/>
          <w:szCs w:val="21"/>
        </w:rPr>
        <w:t>.</w:t>
      </w:r>
    </w:p>
    <w:p w14:paraId="00D09769" w14:textId="2F00A4A9" w:rsidR="006D2B88" w:rsidRDefault="009B4EEE" w:rsidP="006D2B88">
      <w:pPr>
        <w:pStyle w:val="Titolo1"/>
        <w:numPr>
          <w:ilvl w:val="0"/>
          <w:numId w:val="0"/>
        </w:numPr>
        <w:jc w:val="both"/>
        <w:rPr>
          <w:rFonts w:ascii="Trebuchet MS" w:hAnsi="Trebuchet MS"/>
          <w:sz w:val="21"/>
          <w:szCs w:val="21"/>
        </w:rPr>
      </w:pPr>
      <w:r w:rsidRPr="006038EF">
        <w:rPr>
          <w:rFonts w:ascii="Trebuchet MS" w:hAnsi="Trebuchet MS"/>
          <w:b/>
          <w:bCs/>
          <w:sz w:val="21"/>
          <w:szCs w:val="21"/>
        </w:rPr>
        <w:t>L’innovazione della Space Economy</w:t>
      </w:r>
      <w:r w:rsidR="0052645A" w:rsidRPr="00D72656">
        <w:rPr>
          <w:rFonts w:ascii="Trebuchet MS" w:hAnsi="Trebuchet MS"/>
          <w:sz w:val="21"/>
          <w:szCs w:val="21"/>
        </w:rPr>
        <w:t xml:space="preserve">. </w:t>
      </w:r>
      <w:r w:rsidRPr="00D72656">
        <w:rPr>
          <w:rFonts w:ascii="Trebuchet MS" w:hAnsi="Trebuchet MS"/>
          <w:sz w:val="21"/>
          <w:szCs w:val="21"/>
        </w:rPr>
        <w:t xml:space="preserve">L’utilizzo di dati di origine spaziale per fini commerciali sulla Terra </w:t>
      </w:r>
      <w:r w:rsidR="0052645A" w:rsidRPr="00D72656">
        <w:rPr>
          <w:rFonts w:ascii="Trebuchet MS" w:hAnsi="Trebuchet MS"/>
          <w:sz w:val="21"/>
          <w:szCs w:val="21"/>
        </w:rPr>
        <w:t>è</w:t>
      </w:r>
      <w:r w:rsidRPr="00D72656">
        <w:rPr>
          <w:rFonts w:ascii="Trebuchet MS" w:hAnsi="Trebuchet MS"/>
          <w:sz w:val="21"/>
          <w:szCs w:val="21"/>
        </w:rPr>
        <w:t xml:space="preserve"> il pilastro fondante della Space Economy Innovation. La riduzione delle barriere di accesso allo </w:t>
      </w:r>
      <w:r w:rsidR="0052645A" w:rsidRPr="00D72656">
        <w:rPr>
          <w:rFonts w:ascii="Trebuchet MS" w:hAnsi="Trebuchet MS"/>
          <w:sz w:val="21"/>
          <w:szCs w:val="21"/>
        </w:rPr>
        <w:t>s</w:t>
      </w:r>
      <w:r w:rsidRPr="00D72656">
        <w:rPr>
          <w:rFonts w:ascii="Trebuchet MS" w:hAnsi="Trebuchet MS"/>
          <w:sz w:val="21"/>
          <w:szCs w:val="21"/>
        </w:rPr>
        <w:t>pazio, con la miniaturizzazione dei satelliti, la riduzione dei costi di lancio e regolamentazioni meno stringenti, hanno portato negli ultimi anni alla nascita e rapida crescita di diverse startup</w:t>
      </w:r>
      <w:r w:rsidR="003D0EB9">
        <w:rPr>
          <w:rFonts w:ascii="Trebuchet MS" w:hAnsi="Trebuchet MS"/>
          <w:sz w:val="21"/>
          <w:szCs w:val="21"/>
        </w:rPr>
        <w:t xml:space="preserve"> che nel 2021, a livello mondiale, </w:t>
      </w:r>
      <w:r w:rsidR="003D0EB9" w:rsidRPr="00087C54">
        <w:rPr>
          <w:rFonts w:ascii="Trebuchet MS" w:hAnsi="Trebuchet MS"/>
          <w:sz w:val="21"/>
          <w:szCs w:val="21"/>
        </w:rPr>
        <w:t>hanno raccolto 12,3 miliardi di euro di finanziamenti</w:t>
      </w:r>
      <w:r w:rsidR="003D0EB9">
        <w:rPr>
          <w:rFonts w:ascii="Trebuchet MS" w:hAnsi="Trebuchet MS"/>
          <w:sz w:val="21"/>
          <w:szCs w:val="21"/>
        </w:rPr>
        <w:t>.</w:t>
      </w:r>
    </w:p>
    <w:p w14:paraId="26BF02D6" w14:textId="08DC8A9C" w:rsidR="006D2B88" w:rsidRPr="006D2B88" w:rsidRDefault="009B4EEE" w:rsidP="006D2B88">
      <w:pPr>
        <w:pStyle w:val="Titolo1"/>
        <w:numPr>
          <w:ilvl w:val="0"/>
          <w:numId w:val="0"/>
        </w:numPr>
        <w:jc w:val="both"/>
        <w:rPr>
          <w:rFonts w:ascii="Trebuchet MS" w:hAnsi="Trebuchet MS"/>
          <w:sz w:val="21"/>
          <w:szCs w:val="21"/>
        </w:rPr>
      </w:pPr>
      <w:r w:rsidRPr="00D72656">
        <w:rPr>
          <w:rFonts w:ascii="Trebuchet MS" w:hAnsi="Trebuchet MS"/>
          <w:sz w:val="21"/>
          <w:szCs w:val="21"/>
        </w:rPr>
        <w:t xml:space="preserve">Le aziende Upstream (industria spaziale) si stanno aprendo al dialogo con attori privati in settori non spaziali e con i policy-maker </w:t>
      </w:r>
      <w:r w:rsidR="004C7879" w:rsidRPr="00D72656">
        <w:rPr>
          <w:rFonts w:ascii="Trebuchet MS" w:hAnsi="Trebuchet MS"/>
          <w:sz w:val="21"/>
          <w:szCs w:val="21"/>
        </w:rPr>
        <w:t xml:space="preserve">alla ricerca di </w:t>
      </w:r>
      <w:r w:rsidRPr="00D72656">
        <w:rPr>
          <w:rFonts w:ascii="Trebuchet MS" w:hAnsi="Trebuchet MS"/>
          <w:sz w:val="21"/>
          <w:szCs w:val="21"/>
        </w:rPr>
        <w:t xml:space="preserve">nuove opportunità </w:t>
      </w:r>
      <w:r w:rsidR="004C7879" w:rsidRPr="00D72656">
        <w:rPr>
          <w:rFonts w:ascii="Trebuchet MS" w:hAnsi="Trebuchet MS"/>
          <w:sz w:val="21"/>
          <w:szCs w:val="21"/>
        </w:rPr>
        <w:t xml:space="preserve">di </w:t>
      </w:r>
      <w:r w:rsidRPr="00D72656">
        <w:rPr>
          <w:rFonts w:ascii="Trebuchet MS" w:hAnsi="Trebuchet MS"/>
          <w:sz w:val="21"/>
          <w:szCs w:val="21"/>
        </w:rPr>
        <w:t xml:space="preserve">servizi. Le </w:t>
      </w:r>
      <w:r w:rsidR="004C7879" w:rsidRPr="00D72656">
        <w:rPr>
          <w:rFonts w:ascii="Trebuchet MS" w:hAnsi="Trebuchet MS"/>
          <w:sz w:val="21"/>
          <w:szCs w:val="21"/>
        </w:rPr>
        <w:t>s</w:t>
      </w:r>
      <w:r w:rsidRPr="00D72656">
        <w:rPr>
          <w:rFonts w:ascii="Trebuchet MS" w:hAnsi="Trebuchet MS"/>
          <w:sz w:val="21"/>
          <w:szCs w:val="21"/>
        </w:rPr>
        <w:t xml:space="preserve">tartup innovative </w:t>
      </w:r>
      <w:r w:rsidR="00F32F14">
        <w:rPr>
          <w:rFonts w:ascii="Trebuchet MS" w:hAnsi="Trebuchet MS"/>
          <w:sz w:val="21"/>
          <w:szCs w:val="21"/>
        </w:rPr>
        <w:t xml:space="preserve">stanno </w:t>
      </w:r>
      <w:r w:rsidR="004C7879" w:rsidRPr="00D72656">
        <w:rPr>
          <w:rFonts w:ascii="Trebuchet MS" w:hAnsi="Trebuchet MS"/>
          <w:sz w:val="21"/>
          <w:szCs w:val="21"/>
        </w:rPr>
        <w:t xml:space="preserve">portando </w:t>
      </w:r>
      <w:r w:rsidRPr="00D72656">
        <w:rPr>
          <w:rFonts w:ascii="Trebuchet MS" w:hAnsi="Trebuchet MS"/>
          <w:sz w:val="21"/>
          <w:szCs w:val="21"/>
        </w:rPr>
        <w:t>innova</w:t>
      </w:r>
      <w:r w:rsidR="004C7879" w:rsidRPr="00D72656">
        <w:rPr>
          <w:rFonts w:ascii="Trebuchet MS" w:hAnsi="Trebuchet MS"/>
          <w:sz w:val="21"/>
          <w:szCs w:val="21"/>
        </w:rPr>
        <w:t>zione anche ne</w:t>
      </w:r>
      <w:r w:rsidR="00F32F14">
        <w:rPr>
          <w:rFonts w:ascii="Trebuchet MS" w:hAnsi="Trebuchet MS"/>
          <w:sz w:val="21"/>
          <w:szCs w:val="21"/>
        </w:rPr>
        <w:t>lle modalità</w:t>
      </w:r>
      <w:r w:rsidRPr="00D72656">
        <w:rPr>
          <w:rFonts w:ascii="Trebuchet MS" w:hAnsi="Trebuchet MS"/>
          <w:sz w:val="21"/>
          <w:szCs w:val="21"/>
        </w:rPr>
        <w:t xml:space="preserve"> di fare</w:t>
      </w:r>
      <w:r w:rsidR="00F32F14">
        <w:rPr>
          <w:rFonts w:ascii="Trebuchet MS" w:hAnsi="Trebuchet MS"/>
          <w:sz w:val="21"/>
          <w:szCs w:val="21"/>
        </w:rPr>
        <w:t xml:space="preserve"> impresa nello</w:t>
      </w:r>
      <w:r w:rsidRPr="00D72656">
        <w:rPr>
          <w:rFonts w:ascii="Trebuchet MS" w:hAnsi="Trebuchet MS"/>
          <w:sz w:val="21"/>
          <w:szCs w:val="21"/>
        </w:rPr>
        <w:t xml:space="preserve"> Spazi</w:t>
      </w:r>
      <w:r w:rsidR="0052645A" w:rsidRPr="00D72656">
        <w:rPr>
          <w:rFonts w:ascii="Trebuchet MS" w:hAnsi="Trebuchet MS"/>
          <w:sz w:val="21"/>
          <w:szCs w:val="21"/>
        </w:rPr>
        <w:t>o</w:t>
      </w:r>
      <w:r w:rsidR="004C7879" w:rsidRPr="00D72656">
        <w:rPr>
          <w:rFonts w:ascii="Trebuchet MS" w:hAnsi="Trebuchet MS"/>
          <w:sz w:val="21"/>
          <w:szCs w:val="21"/>
        </w:rPr>
        <w:t xml:space="preserve">. </w:t>
      </w:r>
      <w:r w:rsidR="00F32F14">
        <w:rPr>
          <w:rFonts w:ascii="Trebuchet MS" w:hAnsi="Trebuchet MS"/>
          <w:sz w:val="21"/>
          <w:szCs w:val="21"/>
        </w:rPr>
        <w:t>A</w:t>
      </w:r>
      <w:r w:rsidR="0052645A" w:rsidRPr="00D72656">
        <w:rPr>
          <w:rFonts w:ascii="Trebuchet MS" w:hAnsi="Trebuchet MS"/>
          <w:sz w:val="21"/>
          <w:szCs w:val="21"/>
        </w:rPr>
        <w:t>nche nel</w:t>
      </w:r>
      <w:r w:rsidRPr="00D72656">
        <w:rPr>
          <w:rFonts w:ascii="Trebuchet MS" w:hAnsi="Trebuchet MS"/>
          <w:sz w:val="21"/>
          <w:szCs w:val="21"/>
        </w:rPr>
        <w:t xml:space="preserve"> Downstream stanno nascendo startup con opportunità a cogliere nell’integrazione di dati, sistemi e tecnologie. Gli attori End-Use</w:t>
      </w:r>
      <w:r w:rsidR="004C7879" w:rsidRPr="00D72656">
        <w:rPr>
          <w:rFonts w:ascii="Trebuchet MS" w:hAnsi="Trebuchet MS"/>
          <w:sz w:val="21"/>
          <w:szCs w:val="21"/>
        </w:rPr>
        <w:t>r</w:t>
      </w:r>
      <w:r w:rsidRPr="00D72656">
        <w:rPr>
          <w:rFonts w:ascii="Trebuchet MS" w:hAnsi="Trebuchet MS"/>
          <w:sz w:val="21"/>
          <w:szCs w:val="21"/>
        </w:rPr>
        <w:t xml:space="preserve"> sono sempre più interessati a tecnologie e servizi spaziali, in particolare grandi player dell’energy&amp;utility e aziende di rilevo del mondo insurance, </w:t>
      </w:r>
      <w:r w:rsidR="004C7879" w:rsidRPr="00D72656">
        <w:rPr>
          <w:rFonts w:ascii="Trebuchet MS" w:hAnsi="Trebuchet MS"/>
          <w:sz w:val="21"/>
          <w:szCs w:val="21"/>
        </w:rPr>
        <w:t xml:space="preserve">ma potenzialmente anche </w:t>
      </w:r>
      <w:r w:rsidRPr="00D72656">
        <w:rPr>
          <w:rFonts w:ascii="Trebuchet MS" w:hAnsi="Trebuchet MS"/>
          <w:sz w:val="21"/>
          <w:szCs w:val="21"/>
        </w:rPr>
        <w:t>real estate, logistica e</w:t>
      </w:r>
      <w:r w:rsidR="004C7879" w:rsidRPr="00D72656">
        <w:rPr>
          <w:rFonts w:ascii="Trebuchet MS" w:hAnsi="Trebuchet MS"/>
          <w:sz w:val="21"/>
          <w:szCs w:val="21"/>
        </w:rPr>
        <w:t xml:space="preserve"> </w:t>
      </w:r>
      <w:r w:rsidRPr="00D72656">
        <w:rPr>
          <w:rFonts w:ascii="Trebuchet MS" w:hAnsi="Trebuchet MS"/>
          <w:sz w:val="21"/>
          <w:szCs w:val="21"/>
        </w:rPr>
        <w:t>agricoltura.</w:t>
      </w:r>
    </w:p>
    <w:p w14:paraId="5349F389" w14:textId="5BAA9556" w:rsidR="00470B6F" w:rsidRPr="00D72656" w:rsidRDefault="0052645A" w:rsidP="006D2B88">
      <w:pPr>
        <w:pStyle w:val="Titolo1"/>
        <w:numPr>
          <w:ilvl w:val="0"/>
          <w:numId w:val="0"/>
        </w:numPr>
        <w:jc w:val="both"/>
        <w:rPr>
          <w:rFonts w:ascii="Trebuchet MS" w:hAnsi="Trebuchet MS"/>
          <w:sz w:val="21"/>
          <w:szCs w:val="21"/>
        </w:rPr>
      </w:pPr>
      <w:r w:rsidRPr="006D2B88">
        <w:rPr>
          <w:rFonts w:ascii="Trebuchet MS" w:hAnsi="Trebuchet MS"/>
          <w:b/>
          <w:bCs/>
          <w:sz w:val="21"/>
          <w:szCs w:val="21"/>
        </w:rPr>
        <w:t xml:space="preserve">Il </w:t>
      </w:r>
      <w:r w:rsidR="009B4EEE" w:rsidRPr="006D2B88">
        <w:rPr>
          <w:rFonts w:ascii="Trebuchet MS" w:hAnsi="Trebuchet MS"/>
          <w:b/>
          <w:bCs/>
          <w:sz w:val="21"/>
          <w:szCs w:val="21"/>
        </w:rPr>
        <w:t>PNRR</w:t>
      </w:r>
      <w:r w:rsidR="009B4EEE" w:rsidRPr="00D72656">
        <w:rPr>
          <w:rFonts w:ascii="Trebuchet MS" w:hAnsi="Trebuchet MS"/>
          <w:sz w:val="21"/>
          <w:szCs w:val="21"/>
        </w:rPr>
        <w:t xml:space="preserve">. Il Piano Nazionale di Ripresa e Resilienza prevede il finanziamento diretto allo Spazio per 1,49 miliardi di euro. Anche se ingenti, le risorse stanziate copriranno solo una quota degli investimenti per alcune linee di intervento: SatCom, Osservazione della Terra, Space factory, Accesso allo Spazio, In-orbit economy e Downstream. </w:t>
      </w:r>
      <w:r w:rsidR="00470B6F" w:rsidRPr="00D72656">
        <w:rPr>
          <w:rFonts w:ascii="Trebuchet MS" w:hAnsi="Trebuchet MS"/>
          <w:sz w:val="21"/>
          <w:szCs w:val="21"/>
        </w:rPr>
        <w:t>Un</w:t>
      </w:r>
      <w:r w:rsidR="009B4EEE" w:rsidRPr="00D72656">
        <w:rPr>
          <w:rFonts w:ascii="Trebuchet MS" w:hAnsi="Trebuchet MS"/>
          <w:sz w:val="21"/>
          <w:szCs w:val="21"/>
        </w:rPr>
        <w:t xml:space="preserve"> segnale </w:t>
      </w:r>
      <w:r w:rsidR="00470B6F" w:rsidRPr="00D72656">
        <w:rPr>
          <w:rFonts w:ascii="Trebuchet MS" w:hAnsi="Trebuchet MS"/>
          <w:sz w:val="21"/>
          <w:szCs w:val="21"/>
        </w:rPr>
        <w:t xml:space="preserve">di per sé </w:t>
      </w:r>
      <w:r w:rsidR="009B4EEE" w:rsidRPr="00D72656">
        <w:rPr>
          <w:rFonts w:ascii="Trebuchet MS" w:hAnsi="Trebuchet MS"/>
          <w:sz w:val="21"/>
          <w:szCs w:val="21"/>
        </w:rPr>
        <w:t>positivo per il settore, ma non ancora pienamente maturo nella visione di medio-lungo periodo se si considera il contributo che la Space Economy può dare al raggiungimento degli obiettivi strategici de</w:t>
      </w:r>
      <w:r w:rsidR="006038EF">
        <w:rPr>
          <w:rFonts w:ascii="Trebuchet MS" w:hAnsi="Trebuchet MS"/>
          <w:sz w:val="21"/>
          <w:szCs w:val="21"/>
        </w:rPr>
        <w:t>gli stessi</w:t>
      </w:r>
      <w:r w:rsidR="009B4EEE" w:rsidRPr="00D72656">
        <w:rPr>
          <w:rFonts w:ascii="Trebuchet MS" w:hAnsi="Trebuchet MS"/>
          <w:sz w:val="21"/>
          <w:szCs w:val="21"/>
        </w:rPr>
        <w:t xml:space="preserve"> PNRR e Green Deal europeo.</w:t>
      </w:r>
      <w:r w:rsidR="00470B6F" w:rsidRPr="00D72656">
        <w:rPr>
          <w:rFonts w:ascii="Trebuchet MS" w:hAnsi="Trebuchet MS"/>
          <w:sz w:val="21"/>
          <w:szCs w:val="21"/>
        </w:rPr>
        <w:t xml:space="preserve"> </w:t>
      </w:r>
      <w:r w:rsidR="009B4EEE" w:rsidRPr="00D72656">
        <w:rPr>
          <w:rFonts w:ascii="Trebuchet MS" w:hAnsi="Trebuchet MS"/>
          <w:sz w:val="21"/>
          <w:szCs w:val="21"/>
        </w:rPr>
        <w:t xml:space="preserve">La ricerca spaziale infatti può contribuire alla transizione digitale e ecologica, alla mobilità sostenibile, all’inclusione e alla salute. Le nuove infrastrutture </w:t>
      </w:r>
      <w:r w:rsidR="00847F6A">
        <w:rPr>
          <w:rFonts w:ascii="Trebuchet MS" w:hAnsi="Trebuchet MS"/>
          <w:sz w:val="21"/>
          <w:szCs w:val="21"/>
        </w:rPr>
        <w:t>S</w:t>
      </w:r>
      <w:r w:rsidR="009B4EEE" w:rsidRPr="00D72656">
        <w:rPr>
          <w:rFonts w:ascii="Trebuchet MS" w:hAnsi="Trebuchet MS"/>
          <w:sz w:val="21"/>
          <w:szCs w:val="21"/>
        </w:rPr>
        <w:t>at</w:t>
      </w:r>
      <w:r w:rsidR="00847F6A">
        <w:rPr>
          <w:rFonts w:ascii="Trebuchet MS" w:hAnsi="Trebuchet MS"/>
          <w:sz w:val="21"/>
          <w:szCs w:val="21"/>
        </w:rPr>
        <w:t>C</w:t>
      </w:r>
      <w:r w:rsidR="009B4EEE" w:rsidRPr="00D72656">
        <w:rPr>
          <w:rFonts w:ascii="Trebuchet MS" w:hAnsi="Trebuchet MS"/>
          <w:sz w:val="21"/>
          <w:szCs w:val="21"/>
        </w:rPr>
        <w:t xml:space="preserve">om saranno centrali per lo sviluppo della telecomunicazione, della crittografia quantistica, della telemedicina. La protezione del pianeta e la transizione ecologica </w:t>
      </w:r>
      <w:r w:rsidR="00470B6F" w:rsidRPr="00D72656">
        <w:rPr>
          <w:rFonts w:ascii="Trebuchet MS" w:hAnsi="Trebuchet MS"/>
          <w:sz w:val="21"/>
          <w:szCs w:val="21"/>
        </w:rPr>
        <w:t>richiedono</w:t>
      </w:r>
      <w:r w:rsidR="009B4EEE" w:rsidRPr="00D72656">
        <w:rPr>
          <w:rFonts w:ascii="Trebuchet MS" w:hAnsi="Trebuchet MS"/>
          <w:sz w:val="21"/>
          <w:szCs w:val="21"/>
        </w:rPr>
        <w:t xml:space="preserve"> applicazioni avanzate di osservazione dallo spazio. La mobilità intelligente e la guida autonoma potranno svilupparsi solo con sistemi satellitari di posizionamento e geo-localizzazione. In questo contesto, l’integrazione</w:t>
      </w:r>
      <w:r w:rsidR="00470B6F" w:rsidRPr="00D72656">
        <w:rPr>
          <w:rFonts w:ascii="Trebuchet MS" w:hAnsi="Trebuchet MS"/>
          <w:sz w:val="21"/>
          <w:szCs w:val="21"/>
        </w:rPr>
        <w:t xml:space="preserve"> delle</w:t>
      </w:r>
      <w:r w:rsidR="009B4EEE" w:rsidRPr="00D72656">
        <w:rPr>
          <w:rFonts w:ascii="Trebuchet MS" w:hAnsi="Trebuchet MS"/>
          <w:sz w:val="21"/>
          <w:szCs w:val="21"/>
        </w:rPr>
        <w:t xml:space="preserve"> tecnologie digitali in infrastrutture spaziali di nuova generazione costituisce il cuore della New Space Economy, </w:t>
      </w:r>
      <w:r w:rsidR="00470B6F" w:rsidRPr="00D72656">
        <w:rPr>
          <w:rFonts w:ascii="Trebuchet MS" w:hAnsi="Trebuchet MS"/>
          <w:sz w:val="21"/>
          <w:szCs w:val="21"/>
        </w:rPr>
        <w:t>la</w:t>
      </w:r>
      <w:r w:rsidR="009B4EEE" w:rsidRPr="00D72656">
        <w:rPr>
          <w:rFonts w:ascii="Trebuchet MS" w:hAnsi="Trebuchet MS"/>
          <w:sz w:val="21"/>
          <w:szCs w:val="21"/>
        </w:rPr>
        <w:t xml:space="preserve"> frontiera decisiva per lo sviluppo di servizi innovativi ad elevato valore aggiunto.</w:t>
      </w:r>
    </w:p>
    <w:p w14:paraId="7FDA70F3" w14:textId="3A2FDB89" w:rsidR="00026F0E" w:rsidRDefault="00335B37" w:rsidP="006D2B88">
      <w:pPr>
        <w:pStyle w:val="Titolo1"/>
        <w:numPr>
          <w:ilvl w:val="0"/>
          <w:numId w:val="0"/>
        </w:numPr>
        <w:jc w:val="both"/>
        <w:rPr>
          <w:rFonts w:ascii="Trebuchet MS" w:hAnsi="Trebuchet MS"/>
          <w:sz w:val="21"/>
          <w:szCs w:val="21"/>
        </w:rPr>
      </w:pPr>
      <w:r w:rsidRPr="006D2B88">
        <w:rPr>
          <w:rFonts w:ascii="Trebuchet MS" w:hAnsi="Trebuchet MS"/>
          <w:b/>
          <w:bCs/>
          <w:sz w:val="21"/>
          <w:szCs w:val="21"/>
        </w:rPr>
        <w:t>Space Economy e sostenibilità</w:t>
      </w:r>
      <w:r w:rsidRPr="00D72656">
        <w:rPr>
          <w:rFonts w:ascii="Trebuchet MS" w:hAnsi="Trebuchet MS"/>
          <w:sz w:val="21"/>
          <w:szCs w:val="21"/>
        </w:rPr>
        <w:t xml:space="preserve">. </w:t>
      </w:r>
      <w:r w:rsidR="00026F0E">
        <w:rPr>
          <w:rFonts w:ascii="Trebuchet MS" w:hAnsi="Trebuchet MS"/>
          <w:sz w:val="21"/>
          <w:szCs w:val="21"/>
        </w:rPr>
        <w:t>L</w:t>
      </w:r>
      <w:r w:rsidRPr="00D72656">
        <w:rPr>
          <w:rFonts w:ascii="Trebuchet MS" w:hAnsi="Trebuchet MS"/>
          <w:sz w:val="21"/>
          <w:szCs w:val="21"/>
        </w:rPr>
        <w:t xml:space="preserve">e tecnologie satellitari </w:t>
      </w:r>
      <w:r w:rsidR="00026F0E">
        <w:rPr>
          <w:rFonts w:ascii="Trebuchet MS" w:hAnsi="Trebuchet MS"/>
          <w:sz w:val="21"/>
          <w:szCs w:val="21"/>
        </w:rPr>
        <w:t xml:space="preserve">sono </w:t>
      </w:r>
      <w:r w:rsidRPr="00D72656">
        <w:rPr>
          <w:rFonts w:ascii="Trebuchet MS" w:hAnsi="Trebuchet MS"/>
          <w:sz w:val="21"/>
          <w:szCs w:val="21"/>
        </w:rPr>
        <w:t xml:space="preserve">tra i driver </w:t>
      </w:r>
      <w:r w:rsidR="00847F6A">
        <w:rPr>
          <w:rFonts w:ascii="Trebuchet MS" w:hAnsi="Trebuchet MS"/>
          <w:sz w:val="21"/>
          <w:szCs w:val="21"/>
        </w:rPr>
        <w:t xml:space="preserve">rilevanti </w:t>
      </w:r>
      <w:r w:rsidR="007B1A8F" w:rsidRPr="00D72656">
        <w:rPr>
          <w:rFonts w:ascii="Trebuchet MS" w:hAnsi="Trebuchet MS"/>
          <w:sz w:val="21"/>
          <w:szCs w:val="21"/>
        </w:rPr>
        <w:t xml:space="preserve">per raggiungere </w:t>
      </w:r>
      <w:r w:rsidRPr="00D72656">
        <w:rPr>
          <w:rFonts w:ascii="Trebuchet MS" w:hAnsi="Trebuchet MS"/>
          <w:sz w:val="21"/>
          <w:szCs w:val="21"/>
        </w:rPr>
        <w:t>i</w:t>
      </w:r>
      <w:r w:rsidR="00026F0E">
        <w:rPr>
          <w:rFonts w:ascii="Trebuchet MS" w:hAnsi="Trebuchet MS"/>
          <w:sz w:val="21"/>
          <w:szCs w:val="21"/>
        </w:rPr>
        <w:t xml:space="preserve"> 17</w:t>
      </w:r>
      <w:r w:rsidRPr="00D72656">
        <w:rPr>
          <w:rFonts w:ascii="Trebuchet MS" w:hAnsi="Trebuchet MS"/>
          <w:sz w:val="21"/>
          <w:szCs w:val="21"/>
        </w:rPr>
        <w:t xml:space="preserve"> Sustainable Development Goals (SDGs)</w:t>
      </w:r>
      <w:r w:rsidR="00847F6A">
        <w:rPr>
          <w:rFonts w:ascii="Trebuchet MS" w:hAnsi="Trebuchet MS"/>
          <w:sz w:val="21"/>
          <w:szCs w:val="21"/>
        </w:rPr>
        <w:t xml:space="preserve"> –</w:t>
      </w:r>
      <w:r w:rsidRPr="00D72656">
        <w:rPr>
          <w:rFonts w:ascii="Trebuchet MS" w:hAnsi="Trebuchet MS"/>
          <w:sz w:val="21"/>
          <w:szCs w:val="21"/>
        </w:rPr>
        <w:t xml:space="preserve"> </w:t>
      </w:r>
      <w:r w:rsidR="00470B6F" w:rsidRPr="00D72656">
        <w:rPr>
          <w:rFonts w:ascii="Trebuchet MS" w:hAnsi="Trebuchet MS"/>
          <w:sz w:val="21"/>
          <w:szCs w:val="21"/>
        </w:rPr>
        <w:t xml:space="preserve">lo </w:t>
      </w:r>
      <w:r w:rsidRPr="00D72656">
        <w:rPr>
          <w:rFonts w:ascii="Trebuchet MS" w:hAnsi="Trebuchet MS"/>
          <w:sz w:val="21"/>
          <w:szCs w:val="21"/>
        </w:rPr>
        <w:t>strumento adottato a livello globale per valutare la sostenibilità delle attività economiche e sociali</w:t>
      </w:r>
      <w:r w:rsidR="008A77BB" w:rsidRPr="00D72656">
        <w:rPr>
          <w:rFonts w:ascii="Trebuchet MS" w:hAnsi="Trebuchet MS"/>
          <w:sz w:val="21"/>
          <w:szCs w:val="21"/>
        </w:rPr>
        <w:t xml:space="preserve">. </w:t>
      </w:r>
      <w:r w:rsidR="00026F0E">
        <w:rPr>
          <w:rFonts w:ascii="Trebuchet MS" w:hAnsi="Trebuchet MS"/>
          <w:sz w:val="21"/>
          <w:szCs w:val="21"/>
        </w:rPr>
        <w:t>A</w:t>
      </w:r>
      <w:r w:rsidR="00470B6F" w:rsidRPr="00D72656">
        <w:rPr>
          <w:rFonts w:ascii="Trebuchet MS" w:hAnsi="Trebuchet MS"/>
          <w:sz w:val="21"/>
          <w:szCs w:val="21"/>
        </w:rPr>
        <w:t>d esempio,</w:t>
      </w:r>
      <w:r w:rsidR="009B4EEE" w:rsidRPr="00D72656">
        <w:rPr>
          <w:rFonts w:ascii="Trebuchet MS" w:hAnsi="Trebuchet MS"/>
          <w:sz w:val="21"/>
          <w:szCs w:val="21"/>
        </w:rPr>
        <w:t xml:space="preserve"> permettono di realizzare mappe di copertura del suolo per sviluppare modelli climatici </w:t>
      </w:r>
      <w:r w:rsidR="006038EF">
        <w:rPr>
          <w:rFonts w:ascii="Trebuchet MS" w:hAnsi="Trebuchet MS"/>
          <w:sz w:val="21"/>
          <w:szCs w:val="21"/>
        </w:rPr>
        <w:t>o</w:t>
      </w:r>
      <w:r w:rsidR="00470B6F" w:rsidRPr="00D72656">
        <w:rPr>
          <w:rFonts w:ascii="Trebuchet MS" w:hAnsi="Trebuchet MS"/>
          <w:sz w:val="21"/>
          <w:szCs w:val="21"/>
        </w:rPr>
        <w:t xml:space="preserve"> i</w:t>
      </w:r>
      <w:r w:rsidR="009B4EEE" w:rsidRPr="00D72656">
        <w:rPr>
          <w:rFonts w:ascii="Trebuchet MS" w:hAnsi="Trebuchet MS"/>
          <w:sz w:val="21"/>
          <w:szCs w:val="21"/>
        </w:rPr>
        <w:t>mmagini multispettrali e radar</w:t>
      </w:r>
      <w:r w:rsidR="006038EF">
        <w:rPr>
          <w:rFonts w:ascii="Trebuchet MS" w:hAnsi="Trebuchet MS"/>
          <w:sz w:val="21"/>
          <w:szCs w:val="21"/>
        </w:rPr>
        <w:t xml:space="preserve"> </w:t>
      </w:r>
      <w:r w:rsidR="00470B6F" w:rsidRPr="00D72656">
        <w:rPr>
          <w:rFonts w:ascii="Trebuchet MS" w:hAnsi="Trebuchet MS"/>
          <w:sz w:val="21"/>
          <w:szCs w:val="21"/>
        </w:rPr>
        <w:t xml:space="preserve">per </w:t>
      </w:r>
      <w:r w:rsidR="009B4EEE" w:rsidRPr="00D72656">
        <w:rPr>
          <w:rFonts w:ascii="Trebuchet MS" w:hAnsi="Trebuchet MS"/>
          <w:sz w:val="21"/>
          <w:szCs w:val="21"/>
        </w:rPr>
        <w:t>costruire modelli predittivi sulla deforestazione. O</w:t>
      </w:r>
      <w:r w:rsidR="00470B6F" w:rsidRPr="00D72656">
        <w:rPr>
          <w:rFonts w:ascii="Trebuchet MS" w:hAnsi="Trebuchet MS"/>
          <w:sz w:val="21"/>
          <w:szCs w:val="21"/>
        </w:rPr>
        <w:t xml:space="preserve"> ancora</w:t>
      </w:r>
      <w:r w:rsidR="009B4EEE" w:rsidRPr="00D72656">
        <w:rPr>
          <w:rFonts w:ascii="Trebuchet MS" w:hAnsi="Trebuchet MS"/>
          <w:sz w:val="21"/>
          <w:szCs w:val="21"/>
        </w:rPr>
        <w:t xml:space="preserve"> di creare mappe di suscettibilità sulle zone a rischio frane, </w:t>
      </w:r>
      <w:r w:rsidR="00470B6F" w:rsidRPr="00D72656">
        <w:rPr>
          <w:rFonts w:ascii="Trebuchet MS" w:hAnsi="Trebuchet MS"/>
          <w:sz w:val="21"/>
          <w:szCs w:val="21"/>
        </w:rPr>
        <w:t xml:space="preserve">di monitorare i livelli di inquinamento </w:t>
      </w:r>
      <w:r w:rsidR="006038EF">
        <w:rPr>
          <w:rFonts w:ascii="Trebuchet MS" w:hAnsi="Trebuchet MS"/>
          <w:sz w:val="21"/>
          <w:szCs w:val="21"/>
        </w:rPr>
        <w:t>o</w:t>
      </w:r>
      <w:r w:rsidR="009B4EEE" w:rsidRPr="00D72656">
        <w:rPr>
          <w:rFonts w:ascii="Trebuchet MS" w:hAnsi="Trebuchet MS"/>
          <w:sz w:val="21"/>
          <w:szCs w:val="21"/>
        </w:rPr>
        <w:t xml:space="preserve"> le dune nel deserto. </w:t>
      </w:r>
    </w:p>
    <w:p w14:paraId="292DC870" w14:textId="37FAE822" w:rsidR="007B1A8F" w:rsidRPr="006D2B88" w:rsidRDefault="00335B37" w:rsidP="006D2B88">
      <w:pPr>
        <w:pStyle w:val="Titolo1"/>
        <w:numPr>
          <w:ilvl w:val="0"/>
          <w:numId w:val="0"/>
        </w:numPr>
        <w:jc w:val="both"/>
        <w:rPr>
          <w:rFonts w:ascii="Trebuchet MS" w:hAnsi="Trebuchet MS"/>
          <w:sz w:val="21"/>
          <w:szCs w:val="21"/>
        </w:rPr>
      </w:pPr>
      <w:r w:rsidRPr="00D72656">
        <w:rPr>
          <w:rFonts w:ascii="Trebuchet MS" w:hAnsi="Trebuchet MS"/>
          <w:sz w:val="21"/>
          <w:szCs w:val="21"/>
        </w:rPr>
        <w:t xml:space="preserve">L’Osservatorio Space Economy ha </w:t>
      </w:r>
      <w:r w:rsidR="008A77BB" w:rsidRPr="00D72656">
        <w:rPr>
          <w:rFonts w:ascii="Trebuchet MS" w:hAnsi="Trebuchet MS"/>
          <w:sz w:val="21"/>
          <w:szCs w:val="21"/>
        </w:rPr>
        <w:t>studiato</w:t>
      </w:r>
      <w:r w:rsidRPr="00D72656">
        <w:rPr>
          <w:rFonts w:ascii="Trebuchet MS" w:hAnsi="Trebuchet MS"/>
          <w:sz w:val="21"/>
          <w:szCs w:val="21"/>
        </w:rPr>
        <w:t xml:space="preserve"> l’adozione di applicazioni satellitari per la sostenibilità</w:t>
      </w:r>
      <w:r w:rsidR="008A77BB" w:rsidRPr="00D72656">
        <w:rPr>
          <w:rFonts w:ascii="Trebuchet MS" w:hAnsi="Trebuchet MS"/>
          <w:sz w:val="21"/>
          <w:szCs w:val="21"/>
        </w:rPr>
        <w:t xml:space="preserve">, analizzando </w:t>
      </w:r>
      <w:r w:rsidR="009B4EEE" w:rsidRPr="00D72656">
        <w:rPr>
          <w:rFonts w:ascii="Trebuchet MS" w:hAnsi="Trebuchet MS"/>
          <w:sz w:val="21"/>
          <w:szCs w:val="21"/>
        </w:rPr>
        <w:t>in particolare il contributo</w:t>
      </w:r>
      <w:r w:rsidR="007B1A8F" w:rsidRPr="00D72656">
        <w:rPr>
          <w:rFonts w:ascii="Trebuchet MS" w:hAnsi="Trebuchet MS"/>
          <w:sz w:val="21"/>
          <w:szCs w:val="21"/>
        </w:rPr>
        <w:t xml:space="preserve"> </w:t>
      </w:r>
      <w:r w:rsidR="009B4EEE" w:rsidRPr="00D72656">
        <w:rPr>
          <w:rFonts w:ascii="Trebuchet MS" w:hAnsi="Trebuchet MS"/>
          <w:sz w:val="21"/>
          <w:szCs w:val="21"/>
        </w:rPr>
        <w:t>del</w:t>
      </w:r>
      <w:r w:rsidR="007B1A8F" w:rsidRPr="00D72656">
        <w:rPr>
          <w:rFonts w:ascii="Trebuchet MS" w:hAnsi="Trebuchet MS"/>
          <w:sz w:val="21"/>
          <w:szCs w:val="21"/>
        </w:rPr>
        <w:t>l’</w:t>
      </w:r>
      <w:r w:rsidRPr="00D72656">
        <w:rPr>
          <w:rFonts w:ascii="Trebuchet MS" w:hAnsi="Trebuchet MS"/>
          <w:sz w:val="21"/>
          <w:szCs w:val="21"/>
        </w:rPr>
        <w:t>Osservazione della Terra,</w:t>
      </w:r>
      <w:r w:rsidR="009B4EEE" w:rsidRPr="00D72656">
        <w:rPr>
          <w:rFonts w:ascii="Trebuchet MS" w:hAnsi="Trebuchet MS"/>
          <w:sz w:val="21"/>
          <w:szCs w:val="21"/>
        </w:rPr>
        <w:t xml:space="preserve"> del</w:t>
      </w:r>
      <w:r w:rsidR="007B1A8F" w:rsidRPr="00D72656">
        <w:rPr>
          <w:rFonts w:ascii="Trebuchet MS" w:hAnsi="Trebuchet MS"/>
          <w:sz w:val="21"/>
          <w:szCs w:val="21"/>
        </w:rPr>
        <w:t xml:space="preserve">la </w:t>
      </w:r>
      <w:r w:rsidRPr="00D72656">
        <w:rPr>
          <w:rFonts w:ascii="Trebuchet MS" w:hAnsi="Trebuchet MS"/>
          <w:sz w:val="21"/>
          <w:szCs w:val="21"/>
        </w:rPr>
        <w:t xml:space="preserve">Navigazione e </w:t>
      </w:r>
      <w:r w:rsidR="009B4EEE" w:rsidRPr="00D72656">
        <w:rPr>
          <w:rFonts w:ascii="Trebuchet MS" w:hAnsi="Trebuchet MS"/>
          <w:sz w:val="21"/>
          <w:szCs w:val="21"/>
        </w:rPr>
        <w:t xml:space="preserve">della </w:t>
      </w:r>
      <w:r w:rsidRPr="00D72656">
        <w:rPr>
          <w:rFonts w:ascii="Trebuchet MS" w:hAnsi="Trebuchet MS"/>
          <w:sz w:val="21"/>
          <w:szCs w:val="21"/>
        </w:rPr>
        <w:t xml:space="preserve">Comunicazione ai diversi SDG. </w:t>
      </w:r>
      <w:r w:rsidR="009B4EEE" w:rsidRPr="00D72656">
        <w:rPr>
          <w:rFonts w:ascii="Trebuchet MS" w:hAnsi="Trebuchet MS"/>
          <w:sz w:val="21"/>
          <w:szCs w:val="21"/>
        </w:rPr>
        <w:t>Ne emerge come l</w:t>
      </w:r>
      <w:r w:rsidR="007B1A8F" w:rsidRPr="00D72656">
        <w:rPr>
          <w:rFonts w:ascii="Trebuchet MS" w:hAnsi="Trebuchet MS"/>
          <w:sz w:val="21"/>
          <w:szCs w:val="21"/>
        </w:rPr>
        <w:t>’O</w:t>
      </w:r>
      <w:r w:rsidRPr="00D72656">
        <w:rPr>
          <w:rFonts w:ascii="Trebuchet MS" w:hAnsi="Trebuchet MS"/>
          <w:sz w:val="21"/>
          <w:szCs w:val="21"/>
        </w:rPr>
        <w:t xml:space="preserve">sservazione della Terra </w:t>
      </w:r>
      <w:r w:rsidR="006038EF">
        <w:rPr>
          <w:rFonts w:ascii="Trebuchet MS" w:hAnsi="Trebuchet MS"/>
          <w:sz w:val="21"/>
          <w:szCs w:val="21"/>
        </w:rPr>
        <w:t>può avere un impatto diretto su 10 SDGs</w:t>
      </w:r>
      <w:r w:rsidR="00026F0E">
        <w:rPr>
          <w:rFonts w:ascii="Trebuchet MS" w:hAnsi="Trebuchet MS"/>
          <w:sz w:val="21"/>
          <w:szCs w:val="21"/>
        </w:rPr>
        <w:t xml:space="preserve"> e indiretto su altri 6, la Navigazione un impatto diretto su 6 SDGs e indiretto su altri 9, la </w:t>
      </w:r>
      <w:r w:rsidR="00026F0E">
        <w:rPr>
          <w:rFonts w:ascii="Trebuchet MS" w:hAnsi="Trebuchet MS"/>
          <w:sz w:val="21"/>
          <w:szCs w:val="21"/>
        </w:rPr>
        <w:lastRenderedPageBreak/>
        <w:t xml:space="preserve">Comunicazione un impatto diretto su 4 SDGs e indiretto su altri 11. Ad esempio, </w:t>
      </w:r>
      <w:r w:rsidR="00026F0E" w:rsidRPr="00D72656">
        <w:rPr>
          <w:rFonts w:ascii="Trebuchet MS" w:hAnsi="Trebuchet MS"/>
          <w:sz w:val="21"/>
          <w:szCs w:val="21"/>
        </w:rPr>
        <w:t xml:space="preserve">l’Osservazione della Terra </w:t>
      </w:r>
      <w:r w:rsidRPr="00D72656">
        <w:rPr>
          <w:rFonts w:ascii="Trebuchet MS" w:hAnsi="Trebuchet MS"/>
          <w:sz w:val="21"/>
          <w:szCs w:val="21"/>
        </w:rPr>
        <w:t xml:space="preserve">e la Navigazione </w:t>
      </w:r>
      <w:r w:rsidR="007B1A8F" w:rsidRPr="00D72656">
        <w:rPr>
          <w:rFonts w:ascii="Trebuchet MS" w:hAnsi="Trebuchet MS"/>
          <w:sz w:val="21"/>
          <w:szCs w:val="21"/>
        </w:rPr>
        <w:t xml:space="preserve">possono </w:t>
      </w:r>
      <w:r w:rsidR="009B4EEE" w:rsidRPr="00D72656">
        <w:rPr>
          <w:rFonts w:ascii="Trebuchet MS" w:hAnsi="Trebuchet MS"/>
          <w:sz w:val="21"/>
          <w:szCs w:val="21"/>
        </w:rPr>
        <w:t>avere un ruolo concreto nell’</w:t>
      </w:r>
      <w:r w:rsidR="007B1A8F" w:rsidRPr="00D72656">
        <w:rPr>
          <w:rFonts w:ascii="Trebuchet MS" w:hAnsi="Trebuchet MS"/>
          <w:sz w:val="21"/>
          <w:szCs w:val="21"/>
        </w:rPr>
        <w:t xml:space="preserve">ottimizzare il suolo agricolo </w:t>
      </w:r>
      <w:r w:rsidR="00470B6F" w:rsidRPr="00D72656">
        <w:rPr>
          <w:rFonts w:ascii="Trebuchet MS" w:hAnsi="Trebuchet MS"/>
          <w:sz w:val="21"/>
          <w:szCs w:val="21"/>
        </w:rPr>
        <w:t>avendo</w:t>
      </w:r>
      <w:r w:rsidR="009B4EEE" w:rsidRPr="00D72656">
        <w:rPr>
          <w:rFonts w:ascii="Trebuchet MS" w:hAnsi="Trebuchet MS"/>
          <w:sz w:val="21"/>
          <w:szCs w:val="21"/>
        </w:rPr>
        <w:t xml:space="preserve"> </w:t>
      </w:r>
      <w:r w:rsidR="007B1A8F" w:rsidRPr="00D72656">
        <w:rPr>
          <w:rFonts w:ascii="Trebuchet MS" w:hAnsi="Trebuchet MS"/>
          <w:sz w:val="21"/>
          <w:szCs w:val="21"/>
        </w:rPr>
        <w:t>un impatto sul</w:t>
      </w:r>
      <w:r w:rsidRPr="00D72656">
        <w:rPr>
          <w:rFonts w:ascii="Trebuchet MS" w:hAnsi="Trebuchet MS"/>
          <w:sz w:val="21"/>
          <w:szCs w:val="21"/>
        </w:rPr>
        <w:t>l’SDG 2 di “Zero Hunger</w:t>
      </w:r>
      <w:r w:rsidR="007B1A8F" w:rsidRPr="00D72656">
        <w:rPr>
          <w:rFonts w:ascii="Trebuchet MS" w:hAnsi="Trebuchet MS"/>
          <w:sz w:val="21"/>
          <w:szCs w:val="21"/>
        </w:rPr>
        <w:t xml:space="preserve">”. </w:t>
      </w:r>
      <w:r w:rsidR="009B4EEE" w:rsidRPr="00D72656">
        <w:rPr>
          <w:rFonts w:ascii="Trebuchet MS" w:hAnsi="Trebuchet MS"/>
          <w:sz w:val="21"/>
          <w:szCs w:val="21"/>
        </w:rPr>
        <w:t>Mentre i</w:t>
      </w:r>
      <w:r w:rsidRPr="00D72656">
        <w:rPr>
          <w:rFonts w:ascii="Trebuchet MS" w:hAnsi="Trebuchet MS"/>
          <w:sz w:val="21"/>
          <w:szCs w:val="21"/>
        </w:rPr>
        <w:t xml:space="preserve"> sistemi di monitoraggio remoto degli impianti </w:t>
      </w:r>
      <w:r w:rsidR="007B1A8F" w:rsidRPr="00D72656">
        <w:rPr>
          <w:rFonts w:ascii="Trebuchet MS" w:hAnsi="Trebuchet MS"/>
          <w:sz w:val="21"/>
          <w:szCs w:val="21"/>
        </w:rPr>
        <w:t xml:space="preserve">possono influire </w:t>
      </w:r>
      <w:r w:rsidR="009B4EEE" w:rsidRPr="00D72656">
        <w:rPr>
          <w:rFonts w:ascii="Trebuchet MS" w:hAnsi="Trebuchet MS"/>
          <w:sz w:val="21"/>
          <w:szCs w:val="21"/>
        </w:rPr>
        <w:t xml:space="preserve">positivamente </w:t>
      </w:r>
      <w:r w:rsidR="007B1A8F" w:rsidRPr="00D72656">
        <w:rPr>
          <w:rFonts w:ascii="Trebuchet MS" w:hAnsi="Trebuchet MS"/>
          <w:sz w:val="21"/>
          <w:szCs w:val="21"/>
        </w:rPr>
        <w:t>sull’SDG 7 di “Affordable and Clean Energy” che si prefigge di garantire l’accesso all’Energia.</w:t>
      </w:r>
    </w:p>
    <w:p w14:paraId="4CF02F42" w14:textId="5905E1B2" w:rsidR="00760946" w:rsidRDefault="00470B6F" w:rsidP="006D2B88">
      <w:pPr>
        <w:pStyle w:val="Titolo1"/>
        <w:numPr>
          <w:ilvl w:val="0"/>
          <w:numId w:val="0"/>
        </w:numPr>
        <w:jc w:val="both"/>
        <w:rPr>
          <w:rFonts w:ascii="Trebuchet MS" w:hAnsi="Trebuchet MS"/>
          <w:sz w:val="21"/>
          <w:szCs w:val="21"/>
        </w:rPr>
      </w:pPr>
      <w:r w:rsidRPr="006D2B88">
        <w:rPr>
          <w:rFonts w:ascii="Trebuchet MS" w:hAnsi="Trebuchet MS"/>
          <w:b/>
          <w:bCs/>
          <w:sz w:val="21"/>
          <w:szCs w:val="21"/>
        </w:rPr>
        <w:t>Internet Satellitare</w:t>
      </w:r>
      <w:r w:rsidRPr="00D72656">
        <w:rPr>
          <w:rFonts w:ascii="Trebuchet MS" w:hAnsi="Trebuchet MS"/>
          <w:sz w:val="21"/>
          <w:szCs w:val="21"/>
        </w:rPr>
        <w:t xml:space="preserve">. Una delle prospettive di sviluppo futuro della Space Economy è rappresentato dall’Internet Satellitare, destinato a diffondersi per coprire le molte aree del mondo non </w:t>
      </w:r>
      <w:r w:rsidR="006038EF">
        <w:rPr>
          <w:rFonts w:ascii="Trebuchet MS" w:hAnsi="Trebuchet MS"/>
          <w:sz w:val="21"/>
          <w:szCs w:val="21"/>
        </w:rPr>
        <w:t xml:space="preserve">ancora </w:t>
      </w:r>
      <w:r w:rsidRPr="00D72656">
        <w:rPr>
          <w:rFonts w:ascii="Trebuchet MS" w:hAnsi="Trebuchet MS"/>
          <w:sz w:val="21"/>
          <w:szCs w:val="21"/>
        </w:rPr>
        <w:t>in grado di accedere ad Internet</w:t>
      </w:r>
      <w:r w:rsidR="006038EF">
        <w:rPr>
          <w:rFonts w:ascii="Trebuchet MS" w:hAnsi="Trebuchet MS"/>
          <w:sz w:val="21"/>
          <w:szCs w:val="21"/>
        </w:rPr>
        <w:t>. Il</w:t>
      </w:r>
      <w:r w:rsidRPr="00D72656">
        <w:rPr>
          <w:rFonts w:ascii="Trebuchet MS" w:hAnsi="Trebuchet MS"/>
          <w:sz w:val="21"/>
          <w:szCs w:val="21"/>
        </w:rPr>
        <w:t xml:space="preserve"> gap tecnolo</w:t>
      </w:r>
      <w:r w:rsidR="006038EF">
        <w:rPr>
          <w:rFonts w:ascii="Trebuchet MS" w:hAnsi="Trebuchet MS"/>
          <w:sz w:val="21"/>
          <w:szCs w:val="21"/>
        </w:rPr>
        <w:t>g</w:t>
      </w:r>
      <w:r w:rsidRPr="00D72656">
        <w:rPr>
          <w:rFonts w:ascii="Trebuchet MS" w:hAnsi="Trebuchet MS"/>
          <w:sz w:val="21"/>
          <w:szCs w:val="21"/>
        </w:rPr>
        <w:t xml:space="preserve">ico rispetto all’infrastruttura terrestre (via cavo) </w:t>
      </w:r>
      <w:r w:rsidR="00847F6A">
        <w:rPr>
          <w:rFonts w:ascii="Trebuchet MS" w:hAnsi="Trebuchet MS"/>
          <w:sz w:val="21"/>
          <w:szCs w:val="21"/>
        </w:rPr>
        <w:t xml:space="preserve">potrebbe essere </w:t>
      </w:r>
      <w:r w:rsidRPr="00D72656">
        <w:rPr>
          <w:rFonts w:ascii="Trebuchet MS" w:hAnsi="Trebuchet MS"/>
          <w:sz w:val="21"/>
          <w:szCs w:val="21"/>
        </w:rPr>
        <w:t>presto colmato</w:t>
      </w:r>
      <w:r w:rsidR="006038EF">
        <w:rPr>
          <w:rFonts w:ascii="Trebuchet MS" w:hAnsi="Trebuchet MS"/>
          <w:sz w:val="21"/>
          <w:szCs w:val="21"/>
        </w:rPr>
        <w:t xml:space="preserve">, ma secondo l’analisi dell’Osservatorio </w:t>
      </w:r>
      <w:r w:rsidRPr="00D72656">
        <w:rPr>
          <w:rFonts w:ascii="Trebuchet MS" w:hAnsi="Trebuchet MS"/>
          <w:sz w:val="21"/>
          <w:szCs w:val="21"/>
        </w:rPr>
        <w:t xml:space="preserve">il vero valore aggiunto </w:t>
      </w:r>
      <w:r w:rsidR="006038EF">
        <w:rPr>
          <w:rFonts w:ascii="Trebuchet MS" w:hAnsi="Trebuchet MS"/>
          <w:sz w:val="21"/>
          <w:szCs w:val="21"/>
        </w:rPr>
        <w:t xml:space="preserve">di Internet via satellite si otterrà usando </w:t>
      </w:r>
      <w:r w:rsidRPr="00D72656">
        <w:rPr>
          <w:rFonts w:ascii="Trebuchet MS" w:hAnsi="Trebuchet MS"/>
          <w:sz w:val="21"/>
          <w:szCs w:val="21"/>
        </w:rPr>
        <w:t xml:space="preserve">in modo complementare i due asset </w:t>
      </w:r>
      <w:r w:rsidR="006038EF">
        <w:rPr>
          <w:rFonts w:ascii="Trebuchet MS" w:hAnsi="Trebuchet MS"/>
          <w:sz w:val="21"/>
          <w:szCs w:val="21"/>
        </w:rPr>
        <w:t xml:space="preserve">non necessariamente in competizione, </w:t>
      </w:r>
      <w:r w:rsidRPr="00D72656">
        <w:rPr>
          <w:rFonts w:ascii="Trebuchet MS" w:hAnsi="Trebuchet MS"/>
          <w:sz w:val="21"/>
          <w:szCs w:val="21"/>
        </w:rPr>
        <w:t>agendo a livello di regolamentazione, management ed intento privato, favorendo la nascita di mercati B2C, B2B e B2G che possano trarne vantaggio e stimolarne la crescita tecnologica ed economica.</w:t>
      </w:r>
    </w:p>
    <w:p w14:paraId="6F641E44" w14:textId="77777777" w:rsidR="00760946" w:rsidRPr="00760946" w:rsidRDefault="00760946" w:rsidP="00760946">
      <w:pPr>
        <w:jc w:val="both"/>
        <w:rPr>
          <w:rFonts w:ascii="Trebuchet MS" w:hAnsi="Trebuchet MS"/>
          <w:sz w:val="21"/>
          <w:szCs w:val="21"/>
        </w:rPr>
      </w:pPr>
    </w:p>
    <w:p w14:paraId="6E1EBD96" w14:textId="6EE9DBFF" w:rsidR="003D0EB9" w:rsidRPr="008358B3" w:rsidRDefault="00AD06DA" w:rsidP="008358B3">
      <w:pPr>
        <w:pStyle w:val="NormaleWeb"/>
        <w:jc w:val="both"/>
        <w:rPr>
          <w:rFonts w:ascii="Trebuchet MS" w:hAnsi="Trebuchet MS"/>
          <w:sz w:val="16"/>
          <w:szCs w:val="16"/>
          <w:highlight w:val="yellow"/>
          <w:lang w:bidi="it-IT"/>
        </w:rPr>
      </w:pPr>
      <w:r w:rsidRPr="008358B3">
        <w:rPr>
          <w:rFonts w:ascii="Trebuchet MS" w:hAnsi="Trebuchet MS"/>
          <w:sz w:val="16"/>
          <w:szCs w:val="16"/>
          <w:lang w:bidi="it-IT"/>
        </w:rPr>
        <w:t>*</w:t>
      </w:r>
      <w:r w:rsidR="008F2B76" w:rsidRPr="008358B3">
        <w:rPr>
          <w:rFonts w:ascii="Trebuchet MS" w:hAnsi="Trebuchet MS"/>
          <w:sz w:val="16"/>
          <w:szCs w:val="16"/>
          <w:lang w:bidi="it-IT"/>
        </w:rPr>
        <w:t xml:space="preserve">L'edizione </w:t>
      </w:r>
      <w:r w:rsidR="00074BE6" w:rsidRPr="008358B3">
        <w:rPr>
          <w:rFonts w:ascii="Trebuchet MS" w:hAnsi="Trebuchet MS"/>
          <w:sz w:val="16"/>
          <w:szCs w:val="16"/>
          <w:lang w:bidi="it-IT"/>
        </w:rPr>
        <w:t>2021</w:t>
      </w:r>
      <w:r w:rsidR="008F2B76" w:rsidRPr="008358B3">
        <w:rPr>
          <w:rFonts w:ascii="Trebuchet MS" w:hAnsi="Trebuchet MS"/>
          <w:sz w:val="16"/>
          <w:szCs w:val="16"/>
          <w:lang w:bidi="it-IT"/>
        </w:rPr>
        <w:t xml:space="preserve"> </w:t>
      </w:r>
      <w:r w:rsidR="00C6390D" w:rsidRPr="008358B3">
        <w:rPr>
          <w:rFonts w:ascii="Trebuchet MS" w:hAnsi="Trebuchet MS"/>
          <w:sz w:val="16"/>
          <w:szCs w:val="16"/>
          <w:lang w:bidi="it-IT"/>
        </w:rPr>
        <w:t xml:space="preserve">dell'Osservatorio </w:t>
      </w:r>
      <w:r w:rsidR="00470B6F" w:rsidRPr="008358B3">
        <w:rPr>
          <w:rFonts w:ascii="Trebuchet MS" w:hAnsi="Trebuchet MS"/>
          <w:sz w:val="16"/>
          <w:szCs w:val="16"/>
          <w:lang w:bidi="it-IT"/>
        </w:rPr>
        <w:t>Space Economy</w:t>
      </w:r>
      <w:r w:rsidR="00F529AE" w:rsidRPr="008358B3">
        <w:rPr>
          <w:rFonts w:ascii="Trebuchet MS" w:hAnsi="Trebuchet MS"/>
          <w:sz w:val="16"/>
          <w:szCs w:val="16"/>
          <w:lang w:bidi="it-IT"/>
        </w:rPr>
        <w:t xml:space="preserve"> è </w:t>
      </w:r>
      <w:r w:rsidR="00470B6F" w:rsidRPr="008358B3">
        <w:rPr>
          <w:rFonts w:ascii="Trebuchet MS" w:hAnsi="Trebuchet MS"/>
          <w:sz w:val="16"/>
          <w:szCs w:val="16"/>
          <w:lang w:bidi="it-IT"/>
        </w:rPr>
        <w:t xml:space="preserve">stata </w:t>
      </w:r>
      <w:r w:rsidR="00F529AE" w:rsidRPr="008358B3">
        <w:rPr>
          <w:rFonts w:ascii="Trebuchet MS" w:hAnsi="Trebuchet MS"/>
          <w:sz w:val="16"/>
          <w:szCs w:val="16"/>
          <w:lang w:bidi="it-IT"/>
        </w:rPr>
        <w:t>realizzata con il supporto d</w:t>
      </w:r>
      <w:r w:rsidR="008358B3" w:rsidRPr="008358B3">
        <w:rPr>
          <w:rFonts w:ascii="Trebuchet MS" w:hAnsi="Trebuchet MS"/>
          <w:sz w:val="16"/>
          <w:szCs w:val="16"/>
          <w:lang w:bidi="it-IT"/>
        </w:rPr>
        <w:t>ei p</w:t>
      </w:r>
      <w:r w:rsidR="003D0EB9" w:rsidRPr="008358B3">
        <w:rPr>
          <w:rFonts w:ascii="Trebuchet MS" w:hAnsi="Trebuchet MS"/>
          <w:sz w:val="16"/>
          <w:szCs w:val="16"/>
          <w:lang w:bidi="it-IT"/>
        </w:rPr>
        <w:t>artner</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Accenture</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Acea</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Avio</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e-geos</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ENEL</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Prysmian Group</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PwC</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Telespazio</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Unipol</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Thales Alenia Space Itali</w:t>
      </w:r>
      <w:r w:rsidR="008358B3" w:rsidRPr="008358B3">
        <w:rPr>
          <w:rFonts w:ascii="Trebuchet MS" w:hAnsi="Trebuchet MS"/>
          <w:sz w:val="16"/>
          <w:szCs w:val="16"/>
          <w:lang w:bidi="it-IT"/>
        </w:rPr>
        <w:t>a e gli s</w:t>
      </w:r>
      <w:r w:rsidR="003D0EB9" w:rsidRPr="008358B3">
        <w:rPr>
          <w:rFonts w:ascii="Trebuchet MS" w:hAnsi="Trebuchet MS"/>
          <w:sz w:val="16"/>
          <w:szCs w:val="16"/>
          <w:lang w:bidi="it-IT"/>
        </w:rPr>
        <w:t>ponsor</w:t>
      </w:r>
      <w:r w:rsidR="00470B6F" w:rsidRPr="008358B3">
        <w:rPr>
          <w:rFonts w:ascii="Trebuchet MS" w:hAnsi="Trebuchet MS"/>
          <w:sz w:val="16"/>
          <w:szCs w:val="16"/>
          <w:lang w:bidi="it-IT"/>
        </w:rPr>
        <w:t xml:space="preserve"> </w:t>
      </w:r>
      <w:r w:rsidR="003D0EB9" w:rsidRPr="008358B3">
        <w:rPr>
          <w:rFonts w:ascii="Trebuchet MS" w:hAnsi="Trebuchet MS"/>
          <w:sz w:val="16"/>
          <w:szCs w:val="16"/>
          <w:lang w:bidi="it-IT"/>
        </w:rPr>
        <w:t>Data Reply</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Edison</w:t>
      </w:r>
      <w:r w:rsidR="008358B3" w:rsidRPr="008358B3">
        <w:rPr>
          <w:rFonts w:ascii="Trebuchet MS" w:hAnsi="Trebuchet MS"/>
          <w:sz w:val="16"/>
          <w:szCs w:val="16"/>
          <w:lang w:bidi="it-IT"/>
        </w:rPr>
        <w:t xml:space="preserve">, </w:t>
      </w:r>
      <w:r w:rsidR="003D0EB9" w:rsidRPr="008358B3">
        <w:rPr>
          <w:rFonts w:ascii="Trebuchet MS" w:hAnsi="Trebuchet MS"/>
          <w:sz w:val="16"/>
          <w:szCs w:val="16"/>
          <w:lang w:bidi="it-IT"/>
        </w:rPr>
        <w:t>OHB</w:t>
      </w:r>
      <w:r w:rsidR="008358B3" w:rsidRPr="008358B3">
        <w:rPr>
          <w:rFonts w:ascii="Trebuchet MS" w:hAnsi="Trebuchet MS"/>
          <w:sz w:val="16"/>
          <w:szCs w:val="16"/>
          <w:lang w:bidi="it-IT"/>
        </w:rPr>
        <w:t>.</w:t>
      </w:r>
    </w:p>
    <w:p w14:paraId="17D6FD97" w14:textId="6EEA036C" w:rsidR="00AD06DA" w:rsidRDefault="00AD06DA" w:rsidP="00AD06DA">
      <w:pPr>
        <w:jc w:val="both"/>
        <w:rPr>
          <w:rFonts w:ascii="Trebuchet MS" w:hAnsi="Trebuchet MS" w:cs="Trebuchet MS"/>
          <w:sz w:val="16"/>
          <w:szCs w:val="16"/>
        </w:rPr>
      </w:pPr>
    </w:p>
    <w:p w14:paraId="229235A8" w14:textId="77777777" w:rsidR="00760946" w:rsidRPr="00310045" w:rsidRDefault="00760946"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rsidRPr="00310045" w14:paraId="5565656F" w14:textId="77777777" w:rsidTr="002B3BD6">
        <w:tc>
          <w:tcPr>
            <w:tcW w:w="4782" w:type="dxa"/>
            <w:shd w:val="clear" w:color="auto" w:fill="FFFFFF"/>
          </w:tcPr>
          <w:p w14:paraId="2DCB3936" w14:textId="15AE1A95" w:rsidR="00AD06DA" w:rsidRPr="00F32F14" w:rsidRDefault="00AD06DA" w:rsidP="002B3BD6">
            <w:pPr>
              <w:rPr>
                <w:rFonts w:ascii="Trebuchet MS" w:hAnsi="Trebuchet MS" w:cs="Trebuchet MS"/>
                <w:b/>
                <w:color w:val="000000"/>
                <w:sz w:val="21"/>
                <w:szCs w:val="21"/>
              </w:rPr>
            </w:pPr>
            <w:r w:rsidRPr="00F32F14">
              <w:rPr>
                <w:rFonts w:ascii="Trebuchet MS" w:hAnsi="Trebuchet MS" w:cs="Trebuchet MS"/>
                <w:b/>
                <w:color w:val="000000"/>
                <w:sz w:val="21"/>
                <w:szCs w:val="21"/>
              </w:rPr>
              <w:t xml:space="preserve">Ufficio stampa </w:t>
            </w:r>
            <w:r w:rsidR="006C7E9C" w:rsidRPr="00F32F14">
              <w:rPr>
                <w:rFonts w:ascii="Trebuchet MS" w:hAnsi="Trebuchet MS" w:cs="Trebuchet MS"/>
                <w:b/>
                <w:color w:val="000000"/>
                <w:sz w:val="21"/>
                <w:szCs w:val="21"/>
              </w:rPr>
              <w:t>Osservatori Digital Innovation del</w:t>
            </w:r>
            <w:r w:rsidRPr="00F32F14">
              <w:rPr>
                <w:rFonts w:ascii="Trebuchet MS" w:hAnsi="Trebuchet MS" w:cs="Trebuchet MS"/>
                <w:b/>
                <w:color w:val="000000"/>
                <w:sz w:val="21"/>
                <w:szCs w:val="21"/>
              </w:rPr>
              <w:t xml:space="preserve"> Politecnico di Milano</w:t>
            </w:r>
          </w:p>
          <w:p w14:paraId="685E9EA9" w14:textId="77777777" w:rsidR="00AD06DA" w:rsidRPr="00F32F14" w:rsidRDefault="00AD06DA" w:rsidP="002B3BD6">
            <w:pPr>
              <w:rPr>
                <w:rFonts w:ascii="Trebuchet MS" w:hAnsi="Trebuchet MS" w:cs="Trebuchet MS"/>
                <w:b/>
                <w:color w:val="000000"/>
                <w:sz w:val="21"/>
                <w:szCs w:val="21"/>
              </w:rPr>
            </w:pPr>
          </w:p>
          <w:p w14:paraId="10F9B5A1"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Barbara Balabio</w:t>
            </w:r>
          </w:p>
          <w:p w14:paraId="56B99B1B" w14:textId="77777777" w:rsidR="00AD06DA" w:rsidRPr="00F32F14" w:rsidRDefault="00AD06DA" w:rsidP="002B3BD6">
            <w:pPr>
              <w:rPr>
                <w:rFonts w:ascii="Trebuchet MS" w:hAnsi="Trebuchet MS"/>
                <w:sz w:val="21"/>
                <w:szCs w:val="21"/>
              </w:rPr>
            </w:pPr>
            <w:r w:rsidRPr="00F32F14">
              <w:rPr>
                <w:rFonts w:ascii="Trebuchet MS" w:hAnsi="Trebuchet MS" w:cs="Trebuchet MS"/>
                <w:color w:val="000000"/>
                <w:sz w:val="21"/>
                <w:szCs w:val="21"/>
              </w:rPr>
              <w:t xml:space="preserve">Tel.: </w:t>
            </w:r>
            <w:r w:rsidRPr="00F32F14">
              <w:rPr>
                <w:rFonts w:ascii="Trebuchet MS" w:hAnsi="Trebuchet MS" w:cs="Calibri"/>
                <w:color w:val="000000" w:themeColor="text1"/>
                <w:sz w:val="21"/>
                <w:szCs w:val="21"/>
              </w:rPr>
              <w:t>02 2399 9545</w:t>
            </w:r>
            <w:r w:rsidRPr="00F32F14">
              <w:rPr>
                <w:rStyle w:val="apple-converted-space"/>
                <w:rFonts w:ascii="Trebuchet MS" w:hAnsi="Trebuchet MS" w:cs="Calibri"/>
                <w:color w:val="000000" w:themeColor="text1"/>
                <w:sz w:val="21"/>
                <w:szCs w:val="21"/>
              </w:rPr>
              <w:t> </w:t>
            </w:r>
          </w:p>
          <w:p w14:paraId="29804ECD"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 xml:space="preserve">email </w:t>
            </w:r>
            <w:hyperlink r:id="rId11" w:history="1">
              <w:r w:rsidRPr="00F32F14">
                <w:rPr>
                  <w:rStyle w:val="Collegamentoipertestuale"/>
                  <w:rFonts w:ascii="Trebuchet MS" w:eastAsia="Helvetica" w:hAnsi="Trebuchet MS" w:cs="Trebuchet MS"/>
                  <w:color w:val="000000"/>
                  <w:sz w:val="21"/>
                  <w:szCs w:val="21"/>
                </w:rPr>
                <w:t>barbara.balabio@osservatori.net</w:t>
              </w:r>
            </w:hyperlink>
          </w:p>
          <w:p w14:paraId="3A5BC8D8" w14:textId="77777777" w:rsidR="00AD06DA" w:rsidRPr="00F66162" w:rsidRDefault="000C2226" w:rsidP="002B3BD6">
            <w:pPr>
              <w:jc w:val="both"/>
              <w:rPr>
                <w:rFonts w:ascii="Trebuchet MS" w:hAnsi="Trebuchet MS"/>
                <w:sz w:val="21"/>
                <w:szCs w:val="21"/>
                <w:lang w:val="en-US"/>
              </w:rPr>
            </w:pPr>
            <w:r w:rsidRPr="00F66162">
              <w:rPr>
                <w:rFonts w:ascii="Trebuchet MS" w:hAnsi="Trebuchet MS" w:cs="Trebuchet MS"/>
                <w:color w:val="000000"/>
                <w:sz w:val="21"/>
                <w:szCs w:val="21"/>
                <w:lang w:val="en-US"/>
              </w:rPr>
              <w:t>Skype barbara.balabio</w:t>
            </w:r>
          </w:p>
          <w:p w14:paraId="7AAB499B" w14:textId="1DEFD81D" w:rsidR="00AD06DA" w:rsidRPr="00F66162" w:rsidRDefault="00557717" w:rsidP="00557717">
            <w:pPr>
              <w:jc w:val="both"/>
              <w:rPr>
                <w:rFonts w:ascii="Trebuchet MS" w:hAnsi="Trebuchet MS" w:cs="Trebuchet MS"/>
                <w:color w:val="000000"/>
                <w:lang w:val="en-US"/>
              </w:rPr>
            </w:pPr>
            <w:r w:rsidRPr="00F66162">
              <w:rPr>
                <w:rFonts w:ascii="Trebuchet MS" w:hAnsi="Trebuchet MS" w:cs="Trebuchet MS"/>
                <w:color w:val="000000"/>
                <w:sz w:val="21"/>
                <w:szCs w:val="21"/>
                <w:lang w:val="en-US"/>
              </w:rPr>
              <w:t>http://www.osservatori.net</w:t>
            </w:r>
          </w:p>
        </w:tc>
        <w:tc>
          <w:tcPr>
            <w:tcW w:w="5083" w:type="dxa"/>
            <w:shd w:val="clear" w:color="auto" w:fill="FFFFFF"/>
          </w:tcPr>
          <w:p w14:paraId="1833B014"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b/>
                <w:bCs/>
                <w:color w:val="FF0000"/>
                <w:sz w:val="21"/>
                <w:szCs w:val="21"/>
              </w:rPr>
              <w:t>d'I</w:t>
            </w:r>
            <w:r w:rsidRPr="00F32F14">
              <w:rPr>
                <w:rFonts w:ascii="Trebuchet MS" w:hAnsi="Trebuchet MS" w:cs="Trebuchet MS"/>
                <w:color w:val="000000"/>
                <w:sz w:val="21"/>
                <w:szCs w:val="21"/>
              </w:rPr>
              <w:t xml:space="preserve"> </w:t>
            </w:r>
            <w:r w:rsidRPr="00F32F14">
              <w:rPr>
                <w:rFonts w:ascii="Trebuchet MS" w:hAnsi="Trebuchet MS" w:cs="Trebuchet MS"/>
                <w:b/>
                <w:bCs/>
                <w:color w:val="000000"/>
                <w:sz w:val="21"/>
                <w:szCs w:val="21"/>
              </w:rPr>
              <w:t>Comunicazione</w:t>
            </w:r>
            <w:r w:rsidRPr="00F32F14">
              <w:rPr>
                <w:rFonts w:ascii="Trebuchet MS" w:hAnsi="Trebuchet MS" w:cs="Trebuchet MS"/>
                <w:color w:val="000000"/>
                <w:sz w:val="21"/>
                <w:szCs w:val="21"/>
              </w:rPr>
              <w:t xml:space="preserve">: </w:t>
            </w:r>
          </w:p>
          <w:p w14:paraId="11F6B0FB" w14:textId="77777777" w:rsidR="00AD06DA" w:rsidRPr="00F32F14" w:rsidRDefault="00AD06DA" w:rsidP="002B3BD6">
            <w:pPr>
              <w:rPr>
                <w:rFonts w:ascii="Trebuchet MS" w:hAnsi="Trebuchet MS" w:cs="Trebuchet MS"/>
                <w:color w:val="000000"/>
                <w:sz w:val="21"/>
                <w:szCs w:val="21"/>
              </w:rPr>
            </w:pPr>
          </w:p>
          <w:p w14:paraId="3FF04C20"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 xml:space="preserve">Piero Orlando </w:t>
            </w:r>
          </w:p>
          <w:p w14:paraId="00A53149"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 xml:space="preserve">po@dicomunicazione.it </w:t>
            </w:r>
          </w:p>
          <w:p w14:paraId="5C605FD6"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 xml:space="preserve">Mob.: 335 1753472 </w:t>
            </w:r>
          </w:p>
          <w:p w14:paraId="784975EC" w14:textId="77777777" w:rsidR="00AD06DA" w:rsidRPr="00F32F14" w:rsidRDefault="00AD06DA" w:rsidP="002B3BD6">
            <w:pPr>
              <w:rPr>
                <w:rFonts w:ascii="Trebuchet MS" w:hAnsi="Trebuchet MS" w:cs="Trebuchet MS"/>
                <w:color w:val="000000"/>
                <w:sz w:val="21"/>
                <w:szCs w:val="21"/>
              </w:rPr>
            </w:pPr>
          </w:p>
          <w:p w14:paraId="353DDA98" w14:textId="5D290078" w:rsidR="00AD06DA" w:rsidRPr="00F32F14" w:rsidRDefault="004051E0" w:rsidP="002B3BD6">
            <w:pPr>
              <w:rPr>
                <w:rFonts w:ascii="Trebuchet MS" w:hAnsi="Trebuchet MS" w:cs="Trebuchet MS"/>
                <w:color w:val="000000"/>
                <w:sz w:val="21"/>
                <w:szCs w:val="21"/>
              </w:rPr>
            </w:pPr>
            <w:r w:rsidRPr="00F32F14">
              <w:rPr>
                <w:rFonts w:ascii="Trebuchet MS" w:hAnsi="Trebuchet MS" w:cs="Trebuchet MS"/>
                <w:color w:val="000000"/>
                <w:sz w:val="21"/>
                <w:szCs w:val="21"/>
              </w:rPr>
              <w:t>Tiziano Scolari</w:t>
            </w:r>
          </w:p>
          <w:p w14:paraId="44CC5A59" w14:textId="77777777" w:rsidR="004051E0" w:rsidRPr="00F32F14" w:rsidRDefault="00850071" w:rsidP="002B3BD6">
            <w:pPr>
              <w:rPr>
                <w:rFonts w:ascii="Trebuchet MS" w:hAnsi="Trebuchet MS" w:cs="Trebuchet MS"/>
                <w:color w:val="000000"/>
                <w:sz w:val="21"/>
                <w:szCs w:val="21"/>
              </w:rPr>
            </w:pPr>
            <w:hyperlink r:id="rId12" w:history="1">
              <w:r w:rsidR="004051E0" w:rsidRPr="00F32F14">
                <w:rPr>
                  <w:rFonts w:ascii="Trebuchet MS" w:hAnsi="Trebuchet MS" w:cs="Trebuchet MS"/>
                  <w:color w:val="000000"/>
                  <w:sz w:val="21"/>
                  <w:szCs w:val="21"/>
                </w:rPr>
                <w:t>ts@dicomunicazione.it</w:t>
              </w:r>
            </w:hyperlink>
          </w:p>
          <w:p w14:paraId="5A1EA986" w14:textId="5D7C1D00"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 xml:space="preserve">Mob.: </w:t>
            </w:r>
            <w:r w:rsidR="004051E0" w:rsidRPr="00F32F14">
              <w:rPr>
                <w:rFonts w:ascii="Trebuchet MS" w:hAnsi="Trebuchet MS" w:cs="Trebuchet MS"/>
                <w:color w:val="000000"/>
                <w:sz w:val="21"/>
                <w:szCs w:val="21"/>
              </w:rPr>
              <w:t>392 3636895</w:t>
            </w:r>
          </w:p>
          <w:p w14:paraId="655A546A" w14:textId="77777777" w:rsidR="00AD06DA" w:rsidRPr="00310045" w:rsidRDefault="00AD06DA" w:rsidP="004051E0">
            <w:pPr>
              <w:rPr>
                <w:rFonts w:ascii="Trebuchet MS" w:hAnsi="Trebuchet MS" w:cs="Trebuchet MS"/>
                <w:color w:val="000000"/>
              </w:rPr>
            </w:pPr>
          </w:p>
        </w:tc>
      </w:tr>
    </w:tbl>
    <w:p w14:paraId="61E60A96" w14:textId="57454482" w:rsidR="00683F35" w:rsidRDefault="00683F35" w:rsidP="0080414C">
      <w:pPr>
        <w:jc w:val="both"/>
        <w:rPr>
          <w:rFonts w:ascii="Trebuchet MS" w:hAnsi="Trebuchet MS" w:cs="Calibri"/>
          <w:b/>
          <w:bCs/>
          <w:i/>
          <w:iCs/>
          <w:color w:val="000000"/>
          <w:sz w:val="12"/>
          <w:szCs w:val="12"/>
        </w:rPr>
      </w:pPr>
    </w:p>
    <w:p w14:paraId="47ECB731" w14:textId="450F49E6" w:rsidR="00F529AE" w:rsidRPr="008358B3" w:rsidRDefault="00F529AE" w:rsidP="00F529AE">
      <w:pPr>
        <w:jc w:val="both"/>
        <w:rPr>
          <w:rFonts w:ascii="Trebuchet MS" w:hAnsi="Trebuchet MS" w:cs="Calibri"/>
          <w:i/>
          <w:iCs/>
          <w:sz w:val="15"/>
          <w:szCs w:val="15"/>
        </w:rPr>
      </w:pPr>
      <w:r w:rsidRPr="00F529AE">
        <w:rPr>
          <w:rFonts w:ascii="Trebuchet MS" w:hAnsi="Trebuchet MS" w:cs="Calibri"/>
          <w:i/>
          <w:iCs/>
          <w:sz w:val="15"/>
          <w:szCs w:val="15"/>
        </w:rPr>
        <w:t>La School of Management del Politecnico di Milano, costituita nel 2003, accoglie le molteplici attività di ricerca, formazione e consulenza nel campo dell’economia, del management e dell’industrial engineering, che il Politecnico porta avanti attraverso le sue diverse strutture interne e consortili. La School of Management possiede la “Triple crown”, i tre accreditamenti più prestigiosi per le Business School a livello mondiale: EQUIS, ricevuto nel 2007, AMBA (Association of MBAs) nel 2013, e AACSB (Advance Collegiate Schools of Business, ottenuto nel 2021). Nel 2017 è la prima business school italiana a vedere riconosciuta la qualità dei propri corsi erogati in digital learning nei master Executive MBA attraverso la certificazione EOCCS (EFMD Online Course Certification System).  </w:t>
      </w:r>
      <w:r w:rsidRPr="00F529AE">
        <w:rPr>
          <w:rFonts w:ascii="Trebuchet MS" w:hAnsi="Trebuchet MS" w:cs="Calibri"/>
          <w:i/>
          <w:iCs/>
          <w:sz w:val="15"/>
          <w:szCs w:val="15"/>
          <w:lang w:val="en-US"/>
        </w:rPr>
        <w:t>Inserita nella classifica del Financial Times delle migliori Business School d’Europa dal 2009, oggi è in classifica con Executive MBA, Full-Time MBA, Master of Science in Management Engineering, Customised Executive programmes for business e Open Executive programmes for managers and professionals. </w:t>
      </w:r>
      <w:r w:rsidRPr="00F529AE">
        <w:rPr>
          <w:rFonts w:ascii="Trebuchet MS" w:hAnsi="Trebuchet MS" w:cs="Calibri"/>
          <w:i/>
          <w:iCs/>
          <w:sz w:val="15"/>
          <w:szCs w:val="15"/>
        </w:rPr>
        <w:t>Nel 2021 l’International Flex EMBA si posiziona tra i 10 migliori master al mondo nel Financial Times Online MBA Ranking. La Scuola è presente anche nei QS World University Rankings e nel Bloomberg Businessweek Ranking. </w:t>
      </w:r>
      <w:r w:rsidRPr="00F529AE">
        <w:rPr>
          <w:rFonts w:ascii="Trebuchet MS" w:hAnsi="Trebuchet MS" w:cs="Calibri"/>
          <w:i/>
          <w:iCs/>
          <w:sz w:val="15"/>
          <w:szCs w:val="15"/>
          <w:lang w:val="en-US"/>
        </w:rPr>
        <w:t>La Scuola è membro di PRME (Principles for Responsible Management Education), Cladea (Latin American Council of Management Schools) e di QTEM (Quantitative Techniques for Economics &amp; Management Masters Network).</w:t>
      </w:r>
      <w:r w:rsidR="000C7FEA">
        <w:rPr>
          <w:rFonts w:ascii="Trebuchet MS" w:hAnsi="Trebuchet MS" w:cs="Calibri"/>
          <w:i/>
          <w:iCs/>
          <w:sz w:val="15"/>
          <w:szCs w:val="15"/>
          <w:lang w:val="en-US"/>
        </w:rPr>
        <w:t xml:space="preserve"> </w:t>
      </w:r>
      <w:r w:rsidRPr="00F529AE">
        <w:rPr>
          <w:rFonts w:ascii="Trebuchet MS" w:hAnsi="Trebuchet MS" w:cs="Calibri"/>
          <w:i/>
          <w:iCs/>
          <w:sz w:val="15"/>
          <w:szCs w:val="15"/>
        </w:rPr>
        <w:t xml:space="preserve">Fanno parte della Scuola: il Dipartimento di Ingegneria Gestionale del Politecnico di Milano e MIP Graduate School of Business che, in particolare,si focalizza sulla formazione executive e sui programmi </w:t>
      </w:r>
      <w:r w:rsidR="006468F3" w:rsidRPr="00F529AE">
        <w:rPr>
          <w:rFonts w:ascii="Trebuchet MS" w:hAnsi="Trebuchet MS" w:cs="Calibri"/>
          <w:i/>
          <w:iCs/>
          <w:sz w:val="15"/>
          <w:szCs w:val="15"/>
        </w:rPr>
        <w:t>Master.</w:t>
      </w:r>
      <w:r w:rsidRPr="00F529AE">
        <w:rPr>
          <w:rFonts w:ascii="Trebuchet MS" w:hAnsi="Trebuchet MS" w:cs="Calibri"/>
          <w:i/>
          <w:iCs/>
          <w:sz w:val="15"/>
          <w:szCs w:val="15"/>
        </w:rPr>
        <w:t xml:space="preserve">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5F3CB1BC" w14:textId="77777777" w:rsidR="00F529AE" w:rsidRPr="00F529AE" w:rsidRDefault="00F529AE" w:rsidP="00F529AE">
      <w:pPr>
        <w:jc w:val="both"/>
        <w:rPr>
          <w:rFonts w:ascii="Trebuchet MS" w:hAnsi="Trebuchet MS" w:cs="Calibri"/>
          <w:i/>
          <w:iCs/>
          <w:sz w:val="15"/>
          <w:szCs w:val="15"/>
        </w:rPr>
      </w:pPr>
      <w:r w:rsidRPr="00F529AE">
        <w:rPr>
          <w:rFonts w:ascii="Trebuchet MS" w:hAnsi="Trebuchet MS" w:cs="Calibri"/>
          <w:i/>
          <w:iCs/>
          <w:sz w:val="15"/>
          <w:szCs w:val="15"/>
        </w:rPr>
        <w:t> </w:t>
      </w:r>
    </w:p>
    <w:p w14:paraId="538C71AE" w14:textId="669B1CEE" w:rsidR="00F529AE" w:rsidRPr="000C7FEA" w:rsidRDefault="00F529AE" w:rsidP="000C7FEA">
      <w:pPr>
        <w:jc w:val="both"/>
        <w:rPr>
          <w:rFonts w:ascii="Trebuchet MS" w:hAnsi="Trebuchet MS" w:cs="Calibri"/>
          <w:i/>
          <w:iCs/>
          <w:sz w:val="15"/>
          <w:szCs w:val="15"/>
        </w:rPr>
      </w:pPr>
      <w:r w:rsidRPr="00F529AE">
        <w:rPr>
          <w:rFonts w:ascii="Trebuchet MS" w:hAnsi="Trebuchet MS" w:cs="Calibri"/>
          <w:i/>
          <w:iCs/>
          <w:sz w:val="15"/>
          <w:szCs w:val="15"/>
        </w:rPr>
        <w:t>Gli </w:t>
      </w:r>
      <w:r w:rsidRPr="00F529AE">
        <w:rPr>
          <w:rFonts w:ascii="Trebuchet MS" w:hAnsi="Trebuchet MS" w:cs="Calibri"/>
          <w:b/>
          <w:bCs/>
          <w:i/>
          <w:iCs/>
          <w:sz w:val="15"/>
          <w:szCs w:val="15"/>
        </w:rPr>
        <w:t>Osservatori Digital Innovation della School of Management del Politecnico di Milano</w:t>
      </w:r>
      <w:r w:rsidRPr="00F529AE">
        <w:rPr>
          <w:rFonts w:ascii="Trebuchet MS" w:hAnsi="Trebuchet MS" w:cs="Calibri"/>
          <w:i/>
          <w:iCs/>
          <w:sz w:val="15"/>
          <w:szCs w:val="15"/>
        </w:rPr>
        <w:t>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pre-competitivi e duraturi nel tempo, che aggregano la domanda e l’offerta di Innovazione Digitale in Italia.</w:t>
      </w:r>
      <w:r w:rsidR="000C7FEA">
        <w:rPr>
          <w:rFonts w:ascii="Trebuchet MS" w:hAnsi="Trebuchet MS" w:cs="Calibri"/>
          <w:i/>
          <w:iCs/>
          <w:sz w:val="15"/>
          <w:szCs w:val="15"/>
        </w:rPr>
        <w:t xml:space="preserve"> </w:t>
      </w:r>
      <w:r w:rsidRPr="00F529AE">
        <w:rPr>
          <w:rFonts w:ascii="Trebuchet MS" w:hAnsi="Trebuchet MS" w:cs="Calibri"/>
          <w:i/>
          <w:iCs/>
          <w:sz w:val="15"/>
          <w:szCs w:val="15"/>
        </w:rPr>
        <w:t>Le attività sono svolte da un team di oltre 100 tra professori, ricercatori e analisti impegnati su più di 40 differenti Osservatori che affrontano i temi chiave dell'Innovazione Digitale nelle Imprese (anche PMI) e nella Pubblica Amministrazione: 5G &amp; Beyond, Agenda Digitale, Artificial Intelligence, Big Data &amp; Business Analytics, Blockchain &amp; Distributed Ledger, Business Travel, Cloud Transformation, Cloud nella PA, Connected Car &amp; Mobility, Contract Logistics “Gino Marchet”, Cybersecurity &amp; Data Protection, Data Center, Design Thinking for Business, Digital B2b, Digital Content, Digital Identity, Digital Procurement, Digital Transformation Academy, Droni, eCommerce B2c, EdTech, eGovernment, Export Digitale, Fintech &amp; Insurtech, Food Sustainability, HR Innovation Practice, Innovative Payments, Innovazione Digitale nei Beni e Attività Culturali, Innovazione Digitale nel Pharma, Innovazione Digitale nel Retail, Innovazione Digitale nel Turismo, Innovazione Digitale nelle PMI, Internet Media, Internet of Things, Life Science Innovation, Mobile B2c Strategy, Multicanalità, Omnichannel Customer Experience, Professionisti e Innovazione Digitale, Quantum Computing &amp; Communication, Sanità Digitale, Smart AgriFood, Smart City, Smart Working, Smart Working nella PA, Space Economy, Startup Hi-tech, Startup Intelligence, Supply Chain Finance, Tech Company - Innovazione del Canale ICT, Transizione Industria 4.0.</w:t>
      </w:r>
    </w:p>
    <w:p w14:paraId="1C6387A2" w14:textId="3660E648" w:rsidR="002323B2" w:rsidRPr="00CF7E42" w:rsidRDefault="002323B2" w:rsidP="00F529AE">
      <w:pPr>
        <w:jc w:val="both"/>
        <w:rPr>
          <w:rFonts w:ascii="Trebuchet MS" w:hAnsi="Trebuchet MS" w:cs="Calibri"/>
          <w:b/>
          <w:bCs/>
          <w:i/>
          <w:iCs/>
          <w:color w:val="000000"/>
          <w:sz w:val="12"/>
          <w:szCs w:val="12"/>
        </w:rPr>
      </w:pPr>
    </w:p>
    <w:sectPr w:rsidR="002323B2" w:rsidRPr="00CF7E42" w:rsidSect="002323B2">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1FB56" w14:textId="77777777" w:rsidR="00850071" w:rsidRDefault="00850071" w:rsidP="00323DE5">
      <w:r>
        <w:separator/>
      </w:r>
    </w:p>
  </w:endnote>
  <w:endnote w:type="continuationSeparator" w:id="0">
    <w:p w14:paraId="0DFDC2FE" w14:textId="77777777" w:rsidR="00850071" w:rsidRDefault="00850071"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607B"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54A9" w14:textId="77777777" w:rsidR="008358B3" w:rsidRDefault="008358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861D" w14:textId="77777777" w:rsidR="008358B3" w:rsidRDefault="008358B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B16C" w14:textId="77777777" w:rsidR="008358B3" w:rsidRDefault="008358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18FD" w14:textId="77777777" w:rsidR="00850071" w:rsidRDefault="00850071" w:rsidP="00323DE5">
      <w:r>
        <w:separator/>
      </w:r>
    </w:p>
  </w:footnote>
  <w:footnote w:type="continuationSeparator" w:id="0">
    <w:p w14:paraId="46BECC2D" w14:textId="77777777" w:rsidR="00850071" w:rsidRDefault="00850071"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75F2" w14:textId="77777777" w:rsidR="004C3B9D" w:rsidRDefault="004C3B9D">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DC4A" w14:textId="1D859000" w:rsidR="004C3B9D" w:rsidRDefault="004C3B9D">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B07B" w14:textId="77777777" w:rsidR="008358B3" w:rsidRDefault="008358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F902C6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2F446E"/>
    <w:multiLevelType w:val="multilevel"/>
    <w:tmpl w:val="FE3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31D89"/>
    <w:multiLevelType w:val="hybridMultilevel"/>
    <w:tmpl w:val="B3648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41347"/>
    <w:multiLevelType w:val="hybridMultilevel"/>
    <w:tmpl w:val="2A68412E"/>
    <w:lvl w:ilvl="0" w:tplc="DA0828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BA57AA"/>
    <w:multiLevelType w:val="multilevel"/>
    <w:tmpl w:val="C21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F3130"/>
    <w:multiLevelType w:val="multilevel"/>
    <w:tmpl w:val="910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03987"/>
    <w:multiLevelType w:val="hybridMultilevel"/>
    <w:tmpl w:val="3CA63CE8"/>
    <w:lvl w:ilvl="0" w:tplc="10EEE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172E0B"/>
    <w:multiLevelType w:val="multilevel"/>
    <w:tmpl w:val="4DA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FD3019"/>
    <w:multiLevelType w:val="hybridMultilevel"/>
    <w:tmpl w:val="D50A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224F0"/>
    <w:multiLevelType w:val="multilevel"/>
    <w:tmpl w:val="A98A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7B23F0"/>
    <w:multiLevelType w:val="multilevel"/>
    <w:tmpl w:val="BE34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711AC"/>
    <w:multiLevelType w:val="multilevel"/>
    <w:tmpl w:val="55B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08695F"/>
    <w:multiLevelType w:val="multilevel"/>
    <w:tmpl w:val="4A0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4A7E36"/>
    <w:multiLevelType w:val="hybridMultilevel"/>
    <w:tmpl w:val="DA4AD970"/>
    <w:lvl w:ilvl="0" w:tplc="AAE8162C">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981C90"/>
    <w:multiLevelType w:val="multilevel"/>
    <w:tmpl w:val="0F5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AA19C9"/>
    <w:multiLevelType w:val="hybridMultilevel"/>
    <w:tmpl w:val="C34E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144D83"/>
    <w:multiLevelType w:val="hybridMultilevel"/>
    <w:tmpl w:val="7BFC190E"/>
    <w:lvl w:ilvl="0" w:tplc="C6C4C822">
      <w:start w:val="5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95437C"/>
    <w:multiLevelType w:val="multilevel"/>
    <w:tmpl w:val="5C08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FA3AA8"/>
    <w:multiLevelType w:val="hybridMultilevel"/>
    <w:tmpl w:val="9EEC33D2"/>
    <w:lvl w:ilvl="0" w:tplc="04100001">
      <w:start w:val="1"/>
      <w:numFmt w:val="bullet"/>
      <w:lvlText w:val=""/>
      <w:lvlJc w:val="left"/>
      <w:pPr>
        <w:ind w:left="720" w:hanging="360"/>
      </w:pPr>
      <w:rPr>
        <w:rFonts w:ascii="Symbol" w:hAnsi="Symbol" w:hint="default"/>
      </w:rPr>
    </w:lvl>
    <w:lvl w:ilvl="1" w:tplc="5BBCD434">
      <w:numFmt w:val="bullet"/>
      <w:lvlText w:val="•"/>
      <w:lvlJc w:val="left"/>
      <w:pPr>
        <w:ind w:left="1440" w:hanging="360"/>
      </w:pPr>
      <w:rPr>
        <w:rFonts w:ascii="Calibri" w:eastAsia="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1"/>
  </w:num>
  <w:num w:numId="4">
    <w:abstractNumId w:val="8"/>
  </w:num>
  <w:num w:numId="5">
    <w:abstractNumId w:val="9"/>
  </w:num>
  <w:num w:numId="6">
    <w:abstractNumId w:val="7"/>
  </w:num>
  <w:num w:numId="7">
    <w:abstractNumId w:val="14"/>
  </w:num>
  <w:num w:numId="8">
    <w:abstractNumId w:val="12"/>
  </w:num>
  <w:num w:numId="9">
    <w:abstractNumId w:val="15"/>
  </w:num>
  <w:num w:numId="10">
    <w:abstractNumId w:val="5"/>
  </w:num>
  <w:num w:numId="11">
    <w:abstractNumId w:val="22"/>
  </w:num>
  <w:num w:numId="12">
    <w:abstractNumId w:val="10"/>
  </w:num>
  <w:num w:numId="13">
    <w:abstractNumId w:val="13"/>
  </w:num>
  <w:num w:numId="14">
    <w:abstractNumId w:val="6"/>
  </w:num>
  <w:num w:numId="15">
    <w:abstractNumId w:val="2"/>
  </w:num>
  <w:num w:numId="16">
    <w:abstractNumId w:val="17"/>
  </w:num>
  <w:num w:numId="17">
    <w:abstractNumId w:val="23"/>
  </w:num>
  <w:num w:numId="18">
    <w:abstractNumId w:val="0"/>
  </w:num>
  <w:num w:numId="19">
    <w:abstractNumId w:val="16"/>
  </w:num>
  <w:num w:numId="20">
    <w:abstractNumId w:val="3"/>
  </w:num>
  <w:num w:numId="21">
    <w:abstractNumId w:val="4"/>
  </w:num>
  <w:num w:numId="22">
    <w:abstractNumId w:val="20"/>
  </w:num>
  <w:num w:numId="23">
    <w:abstractNumId w:val="1"/>
  </w:num>
  <w:num w:numId="24">
    <w:abstractNumId w:val="1"/>
  </w:num>
  <w:num w:numId="25">
    <w:abstractNumId w:val="1"/>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TQyNTcxMbc0sDBS0lEKTi0uzszPAykwrQUArFonGiwAAAA="/>
  </w:docVars>
  <w:rsids>
    <w:rsidRoot w:val="00FE3DFD"/>
    <w:rsid w:val="00002656"/>
    <w:rsid w:val="00002D42"/>
    <w:rsid w:val="00003260"/>
    <w:rsid w:val="00004B10"/>
    <w:rsid w:val="00005845"/>
    <w:rsid w:val="00006D36"/>
    <w:rsid w:val="0001080D"/>
    <w:rsid w:val="00010F1A"/>
    <w:rsid w:val="0001163B"/>
    <w:rsid w:val="000119F4"/>
    <w:rsid w:val="00011A17"/>
    <w:rsid w:val="0001266B"/>
    <w:rsid w:val="00012D7F"/>
    <w:rsid w:val="00013408"/>
    <w:rsid w:val="000154B8"/>
    <w:rsid w:val="00016352"/>
    <w:rsid w:val="00021926"/>
    <w:rsid w:val="00022555"/>
    <w:rsid w:val="000238C6"/>
    <w:rsid w:val="00024638"/>
    <w:rsid w:val="000249EF"/>
    <w:rsid w:val="0002643C"/>
    <w:rsid w:val="00026F0E"/>
    <w:rsid w:val="00031B62"/>
    <w:rsid w:val="0003250D"/>
    <w:rsid w:val="00033D76"/>
    <w:rsid w:val="00034D11"/>
    <w:rsid w:val="00035C34"/>
    <w:rsid w:val="00036BB7"/>
    <w:rsid w:val="000376D8"/>
    <w:rsid w:val="00040D70"/>
    <w:rsid w:val="00041ACF"/>
    <w:rsid w:val="000420B9"/>
    <w:rsid w:val="00043347"/>
    <w:rsid w:val="00043E17"/>
    <w:rsid w:val="00044262"/>
    <w:rsid w:val="00045D2F"/>
    <w:rsid w:val="0004755A"/>
    <w:rsid w:val="00047CD6"/>
    <w:rsid w:val="00047D64"/>
    <w:rsid w:val="0005082F"/>
    <w:rsid w:val="00051F4E"/>
    <w:rsid w:val="00053B7C"/>
    <w:rsid w:val="00054096"/>
    <w:rsid w:val="0005534E"/>
    <w:rsid w:val="00055598"/>
    <w:rsid w:val="00055F94"/>
    <w:rsid w:val="000573E9"/>
    <w:rsid w:val="000605AE"/>
    <w:rsid w:val="000611B7"/>
    <w:rsid w:val="00066657"/>
    <w:rsid w:val="000669D1"/>
    <w:rsid w:val="00070919"/>
    <w:rsid w:val="00072A1F"/>
    <w:rsid w:val="00074BE6"/>
    <w:rsid w:val="00075290"/>
    <w:rsid w:val="000770DE"/>
    <w:rsid w:val="00077D4B"/>
    <w:rsid w:val="00084EE4"/>
    <w:rsid w:val="00086353"/>
    <w:rsid w:val="00091600"/>
    <w:rsid w:val="00091A6F"/>
    <w:rsid w:val="00091F3F"/>
    <w:rsid w:val="0009599A"/>
    <w:rsid w:val="00097DC3"/>
    <w:rsid w:val="000A31BB"/>
    <w:rsid w:val="000A32F0"/>
    <w:rsid w:val="000A5E1D"/>
    <w:rsid w:val="000A69B3"/>
    <w:rsid w:val="000A7DBC"/>
    <w:rsid w:val="000B4955"/>
    <w:rsid w:val="000B698B"/>
    <w:rsid w:val="000B7A6B"/>
    <w:rsid w:val="000C0685"/>
    <w:rsid w:val="000C0CA0"/>
    <w:rsid w:val="000C2226"/>
    <w:rsid w:val="000C2B09"/>
    <w:rsid w:val="000C7FEA"/>
    <w:rsid w:val="000D0143"/>
    <w:rsid w:val="000D0E68"/>
    <w:rsid w:val="000D19B2"/>
    <w:rsid w:val="000D68E0"/>
    <w:rsid w:val="000E20F7"/>
    <w:rsid w:val="000E387E"/>
    <w:rsid w:val="000E4048"/>
    <w:rsid w:val="000E4DB8"/>
    <w:rsid w:val="000E534C"/>
    <w:rsid w:val="000F08B3"/>
    <w:rsid w:val="000F3391"/>
    <w:rsid w:val="000F436B"/>
    <w:rsid w:val="000F45E6"/>
    <w:rsid w:val="00101788"/>
    <w:rsid w:val="00101A14"/>
    <w:rsid w:val="00101D37"/>
    <w:rsid w:val="001020D3"/>
    <w:rsid w:val="00103E0F"/>
    <w:rsid w:val="00105816"/>
    <w:rsid w:val="001062B8"/>
    <w:rsid w:val="00106FD6"/>
    <w:rsid w:val="00106FF3"/>
    <w:rsid w:val="0010711D"/>
    <w:rsid w:val="00107C74"/>
    <w:rsid w:val="001107A3"/>
    <w:rsid w:val="00110983"/>
    <w:rsid w:val="0011572B"/>
    <w:rsid w:val="00120277"/>
    <w:rsid w:val="00120631"/>
    <w:rsid w:val="00120EAE"/>
    <w:rsid w:val="00121926"/>
    <w:rsid w:val="00122BC1"/>
    <w:rsid w:val="001270B8"/>
    <w:rsid w:val="00127B81"/>
    <w:rsid w:val="00130CA0"/>
    <w:rsid w:val="00130D4A"/>
    <w:rsid w:val="001317F3"/>
    <w:rsid w:val="00132798"/>
    <w:rsid w:val="001337FC"/>
    <w:rsid w:val="00135C37"/>
    <w:rsid w:val="00137A6B"/>
    <w:rsid w:val="001425DB"/>
    <w:rsid w:val="00142F60"/>
    <w:rsid w:val="0014511E"/>
    <w:rsid w:val="00150597"/>
    <w:rsid w:val="0015142E"/>
    <w:rsid w:val="00152601"/>
    <w:rsid w:val="00155140"/>
    <w:rsid w:val="00156CAA"/>
    <w:rsid w:val="00157679"/>
    <w:rsid w:val="001708C5"/>
    <w:rsid w:val="00170C84"/>
    <w:rsid w:val="00171B0B"/>
    <w:rsid w:val="00171E1B"/>
    <w:rsid w:val="00174E82"/>
    <w:rsid w:val="00183B13"/>
    <w:rsid w:val="001851C0"/>
    <w:rsid w:val="00185F2D"/>
    <w:rsid w:val="00186266"/>
    <w:rsid w:val="00186A4C"/>
    <w:rsid w:val="00192ED4"/>
    <w:rsid w:val="00196CC3"/>
    <w:rsid w:val="00197835"/>
    <w:rsid w:val="001A12BA"/>
    <w:rsid w:val="001A1623"/>
    <w:rsid w:val="001A5582"/>
    <w:rsid w:val="001A5879"/>
    <w:rsid w:val="001A5BE1"/>
    <w:rsid w:val="001C1CED"/>
    <w:rsid w:val="001C209B"/>
    <w:rsid w:val="001C2383"/>
    <w:rsid w:val="001D0EBF"/>
    <w:rsid w:val="001D52A7"/>
    <w:rsid w:val="001D5A1E"/>
    <w:rsid w:val="001D7769"/>
    <w:rsid w:val="001E02BE"/>
    <w:rsid w:val="001E4B0D"/>
    <w:rsid w:val="001E4F21"/>
    <w:rsid w:val="001E5D22"/>
    <w:rsid w:val="001E683D"/>
    <w:rsid w:val="001F3946"/>
    <w:rsid w:val="001F3999"/>
    <w:rsid w:val="001F62FC"/>
    <w:rsid w:val="001F7E3C"/>
    <w:rsid w:val="00203358"/>
    <w:rsid w:val="002034EC"/>
    <w:rsid w:val="00205FDD"/>
    <w:rsid w:val="00207B5C"/>
    <w:rsid w:val="00212C60"/>
    <w:rsid w:val="00213167"/>
    <w:rsid w:val="002135CA"/>
    <w:rsid w:val="00213969"/>
    <w:rsid w:val="002174D8"/>
    <w:rsid w:val="00220731"/>
    <w:rsid w:val="00221076"/>
    <w:rsid w:val="0022212E"/>
    <w:rsid w:val="00223B37"/>
    <w:rsid w:val="002323B2"/>
    <w:rsid w:val="002339DC"/>
    <w:rsid w:val="0023436A"/>
    <w:rsid w:val="0023441D"/>
    <w:rsid w:val="0025014C"/>
    <w:rsid w:val="002507EE"/>
    <w:rsid w:val="00253738"/>
    <w:rsid w:val="00253D3D"/>
    <w:rsid w:val="00254193"/>
    <w:rsid w:val="00255A5C"/>
    <w:rsid w:val="00255B51"/>
    <w:rsid w:val="002563BB"/>
    <w:rsid w:val="00256E58"/>
    <w:rsid w:val="0025768D"/>
    <w:rsid w:val="002577FD"/>
    <w:rsid w:val="002579DC"/>
    <w:rsid w:val="002610C8"/>
    <w:rsid w:val="00264DDD"/>
    <w:rsid w:val="002657E9"/>
    <w:rsid w:val="00265C86"/>
    <w:rsid w:val="002705C4"/>
    <w:rsid w:val="002710BD"/>
    <w:rsid w:val="002711C0"/>
    <w:rsid w:val="00274A3F"/>
    <w:rsid w:val="00275643"/>
    <w:rsid w:val="00276D84"/>
    <w:rsid w:val="0027713E"/>
    <w:rsid w:val="0027768E"/>
    <w:rsid w:val="002848C4"/>
    <w:rsid w:val="00285F74"/>
    <w:rsid w:val="00286DCE"/>
    <w:rsid w:val="0028730A"/>
    <w:rsid w:val="00290113"/>
    <w:rsid w:val="002926D7"/>
    <w:rsid w:val="00294A54"/>
    <w:rsid w:val="0029566B"/>
    <w:rsid w:val="00295AA0"/>
    <w:rsid w:val="002A18EC"/>
    <w:rsid w:val="002A33A3"/>
    <w:rsid w:val="002A3EB2"/>
    <w:rsid w:val="002A45C5"/>
    <w:rsid w:val="002A5462"/>
    <w:rsid w:val="002A6302"/>
    <w:rsid w:val="002A6519"/>
    <w:rsid w:val="002B1881"/>
    <w:rsid w:val="002B308B"/>
    <w:rsid w:val="002B344E"/>
    <w:rsid w:val="002B3A57"/>
    <w:rsid w:val="002B3BD6"/>
    <w:rsid w:val="002B5299"/>
    <w:rsid w:val="002B61E6"/>
    <w:rsid w:val="002B630C"/>
    <w:rsid w:val="002B795D"/>
    <w:rsid w:val="002C5133"/>
    <w:rsid w:val="002C6798"/>
    <w:rsid w:val="002C69BC"/>
    <w:rsid w:val="002C7BBE"/>
    <w:rsid w:val="002D058E"/>
    <w:rsid w:val="002D3451"/>
    <w:rsid w:val="002D5601"/>
    <w:rsid w:val="002D5E26"/>
    <w:rsid w:val="002D74C9"/>
    <w:rsid w:val="002E0C93"/>
    <w:rsid w:val="002E0E59"/>
    <w:rsid w:val="002E1190"/>
    <w:rsid w:val="002E2405"/>
    <w:rsid w:val="002E2A73"/>
    <w:rsid w:val="002E3408"/>
    <w:rsid w:val="002E37DA"/>
    <w:rsid w:val="002E4385"/>
    <w:rsid w:val="002E4D93"/>
    <w:rsid w:val="002E5692"/>
    <w:rsid w:val="002E7695"/>
    <w:rsid w:val="002E7CA7"/>
    <w:rsid w:val="002F1BBA"/>
    <w:rsid w:val="002F25BF"/>
    <w:rsid w:val="002F43C9"/>
    <w:rsid w:val="002F4A80"/>
    <w:rsid w:val="002F78F6"/>
    <w:rsid w:val="00300826"/>
    <w:rsid w:val="00301788"/>
    <w:rsid w:val="00307176"/>
    <w:rsid w:val="00310045"/>
    <w:rsid w:val="00312C76"/>
    <w:rsid w:val="00312E59"/>
    <w:rsid w:val="0031356B"/>
    <w:rsid w:val="00315238"/>
    <w:rsid w:val="00315758"/>
    <w:rsid w:val="00323DE5"/>
    <w:rsid w:val="003301C9"/>
    <w:rsid w:val="00331522"/>
    <w:rsid w:val="00331D30"/>
    <w:rsid w:val="00334EBB"/>
    <w:rsid w:val="00335837"/>
    <w:rsid w:val="003359DF"/>
    <w:rsid w:val="00335B37"/>
    <w:rsid w:val="00336E0B"/>
    <w:rsid w:val="0033738B"/>
    <w:rsid w:val="003373FB"/>
    <w:rsid w:val="00340F58"/>
    <w:rsid w:val="00344AE8"/>
    <w:rsid w:val="003473C7"/>
    <w:rsid w:val="00347F18"/>
    <w:rsid w:val="00353633"/>
    <w:rsid w:val="00355447"/>
    <w:rsid w:val="003555FF"/>
    <w:rsid w:val="00356A23"/>
    <w:rsid w:val="00367033"/>
    <w:rsid w:val="00371948"/>
    <w:rsid w:val="00372BAE"/>
    <w:rsid w:val="003747E3"/>
    <w:rsid w:val="00376EA1"/>
    <w:rsid w:val="003778B4"/>
    <w:rsid w:val="003829AA"/>
    <w:rsid w:val="00383ECC"/>
    <w:rsid w:val="003849D2"/>
    <w:rsid w:val="00385659"/>
    <w:rsid w:val="00386492"/>
    <w:rsid w:val="003865E7"/>
    <w:rsid w:val="003874AE"/>
    <w:rsid w:val="003906A0"/>
    <w:rsid w:val="003918AC"/>
    <w:rsid w:val="003955FA"/>
    <w:rsid w:val="00395EC9"/>
    <w:rsid w:val="003A085D"/>
    <w:rsid w:val="003A1DE9"/>
    <w:rsid w:val="003A212E"/>
    <w:rsid w:val="003A2D93"/>
    <w:rsid w:val="003A2E62"/>
    <w:rsid w:val="003A3D33"/>
    <w:rsid w:val="003A3D5B"/>
    <w:rsid w:val="003A5794"/>
    <w:rsid w:val="003B1F4C"/>
    <w:rsid w:val="003B25AC"/>
    <w:rsid w:val="003B333B"/>
    <w:rsid w:val="003B3BC4"/>
    <w:rsid w:val="003B4CD8"/>
    <w:rsid w:val="003B7326"/>
    <w:rsid w:val="003C11FE"/>
    <w:rsid w:val="003C3173"/>
    <w:rsid w:val="003C333E"/>
    <w:rsid w:val="003C3B42"/>
    <w:rsid w:val="003C3B55"/>
    <w:rsid w:val="003C6152"/>
    <w:rsid w:val="003C6C9A"/>
    <w:rsid w:val="003C73FF"/>
    <w:rsid w:val="003C7587"/>
    <w:rsid w:val="003C7648"/>
    <w:rsid w:val="003C78FD"/>
    <w:rsid w:val="003C790A"/>
    <w:rsid w:val="003C7FD4"/>
    <w:rsid w:val="003D04E9"/>
    <w:rsid w:val="003D0599"/>
    <w:rsid w:val="003D0CEC"/>
    <w:rsid w:val="003D0DC9"/>
    <w:rsid w:val="003D0EB9"/>
    <w:rsid w:val="003D3641"/>
    <w:rsid w:val="003D3E83"/>
    <w:rsid w:val="003D3FEE"/>
    <w:rsid w:val="003D57A2"/>
    <w:rsid w:val="003D6F23"/>
    <w:rsid w:val="003D72BB"/>
    <w:rsid w:val="003E0088"/>
    <w:rsid w:val="003E3227"/>
    <w:rsid w:val="003E33F9"/>
    <w:rsid w:val="003E3C5D"/>
    <w:rsid w:val="003E795E"/>
    <w:rsid w:val="003F5E2E"/>
    <w:rsid w:val="003F6FBA"/>
    <w:rsid w:val="004004C7"/>
    <w:rsid w:val="00401D2C"/>
    <w:rsid w:val="00402A7F"/>
    <w:rsid w:val="004036BB"/>
    <w:rsid w:val="004051E0"/>
    <w:rsid w:val="00406483"/>
    <w:rsid w:val="004069FD"/>
    <w:rsid w:val="004107B3"/>
    <w:rsid w:val="0041085E"/>
    <w:rsid w:val="00411DAF"/>
    <w:rsid w:val="00413ABD"/>
    <w:rsid w:val="00415086"/>
    <w:rsid w:val="0041578F"/>
    <w:rsid w:val="0042036C"/>
    <w:rsid w:val="004226EA"/>
    <w:rsid w:val="00422DA6"/>
    <w:rsid w:val="00425FFD"/>
    <w:rsid w:val="00426B91"/>
    <w:rsid w:val="00427952"/>
    <w:rsid w:val="00430947"/>
    <w:rsid w:val="00430ADA"/>
    <w:rsid w:val="00431E97"/>
    <w:rsid w:val="00432413"/>
    <w:rsid w:val="00434499"/>
    <w:rsid w:val="00437168"/>
    <w:rsid w:val="00440AC0"/>
    <w:rsid w:val="00441752"/>
    <w:rsid w:val="00441F25"/>
    <w:rsid w:val="0044212F"/>
    <w:rsid w:val="00442C02"/>
    <w:rsid w:val="00443DD8"/>
    <w:rsid w:val="0044455B"/>
    <w:rsid w:val="00450ECA"/>
    <w:rsid w:val="00452B3E"/>
    <w:rsid w:val="00452E8E"/>
    <w:rsid w:val="00460C1A"/>
    <w:rsid w:val="00470B15"/>
    <w:rsid w:val="00470B6F"/>
    <w:rsid w:val="0047184E"/>
    <w:rsid w:val="00472979"/>
    <w:rsid w:val="004729F2"/>
    <w:rsid w:val="00472A2F"/>
    <w:rsid w:val="004745C2"/>
    <w:rsid w:val="004759FE"/>
    <w:rsid w:val="00475ED7"/>
    <w:rsid w:val="004770B0"/>
    <w:rsid w:val="00482D9C"/>
    <w:rsid w:val="00483121"/>
    <w:rsid w:val="00484204"/>
    <w:rsid w:val="00485A7F"/>
    <w:rsid w:val="00485AA1"/>
    <w:rsid w:val="00487181"/>
    <w:rsid w:val="00487C8A"/>
    <w:rsid w:val="00493AC4"/>
    <w:rsid w:val="004942DD"/>
    <w:rsid w:val="00497222"/>
    <w:rsid w:val="004A0068"/>
    <w:rsid w:val="004A5C0A"/>
    <w:rsid w:val="004A6782"/>
    <w:rsid w:val="004A7C3E"/>
    <w:rsid w:val="004B1770"/>
    <w:rsid w:val="004B388C"/>
    <w:rsid w:val="004B3AFC"/>
    <w:rsid w:val="004B3C07"/>
    <w:rsid w:val="004B4A71"/>
    <w:rsid w:val="004B51ED"/>
    <w:rsid w:val="004B5871"/>
    <w:rsid w:val="004B63DB"/>
    <w:rsid w:val="004B732A"/>
    <w:rsid w:val="004B7D1E"/>
    <w:rsid w:val="004C1CD9"/>
    <w:rsid w:val="004C2256"/>
    <w:rsid w:val="004C2D95"/>
    <w:rsid w:val="004C35C6"/>
    <w:rsid w:val="004C3B9D"/>
    <w:rsid w:val="004C727B"/>
    <w:rsid w:val="004C7879"/>
    <w:rsid w:val="004D169B"/>
    <w:rsid w:val="004D2F80"/>
    <w:rsid w:val="004E1F20"/>
    <w:rsid w:val="004E21DF"/>
    <w:rsid w:val="004E337E"/>
    <w:rsid w:val="004E6E06"/>
    <w:rsid w:val="004F044F"/>
    <w:rsid w:val="004F2579"/>
    <w:rsid w:val="004F6576"/>
    <w:rsid w:val="004F6D22"/>
    <w:rsid w:val="00504160"/>
    <w:rsid w:val="0050440F"/>
    <w:rsid w:val="00504AE4"/>
    <w:rsid w:val="00507C38"/>
    <w:rsid w:val="005106C1"/>
    <w:rsid w:val="00511830"/>
    <w:rsid w:val="00512D0A"/>
    <w:rsid w:val="00512FB5"/>
    <w:rsid w:val="00514536"/>
    <w:rsid w:val="00516828"/>
    <w:rsid w:val="005168AA"/>
    <w:rsid w:val="00516C03"/>
    <w:rsid w:val="00522779"/>
    <w:rsid w:val="0052309F"/>
    <w:rsid w:val="005254D1"/>
    <w:rsid w:val="005256C8"/>
    <w:rsid w:val="0052645A"/>
    <w:rsid w:val="00526669"/>
    <w:rsid w:val="005273C2"/>
    <w:rsid w:val="00531192"/>
    <w:rsid w:val="00531F43"/>
    <w:rsid w:val="0053321C"/>
    <w:rsid w:val="00533688"/>
    <w:rsid w:val="00533ACE"/>
    <w:rsid w:val="00541616"/>
    <w:rsid w:val="00543924"/>
    <w:rsid w:val="00543C04"/>
    <w:rsid w:val="00543F52"/>
    <w:rsid w:val="00544E09"/>
    <w:rsid w:val="00544F64"/>
    <w:rsid w:val="005468E2"/>
    <w:rsid w:val="00551478"/>
    <w:rsid w:val="005515B9"/>
    <w:rsid w:val="005523E0"/>
    <w:rsid w:val="00552B31"/>
    <w:rsid w:val="00553919"/>
    <w:rsid w:val="00553B75"/>
    <w:rsid w:val="00557717"/>
    <w:rsid w:val="00557B25"/>
    <w:rsid w:val="00560A48"/>
    <w:rsid w:val="005613FB"/>
    <w:rsid w:val="00565FD8"/>
    <w:rsid w:val="00566FFE"/>
    <w:rsid w:val="00571FF2"/>
    <w:rsid w:val="00572BB1"/>
    <w:rsid w:val="00574238"/>
    <w:rsid w:val="00574246"/>
    <w:rsid w:val="00577808"/>
    <w:rsid w:val="00580758"/>
    <w:rsid w:val="00582F7A"/>
    <w:rsid w:val="0058333D"/>
    <w:rsid w:val="005845E8"/>
    <w:rsid w:val="00584A0F"/>
    <w:rsid w:val="0058567A"/>
    <w:rsid w:val="0058583A"/>
    <w:rsid w:val="005873E3"/>
    <w:rsid w:val="005906B9"/>
    <w:rsid w:val="005918D8"/>
    <w:rsid w:val="00592CB9"/>
    <w:rsid w:val="00593BDE"/>
    <w:rsid w:val="005942D5"/>
    <w:rsid w:val="005A655E"/>
    <w:rsid w:val="005B0EC7"/>
    <w:rsid w:val="005B16B9"/>
    <w:rsid w:val="005B2D75"/>
    <w:rsid w:val="005B351F"/>
    <w:rsid w:val="005B6A45"/>
    <w:rsid w:val="005C1642"/>
    <w:rsid w:val="005C182D"/>
    <w:rsid w:val="005C2C05"/>
    <w:rsid w:val="005C36A6"/>
    <w:rsid w:val="005C50C6"/>
    <w:rsid w:val="005C7CD7"/>
    <w:rsid w:val="005C7E8B"/>
    <w:rsid w:val="005D1B19"/>
    <w:rsid w:val="005E123E"/>
    <w:rsid w:val="005E23D6"/>
    <w:rsid w:val="005E4B2D"/>
    <w:rsid w:val="005E6923"/>
    <w:rsid w:val="005E7701"/>
    <w:rsid w:val="005F07B7"/>
    <w:rsid w:val="005F0D55"/>
    <w:rsid w:val="005F17D9"/>
    <w:rsid w:val="005F283B"/>
    <w:rsid w:val="005F3637"/>
    <w:rsid w:val="005F386A"/>
    <w:rsid w:val="005F5487"/>
    <w:rsid w:val="005F6947"/>
    <w:rsid w:val="00600E2E"/>
    <w:rsid w:val="00601074"/>
    <w:rsid w:val="006014E4"/>
    <w:rsid w:val="006025D6"/>
    <w:rsid w:val="006026AB"/>
    <w:rsid w:val="006028D1"/>
    <w:rsid w:val="006033C0"/>
    <w:rsid w:val="006038AC"/>
    <w:rsid w:val="006038EF"/>
    <w:rsid w:val="006055A2"/>
    <w:rsid w:val="00605B48"/>
    <w:rsid w:val="00606EF6"/>
    <w:rsid w:val="006076E5"/>
    <w:rsid w:val="0061170E"/>
    <w:rsid w:val="006140BC"/>
    <w:rsid w:val="00622AEA"/>
    <w:rsid w:val="00624173"/>
    <w:rsid w:val="00624474"/>
    <w:rsid w:val="00625620"/>
    <w:rsid w:val="0062697A"/>
    <w:rsid w:val="0063003F"/>
    <w:rsid w:val="0063013D"/>
    <w:rsid w:val="00630C3F"/>
    <w:rsid w:val="006328A8"/>
    <w:rsid w:val="00632DB5"/>
    <w:rsid w:val="006332AA"/>
    <w:rsid w:val="00637BAA"/>
    <w:rsid w:val="0064099C"/>
    <w:rsid w:val="00641BD5"/>
    <w:rsid w:val="00643AC9"/>
    <w:rsid w:val="00643FC6"/>
    <w:rsid w:val="00645C15"/>
    <w:rsid w:val="0064657E"/>
    <w:rsid w:val="006468F3"/>
    <w:rsid w:val="00646B8C"/>
    <w:rsid w:val="006515DE"/>
    <w:rsid w:val="00652861"/>
    <w:rsid w:val="006530B5"/>
    <w:rsid w:val="00653128"/>
    <w:rsid w:val="00654D18"/>
    <w:rsid w:val="006565D5"/>
    <w:rsid w:val="006637FE"/>
    <w:rsid w:val="00663B02"/>
    <w:rsid w:val="006640C7"/>
    <w:rsid w:val="00664F0B"/>
    <w:rsid w:val="0066666B"/>
    <w:rsid w:val="00671AD4"/>
    <w:rsid w:val="00673123"/>
    <w:rsid w:val="006738FE"/>
    <w:rsid w:val="006747C0"/>
    <w:rsid w:val="00676904"/>
    <w:rsid w:val="00676B38"/>
    <w:rsid w:val="006834C1"/>
    <w:rsid w:val="00683522"/>
    <w:rsid w:val="00683F35"/>
    <w:rsid w:val="006861C6"/>
    <w:rsid w:val="00687868"/>
    <w:rsid w:val="00687F59"/>
    <w:rsid w:val="006A18A9"/>
    <w:rsid w:val="006A2834"/>
    <w:rsid w:val="006A4AC3"/>
    <w:rsid w:val="006A4CE2"/>
    <w:rsid w:val="006B36E9"/>
    <w:rsid w:val="006B69DB"/>
    <w:rsid w:val="006B7978"/>
    <w:rsid w:val="006B7B59"/>
    <w:rsid w:val="006C06C3"/>
    <w:rsid w:val="006C5DFB"/>
    <w:rsid w:val="006C6956"/>
    <w:rsid w:val="006C7E9C"/>
    <w:rsid w:val="006D1345"/>
    <w:rsid w:val="006D20DC"/>
    <w:rsid w:val="006D2B88"/>
    <w:rsid w:val="006D6DB1"/>
    <w:rsid w:val="006D6FB0"/>
    <w:rsid w:val="006E4929"/>
    <w:rsid w:val="006E5C0F"/>
    <w:rsid w:val="006E7F4A"/>
    <w:rsid w:val="006F1483"/>
    <w:rsid w:val="006F22B4"/>
    <w:rsid w:val="006F34BE"/>
    <w:rsid w:val="006F5820"/>
    <w:rsid w:val="00703B93"/>
    <w:rsid w:val="00704FCC"/>
    <w:rsid w:val="00710C04"/>
    <w:rsid w:val="00712D06"/>
    <w:rsid w:val="00712E3E"/>
    <w:rsid w:val="0071339F"/>
    <w:rsid w:val="00714892"/>
    <w:rsid w:val="00714B26"/>
    <w:rsid w:val="00717545"/>
    <w:rsid w:val="00720291"/>
    <w:rsid w:val="00722729"/>
    <w:rsid w:val="00725505"/>
    <w:rsid w:val="007259EA"/>
    <w:rsid w:val="00727A70"/>
    <w:rsid w:val="00730B46"/>
    <w:rsid w:val="00730EA6"/>
    <w:rsid w:val="0073485D"/>
    <w:rsid w:val="00734C54"/>
    <w:rsid w:val="007367C0"/>
    <w:rsid w:val="00740A71"/>
    <w:rsid w:val="0074243E"/>
    <w:rsid w:val="00742898"/>
    <w:rsid w:val="007439BD"/>
    <w:rsid w:val="0075177B"/>
    <w:rsid w:val="00752462"/>
    <w:rsid w:val="00752A98"/>
    <w:rsid w:val="00753E02"/>
    <w:rsid w:val="00755067"/>
    <w:rsid w:val="007562B9"/>
    <w:rsid w:val="00756F10"/>
    <w:rsid w:val="007570E1"/>
    <w:rsid w:val="0075764B"/>
    <w:rsid w:val="00760946"/>
    <w:rsid w:val="00763005"/>
    <w:rsid w:val="00763226"/>
    <w:rsid w:val="00763AB3"/>
    <w:rsid w:val="00767B03"/>
    <w:rsid w:val="007717BE"/>
    <w:rsid w:val="00771857"/>
    <w:rsid w:val="00774DD0"/>
    <w:rsid w:val="00781A30"/>
    <w:rsid w:val="007854A5"/>
    <w:rsid w:val="00786885"/>
    <w:rsid w:val="00790CD0"/>
    <w:rsid w:val="00791B49"/>
    <w:rsid w:val="007934E3"/>
    <w:rsid w:val="007950F0"/>
    <w:rsid w:val="00797346"/>
    <w:rsid w:val="007A2650"/>
    <w:rsid w:val="007A5C8E"/>
    <w:rsid w:val="007A73DA"/>
    <w:rsid w:val="007A7403"/>
    <w:rsid w:val="007B0E88"/>
    <w:rsid w:val="007B1A8F"/>
    <w:rsid w:val="007B2154"/>
    <w:rsid w:val="007B309B"/>
    <w:rsid w:val="007C0A62"/>
    <w:rsid w:val="007C0C9C"/>
    <w:rsid w:val="007C20BE"/>
    <w:rsid w:val="007C29F5"/>
    <w:rsid w:val="007C4CF3"/>
    <w:rsid w:val="007C5502"/>
    <w:rsid w:val="007C590E"/>
    <w:rsid w:val="007C62A9"/>
    <w:rsid w:val="007D190B"/>
    <w:rsid w:val="007D1E11"/>
    <w:rsid w:val="007D315D"/>
    <w:rsid w:val="007D43C9"/>
    <w:rsid w:val="007D44AF"/>
    <w:rsid w:val="007D72C5"/>
    <w:rsid w:val="007D7A3F"/>
    <w:rsid w:val="007E3873"/>
    <w:rsid w:val="007E56BE"/>
    <w:rsid w:val="007E56C2"/>
    <w:rsid w:val="007E6788"/>
    <w:rsid w:val="007E69D6"/>
    <w:rsid w:val="007E7324"/>
    <w:rsid w:val="007F18BA"/>
    <w:rsid w:val="007F2916"/>
    <w:rsid w:val="007F2967"/>
    <w:rsid w:val="007F3582"/>
    <w:rsid w:val="007F7212"/>
    <w:rsid w:val="007F7CF4"/>
    <w:rsid w:val="008023C5"/>
    <w:rsid w:val="00802E04"/>
    <w:rsid w:val="0080414C"/>
    <w:rsid w:val="008058F8"/>
    <w:rsid w:val="0081053C"/>
    <w:rsid w:val="0081092D"/>
    <w:rsid w:val="00814645"/>
    <w:rsid w:val="00814BAA"/>
    <w:rsid w:val="00816E17"/>
    <w:rsid w:val="00820A0F"/>
    <w:rsid w:val="0082649F"/>
    <w:rsid w:val="00830249"/>
    <w:rsid w:val="00830B60"/>
    <w:rsid w:val="0083235A"/>
    <w:rsid w:val="0083252C"/>
    <w:rsid w:val="00833CDC"/>
    <w:rsid w:val="00833D08"/>
    <w:rsid w:val="008342FA"/>
    <w:rsid w:val="00834550"/>
    <w:rsid w:val="0083541F"/>
    <w:rsid w:val="008358B3"/>
    <w:rsid w:val="008406C3"/>
    <w:rsid w:val="00842490"/>
    <w:rsid w:val="00847F6A"/>
    <w:rsid w:val="00850071"/>
    <w:rsid w:val="00851C8F"/>
    <w:rsid w:val="00851EF6"/>
    <w:rsid w:val="00853790"/>
    <w:rsid w:val="00857402"/>
    <w:rsid w:val="008577EB"/>
    <w:rsid w:val="00861B18"/>
    <w:rsid w:val="00862412"/>
    <w:rsid w:val="008650EB"/>
    <w:rsid w:val="008657CD"/>
    <w:rsid w:val="00865D1D"/>
    <w:rsid w:val="00865EAE"/>
    <w:rsid w:val="008707FE"/>
    <w:rsid w:val="0087136F"/>
    <w:rsid w:val="00871D77"/>
    <w:rsid w:val="008734B0"/>
    <w:rsid w:val="0087452F"/>
    <w:rsid w:val="00874E9F"/>
    <w:rsid w:val="00875981"/>
    <w:rsid w:val="00875FDF"/>
    <w:rsid w:val="0087710F"/>
    <w:rsid w:val="00877592"/>
    <w:rsid w:val="0088152B"/>
    <w:rsid w:val="00884D23"/>
    <w:rsid w:val="0088621A"/>
    <w:rsid w:val="00886E03"/>
    <w:rsid w:val="008A0182"/>
    <w:rsid w:val="008A144D"/>
    <w:rsid w:val="008A3890"/>
    <w:rsid w:val="008A6F65"/>
    <w:rsid w:val="008A77BB"/>
    <w:rsid w:val="008B1BE8"/>
    <w:rsid w:val="008B3C0A"/>
    <w:rsid w:val="008B44F0"/>
    <w:rsid w:val="008B59CE"/>
    <w:rsid w:val="008B729B"/>
    <w:rsid w:val="008C0E36"/>
    <w:rsid w:val="008C2937"/>
    <w:rsid w:val="008C3CB9"/>
    <w:rsid w:val="008C3E3E"/>
    <w:rsid w:val="008C44EF"/>
    <w:rsid w:val="008C4EA8"/>
    <w:rsid w:val="008C7901"/>
    <w:rsid w:val="008D059D"/>
    <w:rsid w:val="008D266F"/>
    <w:rsid w:val="008D3CF6"/>
    <w:rsid w:val="008D402F"/>
    <w:rsid w:val="008D4AA7"/>
    <w:rsid w:val="008E10DD"/>
    <w:rsid w:val="008E2574"/>
    <w:rsid w:val="008E25AE"/>
    <w:rsid w:val="008E3D1B"/>
    <w:rsid w:val="008E52EE"/>
    <w:rsid w:val="008E5719"/>
    <w:rsid w:val="008E60B2"/>
    <w:rsid w:val="008E656A"/>
    <w:rsid w:val="008E70D8"/>
    <w:rsid w:val="008E7DAA"/>
    <w:rsid w:val="008F0193"/>
    <w:rsid w:val="008F094A"/>
    <w:rsid w:val="008F2B76"/>
    <w:rsid w:val="008F40E4"/>
    <w:rsid w:val="008F4DB6"/>
    <w:rsid w:val="008F57C8"/>
    <w:rsid w:val="008F6F18"/>
    <w:rsid w:val="0090003D"/>
    <w:rsid w:val="009021A2"/>
    <w:rsid w:val="009022A8"/>
    <w:rsid w:val="009033F9"/>
    <w:rsid w:val="00903D43"/>
    <w:rsid w:val="009042D4"/>
    <w:rsid w:val="00905943"/>
    <w:rsid w:val="00905DE6"/>
    <w:rsid w:val="00906E09"/>
    <w:rsid w:val="00907766"/>
    <w:rsid w:val="009077AA"/>
    <w:rsid w:val="00907D2A"/>
    <w:rsid w:val="00910888"/>
    <w:rsid w:val="00912768"/>
    <w:rsid w:val="00920639"/>
    <w:rsid w:val="00921085"/>
    <w:rsid w:val="009243CF"/>
    <w:rsid w:val="00930BDF"/>
    <w:rsid w:val="0093278B"/>
    <w:rsid w:val="00932B37"/>
    <w:rsid w:val="00935132"/>
    <w:rsid w:val="00936822"/>
    <w:rsid w:val="00937E28"/>
    <w:rsid w:val="00940541"/>
    <w:rsid w:val="00943022"/>
    <w:rsid w:val="00943526"/>
    <w:rsid w:val="00946E5F"/>
    <w:rsid w:val="00950429"/>
    <w:rsid w:val="00951EAC"/>
    <w:rsid w:val="0095308F"/>
    <w:rsid w:val="00953FAB"/>
    <w:rsid w:val="009541D5"/>
    <w:rsid w:val="0095441A"/>
    <w:rsid w:val="009545EB"/>
    <w:rsid w:val="00955C79"/>
    <w:rsid w:val="00955E45"/>
    <w:rsid w:val="009564BC"/>
    <w:rsid w:val="00960582"/>
    <w:rsid w:val="00960D24"/>
    <w:rsid w:val="00965763"/>
    <w:rsid w:val="00965A16"/>
    <w:rsid w:val="00966A03"/>
    <w:rsid w:val="00970BB6"/>
    <w:rsid w:val="00970F0B"/>
    <w:rsid w:val="00974082"/>
    <w:rsid w:val="00974E9A"/>
    <w:rsid w:val="0097510C"/>
    <w:rsid w:val="00975C33"/>
    <w:rsid w:val="00980AD3"/>
    <w:rsid w:val="00980FEB"/>
    <w:rsid w:val="009833BF"/>
    <w:rsid w:val="00983A81"/>
    <w:rsid w:val="00985FF6"/>
    <w:rsid w:val="00986B7F"/>
    <w:rsid w:val="00986C04"/>
    <w:rsid w:val="00986FB4"/>
    <w:rsid w:val="00987139"/>
    <w:rsid w:val="00996068"/>
    <w:rsid w:val="0099626E"/>
    <w:rsid w:val="00997E03"/>
    <w:rsid w:val="009A19D2"/>
    <w:rsid w:val="009A21BB"/>
    <w:rsid w:val="009A730B"/>
    <w:rsid w:val="009B09A7"/>
    <w:rsid w:val="009B4D0E"/>
    <w:rsid w:val="009B4EEE"/>
    <w:rsid w:val="009B5351"/>
    <w:rsid w:val="009B6D5E"/>
    <w:rsid w:val="009C06A6"/>
    <w:rsid w:val="009C3A9C"/>
    <w:rsid w:val="009C4D2F"/>
    <w:rsid w:val="009C7900"/>
    <w:rsid w:val="009C7C81"/>
    <w:rsid w:val="009D20F8"/>
    <w:rsid w:val="009D306F"/>
    <w:rsid w:val="009D33BB"/>
    <w:rsid w:val="009D3A9F"/>
    <w:rsid w:val="009D6B3D"/>
    <w:rsid w:val="009E110C"/>
    <w:rsid w:val="009E1419"/>
    <w:rsid w:val="009E4F05"/>
    <w:rsid w:val="009E5D94"/>
    <w:rsid w:val="009E776D"/>
    <w:rsid w:val="009F1D2A"/>
    <w:rsid w:val="009F2E17"/>
    <w:rsid w:val="009F38E2"/>
    <w:rsid w:val="009F42C0"/>
    <w:rsid w:val="009F4BA6"/>
    <w:rsid w:val="009F53FC"/>
    <w:rsid w:val="009F75BC"/>
    <w:rsid w:val="009F7620"/>
    <w:rsid w:val="00A00B41"/>
    <w:rsid w:val="00A0386A"/>
    <w:rsid w:val="00A043BA"/>
    <w:rsid w:val="00A05773"/>
    <w:rsid w:val="00A07DDB"/>
    <w:rsid w:val="00A10EFB"/>
    <w:rsid w:val="00A111CE"/>
    <w:rsid w:val="00A12B07"/>
    <w:rsid w:val="00A13A61"/>
    <w:rsid w:val="00A16107"/>
    <w:rsid w:val="00A173F8"/>
    <w:rsid w:val="00A17ED4"/>
    <w:rsid w:val="00A231BE"/>
    <w:rsid w:val="00A23563"/>
    <w:rsid w:val="00A259B7"/>
    <w:rsid w:val="00A3045C"/>
    <w:rsid w:val="00A30462"/>
    <w:rsid w:val="00A32342"/>
    <w:rsid w:val="00A32E10"/>
    <w:rsid w:val="00A34B71"/>
    <w:rsid w:val="00A34B7C"/>
    <w:rsid w:val="00A42A40"/>
    <w:rsid w:val="00A44061"/>
    <w:rsid w:val="00A452AD"/>
    <w:rsid w:val="00A479AF"/>
    <w:rsid w:val="00A5023A"/>
    <w:rsid w:val="00A528E8"/>
    <w:rsid w:val="00A530B6"/>
    <w:rsid w:val="00A54008"/>
    <w:rsid w:val="00A56A97"/>
    <w:rsid w:val="00A606F2"/>
    <w:rsid w:val="00A612EA"/>
    <w:rsid w:val="00A631E4"/>
    <w:rsid w:val="00A63E4F"/>
    <w:rsid w:val="00A63FC5"/>
    <w:rsid w:val="00A77BB6"/>
    <w:rsid w:val="00A77DBE"/>
    <w:rsid w:val="00A83842"/>
    <w:rsid w:val="00A85BFC"/>
    <w:rsid w:val="00A95688"/>
    <w:rsid w:val="00A974EF"/>
    <w:rsid w:val="00AA4F6C"/>
    <w:rsid w:val="00AB0837"/>
    <w:rsid w:val="00AB23CA"/>
    <w:rsid w:val="00AB2F53"/>
    <w:rsid w:val="00AB30F0"/>
    <w:rsid w:val="00AB441E"/>
    <w:rsid w:val="00AB4EAC"/>
    <w:rsid w:val="00AB5B0B"/>
    <w:rsid w:val="00AB7428"/>
    <w:rsid w:val="00AC123A"/>
    <w:rsid w:val="00AC1F74"/>
    <w:rsid w:val="00AC52B4"/>
    <w:rsid w:val="00AC71BC"/>
    <w:rsid w:val="00AC7E89"/>
    <w:rsid w:val="00AD06DA"/>
    <w:rsid w:val="00AD21CA"/>
    <w:rsid w:val="00AD335E"/>
    <w:rsid w:val="00AD51D3"/>
    <w:rsid w:val="00AD6253"/>
    <w:rsid w:val="00AD665A"/>
    <w:rsid w:val="00AD665E"/>
    <w:rsid w:val="00AD673A"/>
    <w:rsid w:val="00AD7896"/>
    <w:rsid w:val="00AE117A"/>
    <w:rsid w:val="00AE3D1D"/>
    <w:rsid w:val="00AE509B"/>
    <w:rsid w:val="00AE5859"/>
    <w:rsid w:val="00AE5ADC"/>
    <w:rsid w:val="00AE67EB"/>
    <w:rsid w:val="00AE76E3"/>
    <w:rsid w:val="00AE77DA"/>
    <w:rsid w:val="00AE7858"/>
    <w:rsid w:val="00AF0D42"/>
    <w:rsid w:val="00AF4BB9"/>
    <w:rsid w:val="00AF5565"/>
    <w:rsid w:val="00AF5BDB"/>
    <w:rsid w:val="00AF7F08"/>
    <w:rsid w:val="00B02C95"/>
    <w:rsid w:val="00B04D8C"/>
    <w:rsid w:val="00B05A9A"/>
    <w:rsid w:val="00B05C0B"/>
    <w:rsid w:val="00B05EBE"/>
    <w:rsid w:val="00B06812"/>
    <w:rsid w:val="00B10601"/>
    <w:rsid w:val="00B14AD0"/>
    <w:rsid w:val="00B15665"/>
    <w:rsid w:val="00B202F1"/>
    <w:rsid w:val="00B21149"/>
    <w:rsid w:val="00B21E76"/>
    <w:rsid w:val="00B221BE"/>
    <w:rsid w:val="00B2696B"/>
    <w:rsid w:val="00B31DD0"/>
    <w:rsid w:val="00B3476E"/>
    <w:rsid w:val="00B35C89"/>
    <w:rsid w:val="00B36F0B"/>
    <w:rsid w:val="00B40411"/>
    <w:rsid w:val="00B41181"/>
    <w:rsid w:val="00B4145F"/>
    <w:rsid w:val="00B42860"/>
    <w:rsid w:val="00B45748"/>
    <w:rsid w:val="00B46B5A"/>
    <w:rsid w:val="00B47556"/>
    <w:rsid w:val="00B47DCD"/>
    <w:rsid w:val="00B501A5"/>
    <w:rsid w:val="00B50D8A"/>
    <w:rsid w:val="00B5139E"/>
    <w:rsid w:val="00B51CF1"/>
    <w:rsid w:val="00B533F7"/>
    <w:rsid w:val="00B542B7"/>
    <w:rsid w:val="00B56243"/>
    <w:rsid w:val="00B56878"/>
    <w:rsid w:val="00B5707B"/>
    <w:rsid w:val="00B57253"/>
    <w:rsid w:val="00B57625"/>
    <w:rsid w:val="00B6009D"/>
    <w:rsid w:val="00B61300"/>
    <w:rsid w:val="00B61D68"/>
    <w:rsid w:val="00B6412C"/>
    <w:rsid w:val="00B659E8"/>
    <w:rsid w:val="00B66501"/>
    <w:rsid w:val="00B70007"/>
    <w:rsid w:val="00B70589"/>
    <w:rsid w:val="00B7157A"/>
    <w:rsid w:val="00B72C6F"/>
    <w:rsid w:val="00B74C4C"/>
    <w:rsid w:val="00B776C0"/>
    <w:rsid w:val="00B80BC5"/>
    <w:rsid w:val="00B823D0"/>
    <w:rsid w:val="00B841D4"/>
    <w:rsid w:val="00B863C7"/>
    <w:rsid w:val="00B9011D"/>
    <w:rsid w:val="00B91524"/>
    <w:rsid w:val="00B920CB"/>
    <w:rsid w:val="00B935F7"/>
    <w:rsid w:val="00B96753"/>
    <w:rsid w:val="00BA0A9C"/>
    <w:rsid w:val="00BA14DF"/>
    <w:rsid w:val="00BA2D40"/>
    <w:rsid w:val="00BA2F3B"/>
    <w:rsid w:val="00BA3C29"/>
    <w:rsid w:val="00BA55F2"/>
    <w:rsid w:val="00BA5BFB"/>
    <w:rsid w:val="00BA62B8"/>
    <w:rsid w:val="00BA7C48"/>
    <w:rsid w:val="00BA7D2A"/>
    <w:rsid w:val="00BB1110"/>
    <w:rsid w:val="00BB11F3"/>
    <w:rsid w:val="00BB2535"/>
    <w:rsid w:val="00BB42F9"/>
    <w:rsid w:val="00BB533F"/>
    <w:rsid w:val="00BB63C3"/>
    <w:rsid w:val="00BB6B66"/>
    <w:rsid w:val="00BB7273"/>
    <w:rsid w:val="00BC6059"/>
    <w:rsid w:val="00BD0133"/>
    <w:rsid w:val="00BD4972"/>
    <w:rsid w:val="00BD5891"/>
    <w:rsid w:val="00BD6CCC"/>
    <w:rsid w:val="00BD6D58"/>
    <w:rsid w:val="00BE04C0"/>
    <w:rsid w:val="00BE6761"/>
    <w:rsid w:val="00BE7691"/>
    <w:rsid w:val="00BE7E4A"/>
    <w:rsid w:val="00BF349D"/>
    <w:rsid w:val="00BF46DA"/>
    <w:rsid w:val="00BF573D"/>
    <w:rsid w:val="00BF686D"/>
    <w:rsid w:val="00BF6B44"/>
    <w:rsid w:val="00BF6E9D"/>
    <w:rsid w:val="00BF729B"/>
    <w:rsid w:val="00C03EC7"/>
    <w:rsid w:val="00C04571"/>
    <w:rsid w:val="00C13300"/>
    <w:rsid w:val="00C164B4"/>
    <w:rsid w:val="00C200A3"/>
    <w:rsid w:val="00C20427"/>
    <w:rsid w:val="00C22D5B"/>
    <w:rsid w:val="00C25297"/>
    <w:rsid w:val="00C258FA"/>
    <w:rsid w:val="00C267DB"/>
    <w:rsid w:val="00C27068"/>
    <w:rsid w:val="00C2728F"/>
    <w:rsid w:val="00C30DB9"/>
    <w:rsid w:val="00C35C3B"/>
    <w:rsid w:val="00C409E7"/>
    <w:rsid w:val="00C44765"/>
    <w:rsid w:val="00C47534"/>
    <w:rsid w:val="00C47FBD"/>
    <w:rsid w:val="00C5165E"/>
    <w:rsid w:val="00C525AD"/>
    <w:rsid w:val="00C53AFA"/>
    <w:rsid w:val="00C540BC"/>
    <w:rsid w:val="00C560F1"/>
    <w:rsid w:val="00C57324"/>
    <w:rsid w:val="00C6090B"/>
    <w:rsid w:val="00C6292E"/>
    <w:rsid w:val="00C6343B"/>
    <w:rsid w:val="00C6390D"/>
    <w:rsid w:val="00C6465C"/>
    <w:rsid w:val="00C65529"/>
    <w:rsid w:val="00C659F4"/>
    <w:rsid w:val="00C71510"/>
    <w:rsid w:val="00C72B53"/>
    <w:rsid w:val="00C75B58"/>
    <w:rsid w:val="00C76E2D"/>
    <w:rsid w:val="00C777B1"/>
    <w:rsid w:val="00C83677"/>
    <w:rsid w:val="00C84E8B"/>
    <w:rsid w:val="00C85168"/>
    <w:rsid w:val="00C85A65"/>
    <w:rsid w:val="00C86FDE"/>
    <w:rsid w:val="00C912FF"/>
    <w:rsid w:val="00C91769"/>
    <w:rsid w:val="00C92614"/>
    <w:rsid w:val="00C92668"/>
    <w:rsid w:val="00CA099A"/>
    <w:rsid w:val="00CA0D6F"/>
    <w:rsid w:val="00CA0D92"/>
    <w:rsid w:val="00CA185C"/>
    <w:rsid w:val="00CA2F94"/>
    <w:rsid w:val="00CA31B9"/>
    <w:rsid w:val="00CA34A1"/>
    <w:rsid w:val="00CA66E6"/>
    <w:rsid w:val="00CA7B2A"/>
    <w:rsid w:val="00CB01A8"/>
    <w:rsid w:val="00CB02C6"/>
    <w:rsid w:val="00CB058F"/>
    <w:rsid w:val="00CB08AB"/>
    <w:rsid w:val="00CB2957"/>
    <w:rsid w:val="00CB2A8E"/>
    <w:rsid w:val="00CB4296"/>
    <w:rsid w:val="00CB62CD"/>
    <w:rsid w:val="00CC0751"/>
    <w:rsid w:val="00CC1E44"/>
    <w:rsid w:val="00CC32FA"/>
    <w:rsid w:val="00CC7296"/>
    <w:rsid w:val="00CD42CE"/>
    <w:rsid w:val="00CD65D3"/>
    <w:rsid w:val="00CD7812"/>
    <w:rsid w:val="00CE3779"/>
    <w:rsid w:val="00CE3AF1"/>
    <w:rsid w:val="00CE3E5F"/>
    <w:rsid w:val="00CE414F"/>
    <w:rsid w:val="00CE4622"/>
    <w:rsid w:val="00CE602E"/>
    <w:rsid w:val="00CE6360"/>
    <w:rsid w:val="00CE6E1F"/>
    <w:rsid w:val="00CF3049"/>
    <w:rsid w:val="00CF7E42"/>
    <w:rsid w:val="00D01F01"/>
    <w:rsid w:val="00D0208A"/>
    <w:rsid w:val="00D064AD"/>
    <w:rsid w:val="00D06E82"/>
    <w:rsid w:val="00D12678"/>
    <w:rsid w:val="00D1410E"/>
    <w:rsid w:val="00D15851"/>
    <w:rsid w:val="00D1589C"/>
    <w:rsid w:val="00D15BE4"/>
    <w:rsid w:val="00D2035E"/>
    <w:rsid w:val="00D21310"/>
    <w:rsid w:val="00D222E4"/>
    <w:rsid w:val="00D25ADE"/>
    <w:rsid w:val="00D2720D"/>
    <w:rsid w:val="00D30F30"/>
    <w:rsid w:val="00D30FD5"/>
    <w:rsid w:val="00D3691F"/>
    <w:rsid w:val="00D41F7B"/>
    <w:rsid w:val="00D4424D"/>
    <w:rsid w:val="00D44D5F"/>
    <w:rsid w:val="00D44E71"/>
    <w:rsid w:val="00D45288"/>
    <w:rsid w:val="00D473EA"/>
    <w:rsid w:val="00D51F4B"/>
    <w:rsid w:val="00D558CA"/>
    <w:rsid w:val="00D55F3D"/>
    <w:rsid w:val="00D576BD"/>
    <w:rsid w:val="00D63242"/>
    <w:rsid w:val="00D63296"/>
    <w:rsid w:val="00D66382"/>
    <w:rsid w:val="00D67CA8"/>
    <w:rsid w:val="00D72656"/>
    <w:rsid w:val="00D72A81"/>
    <w:rsid w:val="00D72B21"/>
    <w:rsid w:val="00D72D8B"/>
    <w:rsid w:val="00D762EE"/>
    <w:rsid w:val="00D80BC3"/>
    <w:rsid w:val="00D824B5"/>
    <w:rsid w:val="00D83E5E"/>
    <w:rsid w:val="00D8414B"/>
    <w:rsid w:val="00D85458"/>
    <w:rsid w:val="00D86697"/>
    <w:rsid w:val="00D86D16"/>
    <w:rsid w:val="00D8789E"/>
    <w:rsid w:val="00D9285F"/>
    <w:rsid w:val="00D952D4"/>
    <w:rsid w:val="00DA18AA"/>
    <w:rsid w:val="00DA2B27"/>
    <w:rsid w:val="00DA2E50"/>
    <w:rsid w:val="00DA4327"/>
    <w:rsid w:val="00DA6807"/>
    <w:rsid w:val="00DB1C98"/>
    <w:rsid w:val="00DB2157"/>
    <w:rsid w:val="00DB2DE9"/>
    <w:rsid w:val="00DB3335"/>
    <w:rsid w:val="00DB5141"/>
    <w:rsid w:val="00DB7B00"/>
    <w:rsid w:val="00DC04F8"/>
    <w:rsid w:val="00DC37C1"/>
    <w:rsid w:val="00DC3C93"/>
    <w:rsid w:val="00DC3E31"/>
    <w:rsid w:val="00DC49CE"/>
    <w:rsid w:val="00DC626E"/>
    <w:rsid w:val="00DC6888"/>
    <w:rsid w:val="00DD075C"/>
    <w:rsid w:val="00DD2D68"/>
    <w:rsid w:val="00DD2F05"/>
    <w:rsid w:val="00DD38E4"/>
    <w:rsid w:val="00DD7F67"/>
    <w:rsid w:val="00DE08FE"/>
    <w:rsid w:val="00DE0F6A"/>
    <w:rsid w:val="00DE367F"/>
    <w:rsid w:val="00DE3A11"/>
    <w:rsid w:val="00DE6954"/>
    <w:rsid w:val="00DE7788"/>
    <w:rsid w:val="00DF1C9A"/>
    <w:rsid w:val="00DF310F"/>
    <w:rsid w:val="00DF3525"/>
    <w:rsid w:val="00DF37B0"/>
    <w:rsid w:val="00DF4CE5"/>
    <w:rsid w:val="00E027D9"/>
    <w:rsid w:val="00E0532D"/>
    <w:rsid w:val="00E055B3"/>
    <w:rsid w:val="00E0607C"/>
    <w:rsid w:val="00E06BA7"/>
    <w:rsid w:val="00E114D5"/>
    <w:rsid w:val="00E14D97"/>
    <w:rsid w:val="00E1652B"/>
    <w:rsid w:val="00E202F0"/>
    <w:rsid w:val="00E22203"/>
    <w:rsid w:val="00E23052"/>
    <w:rsid w:val="00E23B6D"/>
    <w:rsid w:val="00E302BB"/>
    <w:rsid w:val="00E3035A"/>
    <w:rsid w:val="00E30A2A"/>
    <w:rsid w:val="00E4018E"/>
    <w:rsid w:val="00E4024F"/>
    <w:rsid w:val="00E415F4"/>
    <w:rsid w:val="00E4202B"/>
    <w:rsid w:val="00E430F1"/>
    <w:rsid w:val="00E4392B"/>
    <w:rsid w:val="00E467F8"/>
    <w:rsid w:val="00E47F48"/>
    <w:rsid w:val="00E51958"/>
    <w:rsid w:val="00E52FC7"/>
    <w:rsid w:val="00E530E9"/>
    <w:rsid w:val="00E55FB3"/>
    <w:rsid w:val="00E61A55"/>
    <w:rsid w:val="00E657A6"/>
    <w:rsid w:val="00E705BF"/>
    <w:rsid w:val="00E720F4"/>
    <w:rsid w:val="00E73CC9"/>
    <w:rsid w:val="00E74A1F"/>
    <w:rsid w:val="00E75AA3"/>
    <w:rsid w:val="00E77767"/>
    <w:rsid w:val="00E77B97"/>
    <w:rsid w:val="00E8200C"/>
    <w:rsid w:val="00E831E1"/>
    <w:rsid w:val="00E839D0"/>
    <w:rsid w:val="00E83B2D"/>
    <w:rsid w:val="00E84512"/>
    <w:rsid w:val="00E92D56"/>
    <w:rsid w:val="00E941DE"/>
    <w:rsid w:val="00EA1A72"/>
    <w:rsid w:val="00EA3016"/>
    <w:rsid w:val="00EA485A"/>
    <w:rsid w:val="00EA4DE0"/>
    <w:rsid w:val="00EA5A90"/>
    <w:rsid w:val="00EA5AD5"/>
    <w:rsid w:val="00EA7248"/>
    <w:rsid w:val="00EB293F"/>
    <w:rsid w:val="00EB2B6F"/>
    <w:rsid w:val="00EB3662"/>
    <w:rsid w:val="00EB3B18"/>
    <w:rsid w:val="00EB3BC0"/>
    <w:rsid w:val="00EB48E2"/>
    <w:rsid w:val="00EC15B9"/>
    <w:rsid w:val="00EC3609"/>
    <w:rsid w:val="00EC3790"/>
    <w:rsid w:val="00EC4D9F"/>
    <w:rsid w:val="00EC4F3E"/>
    <w:rsid w:val="00EC6D3E"/>
    <w:rsid w:val="00EC744D"/>
    <w:rsid w:val="00ED0054"/>
    <w:rsid w:val="00ED0078"/>
    <w:rsid w:val="00ED0E8B"/>
    <w:rsid w:val="00ED3CA2"/>
    <w:rsid w:val="00ED56E4"/>
    <w:rsid w:val="00EE514C"/>
    <w:rsid w:val="00EE546F"/>
    <w:rsid w:val="00EF36CB"/>
    <w:rsid w:val="00EF37E6"/>
    <w:rsid w:val="00EF4E88"/>
    <w:rsid w:val="00EF61A5"/>
    <w:rsid w:val="00EF6DE8"/>
    <w:rsid w:val="00EF7077"/>
    <w:rsid w:val="00EF74ED"/>
    <w:rsid w:val="00F0595C"/>
    <w:rsid w:val="00F062E0"/>
    <w:rsid w:val="00F0718B"/>
    <w:rsid w:val="00F07904"/>
    <w:rsid w:val="00F14779"/>
    <w:rsid w:val="00F22A00"/>
    <w:rsid w:val="00F27182"/>
    <w:rsid w:val="00F27A3E"/>
    <w:rsid w:val="00F32F14"/>
    <w:rsid w:val="00F3475E"/>
    <w:rsid w:val="00F423DA"/>
    <w:rsid w:val="00F42ADD"/>
    <w:rsid w:val="00F433E0"/>
    <w:rsid w:val="00F43933"/>
    <w:rsid w:val="00F451F8"/>
    <w:rsid w:val="00F51C66"/>
    <w:rsid w:val="00F51FF4"/>
    <w:rsid w:val="00F52659"/>
    <w:rsid w:val="00F529AE"/>
    <w:rsid w:val="00F5389B"/>
    <w:rsid w:val="00F54C83"/>
    <w:rsid w:val="00F54C88"/>
    <w:rsid w:val="00F54D33"/>
    <w:rsid w:val="00F562C8"/>
    <w:rsid w:val="00F57ED3"/>
    <w:rsid w:val="00F61B2F"/>
    <w:rsid w:val="00F6397C"/>
    <w:rsid w:val="00F6567B"/>
    <w:rsid w:val="00F66162"/>
    <w:rsid w:val="00F66434"/>
    <w:rsid w:val="00F66AB6"/>
    <w:rsid w:val="00F6796F"/>
    <w:rsid w:val="00F70545"/>
    <w:rsid w:val="00F71D45"/>
    <w:rsid w:val="00F723C3"/>
    <w:rsid w:val="00F73B4E"/>
    <w:rsid w:val="00F741DF"/>
    <w:rsid w:val="00F75106"/>
    <w:rsid w:val="00F76644"/>
    <w:rsid w:val="00F766B2"/>
    <w:rsid w:val="00F76C2A"/>
    <w:rsid w:val="00F77A40"/>
    <w:rsid w:val="00F8170E"/>
    <w:rsid w:val="00F82B59"/>
    <w:rsid w:val="00F84F3F"/>
    <w:rsid w:val="00F86C94"/>
    <w:rsid w:val="00F914D7"/>
    <w:rsid w:val="00F965AC"/>
    <w:rsid w:val="00F97EAE"/>
    <w:rsid w:val="00FA4B1E"/>
    <w:rsid w:val="00FA663E"/>
    <w:rsid w:val="00FA69CC"/>
    <w:rsid w:val="00FB2BE0"/>
    <w:rsid w:val="00FB5F55"/>
    <w:rsid w:val="00FB5FBB"/>
    <w:rsid w:val="00FB7DC2"/>
    <w:rsid w:val="00FC3914"/>
    <w:rsid w:val="00FC4DF7"/>
    <w:rsid w:val="00FC64DA"/>
    <w:rsid w:val="00FC677E"/>
    <w:rsid w:val="00FD158E"/>
    <w:rsid w:val="00FD1652"/>
    <w:rsid w:val="00FD4F0E"/>
    <w:rsid w:val="00FD51EC"/>
    <w:rsid w:val="00FD5C0E"/>
    <w:rsid w:val="00FD6D6E"/>
    <w:rsid w:val="00FD73FB"/>
    <w:rsid w:val="00FE0439"/>
    <w:rsid w:val="00FE056F"/>
    <w:rsid w:val="00FE3DFD"/>
    <w:rsid w:val="00FF05BE"/>
    <w:rsid w:val="00FF0929"/>
    <w:rsid w:val="00FF0EE9"/>
    <w:rsid w:val="00FF1219"/>
    <w:rsid w:val="00FF20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65E"/>
    <w:rPr>
      <w:sz w:val="24"/>
      <w:szCs w:val="24"/>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widowControl w:val="0"/>
      <w:numPr>
        <w:ilvl w:val="1"/>
        <w:numId w:val="1"/>
      </w:numPr>
      <w:suppressAutoHyphens/>
      <w:spacing w:before="200"/>
      <w:outlineLvl w:val="1"/>
    </w:pPr>
    <w:rPr>
      <w:sz w:val="20"/>
      <w:szCs w:val="20"/>
      <w:lang w:eastAsia="ar-SA"/>
    </w:rPr>
  </w:style>
  <w:style w:type="paragraph" w:styleId="Titolo3">
    <w:name w:val="heading 3"/>
    <w:basedOn w:val="Normale"/>
    <w:next w:val="Corpotesto"/>
    <w:qFormat/>
    <w:rsid w:val="002323B2"/>
    <w:pPr>
      <w:keepNext/>
      <w:keepLines/>
      <w:widowControl w:val="0"/>
      <w:numPr>
        <w:ilvl w:val="2"/>
        <w:numId w:val="1"/>
      </w:numPr>
      <w:suppressAutoHyphens/>
      <w:spacing w:before="200"/>
      <w:outlineLvl w:val="2"/>
    </w:pPr>
    <w:rPr>
      <w:sz w:val="20"/>
      <w:szCs w:val="20"/>
      <w:lang w:eastAsia="ar-SA"/>
    </w:rPr>
  </w:style>
  <w:style w:type="paragraph" w:styleId="Titolo4">
    <w:name w:val="heading 4"/>
    <w:basedOn w:val="Normale"/>
    <w:next w:val="Corpotesto"/>
    <w:qFormat/>
    <w:rsid w:val="002323B2"/>
    <w:pPr>
      <w:keepNext/>
      <w:keepLines/>
      <w:numPr>
        <w:ilvl w:val="3"/>
        <w:numId w:val="1"/>
      </w:numPr>
      <w:spacing w:before="200"/>
      <w:outlineLvl w:val="3"/>
    </w:pPr>
    <w:rPr>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widowControl w:val="0"/>
      <w:suppressAutoHyphens/>
      <w:spacing w:before="240" w:after="120"/>
    </w:pPr>
    <w:rPr>
      <w:rFonts w:ascii="Arial" w:eastAsia="Arial Unicode MS" w:hAnsi="Arial" w:cs="Arial Unicode MS"/>
      <w:sz w:val="28"/>
      <w:szCs w:val="28"/>
      <w:lang w:eastAsia="ar-SA"/>
    </w:rPr>
  </w:style>
  <w:style w:type="paragraph" w:styleId="Corpotesto">
    <w:name w:val="Body Text"/>
    <w:basedOn w:val="Normale"/>
    <w:link w:val="CorpotestoCarattere"/>
    <w:rsid w:val="002323B2"/>
    <w:pPr>
      <w:widowControl w:val="0"/>
      <w:suppressAutoHyphens/>
      <w:spacing w:after="120"/>
    </w:pPr>
    <w:rPr>
      <w:sz w:val="20"/>
      <w:szCs w:val="20"/>
      <w:lang w:eastAsia="ar-SA"/>
    </w:rPr>
  </w:style>
  <w:style w:type="paragraph" w:styleId="Elenco">
    <w:name w:val="List"/>
    <w:basedOn w:val="Corpotesto"/>
    <w:rsid w:val="002323B2"/>
  </w:style>
  <w:style w:type="paragraph" w:customStyle="1" w:styleId="Didascalia21">
    <w:name w:val="Didascalia21"/>
    <w:basedOn w:val="Normale"/>
    <w:rsid w:val="002323B2"/>
    <w:pPr>
      <w:widowControl w:val="0"/>
      <w:suppressLineNumbers/>
      <w:suppressAutoHyphens/>
      <w:spacing w:before="120" w:after="120"/>
    </w:pPr>
    <w:rPr>
      <w:i/>
      <w:iCs/>
      <w:lang w:eastAsia="ar-SA"/>
    </w:rPr>
  </w:style>
  <w:style w:type="paragraph" w:customStyle="1" w:styleId="Indice">
    <w:name w:val="Indice"/>
    <w:basedOn w:val="Normale"/>
    <w:rsid w:val="002323B2"/>
    <w:pPr>
      <w:widowControl w:val="0"/>
      <w:suppressLineNumbers/>
      <w:suppressAutoHyphens/>
    </w:pPr>
    <w:rPr>
      <w:sz w:val="20"/>
      <w:szCs w:val="20"/>
      <w:lang w:eastAsia="ar-SA"/>
    </w:rPr>
  </w:style>
  <w:style w:type="paragraph" w:customStyle="1" w:styleId="Heading">
    <w:name w:val="Heading"/>
    <w:basedOn w:val="Normale"/>
    <w:next w:val="Corpotesto"/>
    <w:rsid w:val="002323B2"/>
    <w:pPr>
      <w:keepNext/>
      <w:widowControl w:val="0"/>
      <w:suppressAutoHyphens/>
      <w:spacing w:before="240" w:after="120"/>
    </w:pPr>
    <w:rPr>
      <w:sz w:val="20"/>
      <w:szCs w:val="20"/>
      <w:lang w:eastAsia="ar-SA"/>
    </w:rPr>
  </w:style>
  <w:style w:type="paragraph" w:customStyle="1" w:styleId="Intestazione22">
    <w:name w:val="Intestazione22"/>
    <w:basedOn w:val="Normale"/>
    <w:next w:val="Corpotesto"/>
    <w:rsid w:val="002323B2"/>
    <w:pPr>
      <w:keepNext/>
      <w:widowControl w:val="0"/>
      <w:suppressAutoHyphens/>
      <w:spacing w:before="240" w:after="120"/>
    </w:pPr>
    <w:rPr>
      <w:sz w:val="20"/>
      <w:szCs w:val="20"/>
      <w:lang w:eastAsia="ar-SA"/>
    </w:rPr>
  </w:style>
  <w:style w:type="paragraph" w:customStyle="1" w:styleId="Didascalia20">
    <w:name w:val="Didascalia20"/>
    <w:basedOn w:val="Normale"/>
    <w:rsid w:val="002323B2"/>
    <w:pPr>
      <w:widowControl w:val="0"/>
      <w:suppressLineNumbers/>
      <w:suppressAutoHyphens/>
      <w:spacing w:before="120" w:after="120"/>
    </w:pPr>
    <w:rPr>
      <w:sz w:val="20"/>
      <w:szCs w:val="20"/>
      <w:lang w:eastAsia="ar-SA"/>
    </w:rPr>
  </w:style>
  <w:style w:type="paragraph" w:customStyle="1" w:styleId="Intestazione21">
    <w:name w:val="Intestazione21"/>
    <w:basedOn w:val="Normale"/>
    <w:next w:val="Corpotesto"/>
    <w:rsid w:val="002323B2"/>
    <w:pPr>
      <w:keepNext/>
      <w:widowControl w:val="0"/>
      <w:suppressAutoHyphens/>
      <w:spacing w:before="240" w:after="120"/>
    </w:pPr>
    <w:rPr>
      <w:sz w:val="20"/>
      <w:szCs w:val="20"/>
      <w:lang w:eastAsia="ar-SA"/>
    </w:rPr>
  </w:style>
  <w:style w:type="paragraph" w:customStyle="1" w:styleId="Didascalia19">
    <w:name w:val="Didascalia19"/>
    <w:basedOn w:val="Normale"/>
    <w:rsid w:val="002323B2"/>
    <w:pPr>
      <w:widowControl w:val="0"/>
      <w:suppressLineNumbers/>
      <w:suppressAutoHyphens/>
      <w:spacing w:before="120" w:after="120"/>
    </w:pPr>
    <w:rPr>
      <w:sz w:val="20"/>
      <w:szCs w:val="20"/>
      <w:lang w:eastAsia="ar-SA"/>
    </w:rPr>
  </w:style>
  <w:style w:type="paragraph" w:customStyle="1" w:styleId="Intestazione20">
    <w:name w:val="Intestazione20"/>
    <w:basedOn w:val="Normale"/>
    <w:next w:val="Corpotesto"/>
    <w:rsid w:val="002323B2"/>
    <w:pPr>
      <w:keepNext/>
      <w:widowControl w:val="0"/>
      <w:suppressAutoHyphens/>
      <w:spacing w:before="240" w:after="120"/>
    </w:pPr>
    <w:rPr>
      <w:sz w:val="20"/>
      <w:szCs w:val="20"/>
      <w:lang w:eastAsia="ar-SA"/>
    </w:rPr>
  </w:style>
  <w:style w:type="paragraph" w:customStyle="1" w:styleId="Didascalia18">
    <w:name w:val="Didascalia18"/>
    <w:basedOn w:val="Normale"/>
    <w:rsid w:val="002323B2"/>
    <w:pPr>
      <w:widowControl w:val="0"/>
      <w:suppressLineNumbers/>
      <w:suppressAutoHyphens/>
      <w:spacing w:before="120" w:after="120"/>
    </w:pPr>
    <w:rPr>
      <w:sz w:val="20"/>
      <w:szCs w:val="20"/>
      <w:lang w:eastAsia="ar-SA"/>
    </w:rPr>
  </w:style>
  <w:style w:type="paragraph" w:customStyle="1" w:styleId="Intestazione19">
    <w:name w:val="Intestazione19"/>
    <w:basedOn w:val="Normale"/>
    <w:next w:val="Corpotesto"/>
    <w:rsid w:val="002323B2"/>
    <w:pPr>
      <w:keepNext/>
      <w:widowControl w:val="0"/>
      <w:suppressAutoHyphens/>
      <w:spacing w:before="240" w:after="120"/>
    </w:pPr>
    <w:rPr>
      <w:sz w:val="20"/>
      <w:szCs w:val="20"/>
      <w:lang w:eastAsia="ar-SA"/>
    </w:rPr>
  </w:style>
  <w:style w:type="paragraph" w:customStyle="1" w:styleId="Didascalia17">
    <w:name w:val="Didascalia17"/>
    <w:basedOn w:val="Normale"/>
    <w:rsid w:val="002323B2"/>
    <w:pPr>
      <w:widowControl w:val="0"/>
      <w:suppressLineNumbers/>
      <w:suppressAutoHyphens/>
      <w:spacing w:before="120" w:after="120"/>
    </w:pPr>
    <w:rPr>
      <w:sz w:val="20"/>
      <w:szCs w:val="20"/>
      <w:lang w:eastAsia="ar-SA"/>
    </w:rPr>
  </w:style>
  <w:style w:type="paragraph" w:customStyle="1" w:styleId="Intestazione18">
    <w:name w:val="Intestazione18"/>
    <w:basedOn w:val="Normale"/>
    <w:next w:val="Corpotesto"/>
    <w:rsid w:val="002323B2"/>
    <w:pPr>
      <w:keepNext/>
      <w:widowControl w:val="0"/>
      <w:suppressAutoHyphens/>
      <w:spacing w:before="240" w:after="120"/>
    </w:pPr>
    <w:rPr>
      <w:sz w:val="20"/>
      <w:szCs w:val="20"/>
      <w:lang w:eastAsia="ar-SA"/>
    </w:rPr>
  </w:style>
  <w:style w:type="paragraph" w:customStyle="1" w:styleId="Didascalia16">
    <w:name w:val="Didascalia16"/>
    <w:basedOn w:val="Normale"/>
    <w:rsid w:val="002323B2"/>
    <w:pPr>
      <w:widowControl w:val="0"/>
      <w:suppressLineNumbers/>
      <w:suppressAutoHyphens/>
      <w:spacing w:before="120" w:after="120"/>
    </w:pPr>
    <w:rPr>
      <w:sz w:val="20"/>
      <w:szCs w:val="20"/>
      <w:lang w:eastAsia="ar-SA"/>
    </w:rPr>
  </w:style>
  <w:style w:type="paragraph" w:customStyle="1" w:styleId="Intestazione17">
    <w:name w:val="Intestazione17"/>
    <w:basedOn w:val="Normale"/>
    <w:next w:val="Corpotesto"/>
    <w:rsid w:val="002323B2"/>
    <w:pPr>
      <w:keepNext/>
      <w:widowControl w:val="0"/>
      <w:suppressAutoHyphens/>
      <w:spacing w:before="240" w:after="120"/>
    </w:pPr>
    <w:rPr>
      <w:sz w:val="20"/>
      <w:szCs w:val="20"/>
      <w:lang w:eastAsia="ar-SA"/>
    </w:rPr>
  </w:style>
  <w:style w:type="paragraph" w:customStyle="1" w:styleId="Didascalia15">
    <w:name w:val="Didascalia15"/>
    <w:basedOn w:val="Normale"/>
    <w:rsid w:val="002323B2"/>
    <w:pPr>
      <w:widowControl w:val="0"/>
      <w:suppressLineNumbers/>
      <w:suppressAutoHyphens/>
      <w:spacing w:before="120" w:after="120"/>
    </w:pPr>
    <w:rPr>
      <w:sz w:val="20"/>
      <w:szCs w:val="20"/>
      <w:lang w:eastAsia="ar-SA"/>
    </w:rPr>
  </w:style>
  <w:style w:type="paragraph" w:customStyle="1" w:styleId="Didascalia1">
    <w:name w:val="Didascalia1"/>
    <w:basedOn w:val="Normale"/>
    <w:rsid w:val="002323B2"/>
    <w:pPr>
      <w:widowControl w:val="0"/>
      <w:suppressLineNumbers/>
      <w:suppressAutoHyphens/>
      <w:spacing w:before="120" w:after="120"/>
    </w:pPr>
    <w:rPr>
      <w:sz w:val="20"/>
      <w:szCs w:val="20"/>
      <w:lang w:eastAsia="ar-SA"/>
    </w:rPr>
  </w:style>
  <w:style w:type="paragraph" w:customStyle="1" w:styleId="Index">
    <w:name w:val="Index"/>
    <w:basedOn w:val="Normale"/>
    <w:rsid w:val="002323B2"/>
    <w:pPr>
      <w:widowControl w:val="0"/>
      <w:suppressLineNumbers/>
      <w:suppressAutoHyphens/>
    </w:pPr>
    <w:rPr>
      <w:sz w:val="20"/>
      <w:szCs w:val="20"/>
      <w:lang w:eastAsia="ar-SA"/>
    </w:rPr>
  </w:style>
  <w:style w:type="paragraph" w:customStyle="1" w:styleId="Caption1">
    <w:name w:val="Caption1"/>
    <w:basedOn w:val="Normale"/>
    <w:rsid w:val="002323B2"/>
    <w:pPr>
      <w:widowControl w:val="0"/>
      <w:suppressLineNumbers/>
      <w:suppressAutoHyphens/>
      <w:spacing w:before="120" w:after="120"/>
    </w:pPr>
    <w:rPr>
      <w:sz w:val="20"/>
      <w:szCs w:val="20"/>
      <w:lang w:eastAsia="ar-SA"/>
    </w:rPr>
  </w:style>
  <w:style w:type="paragraph" w:customStyle="1" w:styleId="Intestazione16">
    <w:name w:val="Intestazione16"/>
    <w:basedOn w:val="Normale"/>
    <w:next w:val="Corpotesto"/>
    <w:rsid w:val="002323B2"/>
    <w:pPr>
      <w:keepNext/>
      <w:widowControl w:val="0"/>
      <w:suppressAutoHyphens/>
      <w:spacing w:before="240" w:after="120"/>
    </w:pPr>
    <w:rPr>
      <w:sz w:val="20"/>
      <w:szCs w:val="20"/>
      <w:lang w:eastAsia="ar-SA"/>
    </w:rPr>
  </w:style>
  <w:style w:type="paragraph" w:customStyle="1" w:styleId="Didascalia14">
    <w:name w:val="Didascalia14"/>
    <w:basedOn w:val="Normale"/>
    <w:rsid w:val="002323B2"/>
    <w:pPr>
      <w:widowControl w:val="0"/>
      <w:suppressLineNumbers/>
      <w:suppressAutoHyphens/>
      <w:spacing w:before="120" w:after="120"/>
    </w:pPr>
    <w:rPr>
      <w:sz w:val="20"/>
      <w:szCs w:val="20"/>
      <w:lang w:eastAsia="ar-SA"/>
    </w:rPr>
  </w:style>
  <w:style w:type="paragraph" w:customStyle="1" w:styleId="Intestazione15">
    <w:name w:val="Intestazione15"/>
    <w:basedOn w:val="Normale"/>
    <w:next w:val="Corpotesto"/>
    <w:rsid w:val="002323B2"/>
    <w:pPr>
      <w:keepNext/>
      <w:widowControl w:val="0"/>
      <w:suppressAutoHyphens/>
      <w:spacing w:before="240" w:after="120"/>
    </w:pPr>
    <w:rPr>
      <w:sz w:val="20"/>
      <w:szCs w:val="20"/>
      <w:lang w:eastAsia="ar-SA"/>
    </w:rPr>
  </w:style>
  <w:style w:type="paragraph" w:customStyle="1" w:styleId="Didascalia13">
    <w:name w:val="Didascalia13"/>
    <w:basedOn w:val="Normale"/>
    <w:rsid w:val="002323B2"/>
    <w:pPr>
      <w:widowControl w:val="0"/>
      <w:suppressLineNumbers/>
      <w:suppressAutoHyphens/>
      <w:spacing w:before="120" w:after="120"/>
    </w:pPr>
    <w:rPr>
      <w:sz w:val="20"/>
      <w:szCs w:val="20"/>
      <w:lang w:eastAsia="ar-SA"/>
    </w:rPr>
  </w:style>
  <w:style w:type="paragraph" w:customStyle="1" w:styleId="Intestazione14">
    <w:name w:val="Intestazione14"/>
    <w:basedOn w:val="Normale"/>
    <w:next w:val="Corpotesto"/>
    <w:rsid w:val="002323B2"/>
    <w:pPr>
      <w:keepNext/>
      <w:widowControl w:val="0"/>
      <w:suppressAutoHyphens/>
      <w:spacing w:before="240" w:after="120"/>
    </w:pPr>
    <w:rPr>
      <w:sz w:val="20"/>
      <w:szCs w:val="20"/>
      <w:lang w:eastAsia="ar-SA"/>
    </w:rPr>
  </w:style>
  <w:style w:type="paragraph" w:customStyle="1" w:styleId="Didascalia12">
    <w:name w:val="Didascalia12"/>
    <w:basedOn w:val="Normale"/>
    <w:rsid w:val="002323B2"/>
    <w:pPr>
      <w:widowControl w:val="0"/>
      <w:suppressLineNumbers/>
      <w:suppressAutoHyphens/>
      <w:spacing w:before="120" w:after="120"/>
    </w:pPr>
    <w:rPr>
      <w:sz w:val="20"/>
      <w:szCs w:val="20"/>
      <w:lang w:eastAsia="ar-SA"/>
    </w:rPr>
  </w:style>
  <w:style w:type="paragraph" w:customStyle="1" w:styleId="Intestazione13">
    <w:name w:val="Intestazione13"/>
    <w:basedOn w:val="Normale"/>
    <w:next w:val="Corpotesto"/>
    <w:rsid w:val="002323B2"/>
    <w:pPr>
      <w:keepNext/>
      <w:widowControl w:val="0"/>
      <w:suppressAutoHyphens/>
      <w:spacing w:before="240" w:after="120"/>
    </w:pPr>
    <w:rPr>
      <w:sz w:val="20"/>
      <w:szCs w:val="20"/>
      <w:lang w:eastAsia="ar-SA"/>
    </w:rPr>
  </w:style>
  <w:style w:type="paragraph" w:customStyle="1" w:styleId="Didascalia11">
    <w:name w:val="Didascalia11"/>
    <w:basedOn w:val="Normale"/>
    <w:rsid w:val="002323B2"/>
    <w:pPr>
      <w:widowControl w:val="0"/>
      <w:suppressLineNumbers/>
      <w:suppressAutoHyphens/>
      <w:spacing w:before="120" w:after="120"/>
    </w:pPr>
    <w:rPr>
      <w:sz w:val="20"/>
      <w:szCs w:val="20"/>
      <w:lang w:eastAsia="ar-SA"/>
    </w:rPr>
  </w:style>
  <w:style w:type="paragraph" w:customStyle="1" w:styleId="Intestazione12">
    <w:name w:val="Intestazione12"/>
    <w:basedOn w:val="Normale"/>
    <w:rsid w:val="002323B2"/>
    <w:pPr>
      <w:keepNext/>
      <w:widowControl w:val="0"/>
      <w:suppressAutoHyphens/>
      <w:spacing w:before="240" w:after="120"/>
    </w:pPr>
    <w:rPr>
      <w:sz w:val="20"/>
      <w:szCs w:val="20"/>
      <w:lang w:eastAsia="ar-SA"/>
    </w:rPr>
  </w:style>
  <w:style w:type="paragraph" w:customStyle="1" w:styleId="Didascalia10">
    <w:name w:val="Didascalia10"/>
    <w:basedOn w:val="Normale"/>
    <w:rsid w:val="002323B2"/>
    <w:pPr>
      <w:widowControl w:val="0"/>
      <w:suppressLineNumbers/>
      <w:suppressAutoHyphens/>
      <w:spacing w:before="120" w:after="120"/>
    </w:pPr>
    <w:rPr>
      <w:sz w:val="20"/>
      <w:szCs w:val="20"/>
      <w:lang w:eastAsia="ar-SA"/>
    </w:rPr>
  </w:style>
  <w:style w:type="paragraph" w:customStyle="1" w:styleId="Intestazione11">
    <w:name w:val="Intestazione11"/>
    <w:basedOn w:val="Normale"/>
    <w:rsid w:val="002323B2"/>
    <w:pPr>
      <w:keepNext/>
      <w:widowControl w:val="0"/>
      <w:suppressAutoHyphens/>
      <w:spacing w:before="240" w:after="120"/>
    </w:pPr>
    <w:rPr>
      <w:sz w:val="20"/>
      <w:szCs w:val="20"/>
      <w:lang w:eastAsia="ar-SA"/>
    </w:rPr>
  </w:style>
  <w:style w:type="paragraph" w:customStyle="1" w:styleId="Didascalia9">
    <w:name w:val="Didascalia9"/>
    <w:basedOn w:val="Normale"/>
    <w:rsid w:val="002323B2"/>
    <w:pPr>
      <w:widowControl w:val="0"/>
      <w:suppressLineNumbers/>
      <w:suppressAutoHyphens/>
      <w:spacing w:before="120" w:after="120"/>
    </w:pPr>
    <w:rPr>
      <w:sz w:val="20"/>
      <w:szCs w:val="20"/>
      <w:lang w:eastAsia="ar-SA"/>
    </w:rPr>
  </w:style>
  <w:style w:type="paragraph" w:customStyle="1" w:styleId="Intestazione10">
    <w:name w:val="Intestazione10"/>
    <w:basedOn w:val="Normale"/>
    <w:rsid w:val="002323B2"/>
    <w:pPr>
      <w:keepNext/>
      <w:widowControl w:val="0"/>
      <w:suppressAutoHyphens/>
      <w:spacing w:before="240" w:after="120"/>
    </w:pPr>
    <w:rPr>
      <w:sz w:val="20"/>
      <w:szCs w:val="20"/>
      <w:lang w:eastAsia="ar-SA"/>
    </w:rPr>
  </w:style>
  <w:style w:type="paragraph" w:customStyle="1" w:styleId="Didascalia8">
    <w:name w:val="Didascalia8"/>
    <w:basedOn w:val="Normale"/>
    <w:rsid w:val="002323B2"/>
    <w:pPr>
      <w:widowControl w:val="0"/>
      <w:suppressLineNumbers/>
      <w:suppressAutoHyphens/>
      <w:spacing w:before="120" w:after="120"/>
    </w:pPr>
    <w:rPr>
      <w:sz w:val="20"/>
      <w:szCs w:val="20"/>
      <w:lang w:eastAsia="ar-SA"/>
    </w:rPr>
  </w:style>
  <w:style w:type="paragraph" w:customStyle="1" w:styleId="Intestazione9">
    <w:name w:val="Intestazione9"/>
    <w:basedOn w:val="Normale"/>
    <w:rsid w:val="002323B2"/>
    <w:pPr>
      <w:keepNext/>
      <w:widowControl w:val="0"/>
      <w:suppressAutoHyphens/>
      <w:spacing w:before="240" w:after="120"/>
    </w:pPr>
    <w:rPr>
      <w:sz w:val="20"/>
      <w:szCs w:val="20"/>
      <w:lang w:eastAsia="ar-SA"/>
    </w:rPr>
  </w:style>
  <w:style w:type="paragraph" w:customStyle="1" w:styleId="Didascalia7">
    <w:name w:val="Didascalia7"/>
    <w:basedOn w:val="Normale"/>
    <w:rsid w:val="002323B2"/>
    <w:pPr>
      <w:widowControl w:val="0"/>
      <w:suppressLineNumbers/>
      <w:suppressAutoHyphens/>
      <w:spacing w:before="120" w:after="120"/>
    </w:pPr>
    <w:rPr>
      <w:sz w:val="20"/>
      <w:szCs w:val="20"/>
      <w:lang w:eastAsia="ar-SA"/>
    </w:rPr>
  </w:style>
  <w:style w:type="paragraph" w:customStyle="1" w:styleId="Intestazione8">
    <w:name w:val="Intestazione8"/>
    <w:basedOn w:val="Normale"/>
    <w:rsid w:val="002323B2"/>
    <w:pPr>
      <w:keepNext/>
      <w:widowControl w:val="0"/>
      <w:suppressAutoHyphens/>
      <w:spacing w:before="240" w:after="120"/>
    </w:pPr>
    <w:rPr>
      <w:sz w:val="20"/>
      <w:szCs w:val="20"/>
      <w:lang w:eastAsia="ar-SA"/>
    </w:rPr>
  </w:style>
  <w:style w:type="paragraph" w:customStyle="1" w:styleId="Didascalia6">
    <w:name w:val="Didascalia6"/>
    <w:basedOn w:val="Normale"/>
    <w:rsid w:val="002323B2"/>
    <w:pPr>
      <w:widowControl w:val="0"/>
      <w:suppressLineNumbers/>
      <w:suppressAutoHyphens/>
      <w:spacing w:before="120" w:after="120"/>
    </w:pPr>
    <w:rPr>
      <w:sz w:val="20"/>
      <w:szCs w:val="20"/>
      <w:lang w:eastAsia="ar-SA"/>
    </w:rPr>
  </w:style>
  <w:style w:type="paragraph" w:customStyle="1" w:styleId="Intestazione7">
    <w:name w:val="Intestazione7"/>
    <w:basedOn w:val="Normale"/>
    <w:rsid w:val="002323B2"/>
    <w:pPr>
      <w:keepNext/>
      <w:widowControl w:val="0"/>
      <w:suppressAutoHyphens/>
      <w:spacing w:before="240" w:after="120"/>
    </w:pPr>
    <w:rPr>
      <w:sz w:val="20"/>
      <w:szCs w:val="20"/>
      <w:lang w:eastAsia="ar-SA"/>
    </w:rPr>
  </w:style>
  <w:style w:type="paragraph" w:customStyle="1" w:styleId="Didascalia5">
    <w:name w:val="Didascalia5"/>
    <w:basedOn w:val="Normale"/>
    <w:rsid w:val="002323B2"/>
    <w:pPr>
      <w:widowControl w:val="0"/>
      <w:suppressLineNumbers/>
      <w:suppressAutoHyphens/>
      <w:spacing w:before="120" w:after="120"/>
    </w:pPr>
    <w:rPr>
      <w:sz w:val="20"/>
      <w:szCs w:val="20"/>
      <w:lang w:eastAsia="ar-SA"/>
    </w:rPr>
  </w:style>
  <w:style w:type="paragraph" w:customStyle="1" w:styleId="Intestazione6">
    <w:name w:val="Intestazione6"/>
    <w:basedOn w:val="Normale"/>
    <w:rsid w:val="002323B2"/>
    <w:pPr>
      <w:keepNext/>
      <w:widowControl w:val="0"/>
      <w:suppressAutoHyphens/>
      <w:spacing w:before="240" w:after="120"/>
    </w:pPr>
    <w:rPr>
      <w:sz w:val="20"/>
      <w:szCs w:val="20"/>
      <w:lang w:eastAsia="ar-SA"/>
    </w:rPr>
  </w:style>
  <w:style w:type="paragraph" w:customStyle="1" w:styleId="Didascalia4">
    <w:name w:val="Didascalia4"/>
    <w:basedOn w:val="Normale"/>
    <w:rsid w:val="002323B2"/>
    <w:pPr>
      <w:widowControl w:val="0"/>
      <w:suppressLineNumbers/>
      <w:suppressAutoHyphens/>
      <w:spacing w:before="120" w:after="120"/>
    </w:pPr>
    <w:rPr>
      <w:sz w:val="20"/>
      <w:szCs w:val="20"/>
      <w:lang w:eastAsia="ar-SA"/>
    </w:rPr>
  </w:style>
  <w:style w:type="paragraph" w:customStyle="1" w:styleId="Intestazione5">
    <w:name w:val="Intestazione5"/>
    <w:basedOn w:val="Normale"/>
    <w:rsid w:val="002323B2"/>
    <w:pPr>
      <w:keepNext/>
      <w:widowControl w:val="0"/>
      <w:suppressAutoHyphens/>
      <w:spacing w:before="240" w:after="120"/>
    </w:pPr>
    <w:rPr>
      <w:sz w:val="20"/>
      <w:szCs w:val="20"/>
      <w:lang w:eastAsia="ar-SA"/>
    </w:rPr>
  </w:style>
  <w:style w:type="paragraph" w:customStyle="1" w:styleId="Didascalia3">
    <w:name w:val="Didascalia3"/>
    <w:basedOn w:val="Normale"/>
    <w:rsid w:val="002323B2"/>
    <w:pPr>
      <w:widowControl w:val="0"/>
      <w:suppressLineNumbers/>
      <w:suppressAutoHyphens/>
      <w:spacing w:before="120" w:after="120"/>
    </w:pPr>
    <w:rPr>
      <w:sz w:val="20"/>
      <w:szCs w:val="20"/>
      <w:lang w:eastAsia="ar-SA"/>
    </w:rPr>
  </w:style>
  <w:style w:type="paragraph" w:customStyle="1" w:styleId="Intestazione4">
    <w:name w:val="Intestazione4"/>
    <w:basedOn w:val="Normale"/>
    <w:rsid w:val="002323B2"/>
    <w:pPr>
      <w:keepNext/>
      <w:widowControl w:val="0"/>
      <w:suppressAutoHyphens/>
      <w:spacing w:before="240" w:after="120"/>
    </w:pPr>
    <w:rPr>
      <w:sz w:val="20"/>
      <w:szCs w:val="20"/>
      <w:lang w:eastAsia="ar-SA"/>
    </w:rPr>
  </w:style>
  <w:style w:type="paragraph" w:customStyle="1" w:styleId="Didascalia2">
    <w:name w:val="Didascalia2"/>
    <w:basedOn w:val="Normale"/>
    <w:rsid w:val="002323B2"/>
    <w:pPr>
      <w:widowControl w:val="0"/>
      <w:suppressLineNumbers/>
      <w:suppressAutoHyphens/>
      <w:spacing w:before="120" w:after="120"/>
    </w:pPr>
    <w:rPr>
      <w:sz w:val="20"/>
      <w:szCs w:val="20"/>
      <w:lang w:eastAsia="ar-SA"/>
    </w:rPr>
  </w:style>
  <w:style w:type="paragraph" w:customStyle="1" w:styleId="Intestazione3">
    <w:name w:val="Intestazione3"/>
    <w:basedOn w:val="Normale"/>
    <w:rsid w:val="002323B2"/>
    <w:pPr>
      <w:keepNext/>
      <w:widowControl w:val="0"/>
      <w:suppressAutoHyphens/>
      <w:spacing w:before="240" w:after="120"/>
    </w:pPr>
    <w:rPr>
      <w:sz w:val="20"/>
      <w:szCs w:val="20"/>
      <w:lang w:eastAsia="ar-SA"/>
    </w:rPr>
  </w:style>
  <w:style w:type="paragraph" w:customStyle="1" w:styleId="Didascalia1a">
    <w:name w:val="Didascalia1"/>
    <w:basedOn w:val="Normale"/>
    <w:rsid w:val="002323B2"/>
    <w:pPr>
      <w:widowControl w:val="0"/>
      <w:suppressLineNumbers/>
      <w:suppressAutoHyphens/>
      <w:spacing w:before="120" w:after="120"/>
    </w:pPr>
    <w:rPr>
      <w:sz w:val="20"/>
      <w:szCs w:val="20"/>
      <w:lang w:eastAsia="ar-SA"/>
    </w:rPr>
  </w:style>
  <w:style w:type="paragraph" w:customStyle="1" w:styleId="BalloonText1">
    <w:name w:val="Balloon Text1"/>
    <w:basedOn w:val="Normale"/>
    <w:rsid w:val="002323B2"/>
    <w:pPr>
      <w:widowControl w:val="0"/>
      <w:suppressAutoHyphens/>
    </w:pPr>
    <w:rPr>
      <w:sz w:val="20"/>
      <w:szCs w:val="20"/>
      <w:lang w:eastAsia="ar-SA"/>
    </w:rPr>
  </w:style>
  <w:style w:type="paragraph" w:customStyle="1" w:styleId="Pa12">
    <w:name w:val="Pa12"/>
    <w:basedOn w:val="Normale"/>
    <w:rsid w:val="002323B2"/>
    <w:pPr>
      <w:widowControl w:val="0"/>
      <w:spacing w:line="217" w:lineRule="atLeast"/>
    </w:pPr>
    <w:rPr>
      <w:rFonts w:ascii="Minion Pro" w:hAnsi="Minion Pro" w:cs="Minion Pro"/>
      <w:sz w:val="20"/>
      <w:szCs w:val="20"/>
      <w:lang w:eastAsia="ar-SA"/>
    </w:rPr>
  </w:style>
  <w:style w:type="paragraph" w:customStyle="1" w:styleId="Pa15">
    <w:name w:val="Pa15"/>
    <w:basedOn w:val="Normale"/>
    <w:rsid w:val="002323B2"/>
    <w:pPr>
      <w:widowControl w:val="0"/>
      <w:spacing w:line="217" w:lineRule="atLeast"/>
    </w:pPr>
    <w:rPr>
      <w:rFonts w:ascii="Minion Pro" w:hAnsi="Minion Pro" w:cs="Minion Pro"/>
      <w:sz w:val="20"/>
      <w:szCs w:val="20"/>
      <w:lang w:eastAsia="ar-SA"/>
    </w:rPr>
  </w:style>
  <w:style w:type="paragraph" w:customStyle="1" w:styleId="ListParagraph1">
    <w:name w:val="List Paragraph1"/>
    <w:basedOn w:val="Normale"/>
    <w:rsid w:val="002323B2"/>
    <w:pPr>
      <w:widowControl w:val="0"/>
      <w:suppressAutoHyphens/>
      <w:ind w:left="720"/>
    </w:pPr>
    <w:rPr>
      <w:sz w:val="20"/>
      <w:szCs w:val="20"/>
      <w:lang w:eastAsia="ar-SA"/>
    </w:r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widowControl w:val="0"/>
      <w:suppressLineNumbers/>
      <w:tabs>
        <w:tab w:val="center" w:pos="4819"/>
        <w:tab w:val="right" w:pos="9638"/>
      </w:tabs>
      <w:suppressAutoHyphens/>
    </w:pPr>
    <w:rPr>
      <w:sz w:val="20"/>
      <w:szCs w:val="20"/>
      <w:lang w:eastAsia="ar-SA"/>
    </w:rPr>
  </w:style>
  <w:style w:type="paragraph" w:styleId="Pidipagina">
    <w:name w:val="footer"/>
    <w:basedOn w:val="Normale"/>
    <w:rsid w:val="002323B2"/>
    <w:pPr>
      <w:widowControl w:val="0"/>
      <w:suppressLineNumbers/>
      <w:tabs>
        <w:tab w:val="center" w:pos="4819"/>
        <w:tab w:val="right" w:pos="9638"/>
      </w:tabs>
      <w:suppressAutoHyphens/>
    </w:pPr>
    <w:rPr>
      <w:sz w:val="20"/>
      <w:szCs w:val="20"/>
      <w:lang w:eastAsia="ar-SA"/>
    </w:rPr>
  </w:style>
  <w:style w:type="paragraph" w:customStyle="1" w:styleId="Testocommento1">
    <w:name w:val="Testo commento1"/>
    <w:basedOn w:val="Normale"/>
    <w:rsid w:val="002323B2"/>
    <w:pPr>
      <w:widowControl w:val="0"/>
      <w:suppressAutoHyphens/>
    </w:pPr>
    <w:rPr>
      <w:rFonts w:cs="Mangal"/>
      <w:sz w:val="20"/>
      <w:szCs w:val="18"/>
      <w:lang w:eastAsia="ar-SA"/>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spacing w:before="28" w:after="28" w:line="210" w:lineRule="atLeast"/>
    </w:pPr>
    <w:rPr>
      <w:sz w:val="20"/>
      <w:szCs w:val="20"/>
      <w:lang w:eastAsia="ar-SA"/>
    </w:rPr>
  </w:style>
  <w:style w:type="paragraph" w:customStyle="1" w:styleId="msolistparagraph0">
    <w:name w:val="msolistparagraph"/>
    <w:basedOn w:val="Normale"/>
    <w:rsid w:val="002323B2"/>
    <w:pPr>
      <w:spacing w:before="28" w:after="28"/>
    </w:pPr>
    <w:rPr>
      <w:rFonts w:eastAsia="MS Minngs"/>
      <w:sz w:val="20"/>
      <w:szCs w:val="20"/>
      <w:lang w:eastAsia="ar-SA"/>
    </w:rPr>
  </w:style>
  <w:style w:type="paragraph" w:customStyle="1" w:styleId="Oggettoconpuntadifreccia">
    <w:name w:val="Oggetto con punta di freccia"/>
    <w:basedOn w:val="Normale"/>
    <w:rsid w:val="002323B2"/>
    <w:pPr>
      <w:widowControl w:val="0"/>
      <w:suppressAutoHyphens/>
    </w:pPr>
    <w:rPr>
      <w:sz w:val="20"/>
      <w:szCs w:val="20"/>
      <w:lang w:eastAsia="ar-SA"/>
    </w:rPr>
  </w:style>
  <w:style w:type="paragraph" w:customStyle="1" w:styleId="Oggettoconombra">
    <w:name w:val="Oggetto con ombra"/>
    <w:basedOn w:val="Normale"/>
    <w:rsid w:val="002323B2"/>
    <w:pPr>
      <w:widowControl w:val="0"/>
      <w:suppressAutoHyphens/>
    </w:pPr>
    <w:rPr>
      <w:sz w:val="20"/>
      <w:szCs w:val="20"/>
      <w:lang w:eastAsia="ar-SA"/>
    </w:rPr>
  </w:style>
  <w:style w:type="paragraph" w:customStyle="1" w:styleId="Oggettosenzariempimento">
    <w:name w:val="Oggetto senza riempimento"/>
    <w:basedOn w:val="Normale"/>
    <w:rsid w:val="002323B2"/>
    <w:pPr>
      <w:widowControl w:val="0"/>
      <w:suppressAutoHyphens/>
    </w:pPr>
    <w:rPr>
      <w:sz w:val="20"/>
      <w:szCs w:val="20"/>
      <w:lang w:eastAsia="ar-SA"/>
    </w:rPr>
  </w:style>
  <w:style w:type="paragraph" w:customStyle="1" w:styleId="Testo">
    <w:name w:val="Testo"/>
    <w:basedOn w:val="Didascalia1a"/>
    <w:rsid w:val="002323B2"/>
  </w:style>
  <w:style w:type="paragraph" w:customStyle="1" w:styleId="Corpotestogiustificato">
    <w:name w:val="Corpo testo giustificato"/>
    <w:basedOn w:val="Normale"/>
    <w:rsid w:val="002323B2"/>
    <w:pPr>
      <w:widowControl w:val="0"/>
      <w:suppressAutoHyphens/>
    </w:pPr>
    <w:rPr>
      <w:sz w:val="20"/>
      <w:szCs w:val="20"/>
      <w:lang w:eastAsia="ar-SA"/>
    </w:rPr>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widowControl w:val="0"/>
      <w:suppressAutoHyphens/>
      <w:jc w:val="center"/>
    </w:pPr>
    <w:rPr>
      <w:sz w:val="20"/>
      <w:szCs w:val="20"/>
      <w:lang w:eastAsia="ar-SA"/>
    </w:rPr>
  </w:style>
  <w:style w:type="paragraph" w:customStyle="1" w:styleId="Titolo20">
    <w:name w:val="Titolo2"/>
    <w:basedOn w:val="Normale"/>
    <w:rsid w:val="002323B2"/>
    <w:pPr>
      <w:widowControl w:val="0"/>
      <w:suppressAutoHyphens/>
      <w:spacing w:before="57" w:after="57"/>
      <w:ind w:right="113"/>
      <w:jc w:val="center"/>
    </w:pPr>
    <w:rPr>
      <w:sz w:val="20"/>
      <w:szCs w:val="20"/>
      <w:lang w:eastAsia="ar-SA"/>
    </w:rPr>
  </w:style>
  <w:style w:type="paragraph" w:customStyle="1" w:styleId="Intestazione1">
    <w:name w:val="Intestazione1"/>
    <w:basedOn w:val="Normale"/>
    <w:rsid w:val="002323B2"/>
    <w:pPr>
      <w:widowControl w:val="0"/>
      <w:suppressAutoHyphens/>
      <w:spacing w:before="238" w:after="119"/>
    </w:pPr>
    <w:rPr>
      <w:sz w:val="20"/>
      <w:szCs w:val="20"/>
      <w:lang w:eastAsia="ar-SA"/>
    </w:rPr>
  </w:style>
  <w:style w:type="paragraph" w:customStyle="1" w:styleId="Intestazione2">
    <w:name w:val="Intestazione2"/>
    <w:basedOn w:val="Normale"/>
    <w:rsid w:val="002323B2"/>
    <w:pPr>
      <w:widowControl w:val="0"/>
      <w:suppressAutoHyphens/>
      <w:spacing w:before="238" w:after="119"/>
    </w:pPr>
    <w:rPr>
      <w:sz w:val="20"/>
      <w:szCs w:val="20"/>
      <w:lang w:eastAsia="ar-SA"/>
    </w:rPr>
  </w:style>
  <w:style w:type="paragraph" w:customStyle="1" w:styleId="Lineadiquotatura">
    <w:name w:val="Linea di quotatura"/>
    <w:basedOn w:val="Normale"/>
    <w:rsid w:val="002323B2"/>
    <w:pPr>
      <w:widowControl w:val="0"/>
      <w:suppressAutoHyphens/>
    </w:pPr>
    <w:rPr>
      <w:sz w:val="20"/>
      <w:szCs w:val="20"/>
      <w:lang w:eastAsia="ar-SA"/>
    </w:rPr>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pPr>
      <w:widowControl w:val="0"/>
      <w:suppressAutoHyphens/>
    </w:pPr>
    <w:rPr>
      <w:sz w:val="20"/>
      <w:szCs w:val="20"/>
      <w:lang w:eastAsia="ar-SA"/>
    </w:rPr>
  </w:style>
  <w:style w:type="paragraph" w:customStyle="1" w:styleId="Testonotaapidipagina1">
    <w:name w:val="Testo nota a piè di pagina1"/>
    <w:basedOn w:val="Normale"/>
    <w:rsid w:val="002323B2"/>
    <w:pPr>
      <w:widowControl w:val="0"/>
      <w:suppressLineNumbers/>
      <w:suppressAutoHyphens/>
      <w:spacing w:line="100" w:lineRule="atLeast"/>
      <w:ind w:left="283" w:hanging="283"/>
    </w:pPr>
    <w:rPr>
      <w:sz w:val="20"/>
      <w:szCs w:val="20"/>
      <w:lang w:eastAsia="ar-SA"/>
    </w:r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widowControl w:val="0"/>
      <w:suppressLineNumbers/>
      <w:suppressAutoHyphens/>
    </w:pPr>
    <w:rPr>
      <w:sz w:val="20"/>
      <w:szCs w:val="20"/>
      <w:lang w:eastAsia="ar-SA"/>
    </w:r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pPr>
      <w:widowControl w:val="0"/>
      <w:suppressAutoHyphens/>
    </w:pPr>
    <w:rPr>
      <w:sz w:val="20"/>
      <w:szCs w:val="20"/>
      <w:lang w:eastAsia="ar-SA"/>
    </w:rPr>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pPr>
      <w:widowControl w:val="0"/>
      <w:suppressAutoHyphens/>
    </w:pPr>
    <w:rPr>
      <w:sz w:val="20"/>
      <w:szCs w:val="20"/>
      <w:lang w:eastAsia="ar-SA"/>
    </w:rPr>
  </w:style>
  <w:style w:type="paragraph" w:customStyle="1" w:styleId="NormalWeb2">
    <w:name w:val="Normal (Web)2"/>
    <w:basedOn w:val="Normale"/>
    <w:rsid w:val="002323B2"/>
    <w:pPr>
      <w:spacing w:before="280" w:after="280"/>
    </w:pPr>
    <w:rPr>
      <w:sz w:val="20"/>
      <w:szCs w:val="20"/>
      <w:lang w:eastAsia="ar-SA"/>
    </w:rPr>
  </w:style>
  <w:style w:type="paragraph" w:customStyle="1" w:styleId="Paragrafoelenco1">
    <w:name w:val="Paragrafo elenco1"/>
    <w:basedOn w:val="Normale"/>
    <w:rsid w:val="002323B2"/>
    <w:pPr>
      <w:widowControl w:val="0"/>
      <w:suppressAutoHyphens/>
      <w:ind w:left="720"/>
    </w:pPr>
    <w:rPr>
      <w:sz w:val="20"/>
      <w:szCs w:val="20"/>
      <w:lang w:eastAsia="ar-SA"/>
    </w:rPr>
  </w:style>
  <w:style w:type="paragraph" w:customStyle="1" w:styleId="Testocommento3">
    <w:name w:val="Testo commento3"/>
    <w:basedOn w:val="Normale"/>
    <w:rsid w:val="002323B2"/>
    <w:pPr>
      <w:widowControl w:val="0"/>
      <w:suppressAutoHyphens/>
    </w:pPr>
    <w:rPr>
      <w:sz w:val="20"/>
      <w:szCs w:val="20"/>
      <w:lang w:eastAsia="ar-SA"/>
    </w:rPr>
  </w:style>
  <w:style w:type="paragraph" w:customStyle="1" w:styleId="Testonotaapidipagina2">
    <w:name w:val="Testo nota a piè di pagina2"/>
    <w:basedOn w:val="Normale"/>
    <w:rsid w:val="002323B2"/>
    <w:pPr>
      <w:widowControl w:val="0"/>
      <w:suppressLineNumbers/>
      <w:suppressAutoHyphens/>
      <w:ind w:left="283" w:hanging="283"/>
    </w:pPr>
    <w:rPr>
      <w:sz w:val="20"/>
      <w:szCs w:val="20"/>
      <w:lang w:eastAsia="ar-SA"/>
    </w:r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pPr>
      <w:widowControl w:val="0"/>
      <w:suppressAutoHyphens/>
    </w:pPr>
    <w:rPr>
      <w:sz w:val="20"/>
      <w:szCs w:val="20"/>
      <w:lang w:eastAsia="ar-SA"/>
    </w:rPr>
  </w:style>
  <w:style w:type="paragraph" w:customStyle="1" w:styleId="Rientrodellaprimalinea">
    <w:name w:val="Rientro della prima linea"/>
    <w:basedOn w:val="Normale"/>
    <w:rsid w:val="002323B2"/>
    <w:pPr>
      <w:widowControl w:val="0"/>
      <w:suppressAutoHyphens/>
      <w:ind w:firstLine="340"/>
    </w:pPr>
    <w:rPr>
      <w:sz w:val="20"/>
      <w:szCs w:val="20"/>
      <w:lang w:eastAsia="ar-SA"/>
    </w:r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pPr>
      <w:widowControl w:val="0"/>
      <w:suppressAutoHyphens/>
    </w:pPr>
    <w:rPr>
      <w:sz w:val="20"/>
      <w:szCs w:val="20"/>
      <w:lang w:eastAsia="ar-SA"/>
    </w:rPr>
  </w:style>
  <w:style w:type="paragraph" w:customStyle="1" w:styleId="Testocommento40">
    <w:name w:val="Testo commento4"/>
    <w:basedOn w:val="Normale"/>
    <w:rsid w:val="002323B2"/>
    <w:pPr>
      <w:widowControl w:val="0"/>
      <w:suppressAutoHyphens/>
    </w:pPr>
    <w:rPr>
      <w:sz w:val="20"/>
      <w:szCs w:val="20"/>
      <w:lang w:eastAsia="ar-SA"/>
    </w:rPr>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pPr>
      <w:widowControl w:val="0"/>
      <w:suppressAutoHyphens/>
    </w:pPr>
    <w:rPr>
      <w:sz w:val="20"/>
      <w:szCs w:val="20"/>
      <w:lang w:eastAsia="ar-SA"/>
    </w:rPr>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widowControl w:val="0"/>
      <w:suppressLineNumbers/>
      <w:suppressAutoHyphens/>
      <w:ind w:left="283" w:hanging="283"/>
    </w:pPr>
    <w:rPr>
      <w:sz w:val="20"/>
      <w:szCs w:val="20"/>
      <w:lang w:eastAsia="ar-SA"/>
    </w:rPr>
  </w:style>
  <w:style w:type="paragraph" w:customStyle="1" w:styleId="TableContents">
    <w:name w:val="Table Contents"/>
    <w:basedOn w:val="Normale"/>
    <w:rsid w:val="002323B2"/>
    <w:pPr>
      <w:widowControl w:val="0"/>
      <w:suppressLineNumbers/>
      <w:suppressAutoHyphens/>
    </w:pPr>
    <w:rPr>
      <w:sz w:val="20"/>
      <w:szCs w:val="20"/>
      <w:lang w:eastAsia="ar-SA"/>
    </w:r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pPr>
      <w:widowControl w:val="0"/>
      <w:suppressAutoHyphens/>
    </w:pPr>
    <w:rPr>
      <w:sz w:val="20"/>
      <w:szCs w:val="20"/>
      <w:lang w:eastAsia="ar-SA"/>
    </w:rPr>
  </w:style>
  <w:style w:type="paragraph" w:styleId="NormaleWeb">
    <w:name w:val="Normal (Web)"/>
    <w:basedOn w:val="Normale"/>
    <w:uiPriority w:val="99"/>
    <w:rsid w:val="002323B2"/>
    <w:pPr>
      <w:spacing w:before="280" w:after="280"/>
    </w:pPr>
    <w:rPr>
      <w:sz w:val="20"/>
      <w:szCs w:val="20"/>
      <w:lang w:eastAsia="ar-SA"/>
    </w:rPr>
  </w:style>
  <w:style w:type="paragraph" w:customStyle="1" w:styleId="Paragrafoelenco2">
    <w:name w:val="Paragrafo elenco2"/>
    <w:basedOn w:val="Normale"/>
    <w:rsid w:val="002323B2"/>
    <w:pPr>
      <w:widowControl w:val="0"/>
      <w:suppressAutoHyphens/>
    </w:pPr>
    <w:rPr>
      <w:rFonts w:cs="Cambria"/>
      <w:sz w:val="20"/>
      <w:szCs w:val="20"/>
      <w:lang w:eastAsia="ar-SA"/>
    </w:rPr>
  </w:style>
  <w:style w:type="paragraph" w:customStyle="1" w:styleId="Notaapidipagina">
    <w:name w:val="Nota a piè di pagina"/>
    <w:basedOn w:val="Normale"/>
    <w:rsid w:val="002323B2"/>
    <w:pPr>
      <w:widowControl w:val="0"/>
      <w:suppressAutoHyphens/>
    </w:pPr>
    <w:rPr>
      <w:sz w:val="20"/>
      <w:szCs w:val="20"/>
      <w:lang w:eastAsia="ar-SA"/>
    </w:rPr>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widowControl w:val="0"/>
      <w:suppressAutoHyphens/>
      <w:autoSpaceDE w:val="0"/>
    </w:pPr>
    <w:rPr>
      <w:sz w:val="20"/>
      <w:szCs w:val="20"/>
      <w:lang w:eastAsia="ar-SA"/>
    </w:rPr>
  </w:style>
  <w:style w:type="paragraph" w:customStyle="1" w:styleId="Testocommento5">
    <w:name w:val="Testo commento5"/>
    <w:basedOn w:val="Normale"/>
    <w:rsid w:val="002323B2"/>
    <w:pPr>
      <w:widowControl w:val="0"/>
      <w:suppressAutoHyphens/>
    </w:pPr>
    <w:rPr>
      <w:sz w:val="20"/>
      <w:szCs w:val="20"/>
      <w:lang w:eastAsia="ar-SA"/>
    </w:rPr>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pPr>
      <w:widowControl w:val="0"/>
      <w:suppressAutoHyphens/>
    </w:pPr>
    <w:rPr>
      <w:lang w:eastAsia="ar-SA"/>
    </w:rPr>
  </w:style>
  <w:style w:type="paragraph" w:customStyle="1" w:styleId="Corpotesto1">
    <w:name w:val="Corpo testo1"/>
    <w:basedOn w:val="Normale"/>
    <w:rsid w:val="00B46B5A"/>
    <w:pPr>
      <w:spacing w:after="120"/>
    </w:pPr>
    <w:rPr>
      <w:lang w:val="en-US"/>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pPr>
      <w:widowControl w:val="0"/>
      <w:suppressAutoHyphens/>
    </w:pPr>
    <w:rPr>
      <w:sz w:val="20"/>
      <w:szCs w:val="20"/>
      <w:lang w:eastAsia="ar-SA"/>
    </w:rPr>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aliases w:val="Bulleted Paragraph,Paragrafo elenco 2,List Paragraph11"/>
    <w:basedOn w:val="Normale"/>
    <w:link w:val="ParagrafoelencoCarattere"/>
    <w:uiPriority w:val="34"/>
    <w:qFormat/>
    <w:rsid w:val="00974082"/>
    <w:pPr>
      <w:widowControl w:val="0"/>
      <w:suppressAutoHyphens/>
      <w:ind w:left="720"/>
      <w:contextualSpacing/>
    </w:pPr>
    <w:rPr>
      <w:sz w:val="20"/>
      <w:szCs w:val="20"/>
      <w:lang w:eastAsia="ar-SA"/>
    </w:r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character" w:customStyle="1" w:styleId="Menzionenonrisolta4">
    <w:name w:val="Menzione non risolta4"/>
    <w:basedOn w:val="Carpredefinitoparagrafo"/>
    <w:uiPriority w:val="99"/>
    <w:semiHidden/>
    <w:unhideWhenUsed/>
    <w:rsid w:val="000C2B09"/>
    <w:rPr>
      <w:color w:val="605E5C"/>
      <w:shd w:val="clear" w:color="auto" w:fill="E1DFDD"/>
    </w:rPr>
  </w:style>
  <w:style w:type="paragraph" w:customStyle="1" w:styleId="APPROF">
    <w:name w:val="APPROF"/>
    <w:basedOn w:val="Normale"/>
    <w:qFormat/>
    <w:rsid w:val="00756F10"/>
    <w:pPr>
      <w:spacing w:line="276" w:lineRule="auto"/>
    </w:pPr>
    <w:rPr>
      <w:rFonts w:ascii="Roboto" w:eastAsiaTheme="minorHAnsi" w:hAnsi="Roboto" w:cstheme="minorBidi"/>
      <w:color w:val="F89B61"/>
      <w:sz w:val="18"/>
      <w:szCs w:val="18"/>
      <w:lang w:eastAsia="en-US"/>
    </w:rPr>
  </w:style>
  <w:style w:type="paragraph" w:customStyle="1" w:styleId="KEYMESSAGE">
    <w:name w:val="KEY MESSAGE"/>
    <w:basedOn w:val="Normale"/>
    <w:qFormat/>
    <w:rsid w:val="007D7A3F"/>
    <w:pPr>
      <w:ind w:left="993"/>
      <w:jc w:val="right"/>
    </w:pPr>
    <w:rPr>
      <w:rFonts w:asciiTheme="minorHAnsi" w:eastAsiaTheme="minorHAnsi" w:hAnsiTheme="minorHAnsi" w:cstheme="minorBidi"/>
      <w:i/>
      <w:iCs/>
      <w:color w:val="00B0F0"/>
      <w:sz w:val="17"/>
      <w:szCs w:val="17"/>
      <w:lang w:eastAsia="en-US"/>
    </w:rPr>
  </w:style>
  <w:style w:type="character" w:customStyle="1" w:styleId="ParagrafoelencoCarattere">
    <w:name w:val="Paragrafo elenco Carattere"/>
    <w:aliases w:val="Bulleted Paragraph Carattere,Paragrafo elenco 2 Carattere,List Paragraph11 Carattere"/>
    <w:link w:val="Paragrafoelenco"/>
    <w:uiPriority w:val="34"/>
    <w:locked/>
    <w:rsid w:val="007D7A3F"/>
    <w:rPr>
      <w:lang w:eastAsia="ar-SA"/>
    </w:rPr>
  </w:style>
  <w:style w:type="character" w:customStyle="1" w:styleId="CorpotestoCarattere">
    <w:name w:val="Corpo testo Carattere"/>
    <w:basedOn w:val="Carpredefinitoparagrafo"/>
    <w:link w:val="Corpotesto"/>
    <w:rsid w:val="008023C5"/>
    <w:rPr>
      <w:lang w:eastAsia="ar-SA"/>
    </w:rPr>
  </w:style>
  <w:style w:type="paragraph" w:styleId="Revisione">
    <w:name w:val="Revision"/>
    <w:hidden/>
    <w:uiPriority w:val="99"/>
    <w:semiHidden/>
    <w:rsid w:val="00C71510"/>
    <w:rPr>
      <w:lang w:eastAsia="ar-SA"/>
    </w:rPr>
  </w:style>
  <w:style w:type="character" w:styleId="Collegamentovisitato">
    <w:name w:val="FollowedHyperlink"/>
    <w:basedOn w:val="Carpredefinitoparagrafo"/>
    <w:uiPriority w:val="99"/>
    <w:semiHidden/>
    <w:unhideWhenUsed/>
    <w:rsid w:val="00395EC9"/>
    <w:rPr>
      <w:color w:val="800080" w:themeColor="followedHyperlink"/>
      <w:u w:val="single"/>
    </w:rPr>
  </w:style>
  <w:style w:type="character" w:customStyle="1" w:styleId="hgkelc">
    <w:name w:val="hgkelc"/>
    <w:basedOn w:val="Carpredefinitoparagrafo"/>
    <w:rsid w:val="005F6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83">
      <w:bodyDiv w:val="1"/>
      <w:marLeft w:val="0"/>
      <w:marRight w:val="0"/>
      <w:marTop w:val="0"/>
      <w:marBottom w:val="0"/>
      <w:divBdr>
        <w:top w:val="none" w:sz="0" w:space="0" w:color="auto"/>
        <w:left w:val="none" w:sz="0" w:space="0" w:color="auto"/>
        <w:bottom w:val="none" w:sz="0" w:space="0" w:color="auto"/>
        <w:right w:val="none" w:sz="0" w:space="0" w:color="auto"/>
      </w:divBdr>
      <w:divsChild>
        <w:div w:id="342249424">
          <w:marLeft w:val="0"/>
          <w:marRight w:val="0"/>
          <w:marTop w:val="0"/>
          <w:marBottom w:val="0"/>
          <w:divBdr>
            <w:top w:val="none" w:sz="0" w:space="0" w:color="auto"/>
            <w:left w:val="none" w:sz="0" w:space="0" w:color="auto"/>
            <w:bottom w:val="none" w:sz="0" w:space="0" w:color="auto"/>
            <w:right w:val="none" w:sz="0" w:space="0" w:color="auto"/>
          </w:divBdr>
          <w:divsChild>
            <w:div w:id="1130633892">
              <w:marLeft w:val="0"/>
              <w:marRight w:val="0"/>
              <w:marTop w:val="0"/>
              <w:marBottom w:val="0"/>
              <w:divBdr>
                <w:top w:val="none" w:sz="0" w:space="0" w:color="auto"/>
                <w:left w:val="none" w:sz="0" w:space="0" w:color="auto"/>
                <w:bottom w:val="none" w:sz="0" w:space="0" w:color="auto"/>
                <w:right w:val="none" w:sz="0" w:space="0" w:color="auto"/>
              </w:divBdr>
              <w:divsChild>
                <w:div w:id="19353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6468">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5895">
      <w:bodyDiv w:val="1"/>
      <w:marLeft w:val="0"/>
      <w:marRight w:val="0"/>
      <w:marTop w:val="0"/>
      <w:marBottom w:val="0"/>
      <w:divBdr>
        <w:top w:val="none" w:sz="0" w:space="0" w:color="auto"/>
        <w:left w:val="none" w:sz="0" w:space="0" w:color="auto"/>
        <w:bottom w:val="none" w:sz="0" w:space="0" w:color="auto"/>
        <w:right w:val="none" w:sz="0" w:space="0" w:color="auto"/>
      </w:divBdr>
      <w:divsChild>
        <w:div w:id="1923055018">
          <w:marLeft w:val="0"/>
          <w:marRight w:val="0"/>
          <w:marTop w:val="0"/>
          <w:marBottom w:val="0"/>
          <w:divBdr>
            <w:top w:val="none" w:sz="0" w:space="0" w:color="auto"/>
            <w:left w:val="none" w:sz="0" w:space="0" w:color="auto"/>
            <w:bottom w:val="none" w:sz="0" w:space="0" w:color="auto"/>
            <w:right w:val="none" w:sz="0" w:space="0" w:color="auto"/>
          </w:divBdr>
          <w:divsChild>
            <w:div w:id="401224377">
              <w:marLeft w:val="0"/>
              <w:marRight w:val="0"/>
              <w:marTop w:val="0"/>
              <w:marBottom w:val="0"/>
              <w:divBdr>
                <w:top w:val="none" w:sz="0" w:space="0" w:color="auto"/>
                <w:left w:val="none" w:sz="0" w:space="0" w:color="auto"/>
                <w:bottom w:val="none" w:sz="0" w:space="0" w:color="auto"/>
                <w:right w:val="none" w:sz="0" w:space="0" w:color="auto"/>
              </w:divBdr>
              <w:divsChild>
                <w:div w:id="1609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15437171">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49507869">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365106392">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26000221">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47890994">
      <w:bodyDiv w:val="1"/>
      <w:marLeft w:val="0"/>
      <w:marRight w:val="0"/>
      <w:marTop w:val="0"/>
      <w:marBottom w:val="0"/>
      <w:divBdr>
        <w:top w:val="none" w:sz="0" w:space="0" w:color="auto"/>
        <w:left w:val="none" w:sz="0" w:space="0" w:color="auto"/>
        <w:bottom w:val="none" w:sz="0" w:space="0" w:color="auto"/>
        <w:right w:val="none" w:sz="0" w:space="0" w:color="auto"/>
      </w:divBdr>
      <w:divsChild>
        <w:div w:id="1779370709">
          <w:marLeft w:val="0"/>
          <w:marRight w:val="0"/>
          <w:marTop w:val="0"/>
          <w:marBottom w:val="0"/>
          <w:divBdr>
            <w:top w:val="none" w:sz="0" w:space="0" w:color="auto"/>
            <w:left w:val="none" w:sz="0" w:space="0" w:color="auto"/>
            <w:bottom w:val="none" w:sz="0" w:space="0" w:color="auto"/>
            <w:right w:val="none" w:sz="0" w:space="0" w:color="auto"/>
          </w:divBdr>
          <w:divsChild>
            <w:div w:id="2032029441">
              <w:marLeft w:val="0"/>
              <w:marRight w:val="0"/>
              <w:marTop w:val="0"/>
              <w:marBottom w:val="0"/>
              <w:divBdr>
                <w:top w:val="none" w:sz="0" w:space="0" w:color="auto"/>
                <w:left w:val="none" w:sz="0" w:space="0" w:color="auto"/>
                <w:bottom w:val="none" w:sz="0" w:space="0" w:color="auto"/>
                <w:right w:val="none" w:sz="0" w:space="0" w:color="auto"/>
              </w:divBdr>
              <w:divsChild>
                <w:div w:id="1532722141">
                  <w:marLeft w:val="0"/>
                  <w:marRight w:val="0"/>
                  <w:marTop w:val="0"/>
                  <w:marBottom w:val="0"/>
                  <w:divBdr>
                    <w:top w:val="none" w:sz="0" w:space="0" w:color="auto"/>
                    <w:left w:val="none" w:sz="0" w:space="0" w:color="auto"/>
                    <w:bottom w:val="none" w:sz="0" w:space="0" w:color="auto"/>
                    <w:right w:val="none" w:sz="0" w:space="0" w:color="auto"/>
                  </w:divBdr>
                  <w:divsChild>
                    <w:div w:id="7848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19111">
      <w:bodyDiv w:val="1"/>
      <w:marLeft w:val="0"/>
      <w:marRight w:val="0"/>
      <w:marTop w:val="0"/>
      <w:marBottom w:val="0"/>
      <w:divBdr>
        <w:top w:val="none" w:sz="0" w:space="0" w:color="auto"/>
        <w:left w:val="none" w:sz="0" w:space="0" w:color="auto"/>
        <w:bottom w:val="none" w:sz="0" w:space="0" w:color="auto"/>
        <w:right w:val="none" w:sz="0" w:space="0" w:color="auto"/>
      </w:divBdr>
      <w:divsChild>
        <w:div w:id="1260604018">
          <w:marLeft w:val="0"/>
          <w:marRight w:val="0"/>
          <w:marTop w:val="0"/>
          <w:marBottom w:val="0"/>
          <w:divBdr>
            <w:top w:val="none" w:sz="0" w:space="0" w:color="auto"/>
            <w:left w:val="none" w:sz="0" w:space="0" w:color="auto"/>
            <w:bottom w:val="none" w:sz="0" w:space="0" w:color="auto"/>
            <w:right w:val="none" w:sz="0" w:space="0" w:color="auto"/>
          </w:divBdr>
          <w:divsChild>
            <w:div w:id="193274687">
              <w:marLeft w:val="0"/>
              <w:marRight w:val="0"/>
              <w:marTop w:val="0"/>
              <w:marBottom w:val="0"/>
              <w:divBdr>
                <w:top w:val="none" w:sz="0" w:space="0" w:color="auto"/>
                <w:left w:val="none" w:sz="0" w:space="0" w:color="auto"/>
                <w:bottom w:val="none" w:sz="0" w:space="0" w:color="auto"/>
                <w:right w:val="none" w:sz="0" w:space="0" w:color="auto"/>
              </w:divBdr>
              <w:divsChild>
                <w:div w:id="16478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6627">
      <w:bodyDiv w:val="1"/>
      <w:marLeft w:val="0"/>
      <w:marRight w:val="0"/>
      <w:marTop w:val="0"/>
      <w:marBottom w:val="0"/>
      <w:divBdr>
        <w:top w:val="none" w:sz="0" w:space="0" w:color="auto"/>
        <w:left w:val="none" w:sz="0" w:space="0" w:color="auto"/>
        <w:bottom w:val="none" w:sz="0" w:space="0" w:color="auto"/>
        <w:right w:val="none" w:sz="0" w:space="0" w:color="auto"/>
      </w:divBdr>
      <w:divsChild>
        <w:div w:id="1426073367">
          <w:marLeft w:val="0"/>
          <w:marRight w:val="0"/>
          <w:marTop w:val="0"/>
          <w:marBottom w:val="0"/>
          <w:divBdr>
            <w:top w:val="none" w:sz="0" w:space="0" w:color="auto"/>
            <w:left w:val="none" w:sz="0" w:space="0" w:color="auto"/>
            <w:bottom w:val="none" w:sz="0" w:space="0" w:color="auto"/>
            <w:right w:val="none" w:sz="0" w:space="0" w:color="auto"/>
          </w:divBdr>
          <w:divsChild>
            <w:div w:id="682511731">
              <w:marLeft w:val="0"/>
              <w:marRight w:val="0"/>
              <w:marTop w:val="0"/>
              <w:marBottom w:val="0"/>
              <w:divBdr>
                <w:top w:val="none" w:sz="0" w:space="0" w:color="auto"/>
                <w:left w:val="none" w:sz="0" w:space="0" w:color="auto"/>
                <w:bottom w:val="none" w:sz="0" w:space="0" w:color="auto"/>
                <w:right w:val="none" w:sz="0" w:space="0" w:color="auto"/>
              </w:divBdr>
              <w:divsChild>
                <w:div w:id="12509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206055">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032766">
      <w:bodyDiv w:val="1"/>
      <w:marLeft w:val="0"/>
      <w:marRight w:val="0"/>
      <w:marTop w:val="0"/>
      <w:marBottom w:val="0"/>
      <w:divBdr>
        <w:top w:val="none" w:sz="0" w:space="0" w:color="auto"/>
        <w:left w:val="none" w:sz="0" w:space="0" w:color="auto"/>
        <w:bottom w:val="none" w:sz="0" w:space="0" w:color="auto"/>
        <w:right w:val="none" w:sz="0" w:space="0" w:color="auto"/>
      </w:divBdr>
      <w:divsChild>
        <w:div w:id="1360425569">
          <w:marLeft w:val="0"/>
          <w:marRight w:val="0"/>
          <w:marTop w:val="0"/>
          <w:marBottom w:val="0"/>
          <w:divBdr>
            <w:top w:val="none" w:sz="0" w:space="0" w:color="auto"/>
            <w:left w:val="none" w:sz="0" w:space="0" w:color="auto"/>
            <w:bottom w:val="none" w:sz="0" w:space="0" w:color="auto"/>
            <w:right w:val="none" w:sz="0" w:space="0" w:color="auto"/>
          </w:divBdr>
          <w:divsChild>
            <w:div w:id="1148206276">
              <w:marLeft w:val="0"/>
              <w:marRight w:val="0"/>
              <w:marTop w:val="0"/>
              <w:marBottom w:val="0"/>
              <w:divBdr>
                <w:top w:val="none" w:sz="0" w:space="0" w:color="auto"/>
                <w:left w:val="none" w:sz="0" w:space="0" w:color="auto"/>
                <w:bottom w:val="none" w:sz="0" w:space="0" w:color="auto"/>
                <w:right w:val="none" w:sz="0" w:space="0" w:color="auto"/>
              </w:divBdr>
              <w:divsChild>
                <w:div w:id="3127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5529">
      <w:bodyDiv w:val="1"/>
      <w:marLeft w:val="0"/>
      <w:marRight w:val="0"/>
      <w:marTop w:val="0"/>
      <w:marBottom w:val="0"/>
      <w:divBdr>
        <w:top w:val="none" w:sz="0" w:space="0" w:color="auto"/>
        <w:left w:val="none" w:sz="0" w:space="0" w:color="auto"/>
        <w:bottom w:val="none" w:sz="0" w:space="0" w:color="auto"/>
        <w:right w:val="none" w:sz="0" w:space="0" w:color="auto"/>
      </w:divBdr>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334686">
      <w:bodyDiv w:val="1"/>
      <w:marLeft w:val="0"/>
      <w:marRight w:val="0"/>
      <w:marTop w:val="0"/>
      <w:marBottom w:val="0"/>
      <w:divBdr>
        <w:top w:val="none" w:sz="0" w:space="0" w:color="auto"/>
        <w:left w:val="none" w:sz="0" w:space="0" w:color="auto"/>
        <w:bottom w:val="none" w:sz="0" w:space="0" w:color="auto"/>
        <w:right w:val="none" w:sz="0" w:space="0" w:color="auto"/>
      </w:divBdr>
    </w:div>
    <w:div w:id="660430832">
      <w:bodyDiv w:val="1"/>
      <w:marLeft w:val="0"/>
      <w:marRight w:val="0"/>
      <w:marTop w:val="0"/>
      <w:marBottom w:val="0"/>
      <w:divBdr>
        <w:top w:val="none" w:sz="0" w:space="0" w:color="auto"/>
        <w:left w:val="none" w:sz="0" w:space="0" w:color="auto"/>
        <w:bottom w:val="none" w:sz="0" w:space="0" w:color="auto"/>
        <w:right w:val="none" w:sz="0" w:space="0" w:color="auto"/>
      </w:divBdr>
    </w:div>
    <w:div w:id="665783783">
      <w:bodyDiv w:val="1"/>
      <w:marLeft w:val="0"/>
      <w:marRight w:val="0"/>
      <w:marTop w:val="0"/>
      <w:marBottom w:val="0"/>
      <w:divBdr>
        <w:top w:val="none" w:sz="0" w:space="0" w:color="auto"/>
        <w:left w:val="none" w:sz="0" w:space="0" w:color="auto"/>
        <w:bottom w:val="none" w:sz="0" w:space="0" w:color="auto"/>
        <w:right w:val="none" w:sz="0" w:space="0" w:color="auto"/>
      </w:divBdr>
      <w:divsChild>
        <w:div w:id="848713201">
          <w:marLeft w:val="0"/>
          <w:marRight w:val="0"/>
          <w:marTop w:val="0"/>
          <w:marBottom w:val="0"/>
          <w:divBdr>
            <w:top w:val="none" w:sz="0" w:space="0" w:color="auto"/>
            <w:left w:val="none" w:sz="0" w:space="0" w:color="auto"/>
            <w:bottom w:val="none" w:sz="0" w:space="0" w:color="auto"/>
            <w:right w:val="none" w:sz="0" w:space="0" w:color="auto"/>
          </w:divBdr>
          <w:divsChild>
            <w:div w:id="751195794">
              <w:marLeft w:val="0"/>
              <w:marRight w:val="0"/>
              <w:marTop w:val="0"/>
              <w:marBottom w:val="0"/>
              <w:divBdr>
                <w:top w:val="none" w:sz="0" w:space="0" w:color="auto"/>
                <w:left w:val="none" w:sz="0" w:space="0" w:color="auto"/>
                <w:bottom w:val="none" w:sz="0" w:space="0" w:color="auto"/>
                <w:right w:val="none" w:sz="0" w:space="0" w:color="auto"/>
              </w:divBdr>
              <w:divsChild>
                <w:div w:id="922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140165">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18111479">
      <w:bodyDiv w:val="1"/>
      <w:marLeft w:val="0"/>
      <w:marRight w:val="0"/>
      <w:marTop w:val="0"/>
      <w:marBottom w:val="0"/>
      <w:divBdr>
        <w:top w:val="none" w:sz="0" w:space="0" w:color="auto"/>
        <w:left w:val="none" w:sz="0" w:space="0" w:color="auto"/>
        <w:bottom w:val="none" w:sz="0" w:space="0" w:color="auto"/>
        <w:right w:val="none" w:sz="0" w:space="0" w:color="auto"/>
      </w:divBdr>
    </w:div>
    <w:div w:id="821123406">
      <w:bodyDiv w:val="1"/>
      <w:marLeft w:val="0"/>
      <w:marRight w:val="0"/>
      <w:marTop w:val="0"/>
      <w:marBottom w:val="0"/>
      <w:divBdr>
        <w:top w:val="none" w:sz="0" w:space="0" w:color="auto"/>
        <w:left w:val="none" w:sz="0" w:space="0" w:color="auto"/>
        <w:bottom w:val="none" w:sz="0" w:space="0" w:color="auto"/>
        <w:right w:val="none" w:sz="0" w:space="0" w:color="auto"/>
      </w:divBdr>
      <w:divsChild>
        <w:div w:id="632977411">
          <w:marLeft w:val="0"/>
          <w:marRight w:val="0"/>
          <w:marTop w:val="0"/>
          <w:marBottom w:val="0"/>
          <w:divBdr>
            <w:top w:val="none" w:sz="0" w:space="0" w:color="auto"/>
            <w:left w:val="none" w:sz="0" w:space="0" w:color="auto"/>
            <w:bottom w:val="none" w:sz="0" w:space="0" w:color="auto"/>
            <w:right w:val="none" w:sz="0" w:space="0" w:color="auto"/>
          </w:divBdr>
          <w:divsChild>
            <w:div w:id="67389783">
              <w:marLeft w:val="0"/>
              <w:marRight w:val="0"/>
              <w:marTop w:val="0"/>
              <w:marBottom w:val="0"/>
              <w:divBdr>
                <w:top w:val="none" w:sz="0" w:space="0" w:color="auto"/>
                <w:left w:val="none" w:sz="0" w:space="0" w:color="auto"/>
                <w:bottom w:val="none" w:sz="0" w:space="0" w:color="auto"/>
                <w:right w:val="none" w:sz="0" w:space="0" w:color="auto"/>
              </w:divBdr>
              <w:divsChild>
                <w:div w:id="12653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48240">
      <w:bodyDiv w:val="1"/>
      <w:marLeft w:val="0"/>
      <w:marRight w:val="0"/>
      <w:marTop w:val="0"/>
      <w:marBottom w:val="0"/>
      <w:divBdr>
        <w:top w:val="none" w:sz="0" w:space="0" w:color="auto"/>
        <w:left w:val="none" w:sz="0" w:space="0" w:color="auto"/>
        <w:bottom w:val="none" w:sz="0" w:space="0" w:color="auto"/>
        <w:right w:val="none" w:sz="0" w:space="0" w:color="auto"/>
      </w:divBdr>
      <w:divsChild>
        <w:div w:id="1347054721">
          <w:marLeft w:val="0"/>
          <w:marRight w:val="0"/>
          <w:marTop w:val="0"/>
          <w:marBottom w:val="0"/>
          <w:divBdr>
            <w:top w:val="none" w:sz="0" w:space="0" w:color="auto"/>
            <w:left w:val="none" w:sz="0" w:space="0" w:color="auto"/>
            <w:bottom w:val="none" w:sz="0" w:space="0" w:color="auto"/>
            <w:right w:val="none" w:sz="0" w:space="0" w:color="auto"/>
          </w:divBdr>
          <w:divsChild>
            <w:div w:id="391318864">
              <w:marLeft w:val="0"/>
              <w:marRight w:val="0"/>
              <w:marTop w:val="0"/>
              <w:marBottom w:val="0"/>
              <w:divBdr>
                <w:top w:val="none" w:sz="0" w:space="0" w:color="auto"/>
                <w:left w:val="none" w:sz="0" w:space="0" w:color="auto"/>
                <w:bottom w:val="none" w:sz="0" w:space="0" w:color="auto"/>
                <w:right w:val="none" w:sz="0" w:space="0" w:color="auto"/>
              </w:divBdr>
              <w:divsChild>
                <w:div w:id="612130500">
                  <w:marLeft w:val="0"/>
                  <w:marRight w:val="0"/>
                  <w:marTop w:val="0"/>
                  <w:marBottom w:val="0"/>
                  <w:divBdr>
                    <w:top w:val="none" w:sz="0" w:space="0" w:color="auto"/>
                    <w:left w:val="none" w:sz="0" w:space="0" w:color="auto"/>
                    <w:bottom w:val="none" w:sz="0" w:space="0" w:color="auto"/>
                    <w:right w:val="none" w:sz="0" w:space="0" w:color="auto"/>
                  </w:divBdr>
                  <w:divsChild>
                    <w:div w:id="10609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6598">
      <w:bodyDiv w:val="1"/>
      <w:marLeft w:val="0"/>
      <w:marRight w:val="0"/>
      <w:marTop w:val="0"/>
      <w:marBottom w:val="0"/>
      <w:divBdr>
        <w:top w:val="none" w:sz="0" w:space="0" w:color="auto"/>
        <w:left w:val="none" w:sz="0" w:space="0" w:color="auto"/>
        <w:bottom w:val="none" w:sz="0" w:space="0" w:color="auto"/>
        <w:right w:val="none" w:sz="0" w:space="0" w:color="auto"/>
      </w:divBdr>
      <w:divsChild>
        <w:div w:id="2037271982">
          <w:marLeft w:val="0"/>
          <w:marRight w:val="0"/>
          <w:marTop w:val="0"/>
          <w:marBottom w:val="0"/>
          <w:divBdr>
            <w:top w:val="none" w:sz="0" w:space="0" w:color="auto"/>
            <w:left w:val="none" w:sz="0" w:space="0" w:color="auto"/>
            <w:bottom w:val="none" w:sz="0" w:space="0" w:color="auto"/>
            <w:right w:val="none" w:sz="0" w:space="0" w:color="auto"/>
          </w:divBdr>
          <w:divsChild>
            <w:div w:id="171531417">
              <w:marLeft w:val="0"/>
              <w:marRight w:val="0"/>
              <w:marTop w:val="0"/>
              <w:marBottom w:val="0"/>
              <w:divBdr>
                <w:top w:val="none" w:sz="0" w:space="0" w:color="auto"/>
                <w:left w:val="none" w:sz="0" w:space="0" w:color="auto"/>
                <w:bottom w:val="none" w:sz="0" w:space="0" w:color="auto"/>
                <w:right w:val="none" w:sz="0" w:space="0" w:color="auto"/>
              </w:divBdr>
              <w:divsChild>
                <w:div w:id="482427572">
                  <w:marLeft w:val="0"/>
                  <w:marRight w:val="0"/>
                  <w:marTop w:val="0"/>
                  <w:marBottom w:val="0"/>
                  <w:divBdr>
                    <w:top w:val="none" w:sz="0" w:space="0" w:color="auto"/>
                    <w:left w:val="none" w:sz="0" w:space="0" w:color="auto"/>
                    <w:bottom w:val="none" w:sz="0" w:space="0" w:color="auto"/>
                    <w:right w:val="none" w:sz="0" w:space="0" w:color="auto"/>
                  </w:divBdr>
                  <w:divsChild>
                    <w:div w:id="11492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82037">
      <w:bodyDiv w:val="1"/>
      <w:marLeft w:val="0"/>
      <w:marRight w:val="0"/>
      <w:marTop w:val="0"/>
      <w:marBottom w:val="0"/>
      <w:divBdr>
        <w:top w:val="none" w:sz="0" w:space="0" w:color="auto"/>
        <w:left w:val="none" w:sz="0" w:space="0" w:color="auto"/>
        <w:bottom w:val="none" w:sz="0" w:space="0" w:color="auto"/>
        <w:right w:val="none" w:sz="0" w:space="0" w:color="auto"/>
      </w:divBdr>
      <w:divsChild>
        <w:div w:id="460654811">
          <w:marLeft w:val="0"/>
          <w:marRight w:val="0"/>
          <w:marTop w:val="0"/>
          <w:marBottom w:val="0"/>
          <w:divBdr>
            <w:top w:val="none" w:sz="0" w:space="0" w:color="auto"/>
            <w:left w:val="none" w:sz="0" w:space="0" w:color="auto"/>
            <w:bottom w:val="none" w:sz="0" w:space="0" w:color="auto"/>
            <w:right w:val="none" w:sz="0" w:space="0" w:color="auto"/>
          </w:divBdr>
          <w:divsChild>
            <w:div w:id="1827630165">
              <w:marLeft w:val="0"/>
              <w:marRight w:val="0"/>
              <w:marTop w:val="0"/>
              <w:marBottom w:val="0"/>
              <w:divBdr>
                <w:top w:val="none" w:sz="0" w:space="0" w:color="auto"/>
                <w:left w:val="none" w:sz="0" w:space="0" w:color="auto"/>
                <w:bottom w:val="none" w:sz="0" w:space="0" w:color="auto"/>
                <w:right w:val="none" w:sz="0" w:space="0" w:color="auto"/>
              </w:divBdr>
              <w:divsChild>
                <w:div w:id="20345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4547">
      <w:bodyDiv w:val="1"/>
      <w:marLeft w:val="0"/>
      <w:marRight w:val="0"/>
      <w:marTop w:val="0"/>
      <w:marBottom w:val="0"/>
      <w:divBdr>
        <w:top w:val="none" w:sz="0" w:space="0" w:color="auto"/>
        <w:left w:val="none" w:sz="0" w:space="0" w:color="auto"/>
        <w:bottom w:val="none" w:sz="0" w:space="0" w:color="auto"/>
        <w:right w:val="none" w:sz="0" w:space="0" w:color="auto"/>
      </w:divBdr>
    </w:div>
    <w:div w:id="882403557">
      <w:bodyDiv w:val="1"/>
      <w:marLeft w:val="0"/>
      <w:marRight w:val="0"/>
      <w:marTop w:val="0"/>
      <w:marBottom w:val="0"/>
      <w:divBdr>
        <w:top w:val="none" w:sz="0" w:space="0" w:color="auto"/>
        <w:left w:val="none" w:sz="0" w:space="0" w:color="auto"/>
        <w:bottom w:val="none" w:sz="0" w:space="0" w:color="auto"/>
        <w:right w:val="none" w:sz="0" w:space="0" w:color="auto"/>
      </w:divBdr>
      <w:divsChild>
        <w:div w:id="1508014100">
          <w:marLeft w:val="0"/>
          <w:marRight w:val="0"/>
          <w:marTop w:val="0"/>
          <w:marBottom w:val="0"/>
          <w:divBdr>
            <w:top w:val="none" w:sz="0" w:space="0" w:color="auto"/>
            <w:left w:val="none" w:sz="0" w:space="0" w:color="auto"/>
            <w:bottom w:val="none" w:sz="0" w:space="0" w:color="auto"/>
            <w:right w:val="none" w:sz="0" w:space="0" w:color="auto"/>
          </w:divBdr>
          <w:divsChild>
            <w:div w:id="229123327">
              <w:marLeft w:val="0"/>
              <w:marRight w:val="0"/>
              <w:marTop w:val="0"/>
              <w:marBottom w:val="0"/>
              <w:divBdr>
                <w:top w:val="none" w:sz="0" w:space="0" w:color="auto"/>
                <w:left w:val="none" w:sz="0" w:space="0" w:color="auto"/>
                <w:bottom w:val="none" w:sz="0" w:space="0" w:color="auto"/>
                <w:right w:val="none" w:sz="0" w:space="0" w:color="auto"/>
              </w:divBdr>
              <w:divsChild>
                <w:div w:id="13465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0849">
      <w:bodyDiv w:val="1"/>
      <w:marLeft w:val="0"/>
      <w:marRight w:val="0"/>
      <w:marTop w:val="0"/>
      <w:marBottom w:val="0"/>
      <w:divBdr>
        <w:top w:val="none" w:sz="0" w:space="0" w:color="auto"/>
        <w:left w:val="none" w:sz="0" w:space="0" w:color="auto"/>
        <w:bottom w:val="none" w:sz="0" w:space="0" w:color="auto"/>
        <w:right w:val="none" w:sz="0" w:space="0" w:color="auto"/>
      </w:divBdr>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9127">
      <w:bodyDiv w:val="1"/>
      <w:marLeft w:val="0"/>
      <w:marRight w:val="0"/>
      <w:marTop w:val="0"/>
      <w:marBottom w:val="0"/>
      <w:divBdr>
        <w:top w:val="none" w:sz="0" w:space="0" w:color="auto"/>
        <w:left w:val="none" w:sz="0" w:space="0" w:color="auto"/>
        <w:bottom w:val="none" w:sz="0" w:space="0" w:color="auto"/>
        <w:right w:val="none" w:sz="0" w:space="0" w:color="auto"/>
      </w:divBdr>
      <w:divsChild>
        <w:div w:id="1539705488">
          <w:marLeft w:val="0"/>
          <w:marRight w:val="0"/>
          <w:marTop w:val="0"/>
          <w:marBottom w:val="0"/>
          <w:divBdr>
            <w:top w:val="none" w:sz="0" w:space="0" w:color="auto"/>
            <w:left w:val="none" w:sz="0" w:space="0" w:color="auto"/>
            <w:bottom w:val="none" w:sz="0" w:space="0" w:color="auto"/>
            <w:right w:val="none" w:sz="0" w:space="0" w:color="auto"/>
          </w:divBdr>
          <w:divsChild>
            <w:div w:id="2072539873">
              <w:marLeft w:val="0"/>
              <w:marRight w:val="0"/>
              <w:marTop w:val="0"/>
              <w:marBottom w:val="0"/>
              <w:divBdr>
                <w:top w:val="none" w:sz="0" w:space="0" w:color="auto"/>
                <w:left w:val="none" w:sz="0" w:space="0" w:color="auto"/>
                <w:bottom w:val="none" w:sz="0" w:space="0" w:color="auto"/>
                <w:right w:val="none" w:sz="0" w:space="0" w:color="auto"/>
              </w:divBdr>
              <w:divsChild>
                <w:div w:id="12027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07821">
      <w:bodyDiv w:val="1"/>
      <w:marLeft w:val="0"/>
      <w:marRight w:val="0"/>
      <w:marTop w:val="0"/>
      <w:marBottom w:val="0"/>
      <w:divBdr>
        <w:top w:val="none" w:sz="0" w:space="0" w:color="auto"/>
        <w:left w:val="none" w:sz="0" w:space="0" w:color="auto"/>
        <w:bottom w:val="none" w:sz="0" w:space="0" w:color="auto"/>
        <w:right w:val="none" w:sz="0" w:space="0" w:color="auto"/>
      </w:divBdr>
      <w:divsChild>
        <w:div w:id="1870950356">
          <w:marLeft w:val="0"/>
          <w:marRight w:val="0"/>
          <w:marTop w:val="0"/>
          <w:marBottom w:val="0"/>
          <w:divBdr>
            <w:top w:val="none" w:sz="0" w:space="0" w:color="auto"/>
            <w:left w:val="none" w:sz="0" w:space="0" w:color="auto"/>
            <w:bottom w:val="none" w:sz="0" w:space="0" w:color="auto"/>
            <w:right w:val="none" w:sz="0" w:space="0" w:color="auto"/>
          </w:divBdr>
          <w:divsChild>
            <w:div w:id="1398940287">
              <w:marLeft w:val="0"/>
              <w:marRight w:val="0"/>
              <w:marTop w:val="0"/>
              <w:marBottom w:val="0"/>
              <w:divBdr>
                <w:top w:val="none" w:sz="0" w:space="0" w:color="auto"/>
                <w:left w:val="none" w:sz="0" w:space="0" w:color="auto"/>
                <w:bottom w:val="none" w:sz="0" w:space="0" w:color="auto"/>
                <w:right w:val="none" w:sz="0" w:space="0" w:color="auto"/>
              </w:divBdr>
              <w:divsChild>
                <w:div w:id="17775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45834426">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08373">
      <w:bodyDiv w:val="1"/>
      <w:marLeft w:val="0"/>
      <w:marRight w:val="0"/>
      <w:marTop w:val="0"/>
      <w:marBottom w:val="0"/>
      <w:divBdr>
        <w:top w:val="none" w:sz="0" w:space="0" w:color="auto"/>
        <w:left w:val="none" w:sz="0" w:space="0" w:color="auto"/>
        <w:bottom w:val="none" w:sz="0" w:space="0" w:color="auto"/>
        <w:right w:val="none" w:sz="0" w:space="0" w:color="auto"/>
      </w:divBdr>
    </w:div>
    <w:div w:id="1092897855">
      <w:bodyDiv w:val="1"/>
      <w:marLeft w:val="0"/>
      <w:marRight w:val="0"/>
      <w:marTop w:val="0"/>
      <w:marBottom w:val="0"/>
      <w:divBdr>
        <w:top w:val="none" w:sz="0" w:space="0" w:color="auto"/>
        <w:left w:val="none" w:sz="0" w:space="0" w:color="auto"/>
        <w:bottom w:val="none" w:sz="0" w:space="0" w:color="auto"/>
        <w:right w:val="none" w:sz="0" w:space="0" w:color="auto"/>
      </w:divBdr>
    </w:div>
    <w:div w:id="1098254531">
      <w:bodyDiv w:val="1"/>
      <w:marLeft w:val="0"/>
      <w:marRight w:val="0"/>
      <w:marTop w:val="0"/>
      <w:marBottom w:val="0"/>
      <w:divBdr>
        <w:top w:val="none" w:sz="0" w:space="0" w:color="auto"/>
        <w:left w:val="none" w:sz="0" w:space="0" w:color="auto"/>
        <w:bottom w:val="none" w:sz="0" w:space="0" w:color="auto"/>
        <w:right w:val="none" w:sz="0" w:space="0" w:color="auto"/>
      </w:divBdr>
      <w:divsChild>
        <w:div w:id="159853840">
          <w:marLeft w:val="0"/>
          <w:marRight w:val="0"/>
          <w:marTop w:val="0"/>
          <w:marBottom w:val="0"/>
          <w:divBdr>
            <w:top w:val="none" w:sz="0" w:space="0" w:color="auto"/>
            <w:left w:val="none" w:sz="0" w:space="0" w:color="auto"/>
            <w:bottom w:val="none" w:sz="0" w:space="0" w:color="auto"/>
            <w:right w:val="none" w:sz="0" w:space="0" w:color="auto"/>
          </w:divBdr>
          <w:divsChild>
            <w:div w:id="673074592">
              <w:marLeft w:val="0"/>
              <w:marRight w:val="0"/>
              <w:marTop w:val="0"/>
              <w:marBottom w:val="0"/>
              <w:divBdr>
                <w:top w:val="none" w:sz="0" w:space="0" w:color="auto"/>
                <w:left w:val="none" w:sz="0" w:space="0" w:color="auto"/>
                <w:bottom w:val="none" w:sz="0" w:space="0" w:color="auto"/>
                <w:right w:val="none" w:sz="0" w:space="0" w:color="auto"/>
              </w:divBdr>
              <w:divsChild>
                <w:div w:id="12805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03384">
      <w:bodyDiv w:val="1"/>
      <w:marLeft w:val="0"/>
      <w:marRight w:val="0"/>
      <w:marTop w:val="0"/>
      <w:marBottom w:val="0"/>
      <w:divBdr>
        <w:top w:val="none" w:sz="0" w:space="0" w:color="auto"/>
        <w:left w:val="none" w:sz="0" w:space="0" w:color="auto"/>
        <w:bottom w:val="none" w:sz="0" w:space="0" w:color="auto"/>
        <w:right w:val="none" w:sz="0" w:space="0" w:color="auto"/>
      </w:divBdr>
      <w:divsChild>
        <w:div w:id="2062317455">
          <w:marLeft w:val="0"/>
          <w:marRight w:val="0"/>
          <w:marTop w:val="0"/>
          <w:marBottom w:val="0"/>
          <w:divBdr>
            <w:top w:val="none" w:sz="0" w:space="0" w:color="auto"/>
            <w:left w:val="none" w:sz="0" w:space="0" w:color="auto"/>
            <w:bottom w:val="none" w:sz="0" w:space="0" w:color="auto"/>
            <w:right w:val="none" w:sz="0" w:space="0" w:color="auto"/>
          </w:divBdr>
          <w:divsChild>
            <w:div w:id="429546779">
              <w:marLeft w:val="0"/>
              <w:marRight w:val="0"/>
              <w:marTop w:val="0"/>
              <w:marBottom w:val="0"/>
              <w:divBdr>
                <w:top w:val="none" w:sz="0" w:space="0" w:color="auto"/>
                <w:left w:val="none" w:sz="0" w:space="0" w:color="auto"/>
                <w:bottom w:val="none" w:sz="0" w:space="0" w:color="auto"/>
                <w:right w:val="none" w:sz="0" w:space="0" w:color="auto"/>
              </w:divBdr>
              <w:divsChild>
                <w:div w:id="1613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56756">
      <w:bodyDiv w:val="1"/>
      <w:marLeft w:val="0"/>
      <w:marRight w:val="0"/>
      <w:marTop w:val="0"/>
      <w:marBottom w:val="0"/>
      <w:divBdr>
        <w:top w:val="none" w:sz="0" w:space="0" w:color="auto"/>
        <w:left w:val="none" w:sz="0" w:space="0" w:color="auto"/>
        <w:bottom w:val="none" w:sz="0" w:space="0" w:color="auto"/>
        <w:right w:val="none" w:sz="0" w:space="0" w:color="auto"/>
      </w:divBdr>
      <w:divsChild>
        <w:div w:id="844588084">
          <w:marLeft w:val="0"/>
          <w:marRight w:val="0"/>
          <w:marTop w:val="0"/>
          <w:marBottom w:val="0"/>
          <w:divBdr>
            <w:top w:val="none" w:sz="0" w:space="0" w:color="auto"/>
            <w:left w:val="none" w:sz="0" w:space="0" w:color="auto"/>
            <w:bottom w:val="none" w:sz="0" w:space="0" w:color="auto"/>
            <w:right w:val="none" w:sz="0" w:space="0" w:color="auto"/>
          </w:divBdr>
          <w:divsChild>
            <w:div w:id="1461992370">
              <w:marLeft w:val="0"/>
              <w:marRight w:val="0"/>
              <w:marTop w:val="0"/>
              <w:marBottom w:val="0"/>
              <w:divBdr>
                <w:top w:val="none" w:sz="0" w:space="0" w:color="auto"/>
                <w:left w:val="none" w:sz="0" w:space="0" w:color="auto"/>
                <w:bottom w:val="none" w:sz="0" w:space="0" w:color="auto"/>
                <w:right w:val="none" w:sz="0" w:space="0" w:color="auto"/>
              </w:divBdr>
              <w:divsChild>
                <w:div w:id="18614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69169">
      <w:bodyDiv w:val="1"/>
      <w:marLeft w:val="0"/>
      <w:marRight w:val="0"/>
      <w:marTop w:val="0"/>
      <w:marBottom w:val="0"/>
      <w:divBdr>
        <w:top w:val="none" w:sz="0" w:space="0" w:color="auto"/>
        <w:left w:val="none" w:sz="0" w:space="0" w:color="auto"/>
        <w:bottom w:val="none" w:sz="0" w:space="0" w:color="auto"/>
        <w:right w:val="none" w:sz="0" w:space="0" w:color="auto"/>
      </w:divBdr>
      <w:divsChild>
        <w:div w:id="1225409256">
          <w:marLeft w:val="0"/>
          <w:marRight w:val="0"/>
          <w:marTop w:val="0"/>
          <w:marBottom w:val="0"/>
          <w:divBdr>
            <w:top w:val="none" w:sz="0" w:space="0" w:color="auto"/>
            <w:left w:val="none" w:sz="0" w:space="0" w:color="auto"/>
            <w:bottom w:val="none" w:sz="0" w:space="0" w:color="auto"/>
            <w:right w:val="none" w:sz="0" w:space="0" w:color="auto"/>
          </w:divBdr>
          <w:divsChild>
            <w:div w:id="1613247530">
              <w:marLeft w:val="0"/>
              <w:marRight w:val="0"/>
              <w:marTop w:val="0"/>
              <w:marBottom w:val="0"/>
              <w:divBdr>
                <w:top w:val="none" w:sz="0" w:space="0" w:color="auto"/>
                <w:left w:val="none" w:sz="0" w:space="0" w:color="auto"/>
                <w:bottom w:val="none" w:sz="0" w:space="0" w:color="auto"/>
                <w:right w:val="none" w:sz="0" w:space="0" w:color="auto"/>
              </w:divBdr>
              <w:divsChild>
                <w:div w:id="16562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4128">
      <w:bodyDiv w:val="1"/>
      <w:marLeft w:val="0"/>
      <w:marRight w:val="0"/>
      <w:marTop w:val="0"/>
      <w:marBottom w:val="0"/>
      <w:divBdr>
        <w:top w:val="none" w:sz="0" w:space="0" w:color="auto"/>
        <w:left w:val="none" w:sz="0" w:space="0" w:color="auto"/>
        <w:bottom w:val="none" w:sz="0" w:space="0" w:color="auto"/>
        <w:right w:val="none" w:sz="0" w:space="0" w:color="auto"/>
      </w:divBdr>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5112">
      <w:bodyDiv w:val="1"/>
      <w:marLeft w:val="0"/>
      <w:marRight w:val="0"/>
      <w:marTop w:val="0"/>
      <w:marBottom w:val="0"/>
      <w:divBdr>
        <w:top w:val="none" w:sz="0" w:space="0" w:color="auto"/>
        <w:left w:val="none" w:sz="0" w:space="0" w:color="auto"/>
        <w:bottom w:val="none" w:sz="0" w:space="0" w:color="auto"/>
        <w:right w:val="none" w:sz="0" w:space="0" w:color="auto"/>
      </w:divBdr>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2516">
      <w:bodyDiv w:val="1"/>
      <w:marLeft w:val="0"/>
      <w:marRight w:val="0"/>
      <w:marTop w:val="0"/>
      <w:marBottom w:val="0"/>
      <w:divBdr>
        <w:top w:val="none" w:sz="0" w:space="0" w:color="auto"/>
        <w:left w:val="none" w:sz="0" w:space="0" w:color="auto"/>
        <w:bottom w:val="none" w:sz="0" w:space="0" w:color="auto"/>
        <w:right w:val="none" w:sz="0" w:space="0" w:color="auto"/>
      </w:divBdr>
    </w:div>
    <w:div w:id="1351443841">
      <w:bodyDiv w:val="1"/>
      <w:marLeft w:val="0"/>
      <w:marRight w:val="0"/>
      <w:marTop w:val="0"/>
      <w:marBottom w:val="0"/>
      <w:divBdr>
        <w:top w:val="none" w:sz="0" w:space="0" w:color="auto"/>
        <w:left w:val="none" w:sz="0" w:space="0" w:color="auto"/>
        <w:bottom w:val="none" w:sz="0" w:space="0" w:color="auto"/>
        <w:right w:val="none" w:sz="0" w:space="0" w:color="auto"/>
      </w:divBdr>
      <w:divsChild>
        <w:div w:id="2100909241">
          <w:marLeft w:val="0"/>
          <w:marRight w:val="0"/>
          <w:marTop w:val="0"/>
          <w:marBottom w:val="0"/>
          <w:divBdr>
            <w:top w:val="none" w:sz="0" w:space="0" w:color="auto"/>
            <w:left w:val="none" w:sz="0" w:space="0" w:color="auto"/>
            <w:bottom w:val="none" w:sz="0" w:space="0" w:color="auto"/>
            <w:right w:val="none" w:sz="0" w:space="0" w:color="auto"/>
          </w:divBdr>
          <w:divsChild>
            <w:div w:id="1353875338">
              <w:marLeft w:val="0"/>
              <w:marRight w:val="0"/>
              <w:marTop w:val="0"/>
              <w:marBottom w:val="0"/>
              <w:divBdr>
                <w:top w:val="none" w:sz="0" w:space="0" w:color="auto"/>
                <w:left w:val="none" w:sz="0" w:space="0" w:color="auto"/>
                <w:bottom w:val="none" w:sz="0" w:space="0" w:color="auto"/>
                <w:right w:val="none" w:sz="0" w:space="0" w:color="auto"/>
              </w:divBdr>
              <w:divsChild>
                <w:div w:id="1039284150">
                  <w:marLeft w:val="0"/>
                  <w:marRight w:val="0"/>
                  <w:marTop w:val="0"/>
                  <w:marBottom w:val="0"/>
                  <w:divBdr>
                    <w:top w:val="none" w:sz="0" w:space="0" w:color="auto"/>
                    <w:left w:val="none" w:sz="0" w:space="0" w:color="auto"/>
                    <w:bottom w:val="none" w:sz="0" w:space="0" w:color="auto"/>
                    <w:right w:val="none" w:sz="0" w:space="0" w:color="auto"/>
                  </w:divBdr>
                  <w:divsChild>
                    <w:div w:id="1678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9359">
      <w:bodyDiv w:val="1"/>
      <w:marLeft w:val="0"/>
      <w:marRight w:val="0"/>
      <w:marTop w:val="0"/>
      <w:marBottom w:val="0"/>
      <w:divBdr>
        <w:top w:val="none" w:sz="0" w:space="0" w:color="auto"/>
        <w:left w:val="none" w:sz="0" w:space="0" w:color="auto"/>
        <w:bottom w:val="none" w:sz="0" w:space="0" w:color="auto"/>
        <w:right w:val="none" w:sz="0" w:space="0" w:color="auto"/>
      </w:divBdr>
      <w:divsChild>
        <w:div w:id="1993438929">
          <w:marLeft w:val="0"/>
          <w:marRight w:val="0"/>
          <w:marTop w:val="0"/>
          <w:marBottom w:val="0"/>
          <w:divBdr>
            <w:top w:val="none" w:sz="0" w:space="0" w:color="auto"/>
            <w:left w:val="none" w:sz="0" w:space="0" w:color="auto"/>
            <w:bottom w:val="none" w:sz="0" w:space="0" w:color="auto"/>
            <w:right w:val="none" w:sz="0" w:space="0" w:color="auto"/>
          </w:divBdr>
          <w:divsChild>
            <w:div w:id="812866473">
              <w:marLeft w:val="0"/>
              <w:marRight w:val="0"/>
              <w:marTop w:val="0"/>
              <w:marBottom w:val="0"/>
              <w:divBdr>
                <w:top w:val="none" w:sz="0" w:space="0" w:color="auto"/>
                <w:left w:val="none" w:sz="0" w:space="0" w:color="auto"/>
                <w:bottom w:val="none" w:sz="0" w:space="0" w:color="auto"/>
                <w:right w:val="none" w:sz="0" w:space="0" w:color="auto"/>
              </w:divBdr>
              <w:divsChild>
                <w:div w:id="8235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15834">
      <w:bodyDiv w:val="1"/>
      <w:marLeft w:val="0"/>
      <w:marRight w:val="0"/>
      <w:marTop w:val="0"/>
      <w:marBottom w:val="0"/>
      <w:divBdr>
        <w:top w:val="none" w:sz="0" w:space="0" w:color="auto"/>
        <w:left w:val="none" w:sz="0" w:space="0" w:color="auto"/>
        <w:bottom w:val="none" w:sz="0" w:space="0" w:color="auto"/>
        <w:right w:val="none" w:sz="0" w:space="0" w:color="auto"/>
      </w:divBdr>
      <w:divsChild>
        <w:div w:id="507870376">
          <w:marLeft w:val="0"/>
          <w:marRight w:val="0"/>
          <w:marTop w:val="0"/>
          <w:marBottom w:val="0"/>
          <w:divBdr>
            <w:top w:val="none" w:sz="0" w:space="0" w:color="auto"/>
            <w:left w:val="none" w:sz="0" w:space="0" w:color="auto"/>
            <w:bottom w:val="none" w:sz="0" w:space="0" w:color="auto"/>
            <w:right w:val="none" w:sz="0" w:space="0" w:color="auto"/>
          </w:divBdr>
          <w:divsChild>
            <w:div w:id="1655406101">
              <w:marLeft w:val="0"/>
              <w:marRight w:val="0"/>
              <w:marTop w:val="0"/>
              <w:marBottom w:val="0"/>
              <w:divBdr>
                <w:top w:val="none" w:sz="0" w:space="0" w:color="auto"/>
                <w:left w:val="none" w:sz="0" w:space="0" w:color="auto"/>
                <w:bottom w:val="none" w:sz="0" w:space="0" w:color="auto"/>
                <w:right w:val="none" w:sz="0" w:space="0" w:color="auto"/>
              </w:divBdr>
              <w:divsChild>
                <w:div w:id="12890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1471">
      <w:bodyDiv w:val="1"/>
      <w:marLeft w:val="0"/>
      <w:marRight w:val="0"/>
      <w:marTop w:val="0"/>
      <w:marBottom w:val="0"/>
      <w:divBdr>
        <w:top w:val="none" w:sz="0" w:space="0" w:color="auto"/>
        <w:left w:val="none" w:sz="0" w:space="0" w:color="auto"/>
        <w:bottom w:val="none" w:sz="0" w:space="0" w:color="auto"/>
        <w:right w:val="none" w:sz="0" w:space="0" w:color="auto"/>
      </w:divBdr>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5632580">
      <w:bodyDiv w:val="1"/>
      <w:marLeft w:val="0"/>
      <w:marRight w:val="0"/>
      <w:marTop w:val="0"/>
      <w:marBottom w:val="0"/>
      <w:divBdr>
        <w:top w:val="none" w:sz="0" w:space="0" w:color="auto"/>
        <w:left w:val="none" w:sz="0" w:space="0" w:color="auto"/>
        <w:bottom w:val="none" w:sz="0" w:space="0" w:color="auto"/>
        <w:right w:val="none" w:sz="0" w:space="0" w:color="auto"/>
      </w:divBdr>
      <w:divsChild>
        <w:div w:id="946810589">
          <w:marLeft w:val="0"/>
          <w:marRight w:val="0"/>
          <w:marTop w:val="0"/>
          <w:marBottom w:val="0"/>
          <w:divBdr>
            <w:top w:val="none" w:sz="0" w:space="0" w:color="auto"/>
            <w:left w:val="none" w:sz="0" w:space="0" w:color="auto"/>
            <w:bottom w:val="none" w:sz="0" w:space="0" w:color="auto"/>
            <w:right w:val="none" w:sz="0" w:space="0" w:color="auto"/>
          </w:divBdr>
          <w:divsChild>
            <w:div w:id="1640764529">
              <w:marLeft w:val="0"/>
              <w:marRight w:val="0"/>
              <w:marTop w:val="0"/>
              <w:marBottom w:val="0"/>
              <w:divBdr>
                <w:top w:val="none" w:sz="0" w:space="0" w:color="auto"/>
                <w:left w:val="none" w:sz="0" w:space="0" w:color="auto"/>
                <w:bottom w:val="none" w:sz="0" w:space="0" w:color="auto"/>
                <w:right w:val="none" w:sz="0" w:space="0" w:color="auto"/>
              </w:divBdr>
              <w:divsChild>
                <w:div w:id="17384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43899430">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65835">
      <w:bodyDiv w:val="1"/>
      <w:marLeft w:val="0"/>
      <w:marRight w:val="0"/>
      <w:marTop w:val="0"/>
      <w:marBottom w:val="0"/>
      <w:divBdr>
        <w:top w:val="none" w:sz="0" w:space="0" w:color="auto"/>
        <w:left w:val="none" w:sz="0" w:space="0" w:color="auto"/>
        <w:bottom w:val="none" w:sz="0" w:space="0" w:color="auto"/>
        <w:right w:val="none" w:sz="0" w:space="0" w:color="auto"/>
      </w:divBdr>
      <w:divsChild>
        <w:div w:id="1841777635">
          <w:marLeft w:val="0"/>
          <w:marRight w:val="0"/>
          <w:marTop w:val="0"/>
          <w:marBottom w:val="0"/>
          <w:divBdr>
            <w:top w:val="none" w:sz="0" w:space="0" w:color="auto"/>
            <w:left w:val="none" w:sz="0" w:space="0" w:color="auto"/>
            <w:bottom w:val="none" w:sz="0" w:space="0" w:color="auto"/>
            <w:right w:val="none" w:sz="0" w:space="0" w:color="auto"/>
          </w:divBdr>
          <w:divsChild>
            <w:div w:id="477769918">
              <w:marLeft w:val="0"/>
              <w:marRight w:val="0"/>
              <w:marTop w:val="0"/>
              <w:marBottom w:val="0"/>
              <w:divBdr>
                <w:top w:val="none" w:sz="0" w:space="0" w:color="auto"/>
                <w:left w:val="none" w:sz="0" w:space="0" w:color="auto"/>
                <w:bottom w:val="none" w:sz="0" w:space="0" w:color="auto"/>
                <w:right w:val="none" w:sz="0" w:space="0" w:color="auto"/>
              </w:divBdr>
              <w:divsChild>
                <w:div w:id="14550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2065">
      <w:bodyDiv w:val="1"/>
      <w:marLeft w:val="0"/>
      <w:marRight w:val="0"/>
      <w:marTop w:val="0"/>
      <w:marBottom w:val="0"/>
      <w:divBdr>
        <w:top w:val="none" w:sz="0" w:space="0" w:color="auto"/>
        <w:left w:val="none" w:sz="0" w:space="0" w:color="auto"/>
        <w:bottom w:val="none" w:sz="0" w:space="0" w:color="auto"/>
        <w:right w:val="none" w:sz="0" w:space="0" w:color="auto"/>
      </w:divBdr>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669600459">
      <w:bodyDiv w:val="1"/>
      <w:marLeft w:val="0"/>
      <w:marRight w:val="0"/>
      <w:marTop w:val="0"/>
      <w:marBottom w:val="0"/>
      <w:divBdr>
        <w:top w:val="none" w:sz="0" w:space="0" w:color="auto"/>
        <w:left w:val="none" w:sz="0" w:space="0" w:color="auto"/>
        <w:bottom w:val="none" w:sz="0" w:space="0" w:color="auto"/>
        <w:right w:val="none" w:sz="0" w:space="0" w:color="auto"/>
      </w:divBdr>
    </w:div>
    <w:div w:id="1757550189">
      <w:bodyDiv w:val="1"/>
      <w:marLeft w:val="0"/>
      <w:marRight w:val="0"/>
      <w:marTop w:val="0"/>
      <w:marBottom w:val="0"/>
      <w:divBdr>
        <w:top w:val="none" w:sz="0" w:space="0" w:color="auto"/>
        <w:left w:val="none" w:sz="0" w:space="0" w:color="auto"/>
        <w:bottom w:val="none" w:sz="0" w:space="0" w:color="auto"/>
        <w:right w:val="none" w:sz="0" w:space="0" w:color="auto"/>
      </w:divBdr>
      <w:divsChild>
        <w:div w:id="77868712">
          <w:marLeft w:val="0"/>
          <w:marRight w:val="0"/>
          <w:marTop w:val="0"/>
          <w:marBottom w:val="0"/>
          <w:divBdr>
            <w:top w:val="none" w:sz="0" w:space="0" w:color="auto"/>
            <w:left w:val="none" w:sz="0" w:space="0" w:color="auto"/>
            <w:bottom w:val="none" w:sz="0" w:space="0" w:color="auto"/>
            <w:right w:val="none" w:sz="0" w:space="0" w:color="auto"/>
          </w:divBdr>
          <w:divsChild>
            <w:div w:id="1553808572">
              <w:marLeft w:val="0"/>
              <w:marRight w:val="0"/>
              <w:marTop w:val="0"/>
              <w:marBottom w:val="0"/>
              <w:divBdr>
                <w:top w:val="none" w:sz="0" w:space="0" w:color="auto"/>
                <w:left w:val="none" w:sz="0" w:space="0" w:color="auto"/>
                <w:bottom w:val="none" w:sz="0" w:space="0" w:color="auto"/>
                <w:right w:val="none" w:sz="0" w:space="0" w:color="auto"/>
              </w:divBdr>
              <w:divsChild>
                <w:div w:id="2017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9395">
      <w:bodyDiv w:val="1"/>
      <w:marLeft w:val="0"/>
      <w:marRight w:val="0"/>
      <w:marTop w:val="0"/>
      <w:marBottom w:val="0"/>
      <w:divBdr>
        <w:top w:val="none" w:sz="0" w:space="0" w:color="auto"/>
        <w:left w:val="none" w:sz="0" w:space="0" w:color="auto"/>
        <w:bottom w:val="none" w:sz="0" w:space="0" w:color="auto"/>
        <w:right w:val="none" w:sz="0" w:space="0" w:color="auto"/>
      </w:divBdr>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82668508">
      <w:bodyDiv w:val="1"/>
      <w:marLeft w:val="0"/>
      <w:marRight w:val="0"/>
      <w:marTop w:val="0"/>
      <w:marBottom w:val="0"/>
      <w:divBdr>
        <w:top w:val="none" w:sz="0" w:space="0" w:color="auto"/>
        <w:left w:val="none" w:sz="0" w:space="0" w:color="auto"/>
        <w:bottom w:val="none" w:sz="0" w:space="0" w:color="auto"/>
        <w:right w:val="none" w:sz="0" w:space="0" w:color="auto"/>
      </w:divBdr>
      <w:divsChild>
        <w:div w:id="1750730025">
          <w:marLeft w:val="0"/>
          <w:marRight w:val="0"/>
          <w:marTop w:val="0"/>
          <w:marBottom w:val="0"/>
          <w:divBdr>
            <w:top w:val="none" w:sz="0" w:space="0" w:color="auto"/>
            <w:left w:val="none" w:sz="0" w:space="0" w:color="auto"/>
            <w:bottom w:val="none" w:sz="0" w:space="0" w:color="auto"/>
            <w:right w:val="none" w:sz="0" w:space="0" w:color="auto"/>
          </w:divBdr>
          <w:divsChild>
            <w:div w:id="1322124855">
              <w:marLeft w:val="0"/>
              <w:marRight w:val="0"/>
              <w:marTop w:val="0"/>
              <w:marBottom w:val="0"/>
              <w:divBdr>
                <w:top w:val="none" w:sz="0" w:space="0" w:color="auto"/>
                <w:left w:val="none" w:sz="0" w:space="0" w:color="auto"/>
                <w:bottom w:val="none" w:sz="0" w:space="0" w:color="auto"/>
                <w:right w:val="none" w:sz="0" w:space="0" w:color="auto"/>
              </w:divBdr>
              <w:divsChild>
                <w:div w:id="18509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1428309">
      <w:bodyDiv w:val="1"/>
      <w:marLeft w:val="0"/>
      <w:marRight w:val="0"/>
      <w:marTop w:val="0"/>
      <w:marBottom w:val="0"/>
      <w:divBdr>
        <w:top w:val="none" w:sz="0" w:space="0" w:color="auto"/>
        <w:left w:val="none" w:sz="0" w:space="0" w:color="auto"/>
        <w:bottom w:val="none" w:sz="0" w:space="0" w:color="auto"/>
        <w:right w:val="none" w:sz="0" w:space="0" w:color="auto"/>
      </w:divBdr>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12615">
      <w:bodyDiv w:val="1"/>
      <w:marLeft w:val="0"/>
      <w:marRight w:val="0"/>
      <w:marTop w:val="0"/>
      <w:marBottom w:val="0"/>
      <w:divBdr>
        <w:top w:val="none" w:sz="0" w:space="0" w:color="auto"/>
        <w:left w:val="none" w:sz="0" w:space="0" w:color="auto"/>
        <w:bottom w:val="none" w:sz="0" w:space="0" w:color="auto"/>
        <w:right w:val="none" w:sz="0" w:space="0" w:color="auto"/>
      </w:divBdr>
    </w:div>
    <w:div w:id="1936401532">
      <w:bodyDiv w:val="1"/>
      <w:marLeft w:val="0"/>
      <w:marRight w:val="0"/>
      <w:marTop w:val="0"/>
      <w:marBottom w:val="0"/>
      <w:divBdr>
        <w:top w:val="none" w:sz="0" w:space="0" w:color="auto"/>
        <w:left w:val="none" w:sz="0" w:space="0" w:color="auto"/>
        <w:bottom w:val="none" w:sz="0" w:space="0" w:color="auto"/>
        <w:right w:val="none" w:sz="0" w:space="0" w:color="auto"/>
      </w:divBdr>
      <w:divsChild>
        <w:div w:id="1100947508">
          <w:marLeft w:val="0"/>
          <w:marRight w:val="0"/>
          <w:marTop w:val="0"/>
          <w:marBottom w:val="0"/>
          <w:divBdr>
            <w:top w:val="none" w:sz="0" w:space="0" w:color="auto"/>
            <w:left w:val="none" w:sz="0" w:space="0" w:color="auto"/>
            <w:bottom w:val="none" w:sz="0" w:space="0" w:color="auto"/>
            <w:right w:val="none" w:sz="0" w:space="0" w:color="auto"/>
          </w:divBdr>
          <w:divsChild>
            <w:div w:id="380599847">
              <w:marLeft w:val="0"/>
              <w:marRight w:val="0"/>
              <w:marTop w:val="0"/>
              <w:marBottom w:val="0"/>
              <w:divBdr>
                <w:top w:val="none" w:sz="0" w:space="0" w:color="auto"/>
                <w:left w:val="none" w:sz="0" w:space="0" w:color="auto"/>
                <w:bottom w:val="none" w:sz="0" w:space="0" w:color="auto"/>
                <w:right w:val="none" w:sz="0" w:space="0" w:color="auto"/>
              </w:divBdr>
              <w:divsChild>
                <w:div w:id="4797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159541">
      <w:bodyDiv w:val="1"/>
      <w:marLeft w:val="0"/>
      <w:marRight w:val="0"/>
      <w:marTop w:val="0"/>
      <w:marBottom w:val="0"/>
      <w:divBdr>
        <w:top w:val="none" w:sz="0" w:space="0" w:color="auto"/>
        <w:left w:val="none" w:sz="0" w:space="0" w:color="auto"/>
        <w:bottom w:val="none" w:sz="0" w:space="0" w:color="auto"/>
        <w:right w:val="none" w:sz="0" w:space="0" w:color="auto"/>
      </w:divBdr>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1225">
      <w:bodyDiv w:val="1"/>
      <w:marLeft w:val="0"/>
      <w:marRight w:val="0"/>
      <w:marTop w:val="0"/>
      <w:marBottom w:val="0"/>
      <w:divBdr>
        <w:top w:val="none" w:sz="0" w:space="0" w:color="auto"/>
        <w:left w:val="none" w:sz="0" w:space="0" w:color="auto"/>
        <w:bottom w:val="none" w:sz="0" w:space="0" w:color="auto"/>
        <w:right w:val="none" w:sz="0" w:space="0" w:color="auto"/>
      </w:divBdr>
    </w:div>
    <w:div w:id="2050107365">
      <w:bodyDiv w:val="1"/>
      <w:marLeft w:val="0"/>
      <w:marRight w:val="0"/>
      <w:marTop w:val="0"/>
      <w:marBottom w:val="0"/>
      <w:divBdr>
        <w:top w:val="none" w:sz="0" w:space="0" w:color="auto"/>
        <w:left w:val="none" w:sz="0" w:space="0" w:color="auto"/>
        <w:bottom w:val="none" w:sz="0" w:space="0" w:color="auto"/>
        <w:right w:val="none" w:sz="0" w:space="0" w:color="auto"/>
      </w:divBdr>
    </w:div>
    <w:div w:id="2051295665">
      <w:bodyDiv w:val="1"/>
      <w:marLeft w:val="0"/>
      <w:marRight w:val="0"/>
      <w:marTop w:val="0"/>
      <w:marBottom w:val="0"/>
      <w:divBdr>
        <w:top w:val="none" w:sz="0" w:space="0" w:color="auto"/>
        <w:left w:val="none" w:sz="0" w:space="0" w:color="auto"/>
        <w:bottom w:val="none" w:sz="0" w:space="0" w:color="auto"/>
        <w:right w:val="none" w:sz="0" w:space="0" w:color="auto"/>
      </w:divBdr>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19968">
      <w:bodyDiv w:val="1"/>
      <w:marLeft w:val="0"/>
      <w:marRight w:val="0"/>
      <w:marTop w:val="0"/>
      <w:marBottom w:val="0"/>
      <w:divBdr>
        <w:top w:val="none" w:sz="0" w:space="0" w:color="auto"/>
        <w:left w:val="none" w:sz="0" w:space="0" w:color="auto"/>
        <w:bottom w:val="none" w:sz="0" w:space="0" w:color="auto"/>
        <w:right w:val="none" w:sz="0" w:space="0" w:color="auto"/>
      </w:divBdr>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825154">
      <w:bodyDiv w:val="1"/>
      <w:marLeft w:val="0"/>
      <w:marRight w:val="0"/>
      <w:marTop w:val="0"/>
      <w:marBottom w:val="0"/>
      <w:divBdr>
        <w:top w:val="none" w:sz="0" w:space="0" w:color="auto"/>
        <w:left w:val="none" w:sz="0" w:space="0" w:color="auto"/>
        <w:bottom w:val="none" w:sz="0" w:space="0" w:color="auto"/>
        <w:right w:val="none" w:sz="0" w:space="0" w:color="auto"/>
      </w:divBdr>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14587453">
      <w:bodyDiv w:val="1"/>
      <w:marLeft w:val="0"/>
      <w:marRight w:val="0"/>
      <w:marTop w:val="0"/>
      <w:marBottom w:val="0"/>
      <w:divBdr>
        <w:top w:val="none" w:sz="0" w:space="0" w:color="auto"/>
        <w:left w:val="none" w:sz="0" w:space="0" w:color="auto"/>
        <w:bottom w:val="none" w:sz="0" w:space="0" w:color="auto"/>
        <w:right w:val="none" w:sz="0" w:space="0" w:color="auto"/>
      </w:divBdr>
    </w:div>
    <w:div w:id="2115202267">
      <w:bodyDiv w:val="1"/>
      <w:marLeft w:val="0"/>
      <w:marRight w:val="0"/>
      <w:marTop w:val="0"/>
      <w:marBottom w:val="0"/>
      <w:divBdr>
        <w:top w:val="none" w:sz="0" w:space="0" w:color="auto"/>
        <w:left w:val="none" w:sz="0" w:space="0" w:color="auto"/>
        <w:bottom w:val="none" w:sz="0" w:space="0" w:color="auto"/>
        <w:right w:val="none" w:sz="0" w:space="0" w:color="auto"/>
      </w:divBdr>
    </w:div>
    <w:div w:id="2119255447">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674">
      <w:bodyDiv w:val="1"/>
      <w:marLeft w:val="0"/>
      <w:marRight w:val="0"/>
      <w:marTop w:val="0"/>
      <w:marBottom w:val="0"/>
      <w:divBdr>
        <w:top w:val="none" w:sz="0" w:space="0" w:color="auto"/>
        <w:left w:val="none" w:sz="0" w:space="0" w:color="auto"/>
        <w:bottom w:val="none" w:sz="0" w:space="0" w:color="auto"/>
        <w:right w:val="none" w:sz="0" w:space="0" w:color="auto"/>
      </w:divBdr>
      <w:divsChild>
        <w:div w:id="1281764438">
          <w:marLeft w:val="0"/>
          <w:marRight w:val="0"/>
          <w:marTop w:val="0"/>
          <w:marBottom w:val="0"/>
          <w:divBdr>
            <w:top w:val="none" w:sz="0" w:space="0" w:color="auto"/>
            <w:left w:val="none" w:sz="0" w:space="0" w:color="auto"/>
            <w:bottom w:val="none" w:sz="0" w:space="0" w:color="auto"/>
            <w:right w:val="none" w:sz="0" w:space="0" w:color="auto"/>
          </w:divBdr>
          <w:divsChild>
            <w:div w:id="474295958">
              <w:marLeft w:val="0"/>
              <w:marRight w:val="0"/>
              <w:marTop w:val="0"/>
              <w:marBottom w:val="0"/>
              <w:divBdr>
                <w:top w:val="none" w:sz="0" w:space="0" w:color="auto"/>
                <w:left w:val="none" w:sz="0" w:space="0" w:color="auto"/>
                <w:bottom w:val="none" w:sz="0" w:space="0" w:color="auto"/>
                <w:right w:val="none" w:sz="0" w:space="0" w:color="auto"/>
              </w:divBdr>
              <w:divsChild>
                <w:div w:id="17719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dicomunicazione.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2.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6031C8-CAA0-432A-AF94-DC923EDD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2310</Words>
  <Characters>13171</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School of Management – Politecnico di Milano</vt:lpstr>
      <vt:lpstr>School of Management – Politecnico di Milano</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Tiziano Scolari</cp:lastModifiedBy>
  <cp:revision>4</cp:revision>
  <cp:lastPrinted>2021-11-22T16:58:00Z</cp:lastPrinted>
  <dcterms:created xsi:type="dcterms:W3CDTF">2022-01-10T15:09:00Z</dcterms:created>
  <dcterms:modified xsi:type="dcterms:W3CDTF">2022-01-19T13:54:00Z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