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DBC18B" w14:textId="466C7100" w:rsidR="00504160" w:rsidRDefault="00036BB7" w:rsidP="00C91769">
      <w:pPr>
        <w:pStyle w:val="Corpotesto"/>
        <w:spacing w:line="276" w:lineRule="auto"/>
        <w:jc w:val="center"/>
        <w:rPr>
          <w:rFonts w:ascii="Trebuchet MS" w:hAnsi="Trebuchet MS"/>
          <w:u w:val="single"/>
        </w:rPr>
      </w:pPr>
      <w:r w:rsidRPr="00DC49CE">
        <w:rPr>
          <w:rFonts w:ascii="Trebuchet MS" w:hAnsi="Trebuchet MS"/>
          <w:u w:val="single"/>
        </w:rPr>
        <w:t>COMUNICATO STAMPA</w:t>
      </w:r>
    </w:p>
    <w:p w14:paraId="529354DB" w14:textId="5F7209BC" w:rsidR="00ED3CA2" w:rsidRPr="00EF4CD9" w:rsidRDefault="00C84E8B" w:rsidP="00ED3CA2">
      <w:pPr>
        <w:pStyle w:val="Corpotesto"/>
        <w:jc w:val="center"/>
        <w:rPr>
          <w:rFonts w:ascii="Trebuchet MS" w:hAnsi="Trebuchet MS"/>
          <w:sz w:val="21"/>
          <w:szCs w:val="21"/>
        </w:rPr>
      </w:pPr>
      <w:r w:rsidRPr="00EF4CD9">
        <w:rPr>
          <w:rFonts w:ascii="Trebuchet MS" w:hAnsi="Trebuchet MS"/>
          <w:sz w:val="21"/>
          <w:szCs w:val="21"/>
        </w:rPr>
        <w:t xml:space="preserve">Osservatorio </w:t>
      </w:r>
      <w:r w:rsidR="00815787" w:rsidRPr="00EF4CD9">
        <w:rPr>
          <w:rFonts w:ascii="Trebuchet MS" w:hAnsi="Trebuchet MS"/>
          <w:sz w:val="21"/>
          <w:szCs w:val="21"/>
        </w:rPr>
        <w:t>Agenda Digitale</w:t>
      </w:r>
    </w:p>
    <w:p w14:paraId="016FE3D0" w14:textId="417E92D8" w:rsidR="0002464A" w:rsidRPr="00E73117" w:rsidRDefault="0002464A" w:rsidP="0002464A">
      <w:pPr>
        <w:jc w:val="center"/>
        <w:rPr>
          <w:rFonts w:ascii="Trebuchet MS" w:hAnsi="Trebuchet MS" w:cs="Tahoma"/>
          <w:b/>
          <w:bCs/>
          <w:sz w:val="22"/>
          <w:szCs w:val="22"/>
        </w:rPr>
      </w:pPr>
      <w:r w:rsidRPr="00E73117">
        <w:rPr>
          <w:rFonts w:ascii="Trebuchet MS" w:hAnsi="Trebuchet MS" w:cs="Tahoma"/>
          <w:b/>
          <w:bCs/>
          <w:sz w:val="22"/>
          <w:szCs w:val="22"/>
        </w:rPr>
        <w:t xml:space="preserve">ITALIA </w:t>
      </w:r>
      <w:r w:rsidR="00790B50" w:rsidRPr="00E73117">
        <w:rPr>
          <w:rFonts w:ascii="Trebuchet MS" w:hAnsi="Trebuchet MS" w:cs="Tahoma"/>
          <w:b/>
          <w:bCs/>
          <w:sz w:val="22"/>
          <w:szCs w:val="22"/>
        </w:rPr>
        <w:t xml:space="preserve">SOLO </w:t>
      </w:r>
      <w:r w:rsidRPr="00E73117">
        <w:rPr>
          <w:rFonts w:ascii="Trebuchet MS" w:hAnsi="Trebuchet MS" w:cs="Tahoma"/>
          <w:b/>
          <w:bCs/>
          <w:sz w:val="22"/>
          <w:szCs w:val="22"/>
        </w:rPr>
        <w:t>2</w:t>
      </w:r>
      <w:r w:rsidR="00A65A3A">
        <w:rPr>
          <w:rFonts w:ascii="Trebuchet MS" w:hAnsi="Trebuchet MS" w:cs="Tahoma"/>
          <w:b/>
          <w:bCs/>
          <w:sz w:val="22"/>
          <w:szCs w:val="22"/>
        </w:rPr>
        <w:t>0</w:t>
      </w:r>
      <w:r w:rsidR="00790B50" w:rsidRPr="00E73117">
        <w:rPr>
          <w:rFonts w:ascii="Trebuchet MS" w:hAnsi="Trebuchet MS" w:cs="Tahoma"/>
          <w:b/>
          <w:bCs/>
          <w:sz w:val="22"/>
          <w:szCs w:val="22"/>
        </w:rPr>
        <w:t>ESIMA</w:t>
      </w:r>
      <w:r w:rsidR="002A7C15" w:rsidRPr="00E73117">
        <w:rPr>
          <w:rFonts w:ascii="Trebuchet MS" w:hAnsi="Trebuchet MS" w:cs="Tahoma"/>
          <w:b/>
          <w:bCs/>
          <w:sz w:val="22"/>
          <w:szCs w:val="22"/>
        </w:rPr>
        <w:t xml:space="preserve"> </w:t>
      </w:r>
      <w:r w:rsidRPr="00E73117">
        <w:rPr>
          <w:rFonts w:ascii="Trebuchet MS" w:hAnsi="Trebuchet MS" w:cs="Tahoma"/>
          <w:b/>
          <w:bCs/>
          <w:sz w:val="22"/>
          <w:szCs w:val="22"/>
        </w:rPr>
        <w:t>IN EUROPA PER DIGITAL</w:t>
      </w:r>
      <w:r w:rsidR="00CD222A" w:rsidRPr="00E73117">
        <w:rPr>
          <w:rFonts w:ascii="Trebuchet MS" w:hAnsi="Trebuchet MS" w:cs="Tahoma"/>
          <w:b/>
          <w:bCs/>
          <w:sz w:val="22"/>
          <w:szCs w:val="22"/>
        </w:rPr>
        <w:t>IZZAZIONE</w:t>
      </w:r>
    </w:p>
    <w:p w14:paraId="4CB4BF57" w14:textId="02962A81" w:rsidR="00815787" w:rsidRPr="00E73117" w:rsidRDefault="002B6D43" w:rsidP="00815787">
      <w:pPr>
        <w:jc w:val="center"/>
        <w:rPr>
          <w:rFonts w:ascii="Trebuchet MS" w:hAnsi="Trebuchet MS" w:cs="Tahoma"/>
          <w:b/>
          <w:bCs/>
          <w:sz w:val="22"/>
          <w:szCs w:val="22"/>
        </w:rPr>
      </w:pPr>
      <w:r w:rsidRPr="00E73117">
        <w:rPr>
          <w:rFonts w:ascii="Trebuchet MS" w:hAnsi="Trebuchet MS" w:cs="Tahoma"/>
          <w:b/>
          <w:bCs/>
          <w:sz w:val="22"/>
          <w:szCs w:val="22"/>
        </w:rPr>
        <w:t>L’OPPORTUNITA D</w:t>
      </w:r>
      <w:r w:rsidR="0002464A" w:rsidRPr="00E73117">
        <w:rPr>
          <w:rFonts w:ascii="Trebuchet MS" w:hAnsi="Trebuchet MS" w:cs="Tahoma"/>
          <w:b/>
          <w:bCs/>
          <w:sz w:val="22"/>
          <w:szCs w:val="22"/>
        </w:rPr>
        <w:t xml:space="preserve">EL </w:t>
      </w:r>
      <w:r w:rsidR="00815787" w:rsidRPr="00E73117">
        <w:rPr>
          <w:rFonts w:ascii="Trebuchet MS" w:hAnsi="Trebuchet MS" w:cs="Tahoma"/>
          <w:b/>
          <w:bCs/>
          <w:sz w:val="22"/>
          <w:szCs w:val="22"/>
        </w:rPr>
        <w:t>PNNR</w:t>
      </w:r>
      <w:r w:rsidRPr="00E73117">
        <w:rPr>
          <w:rFonts w:ascii="Trebuchet MS" w:hAnsi="Trebuchet MS" w:cs="Tahoma"/>
          <w:b/>
          <w:bCs/>
          <w:sz w:val="22"/>
          <w:szCs w:val="22"/>
        </w:rPr>
        <w:t>:</w:t>
      </w:r>
      <w:r w:rsidR="0002464A" w:rsidRPr="00E73117">
        <w:rPr>
          <w:rFonts w:ascii="Trebuchet MS" w:hAnsi="Trebuchet MS" w:cs="Tahoma"/>
          <w:b/>
          <w:bCs/>
          <w:sz w:val="22"/>
          <w:szCs w:val="22"/>
        </w:rPr>
        <w:t xml:space="preserve"> OLTRE</w:t>
      </w:r>
      <w:r w:rsidR="00815787" w:rsidRPr="00E73117">
        <w:rPr>
          <w:rFonts w:ascii="Trebuchet MS" w:hAnsi="Trebuchet MS" w:cs="Tahoma"/>
          <w:b/>
          <w:bCs/>
          <w:sz w:val="22"/>
          <w:szCs w:val="22"/>
        </w:rPr>
        <w:t xml:space="preserve"> 65 M</w:t>
      </w:r>
      <w:r w:rsidR="0002464A" w:rsidRPr="00E73117">
        <w:rPr>
          <w:rFonts w:ascii="Trebuchet MS" w:hAnsi="Trebuchet MS" w:cs="Tahoma"/>
          <w:b/>
          <w:bCs/>
          <w:sz w:val="22"/>
          <w:szCs w:val="22"/>
        </w:rPr>
        <w:t xml:space="preserve">LD </w:t>
      </w:r>
      <w:r w:rsidR="00815787" w:rsidRPr="00E73117">
        <w:rPr>
          <w:rFonts w:ascii="Trebuchet MS" w:hAnsi="Trebuchet MS" w:cs="Tahoma"/>
          <w:b/>
          <w:bCs/>
          <w:sz w:val="22"/>
          <w:szCs w:val="22"/>
        </w:rPr>
        <w:t xml:space="preserve">DI EURO PER </w:t>
      </w:r>
      <w:r w:rsidR="00790B50" w:rsidRPr="00E73117">
        <w:rPr>
          <w:rFonts w:ascii="Trebuchet MS" w:hAnsi="Trebuchet MS" w:cs="Tahoma"/>
          <w:b/>
          <w:bCs/>
          <w:sz w:val="22"/>
          <w:szCs w:val="22"/>
        </w:rPr>
        <w:t>IL</w:t>
      </w:r>
      <w:r w:rsidR="00CD222A" w:rsidRPr="00E73117">
        <w:rPr>
          <w:rFonts w:ascii="Trebuchet MS" w:hAnsi="Trebuchet MS" w:cs="Tahoma"/>
          <w:b/>
          <w:bCs/>
          <w:sz w:val="22"/>
          <w:szCs w:val="22"/>
        </w:rPr>
        <w:t xml:space="preserve"> DIGITALE</w:t>
      </w:r>
    </w:p>
    <w:p w14:paraId="78BC82B8" w14:textId="77777777" w:rsidR="00815787" w:rsidRPr="00E73117" w:rsidRDefault="00815787" w:rsidP="00815787">
      <w:pPr>
        <w:jc w:val="center"/>
        <w:rPr>
          <w:rFonts w:ascii="Trebuchet MS" w:hAnsi="Trebuchet MS" w:cs="Tahoma"/>
          <w:b/>
          <w:bCs/>
          <w:sz w:val="22"/>
          <w:szCs w:val="22"/>
        </w:rPr>
      </w:pPr>
    </w:p>
    <w:p w14:paraId="36B5F0F2" w14:textId="25A09840" w:rsidR="00BD3E84" w:rsidRDefault="00790B50" w:rsidP="002B6D43">
      <w:pPr>
        <w:jc w:val="center"/>
        <w:rPr>
          <w:rFonts w:ascii="Trebuchet MS" w:hAnsi="Trebuchet MS" w:cs="Tahoma"/>
          <w:i/>
          <w:iCs/>
          <w:sz w:val="21"/>
          <w:szCs w:val="21"/>
        </w:rPr>
      </w:pPr>
      <w:r w:rsidRPr="00EF4CD9">
        <w:rPr>
          <w:rFonts w:ascii="Trebuchet MS" w:hAnsi="Trebuchet MS" w:cs="Tahoma"/>
          <w:i/>
          <w:iCs/>
          <w:sz w:val="21"/>
          <w:szCs w:val="21"/>
        </w:rPr>
        <w:t xml:space="preserve">Digital Maturity Indexes: Italia ancora </w:t>
      </w:r>
      <w:r w:rsidR="003A408F">
        <w:rPr>
          <w:rFonts w:ascii="Trebuchet MS" w:hAnsi="Trebuchet MS" w:cs="Tahoma"/>
          <w:i/>
          <w:iCs/>
          <w:sz w:val="21"/>
          <w:szCs w:val="21"/>
        </w:rPr>
        <w:t>lontana dall’</w:t>
      </w:r>
      <w:r w:rsidRPr="00EF4CD9">
        <w:rPr>
          <w:rFonts w:ascii="Trebuchet MS" w:hAnsi="Trebuchet MS" w:cs="Tahoma"/>
          <w:i/>
          <w:iCs/>
          <w:sz w:val="21"/>
          <w:szCs w:val="21"/>
        </w:rPr>
        <w:t>UE. Forti divari regionali:</w:t>
      </w:r>
    </w:p>
    <w:p w14:paraId="72EFC2DA" w14:textId="46D750DC" w:rsidR="00815787" w:rsidRPr="00EF4CD9" w:rsidRDefault="00797713" w:rsidP="002B6D43">
      <w:pPr>
        <w:jc w:val="center"/>
        <w:rPr>
          <w:rFonts w:ascii="Trebuchet MS" w:hAnsi="Trebuchet MS" w:cs="Tahoma"/>
          <w:i/>
          <w:iCs/>
          <w:sz w:val="21"/>
          <w:szCs w:val="21"/>
        </w:rPr>
      </w:pPr>
      <w:r>
        <w:rPr>
          <w:rFonts w:ascii="Trebuchet MS" w:hAnsi="Trebuchet MS" w:cs="Tahoma"/>
          <w:i/>
          <w:iCs/>
          <w:sz w:val="21"/>
          <w:szCs w:val="21"/>
        </w:rPr>
        <w:t xml:space="preserve">i territori </w:t>
      </w:r>
      <w:r w:rsidR="0002464A" w:rsidRPr="00EF4CD9">
        <w:rPr>
          <w:rFonts w:ascii="Trebuchet MS" w:hAnsi="Trebuchet MS" w:cs="Tahoma"/>
          <w:i/>
          <w:iCs/>
          <w:sz w:val="21"/>
          <w:szCs w:val="21"/>
        </w:rPr>
        <w:t xml:space="preserve">più digitali sono </w:t>
      </w:r>
      <w:r>
        <w:rPr>
          <w:rFonts w:ascii="Trebuchet MS" w:hAnsi="Trebuchet MS" w:cs="Tahoma"/>
          <w:i/>
          <w:iCs/>
          <w:sz w:val="21"/>
          <w:szCs w:val="21"/>
        </w:rPr>
        <w:t xml:space="preserve">quelli di </w:t>
      </w:r>
      <w:r w:rsidR="00815787" w:rsidRPr="00EF4CD9">
        <w:rPr>
          <w:rFonts w:ascii="Trebuchet MS" w:hAnsi="Trebuchet MS" w:cs="Tahoma"/>
          <w:i/>
          <w:iCs/>
          <w:sz w:val="21"/>
          <w:szCs w:val="21"/>
        </w:rPr>
        <w:t>Trento, Lombardia e Bolzan</w:t>
      </w:r>
      <w:r w:rsidR="00816F6D" w:rsidRPr="00EF4CD9">
        <w:rPr>
          <w:rFonts w:ascii="Trebuchet MS" w:hAnsi="Trebuchet MS" w:cs="Tahoma"/>
          <w:i/>
          <w:iCs/>
          <w:sz w:val="21"/>
          <w:szCs w:val="21"/>
        </w:rPr>
        <w:t>o</w:t>
      </w:r>
      <w:r w:rsidR="00790B50" w:rsidRPr="00EF4CD9">
        <w:rPr>
          <w:rFonts w:ascii="Trebuchet MS" w:hAnsi="Trebuchet MS" w:cs="Tahoma"/>
          <w:i/>
          <w:iCs/>
          <w:sz w:val="21"/>
          <w:szCs w:val="21"/>
        </w:rPr>
        <w:t>,</w:t>
      </w:r>
      <w:r w:rsidR="00816F6D" w:rsidRPr="00EF4CD9">
        <w:rPr>
          <w:rFonts w:ascii="Trebuchet MS" w:hAnsi="Trebuchet MS" w:cs="Tahoma"/>
          <w:i/>
          <w:iCs/>
          <w:sz w:val="21"/>
          <w:szCs w:val="21"/>
        </w:rPr>
        <w:t xml:space="preserve"> tutto il </w:t>
      </w:r>
      <w:r w:rsidR="003A408F">
        <w:rPr>
          <w:rFonts w:ascii="Trebuchet MS" w:hAnsi="Trebuchet MS" w:cs="Tahoma"/>
          <w:i/>
          <w:iCs/>
          <w:sz w:val="21"/>
          <w:szCs w:val="21"/>
        </w:rPr>
        <w:t>Mezzogiorno</w:t>
      </w:r>
      <w:r w:rsidR="003A408F" w:rsidRPr="00EF4CD9">
        <w:rPr>
          <w:rFonts w:ascii="Trebuchet MS" w:hAnsi="Trebuchet MS" w:cs="Tahoma"/>
          <w:i/>
          <w:iCs/>
          <w:sz w:val="21"/>
          <w:szCs w:val="21"/>
        </w:rPr>
        <w:t xml:space="preserve"> </w:t>
      </w:r>
      <w:r w:rsidR="0002464A" w:rsidRPr="00EF4CD9">
        <w:rPr>
          <w:rFonts w:ascii="Trebuchet MS" w:hAnsi="Trebuchet MS" w:cs="Tahoma"/>
          <w:i/>
          <w:iCs/>
          <w:sz w:val="21"/>
          <w:szCs w:val="21"/>
        </w:rPr>
        <w:t>s</w:t>
      </w:r>
      <w:r w:rsidR="00815787" w:rsidRPr="00EF4CD9">
        <w:rPr>
          <w:rFonts w:ascii="Trebuchet MS" w:hAnsi="Trebuchet MS" w:cs="Tahoma"/>
          <w:i/>
          <w:iCs/>
          <w:sz w:val="21"/>
          <w:szCs w:val="21"/>
        </w:rPr>
        <w:t xml:space="preserve">otto la media </w:t>
      </w:r>
      <w:r w:rsidR="00816F6D" w:rsidRPr="00EF4CD9">
        <w:rPr>
          <w:rFonts w:ascii="Trebuchet MS" w:hAnsi="Trebuchet MS" w:cs="Tahoma"/>
          <w:i/>
          <w:iCs/>
          <w:sz w:val="21"/>
          <w:szCs w:val="21"/>
        </w:rPr>
        <w:t>nazionale</w:t>
      </w:r>
    </w:p>
    <w:p w14:paraId="731328B1" w14:textId="12888CAB" w:rsidR="00815787" w:rsidRPr="00EF4CD9" w:rsidRDefault="00815787" w:rsidP="00815787">
      <w:pPr>
        <w:jc w:val="center"/>
        <w:rPr>
          <w:rFonts w:ascii="Trebuchet MS" w:hAnsi="Trebuchet MS" w:cs="Tahoma"/>
          <w:i/>
          <w:iCs/>
          <w:sz w:val="21"/>
          <w:szCs w:val="21"/>
        </w:rPr>
      </w:pPr>
    </w:p>
    <w:p w14:paraId="0213FFA0" w14:textId="594DD0AF" w:rsidR="00BD3E84" w:rsidRDefault="0098107C" w:rsidP="0098107C">
      <w:pPr>
        <w:jc w:val="center"/>
        <w:rPr>
          <w:rFonts w:ascii="Trebuchet MS" w:hAnsi="Trebuchet MS" w:cs="Tahoma"/>
          <w:i/>
          <w:iCs/>
          <w:sz w:val="21"/>
          <w:szCs w:val="21"/>
        </w:rPr>
      </w:pPr>
      <w:r w:rsidRPr="00EF4CD9">
        <w:rPr>
          <w:rFonts w:ascii="Trebuchet MS" w:hAnsi="Trebuchet MS" w:cs="Tahoma"/>
          <w:i/>
          <w:iCs/>
          <w:sz w:val="21"/>
          <w:szCs w:val="21"/>
        </w:rPr>
        <w:t xml:space="preserve">Passi avanti nelle piattaforme </w:t>
      </w:r>
      <w:r w:rsidR="00790B50" w:rsidRPr="00EF4CD9">
        <w:rPr>
          <w:rFonts w:ascii="Trebuchet MS" w:hAnsi="Trebuchet MS" w:cs="Tahoma"/>
          <w:i/>
          <w:iCs/>
          <w:sz w:val="21"/>
          <w:szCs w:val="21"/>
        </w:rPr>
        <w:t xml:space="preserve">digitali </w:t>
      </w:r>
      <w:r w:rsidRPr="00EF4CD9">
        <w:rPr>
          <w:rFonts w:ascii="Trebuchet MS" w:hAnsi="Trebuchet MS" w:cs="Tahoma"/>
          <w:i/>
          <w:iCs/>
          <w:sz w:val="21"/>
          <w:szCs w:val="21"/>
        </w:rPr>
        <w:t xml:space="preserve">ANPR, </w:t>
      </w:r>
      <w:r w:rsidR="004625FC">
        <w:rPr>
          <w:rFonts w:ascii="Trebuchet MS" w:hAnsi="Trebuchet MS" w:cs="Tahoma"/>
          <w:i/>
          <w:iCs/>
          <w:sz w:val="21"/>
          <w:szCs w:val="21"/>
        </w:rPr>
        <w:t>p</w:t>
      </w:r>
      <w:r w:rsidRPr="00EF4CD9">
        <w:rPr>
          <w:rFonts w:ascii="Trebuchet MS" w:hAnsi="Trebuchet MS" w:cs="Tahoma"/>
          <w:i/>
          <w:iCs/>
          <w:sz w:val="21"/>
          <w:szCs w:val="21"/>
        </w:rPr>
        <w:t>agoPA, SPID, CIE, App IO,</w:t>
      </w:r>
    </w:p>
    <w:p w14:paraId="1B892928" w14:textId="3F7D621E" w:rsidR="0098107C" w:rsidRPr="00EF4CD9" w:rsidRDefault="0098107C" w:rsidP="0098107C">
      <w:pPr>
        <w:jc w:val="center"/>
        <w:rPr>
          <w:rFonts w:ascii="Trebuchet MS" w:hAnsi="Trebuchet MS" w:cs="Tahoma"/>
          <w:i/>
          <w:iCs/>
          <w:sz w:val="21"/>
          <w:szCs w:val="21"/>
        </w:rPr>
      </w:pPr>
      <w:r w:rsidRPr="00EF4CD9">
        <w:rPr>
          <w:rFonts w:ascii="Trebuchet MS" w:hAnsi="Trebuchet MS" w:cs="Tahoma"/>
          <w:i/>
          <w:iCs/>
          <w:sz w:val="21"/>
          <w:szCs w:val="21"/>
        </w:rPr>
        <w:t xml:space="preserve">ma per benefici reali </w:t>
      </w:r>
      <w:r w:rsidR="00790B50" w:rsidRPr="00EF4CD9">
        <w:rPr>
          <w:rFonts w:ascii="Trebuchet MS" w:hAnsi="Trebuchet MS" w:cs="Tahoma"/>
          <w:i/>
          <w:iCs/>
          <w:sz w:val="21"/>
          <w:szCs w:val="21"/>
        </w:rPr>
        <w:t xml:space="preserve">serve </w:t>
      </w:r>
      <w:r w:rsidRPr="00EF4CD9">
        <w:rPr>
          <w:rFonts w:ascii="Trebuchet MS" w:hAnsi="Trebuchet MS" w:cs="Tahoma"/>
          <w:i/>
          <w:iCs/>
          <w:sz w:val="21"/>
          <w:szCs w:val="21"/>
        </w:rPr>
        <w:t xml:space="preserve">l’interoperabilità </w:t>
      </w:r>
      <w:r w:rsidR="00790B50" w:rsidRPr="00EF4CD9">
        <w:rPr>
          <w:rFonts w:ascii="Trebuchet MS" w:hAnsi="Trebuchet MS" w:cs="Tahoma"/>
          <w:i/>
          <w:iCs/>
          <w:sz w:val="21"/>
          <w:szCs w:val="21"/>
        </w:rPr>
        <w:t>de</w:t>
      </w:r>
      <w:r w:rsidRPr="00EF4CD9">
        <w:rPr>
          <w:rFonts w:ascii="Trebuchet MS" w:hAnsi="Trebuchet MS" w:cs="Tahoma"/>
          <w:i/>
          <w:iCs/>
          <w:sz w:val="21"/>
          <w:szCs w:val="21"/>
        </w:rPr>
        <w:t>gli strumenti</w:t>
      </w:r>
    </w:p>
    <w:p w14:paraId="312E4E68" w14:textId="77777777" w:rsidR="0098107C" w:rsidRPr="00EF4CD9" w:rsidRDefault="0098107C" w:rsidP="00815787">
      <w:pPr>
        <w:jc w:val="center"/>
        <w:rPr>
          <w:rFonts w:ascii="Trebuchet MS" w:hAnsi="Trebuchet MS" w:cs="Tahoma"/>
          <w:i/>
          <w:iCs/>
          <w:sz w:val="21"/>
          <w:szCs w:val="21"/>
        </w:rPr>
      </w:pPr>
    </w:p>
    <w:p w14:paraId="5D4D3163" w14:textId="17ACDA83" w:rsidR="0098107C" w:rsidRPr="00EF4CD9" w:rsidRDefault="001D1131" w:rsidP="001D1131">
      <w:pPr>
        <w:jc w:val="center"/>
        <w:rPr>
          <w:rFonts w:ascii="Trebuchet MS" w:hAnsi="Trebuchet MS" w:cs="Tahoma"/>
          <w:i/>
          <w:iCs/>
          <w:sz w:val="21"/>
          <w:szCs w:val="21"/>
        </w:rPr>
      </w:pPr>
      <w:r w:rsidRPr="00EF4CD9">
        <w:rPr>
          <w:rFonts w:ascii="Trebuchet MS" w:hAnsi="Trebuchet MS" w:cs="Tahoma"/>
          <w:i/>
          <w:iCs/>
          <w:sz w:val="21"/>
          <w:szCs w:val="21"/>
        </w:rPr>
        <w:t>Nel</w:t>
      </w:r>
      <w:r w:rsidR="00790B50" w:rsidRPr="00EF4CD9">
        <w:rPr>
          <w:rFonts w:ascii="Trebuchet MS" w:hAnsi="Trebuchet MS" w:cs="Tahoma"/>
          <w:i/>
          <w:iCs/>
          <w:sz w:val="21"/>
          <w:szCs w:val="21"/>
        </w:rPr>
        <w:t xml:space="preserve">le </w:t>
      </w:r>
      <w:r w:rsidRPr="00EF4CD9">
        <w:rPr>
          <w:rFonts w:ascii="Trebuchet MS" w:hAnsi="Trebuchet MS" w:cs="Tahoma"/>
          <w:i/>
          <w:iCs/>
          <w:sz w:val="21"/>
          <w:szCs w:val="21"/>
        </w:rPr>
        <w:t xml:space="preserve">6 missioni del PNRR 65 miliardi di risorse per la trasformazione digitale. </w:t>
      </w:r>
      <w:r w:rsidR="00E73117">
        <w:rPr>
          <w:rFonts w:ascii="Trebuchet MS" w:hAnsi="Trebuchet MS" w:cs="Tahoma"/>
          <w:i/>
          <w:iCs/>
          <w:sz w:val="21"/>
          <w:szCs w:val="21"/>
        </w:rPr>
        <w:t>R</w:t>
      </w:r>
      <w:r w:rsidR="00A064B6" w:rsidRPr="00EF4CD9">
        <w:rPr>
          <w:rFonts w:ascii="Trebuchet MS" w:hAnsi="Trebuchet MS" w:cs="Tahoma"/>
          <w:i/>
          <w:iCs/>
          <w:sz w:val="21"/>
          <w:szCs w:val="21"/>
        </w:rPr>
        <w:t>uolo chiave della PA</w:t>
      </w:r>
      <w:r w:rsidRPr="00EF4CD9">
        <w:rPr>
          <w:rFonts w:ascii="Trebuchet MS" w:hAnsi="Trebuchet MS" w:cs="Tahoma"/>
          <w:i/>
          <w:iCs/>
          <w:sz w:val="21"/>
          <w:szCs w:val="21"/>
        </w:rPr>
        <w:t xml:space="preserve">, </w:t>
      </w:r>
      <w:r w:rsidR="00790B50" w:rsidRPr="00EF4CD9">
        <w:rPr>
          <w:rFonts w:ascii="Trebuchet MS" w:hAnsi="Trebuchet MS" w:cs="Tahoma"/>
          <w:i/>
          <w:iCs/>
          <w:sz w:val="21"/>
          <w:szCs w:val="21"/>
        </w:rPr>
        <w:t>destinataria</w:t>
      </w:r>
      <w:r w:rsidRPr="00EF4CD9">
        <w:rPr>
          <w:rFonts w:ascii="Trebuchet MS" w:hAnsi="Trebuchet MS" w:cs="Tahoma"/>
          <w:i/>
          <w:iCs/>
          <w:sz w:val="21"/>
          <w:szCs w:val="21"/>
        </w:rPr>
        <w:t xml:space="preserve"> del</w:t>
      </w:r>
      <w:r w:rsidR="00816F6D" w:rsidRPr="00EF4CD9">
        <w:rPr>
          <w:rFonts w:ascii="Trebuchet MS" w:hAnsi="Trebuchet MS" w:cs="Tahoma"/>
          <w:i/>
          <w:iCs/>
          <w:sz w:val="21"/>
          <w:szCs w:val="21"/>
        </w:rPr>
        <w:t xml:space="preserve"> </w:t>
      </w:r>
      <w:r w:rsidR="00815787" w:rsidRPr="00EF4CD9">
        <w:rPr>
          <w:rFonts w:ascii="Trebuchet MS" w:hAnsi="Trebuchet MS" w:cs="Tahoma"/>
          <w:i/>
          <w:iCs/>
          <w:sz w:val="21"/>
          <w:szCs w:val="21"/>
        </w:rPr>
        <w:t>60% delle risorse</w:t>
      </w:r>
      <w:r w:rsidRPr="00EF4CD9">
        <w:rPr>
          <w:rFonts w:ascii="Trebuchet MS" w:hAnsi="Trebuchet MS" w:cs="Tahoma"/>
          <w:i/>
          <w:iCs/>
          <w:sz w:val="21"/>
          <w:szCs w:val="21"/>
        </w:rPr>
        <w:t xml:space="preserve">. 9,72 miliardi di euro </w:t>
      </w:r>
      <w:r w:rsidR="00790B50" w:rsidRPr="00EF4CD9">
        <w:rPr>
          <w:rFonts w:ascii="Trebuchet MS" w:hAnsi="Trebuchet MS" w:cs="Tahoma"/>
          <w:i/>
          <w:iCs/>
          <w:sz w:val="21"/>
          <w:szCs w:val="21"/>
        </w:rPr>
        <w:t xml:space="preserve">per la </w:t>
      </w:r>
      <w:r w:rsidRPr="00EF4CD9">
        <w:rPr>
          <w:rFonts w:ascii="Trebuchet MS" w:hAnsi="Trebuchet MS" w:cs="Tahoma"/>
          <w:i/>
          <w:iCs/>
          <w:sz w:val="21"/>
          <w:szCs w:val="21"/>
        </w:rPr>
        <w:t>digital</w:t>
      </w:r>
      <w:r w:rsidR="00790B50" w:rsidRPr="00EF4CD9">
        <w:rPr>
          <w:rFonts w:ascii="Trebuchet MS" w:hAnsi="Trebuchet MS" w:cs="Tahoma"/>
          <w:i/>
          <w:iCs/>
          <w:sz w:val="21"/>
          <w:szCs w:val="21"/>
        </w:rPr>
        <w:t>izzazione</w:t>
      </w:r>
      <w:r w:rsidRPr="00EF4CD9">
        <w:rPr>
          <w:rFonts w:ascii="Trebuchet MS" w:hAnsi="Trebuchet MS" w:cs="Tahoma"/>
          <w:i/>
          <w:iCs/>
          <w:sz w:val="21"/>
          <w:szCs w:val="21"/>
        </w:rPr>
        <w:t xml:space="preserve"> della stessa PA </w:t>
      </w:r>
    </w:p>
    <w:p w14:paraId="2BB04B19" w14:textId="77777777" w:rsidR="00815787" w:rsidRPr="00EF4CD9" w:rsidRDefault="00815787" w:rsidP="00815787">
      <w:pPr>
        <w:jc w:val="center"/>
        <w:rPr>
          <w:rFonts w:ascii="Trebuchet MS" w:hAnsi="Trebuchet MS" w:cs="Tahoma"/>
          <w:i/>
          <w:iCs/>
          <w:sz w:val="21"/>
          <w:szCs w:val="21"/>
        </w:rPr>
      </w:pPr>
    </w:p>
    <w:p w14:paraId="32834C4C" w14:textId="76267D19" w:rsidR="00631381" w:rsidRDefault="00815787" w:rsidP="00790B50">
      <w:pPr>
        <w:jc w:val="center"/>
        <w:rPr>
          <w:rFonts w:ascii="Trebuchet MS" w:hAnsi="Trebuchet MS" w:cs="Tahoma"/>
          <w:i/>
          <w:iCs/>
          <w:sz w:val="21"/>
          <w:szCs w:val="21"/>
        </w:rPr>
      </w:pPr>
      <w:r w:rsidRPr="00EF4CD9">
        <w:rPr>
          <w:rFonts w:ascii="Trebuchet MS" w:hAnsi="Trebuchet MS" w:cs="Tahoma"/>
          <w:i/>
          <w:iCs/>
          <w:sz w:val="21"/>
          <w:szCs w:val="21"/>
        </w:rPr>
        <w:t xml:space="preserve">6,7 miliardi </w:t>
      </w:r>
      <w:r w:rsidR="0098107C" w:rsidRPr="00EF4CD9">
        <w:rPr>
          <w:rFonts w:ascii="Trebuchet MS" w:hAnsi="Trebuchet MS" w:cs="Tahoma"/>
          <w:i/>
          <w:iCs/>
          <w:sz w:val="21"/>
          <w:szCs w:val="21"/>
        </w:rPr>
        <w:t>spes</w:t>
      </w:r>
      <w:r w:rsidR="00D6166C">
        <w:rPr>
          <w:rFonts w:ascii="Trebuchet MS" w:hAnsi="Trebuchet MS" w:cs="Tahoma"/>
          <w:i/>
          <w:iCs/>
          <w:sz w:val="21"/>
          <w:szCs w:val="21"/>
        </w:rPr>
        <w:t>i</w:t>
      </w:r>
      <w:r w:rsidR="0098107C" w:rsidRPr="00EF4CD9">
        <w:rPr>
          <w:rFonts w:ascii="Trebuchet MS" w:hAnsi="Trebuchet MS" w:cs="Tahoma"/>
          <w:i/>
          <w:iCs/>
          <w:sz w:val="21"/>
          <w:szCs w:val="21"/>
        </w:rPr>
        <w:t xml:space="preserve"> </w:t>
      </w:r>
      <w:r w:rsidR="00790B50" w:rsidRPr="00EF4CD9">
        <w:rPr>
          <w:rFonts w:ascii="Trebuchet MS" w:hAnsi="Trebuchet MS" w:cs="Tahoma"/>
          <w:i/>
          <w:iCs/>
          <w:sz w:val="21"/>
          <w:szCs w:val="21"/>
        </w:rPr>
        <w:t xml:space="preserve">della PA </w:t>
      </w:r>
      <w:r w:rsidR="00D6166C">
        <w:rPr>
          <w:rFonts w:ascii="Trebuchet MS" w:hAnsi="Trebuchet MS" w:cs="Tahoma"/>
          <w:i/>
          <w:iCs/>
          <w:sz w:val="21"/>
          <w:szCs w:val="21"/>
        </w:rPr>
        <w:t xml:space="preserve">in </w:t>
      </w:r>
      <w:r w:rsidR="0098107C" w:rsidRPr="00EF4CD9">
        <w:rPr>
          <w:rFonts w:ascii="Trebuchet MS" w:hAnsi="Trebuchet MS" w:cs="Tahoma"/>
          <w:i/>
          <w:iCs/>
          <w:sz w:val="21"/>
          <w:szCs w:val="21"/>
        </w:rPr>
        <w:t>soluzioni digitali</w:t>
      </w:r>
      <w:r w:rsidR="00BD3E84">
        <w:rPr>
          <w:rFonts w:ascii="Trebuchet MS" w:hAnsi="Trebuchet MS" w:cs="Tahoma"/>
          <w:i/>
          <w:iCs/>
          <w:sz w:val="21"/>
          <w:szCs w:val="21"/>
        </w:rPr>
        <w:t>. I</w:t>
      </w:r>
      <w:r w:rsidRPr="00EF4CD9">
        <w:rPr>
          <w:rFonts w:ascii="Trebuchet MS" w:hAnsi="Trebuchet MS" w:cs="Tahoma"/>
          <w:i/>
          <w:iCs/>
          <w:sz w:val="21"/>
          <w:szCs w:val="21"/>
        </w:rPr>
        <w:t>l 62% nelle mani di 50 fornitori.</w:t>
      </w:r>
    </w:p>
    <w:p w14:paraId="4BF99F4D" w14:textId="3D9A30AD" w:rsidR="00815787" w:rsidRPr="00EF4CD9" w:rsidRDefault="00815787" w:rsidP="00790B50">
      <w:pPr>
        <w:jc w:val="center"/>
        <w:rPr>
          <w:rFonts w:ascii="Trebuchet MS" w:hAnsi="Trebuchet MS" w:cs="Tahoma"/>
          <w:i/>
          <w:iCs/>
          <w:sz w:val="21"/>
          <w:szCs w:val="21"/>
        </w:rPr>
      </w:pPr>
      <w:r w:rsidRPr="00EF4CD9">
        <w:rPr>
          <w:rFonts w:ascii="Trebuchet MS" w:hAnsi="Trebuchet MS" w:cs="Tahoma"/>
          <w:i/>
          <w:iCs/>
          <w:sz w:val="21"/>
          <w:szCs w:val="21"/>
        </w:rPr>
        <w:t>4,5 mesi il tempo medio per una gara pubblica</w:t>
      </w:r>
      <w:r w:rsidR="00BD3E84">
        <w:rPr>
          <w:rFonts w:ascii="Trebuchet MS" w:hAnsi="Trebuchet MS" w:cs="Tahoma"/>
          <w:i/>
          <w:iCs/>
          <w:sz w:val="21"/>
          <w:szCs w:val="21"/>
        </w:rPr>
        <w:t xml:space="preserve"> di ICT</w:t>
      </w:r>
    </w:p>
    <w:p w14:paraId="23AAB048" w14:textId="77777777" w:rsidR="00815787" w:rsidRPr="00EF4CD9" w:rsidRDefault="00815787" w:rsidP="0002464A">
      <w:pPr>
        <w:rPr>
          <w:rFonts w:ascii="Trebuchet MS" w:hAnsi="Trebuchet MS" w:cs="Tahoma"/>
          <w:b/>
          <w:bCs/>
          <w:sz w:val="21"/>
          <w:szCs w:val="21"/>
        </w:rPr>
      </w:pPr>
    </w:p>
    <w:p w14:paraId="54A9C515" w14:textId="4BDC0725" w:rsidR="00CD222A" w:rsidRPr="00EF4CD9" w:rsidRDefault="00815787" w:rsidP="00815787">
      <w:pPr>
        <w:jc w:val="both"/>
        <w:rPr>
          <w:rFonts w:ascii="Trebuchet MS" w:hAnsi="Trebuchet MS" w:cs="Tahoma"/>
          <w:sz w:val="21"/>
          <w:szCs w:val="21"/>
        </w:rPr>
      </w:pPr>
      <w:r w:rsidRPr="00EF4CD9">
        <w:rPr>
          <w:rFonts w:ascii="Trebuchet MS" w:hAnsi="Trebuchet MS" w:cs="Tahoma"/>
          <w:i/>
          <w:iCs/>
          <w:sz w:val="21"/>
          <w:szCs w:val="21"/>
        </w:rPr>
        <w:t xml:space="preserve">Milano, </w:t>
      </w:r>
      <w:r w:rsidR="00A064B6" w:rsidRPr="00EF4CD9">
        <w:rPr>
          <w:rFonts w:ascii="Trebuchet MS" w:hAnsi="Trebuchet MS" w:cs="Tahoma"/>
          <w:i/>
          <w:iCs/>
          <w:sz w:val="21"/>
          <w:szCs w:val="21"/>
        </w:rPr>
        <w:t>1 febbraio 2022</w:t>
      </w:r>
      <w:r w:rsidR="00A064B6" w:rsidRPr="00EF4CD9">
        <w:rPr>
          <w:rFonts w:ascii="Trebuchet MS" w:hAnsi="Trebuchet MS" w:cs="Tahoma"/>
          <w:sz w:val="21"/>
          <w:szCs w:val="21"/>
        </w:rPr>
        <w:t xml:space="preserve"> </w:t>
      </w:r>
      <w:r w:rsidRPr="00EF4CD9">
        <w:rPr>
          <w:rFonts w:ascii="Trebuchet MS" w:hAnsi="Trebuchet MS" w:cs="Tahoma"/>
          <w:sz w:val="21"/>
          <w:szCs w:val="21"/>
        </w:rPr>
        <w:t>– Nonostante la spinta d</w:t>
      </w:r>
      <w:r w:rsidR="00C90CFE" w:rsidRPr="00EF4CD9">
        <w:rPr>
          <w:rFonts w:ascii="Trebuchet MS" w:hAnsi="Trebuchet MS" w:cs="Tahoma"/>
          <w:sz w:val="21"/>
          <w:szCs w:val="21"/>
        </w:rPr>
        <w:t>e</w:t>
      </w:r>
      <w:r w:rsidRPr="00EF4CD9">
        <w:rPr>
          <w:rFonts w:ascii="Trebuchet MS" w:hAnsi="Trebuchet MS" w:cs="Tahoma"/>
          <w:sz w:val="21"/>
          <w:szCs w:val="21"/>
        </w:rPr>
        <w:t>lla pandemia</w:t>
      </w:r>
      <w:r w:rsidR="007A3D9A" w:rsidRPr="00EF4CD9">
        <w:rPr>
          <w:rFonts w:ascii="Trebuchet MS" w:hAnsi="Trebuchet MS" w:cs="Tahoma"/>
          <w:sz w:val="21"/>
          <w:szCs w:val="21"/>
        </w:rPr>
        <w:t xml:space="preserve">, gli </w:t>
      </w:r>
      <w:r w:rsidR="002A7C15" w:rsidRPr="00EF4CD9">
        <w:rPr>
          <w:rFonts w:ascii="Trebuchet MS" w:hAnsi="Trebuchet MS" w:cs="Tahoma"/>
          <w:sz w:val="21"/>
          <w:szCs w:val="21"/>
        </w:rPr>
        <w:t xml:space="preserve">importanti piani di </w:t>
      </w:r>
      <w:r w:rsidR="007A3D9A" w:rsidRPr="00EF4CD9">
        <w:rPr>
          <w:rFonts w:ascii="Trebuchet MS" w:hAnsi="Trebuchet MS" w:cs="Tahoma"/>
          <w:sz w:val="21"/>
          <w:szCs w:val="21"/>
        </w:rPr>
        <w:t>investiment</w:t>
      </w:r>
      <w:r w:rsidR="002A7C15" w:rsidRPr="00EF4CD9">
        <w:rPr>
          <w:rFonts w:ascii="Trebuchet MS" w:hAnsi="Trebuchet MS" w:cs="Tahoma"/>
          <w:sz w:val="21"/>
          <w:szCs w:val="21"/>
        </w:rPr>
        <w:t xml:space="preserve">o </w:t>
      </w:r>
      <w:r w:rsidR="00B91711" w:rsidRPr="00EF4CD9">
        <w:rPr>
          <w:rFonts w:ascii="Trebuchet MS" w:hAnsi="Trebuchet MS" w:cs="Tahoma"/>
          <w:sz w:val="21"/>
          <w:szCs w:val="21"/>
        </w:rPr>
        <w:t xml:space="preserve">messi in campo </w:t>
      </w:r>
      <w:r w:rsidR="002A7C15" w:rsidRPr="00EF4CD9">
        <w:rPr>
          <w:rFonts w:ascii="Trebuchet MS" w:hAnsi="Trebuchet MS" w:cs="Tahoma"/>
          <w:sz w:val="21"/>
          <w:szCs w:val="21"/>
        </w:rPr>
        <w:t>e</w:t>
      </w:r>
      <w:r w:rsidR="007A3D9A" w:rsidRPr="00EF4CD9">
        <w:rPr>
          <w:rFonts w:ascii="Trebuchet MS" w:hAnsi="Trebuchet MS" w:cs="Tahoma"/>
          <w:sz w:val="21"/>
          <w:szCs w:val="21"/>
        </w:rPr>
        <w:t xml:space="preserve"> </w:t>
      </w:r>
      <w:r w:rsidR="00CA5313">
        <w:rPr>
          <w:rFonts w:ascii="Trebuchet MS" w:hAnsi="Trebuchet MS" w:cs="Tahoma"/>
          <w:sz w:val="21"/>
          <w:szCs w:val="21"/>
        </w:rPr>
        <w:t xml:space="preserve">i </w:t>
      </w:r>
      <w:r w:rsidR="007A3D9A" w:rsidRPr="00EF4CD9">
        <w:rPr>
          <w:rFonts w:ascii="Trebuchet MS" w:hAnsi="Trebuchet MS" w:cs="Tahoma"/>
          <w:sz w:val="21"/>
          <w:szCs w:val="21"/>
        </w:rPr>
        <w:t>risultati</w:t>
      </w:r>
      <w:r w:rsidR="002A7C15" w:rsidRPr="00EF4CD9">
        <w:rPr>
          <w:rFonts w:ascii="Trebuchet MS" w:hAnsi="Trebuchet MS" w:cs="Tahoma"/>
          <w:sz w:val="21"/>
          <w:szCs w:val="21"/>
        </w:rPr>
        <w:t xml:space="preserve"> </w:t>
      </w:r>
      <w:r w:rsidR="007A3D9A" w:rsidRPr="00EF4CD9">
        <w:rPr>
          <w:rFonts w:ascii="Trebuchet MS" w:hAnsi="Trebuchet MS" w:cs="Tahoma"/>
          <w:sz w:val="21"/>
          <w:szCs w:val="21"/>
        </w:rPr>
        <w:t xml:space="preserve">nelle piattaforme abilitanti come SPID, ANPR, PagoPA o </w:t>
      </w:r>
      <w:r w:rsidR="00631381">
        <w:rPr>
          <w:rFonts w:ascii="Trebuchet MS" w:hAnsi="Trebuchet MS" w:cs="Tahoma"/>
          <w:sz w:val="21"/>
          <w:szCs w:val="21"/>
        </w:rPr>
        <w:t>l’</w:t>
      </w:r>
      <w:r w:rsidR="007A3D9A" w:rsidRPr="00EF4CD9">
        <w:rPr>
          <w:rFonts w:ascii="Trebuchet MS" w:hAnsi="Trebuchet MS" w:cs="Tahoma"/>
          <w:sz w:val="21"/>
          <w:szCs w:val="21"/>
        </w:rPr>
        <w:t>A</w:t>
      </w:r>
      <w:r w:rsidR="00631381">
        <w:rPr>
          <w:rFonts w:ascii="Trebuchet MS" w:hAnsi="Trebuchet MS" w:cs="Tahoma"/>
          <w:sz w:val="21"/>
          <w:szCs w:val="21"/>
        </w:rPr>
        <w:t xml:space="preserve">pp </w:t>
      </w:r>
      <w:r w:rsidR="007A3D9A" w:rsidRPr="00EF4CD9">
        <w:rPr>
          <w:rFonts w:ascii="Trebuchet MS" w:hAnsi="Trebuchet MS" w:cs="Tahoma"/>
          <w:sz w:val="21"/>
          <w:szCs w:val="21"/>
        </w:rPr>
        <w:t>IO</w:t>
      </w:r>
      <w:r w:rsidR="002A7C15" w:rsidRPr="00EF4CD9">
        <w:rPr>
          <w:rFonts w:ascii="Trebuchet MS" w:hAnsi="Trebuchet MS" w:cs="Tahoma"/>
          <w:sz w:val="21"/>
          <w:szCs w:val="21"/>
        </w:rPr>
        <w:t>,</w:t>
      </w:r>
      <w:r w:rsidR="00CD222A" w:rsidRPr="00EF4CD9">
        <w:rPr>
          <w:rFonts w:ascii="Trebuchet MS" w:hAnsi="Trebuchet MS" w:cs="Tahoma"/>
          <w:sz w:val="21"/>
          <w:szCs w:val="21"/>
        </w:rPr>
        <w:t xml:space="preserve"> </w:t>
      </w:r>
      <w:r w:rsidR="0002464A" w:rsidRPr="00EF4CD9">
        <w:rPr>
          <w:rFonts w:ascii="Trebuchet MS" w:hAnsi="Trebuchet MS" w:cs="Tahoma"/>
          <w:sz w:val="21"/>
          <w:szCs w:val="21"/>
        </w:rPr>
        <w:t xml:space="preserve">l’Italia si conferma agli ultimi posti in Europa per livello </w:t>
      </w:r>
      <w:r w:rsidR="00CD222A" w:rsidRPr="00EF4CD9">
        <w:rPr>
          <w:rFonts w:ascii="Trebuchet MS" w:hAnsi="Trebuchet MS" w:cs="Tahoma"/>
          <w:sz w:val="21"/>
          <w:szCs w:val="21"/>
        </w:rPr>
        <w:t xml:space="preserve">di </w:t>
      </w:r>
      <w:r w:rsidRPr="00EF4CD9">
        <w:rPr>
          <w:rFonts w:ascii="Trebuchet MS" w:hAnsi="Trebuchet MS" w:cs="Tahoma"/>
          <w:sz w:val="21"/>
          <w:szCs w:val="21"/>
        </w:rPr>
        <w:t>digitalizzazione</w:t>
      </w:r>
      <w:r w:rsidR="0002464A" w:rsidRPr="00EF4CD9">
        <w:rPr>
          <w:rFonts w:ascii="Trebuchet MS" w:hAnsi="Trebuchet MS" w:cs="Tahoma"/>
          <w:sz w:val="21"/>
          <w:szCs w:val="21"/>
        </w:rPr>
        <w:t>. S</w:t>
      </w:r>
      <w:r w:rsidR="00CD222A" w:rsidRPr="00EF4CD9">
        <w:rPr>
          <w:rFonts w:ascii="Trebuchet MS" w:hAnsi="Trebuchet MS" w:cs="Tahoma"/>
          <w:sz w:val="21"/>
          <w:szCs w:val="21"/>
        </w:rPr>
        <w:t>e</w:t>
      </w:r>
      <w:r w:rsidR="0002464A" w:rsidRPr="00EF4CD9">
        <w:rPr>
          <w:rFonts w:ascii="Trebuchet MS" w:hAnsi="Trebuchet MS" w:cs="Tahoma"/>
          <w:sz w:val="21"/>
          <w:szCs w:val="21"/>
        </w:rPr>
        <w:t xml:space="preserve">condo </w:t>
      </w:r>
      <w:r w:rsidR="00CD222A" w:rsidRPr="00EF4CD9">
        <w:rPr>
          <w:rFonts w:ascii="Trebuchet MS" w:hAnsi="Trebuchet MS" w:cs="Tahoma"/>
          <w:sz w:val="21"/>
          <w:szCs w:val="21"/>
        </w:rPr>
        <w:t>i</w:t>
      </w:r>
      <w:r w:rsidRPr="00EF4CD9">
        <w:rPr>
          <w:rFonts w:ascii="Trebuchet MS" w:hAnsi="Trebuchet MS" w:cs="Tahoma"/>
          <w:sz w:val="21"/>
          <w:szCs w:val="21"/>
        </w:rPr>
        <w:t xml:space="preserve"> </w:t>
      </w:r>
      <w:r w:rsidR="001D1131" w:rsidRPr="00EF4CD9">
        <w:rPr>
          <w:rFonts w:ascii="Trebuchet MS" w:hAnsi="Trebuchet MS" w:cs="Tahoma"/>
          <w:sz w:val="21"/>
          <w:szCs w:val="21"/>
        </w:rPr>
        <w:t xml:space="preserve">risultati dei </w:t>
      </w:r>
      <w:r w:rsidRPr="00EF4CD9">
        <w:rPr>
          <w:rFonts w:ascii="Trebuchet MS" w:hAnsi="Trebuchet MS" w:cs="Tahoma"/>
          <w:sz w:val="21"/>
          <w:szCs w:val="21"/>
        </w:rPr>
        <w:t>Digital Maturity Indexes</w:t>
      </w:r>
      <w:r w:rsidR="00631381">
        <w:rPr>
          <w:rFonts w:ascii="Trebuchet MS" w:hAnsi="Trebuchet MS" w:cs="Tahoma"/>
          <w:sz w:val="21"/>
          <w:szCs w:val="21"/>
        </w:rPr>
        <w:t>,</w:t>
      </w:r>
      <w:r w:rsidRPr="00EF4CD9">
        <w:rPr>
          <w:rFonts w:ascii="Trebuchet MS" w:hAnsi="Trebuchet MS" w:cs="Tahoma"/>
          <w:sz w:val="21"/>
          <w:szCs w:val="21"/>
        </w:rPr>
        <w:t xml:space="preserve"> </w:t>
      </w:r>
      <w:r w:rsidR="00CD222A" w:rsidRPr="00EF4CD9">
        <w:rPr>
          <w:rFonts w:ascii="Trebuchet MS" w:hAnsi="Trebuchet MS" w:cs="Tahoma"/>
          <w:sz w:val="21"/>
          <w:szCs w:val="21"/>
        </w:rPr>
        <w:t xml:space="preserve">elaborati dall’Osservatorio Agenda Digitale del Politecnico di Milano, </w:t>
      </w:r>
      <w:r w:rsidR="00A064B6" w:rsidRPr="00EF4CD9">
        <w:rPr>
          <w:rFonts w:ascii="Trebuchet MS" w:hAnsi="Trebuchet MS" w:cs="Tahoma"/>
          <w:sz w:val="21"/>
          <w:szCs w:val="21"/>
        </w:rPr>
        <w:t xml:space="preserve">nel 2021 </w:t>
      </w:r>
      <w:r w:rsidR="00CD222A" w:rsidRPr="00EF4CD9">
        <w:rPr>
          <w:rFonts w:ascii="Trebuchet MS" w:hAnsi="Trebuchet MS" w:cs="Tahoma"/>
          <w:sz w:val="21"/>
          <w:szCs w:val="21"/>
        </w:rPr>
        <w:t xml:space="preserve">il nostro </w:t>
      </w:r>
      <w:r w:rsidR="00554701">
        <w:rPr>
          <w:rFonts w:ascii="Trebuchet MS" w:hAnsi="Trebuchet MS" w:cs="Tahoma"/>
          <w:sz w:val="21"/>
          <w:szCs w:val="21"/>
        </w:rPr>
        <w:t>P</w:t>
      </w:r>
      <w:r w:rsidR="00CD222A" w:rsidRPr="00EF4CD9">
        <w:rPr>
          <w:rFonts w:ascii="Trebuchet MS" w:hAnsi="Trebuchet MS" w:cs="Tahoma"/>
          <w:sz w:val="21"/>
          <w:szCs w:val="21"/>
        </w:rPr>
        <w:t xml:space="preserve">aese si colloca </w:t>
      </w:r>
      <w:r w:rsidR="001D1131" w:rsidRPr="00EF4CD9">
        <w:rPr>
          <w:rFonts w:ascii="Trebuchet MS" w:hAnsi="Trebuchet MS" w:cs="Tahoma"/>
          <w:sz w:val="21"/>
          <w:szCs w:val="21"/>
        </w:rPr>
        <w:t>in</w:t>
      </w:r>
      <w:r w:rsidR="00CD222A" w:rsidRPr="00EF4CD9">
        <w:rPr>
          <w:rFonts w:ascii="Trebuchet MS" w:hAnsi="Trebuchet MS" w:cs="Tahoma"/>
          <w:sz w:val="21"/>
          <w:szCs w:val="21"/>
        </w:rPr>
        <w:t xml:space="preserve"> 17esim</w:t>
      </w:r>
      <w:r w:rsidR="002B6D43" w:rsidRPr="00EF4CD9">
        <w:rPr>
          <w:rFonts w:ascii="Trebuchet MS" w:hAnsi="Trebuchet MS" w:cs="Tahoma"/>
          <w:sz w:val="21"/>
          <w:szCs w:val="21"/>
        </w:rPr>
        <w:t>a</w:t>
      </w:r>
      <w:r w:rsidR="00CD222A" w:rsidRPr="00EF4CD9">
        <w:rPr>
          <w:rFonts w:ascii="Trebuchet MS" w:hAnsi="Trebuchet MS" w:cs="Tahoma"/>
          <w:sz w:val="21"/>
          <w:szCs w:val="21"/>
        </w:rPr>
        <w:t xml:space="preserve"> </w:t>
      </w:r>
      <w:r w:rsidR="002B6D43" w:rsidRPr="00EF4CD9">
        <w:rPr>
          <w:rFonts w:ascii="Trebuchet MS" w:hAnsi="Trebuchet MS" w:cs="Tahoma"/>
          <w:sz w:val="21"/>
          <w:szCs w:val="21"/>
        </w:rPr>
        <w:t xml:space="preserve">posizione </w:t>
      </w:r>
      <w:r w:rsidR="00A51FD5" w:rsidRPr="00EF4CD9">
        <w:rPr>
          <w:rFonts w:ascii="Trebuchet MS" w:hAnsi="Trebuchet MS" w:cs="Tahoma"/>
          <w:sz w:val="21"/>
          <w:szCs w:val="21"/>
        </w:rPr>
        <w:t>tra i</w:t>
      </w:r>
      <w:r w:rsidR="00CD222A" w:rsidRPr="00EF4CD9">
        <w:rPr>
          <w:rFonts w:ascii="Trebuchet MS" w:hAnsi="Trebuchet MS" w:cs="Tahoma"/>
          <w:sz w:val="21"/>
          <w:szCs w:val="21"/>
        </w:rPr>
        <w:t xml:space="preserve"> 27 </w:t>
      </w:r>
      <w:r w:rsidR="00A064B6" w:rsidRPr="00EF4CD9">
        <w:rPr>
          <w:rFonts w:ascii="Trebuchet MS" w:hAnsi="Trebuchet MS" w:cs="Tahoma"/>
          <w:sz w:val="21"/>
          <w:szCs w:val="21"/>
        </w:rPr>
        <w:t xml:space="preserve">Stati </w:t>
      </w:r>
      <w:r w:rsidR="00A51FD5" w:rsidRPr="00EF4CD9">
        <w:rPr>
          <w:rFonts w:ascii="Trebuchet MS" w:hAnsi="Trebuchet MS" w:cs="Tahoma"/>
          <w:sz w:val="21"/>
          <w:szCs w:val="21"/>
        </w:rPr>
        <w:t xml:space="preserve">dell’UE </w:t>
      </w:r>
      <w:r w:rsidR="00CD222A" w:rsidRPr="00EF4CD9">
        <w:rPr>
          <w:rFonts w:ascii="Trebuchet MS" w:hAnsi="Trebuchet MS" w:cs="Tahoma"/>
          <w:sz w:val="21"/>
          <w:szCs w:val="21"/>
        </w:rPr>
        <w:t xml:space="preserve">per fattori abilitanti </w:t>
      </w:r>
      <w:r w:rsidR="00A064B6" w:rsidRPr="00EF4CD9">
        <w:rPr>
          <w:rFonts w:ascii="Trebuchet MS" w:hAnsi="Trebuchet MS" w:cs="Tahoma"/>
          <w:sz w:val="21"/>
          <w:szCs w:val="21"/>
        </w:rPr>
        <w:t xml:space="preserve">la trasformazione digitale </w:t>
      </w:r>
      <w:r w:rsidR="00CD222A" w:rsidRPr="00EF4CD9">
        <w:rPr>
          <w:rFonts w:ascii="Trebuchet MS" w:hAnsi="Trebuchet MS" w:cs="Tahoma"/>
          <w:sz w:val="21"/>
          <w:szCs w:val="21"/>
        </w:rPr>
        <w:t>e</w:t>
      </w:r>
      <w:r w:rsidR="00C90CFE" w:rsidRPr="00EF4CD9">
        <w:rPr>
          <w:rFonts w:ascii="Trebuchet MS" w:hAnsi="Trebuchet MS" w:cs="Tahoma"/>
          <w:sz w:val="21"/>
          <w:szCs w:val="21"/>
        </w:rPr>
        <w:t xml:space="preserve"> solo </w:t>
      </w:r>
      <w:r w:rsidR="001D1131" w:rsidRPr="00EF4CD9">
        <w:rPr>
          <w:rFonts w:ascii="Trebuchet MS" w:hAnsi="Trebuchet MS" w:cs="Tahoma"/>
          <w:sz w:val="21"/>
          <w:szCs w:val="21"/>
        </w:rPr>
        <w:t>in</w:t>
      </w:r>
      <w:r w:rsidR="00C90CFE" w:rsidRPr="00EF4CD9">
        <w:rPr>
          <w:rFonts w:ascii="Trebuchet MS" w:hAnsi="Trebuchet MS" w:cs="Tahoma"/>
          <w:sz w:val="21"/>
          <w:szCs w:val="21"/>
        </w:rPr>
        <w:t xml:space="preserve"> </w:t>
      </w:r>
      <w:r w:rsidR="00CD222A" w:rsidRPr="00EF4CD9">
        <w:rPr>
          <w:rFonts w:ascii="Trebuchet MS" w:hAnsi="Trebuchet MS" w:cs="Tahoma"/>
          <w:sz w:val="21"/>
          <w:szCs w:val="21"/>
        </w:rPr>
        <w:t>23esim</w:t>
      </w:r>
      <w:r w:rsidR="001D1131" w:rsidRPr="00EF4CD9">
        <w:rPr>
          <w:rFonts w:ascii="Trebuchet MS" w:hAnsi="Trebuchet MS" w:cs="Tahoma"/>
          <w:sz w:val="21"/>
          <w:szCs w:val="21"/>
        </w:rPr>
        <w:t>a</w:t>
      </w:r>
      <w:r w:rsidR="00CD222A" w:rsidRPr="00EF4CD9">
        <w:rPr>
          <w:rFonts w:ascii="Trebuchet MS" w:hAnsi="Trebuchet MS" w:cs="Tahoma"/>
          <w:sz w:val="21"/>
          <w:szCs w:val="21"/>
        </w:rPr>
        <w:t xml:space="preserve"> per effettivo livello di digitalizzazione, con un </w:t>
      </w:r>
      <w:r w:rsidRPr="00EF4CD9">
        <w:rPr>
          <w:rFonts w:ascii="Trebuchet MS" w:hAnsi="Trebuchet MS" w:cs="Tahoma"/>
          <w:sz w:val="21"/>
          <w:szCs w:val="21"/>
        </w:rPr>
        <w:t xml:space="preserve">gap </w:t>
      </w:r>
      <w:r w:rsidR="00CD222A" w:rsidRPr="00EF4CD9">
        <w:rPr>
          <w:rFonts w:ascii="Trebuchet MS" w:hAnsi="Trebuchet MS" w:cs="Tahoma"/>
          <w:sz w:val="21"/>
          <w:szCs w:val="21"/>
        </w:rPr>
        <w:t xml:space="preserve">rispetto alla media europea in particolare </w:t>
      </w:r>
      <w:r w:rsidR="00563C84">
        <w:rPr>
          <w:rFonts w:ascii="Trebuchet MS" w:hAnsi="Trebuchet MS" w:cs="Tahoma"/>
          <w:sz w:val="21"/>
          <w:szCs w:val="21"/>
        </w:rPr>
        <w:t>nel capitale umano</w:t>
      </w:r>
      <w:r w:rsidRPr="00EF4CD9">
        <w:rPr>
          <w:rFonts w:ascii="Trebuchet MS" w:hAnsi="Trebuchet MS" w:cs="Tahoma"/>
          <w:sz w:val="21"/>
          <w:szCs w:val="21"/>
        </w:rPr>
        <w:t>.</w:t>
      </w:r>
    </w:p>
    <w:p w14:paraId="0F7FAFA0" w14:textId="0576955B" w:rsidR="00CD222A" w:rsidRPr="009C38B3" w:rsidRDefault="00CD222A" w:rsidP="00815787">
      <w:pPr>
        <w:jc w:val="both"/>
        <w:rPr>
          <w:rFonts w:ascii="Trebuchet MS" w:hAnsi="Trebuchet MS" w:cs="Tahoma"/>
          <w:sz w:val="10"/>
          <w:szCs w:val="10"/>
        </w:rPr>
      </w:pPr>
    </w:p>
    <w:p w14:paraId="5A77BA26" w14:textId="3F05660C" w:rsidR="00B91711" w:rsidRPr="00EF4CD9" w:rsidRDefault="002A7C15" w:rsidP="00B91711">
      <w:pPr>
        <w:jc w:val="both"/>
        <w:rPr>
          <w:rFonts w:ascii="Trebuchet MS" w:hAnsi="Trebuchet MS" w:cs="Tahoma"/>
          <w:sz w:val="21"/>
          <w:szCs w:val="21"/>
        </w:rPr>
      </w:pPr>
      <w:r w:rsidRPr="00EF4CD9">
        <w:rPr>
          <w:rFonts w:ascii="Trebuchet MS" w:hAnsi="Trebuchet MS" w:cs="Tahoma"/>
          <w:sz w:val="21"/>
          <w:szCs w:val="21"/>
        </w:rPr>
        <w:t xml:space="preserve">Ma il nostro Paese oggi </w:t>
      </w:r>
      <w:r w:rsidR="00A51FD5" w:rsidRPr="00EF4CD9">
        <w:rPr>
          <w:rFonts w:ascii="Trebuchet MS" w:hAnsi="Trebuchet MS" w:cs="Tahoma"/>
          <w:sz w:val="21"/>
          <w:szCs w:val="21"/>
        </w:rPr>
        <w:t>ha una grande opportunità</w:t>
      </w:r>
      <w:r w:rsidRPr="00EF4CD9">
        <w:rPr>
          <w:rFonts w:ascii="Trebuchet MS" w:hAnsi="Trebuchet MS" w:cs="Tahoma"/>
          <w:sz w:val="21"/>
          <w:szCs w:val="21"/>
        </w:rPr>
        <w:t>, quella de</w:t>
      </w:r>
      <w:r w:rsidR="00A51FD5" w:rsidRPr="00EF4CD9">
        <w:rPr>
          <w:rFonts w:ascii="Trebuchet MS" w:hAnsi="Trebuchet MS" w:cs="Tahoma"/>
          <w:sz w:val="21"/>
          <w:szCs w:val="21"/>
        </w:rPr>
        <w:t>l P</w:t>
      </w:r>
      <w:r w:rsidRPr="00EF4CD9">
        <w:rPr>
          <w:rFonts w:ascii="Trebuchet MS" w:hAnsi="Trebuchet MS" w:cs="Tahoma"/>
          <w:sz w:val="21"/>
          <w:szCs w:val="21"/>
        </w:rPr>
        <w:t>iano Nazionale di Ripresa e Resilienza</w:t>
      </w:r>
      <w:r w:rsidR="00482071">
        <w:rPr>
          <w:rFonts w:ascii="Trebuchet MS" w:hAnsi="Trebuchet MS" w:cs="Tahoma"/>
          <w:sz w:val="21"/>
          <w:szCs w:val="21"/>
        </w:rPr>
        <w:t xml:space="preserve"> (PNRR)</w:t>
      </w:r>
      <w:r w:rsidRPr="00EF4CD9">
        <w:rPr>
          <w:rFonts w:ascii="Trebuchet MS" w:hAnsi="Trebuchet MS" w:cs="Tahoma"/>
          <w:sz w:val="21"/>
          <w:szCs w:val="21"/>
        </w:rPr>
        <w:t xml:space="preserve"> </w:t>
      </w:r>
      <w:r w:rsidR="00A51FD5" w:rsidRPr="00EF4CD9">
        <w:rPr>
          <w:rFonts w:ascii="Trebuchet MS" w:hAnsi="Trebuchet MS" w:cs="Tahoma"/>
          <w:sz w:val="21"/>
          <w:szCs w:val="21"/>
        </w:rPr>
        <w:t xml:space="preserve">che complessivamente </w:t>
      </w:r>
      <w:r w:rsidRPr="00EF4CD9">
        <w:rPr>
          <w:rFonts w:ascii="Trebuchet MS" w:hAnsi="Trebuchet MS" w:cs="Tahoma"/>
          <w:sz w:val="21"/>
          <w:szCs w:val="21"/>
        </w:rPr>
        <w:t xml:space="preserve">dedica a </w:t>
      </w:r>
      <w:r w:rsidR="00A51FD5" w:rsidRPr="00EF4CD9">
        <w:rPr>
          <w:rFonts w:ascii="Trebuchet MS" w:hAnsi="Trebuchet MS" w:cs="Tahoma"/>
          <w:sz w:val="21"/>
          <w:szCs w:val="21"/>
        </w:rPr>
        <w:t xml:space="preserve">iniziative di digitalizzazione </w:t>
      </w:r>
      <w:r w:rsidRPr="00EF4CD9">
        <w:rPr>
          <w:rFonts w:ascii="Trebuchet MS" w:hAnsi="Trebuchet MS" w:cs="Tahoma"/>
          <w:sz w:val="21"/>
          <w:szCs w:val="21"/>
        </w:rPr>
        <w:t xml:space="preserve">oltre 65 miliardi di euro </w:t>
      </w:r>
      <w:r w:rsidR="00A51FD5" w:rsidRPr="00EF4CD9">
        <w:rPr>
          <w:rFonts w:ascii="Trebuchet MS" w:hAnsi="Trebuchet MS" w:cs="Tahoma"/>
          <w:sz w:val="21"/>
          <w:szCs w:val="21"/>
        </w:rPr>
        <w:t>nelle sue 6 missioni</w:t>
      </w:r>
      <w:r w:rsidRPr="00EF4CD9">
        <w:rPr>
          <w:rFonts w:ascii="Trebuchet MS" w:hAnsi="Trebuchet MS" w:cs="Tahoma"/>
          <w:sz w:val="21"/>
          <w:szCs w:val="21"/>
        </w:rPr>
        <w:t xml:space="preserve"> (ben di più dei 40 miliardi di euro della </w:t>
      </w:r>
      <w:r w:rsidR="00B91711" w:rsidRPr="00EF4CD9">
        <w:rPr>
          <w:rFonts w:ascii="Trebuchet MS" w:hAnsi="Trebuchet MS" w:cs="Tahoma"/>
          <w:sz w:val="21"/>
          <w:szCs w:val="21"/>
        </w:rPr>
        <w:t xml:space="preserve">sola </w:t>
      </w:r>
      <w:r w:rsidRPr="00EF4CD9">
        <w:rPr>
          <w:rFonts w:ascii="Trebuchet MS" w:hAnsi="Trebuchet MS" w:cs="Tahoma"/>
          <w:sz w:val="21"/>
          <w:szCs w:val="21"/>
        </w:rPr>
        <w:t>missione 1, specificamente dedicata alla transizione digitale)</w:t>
      </w:r>
      <w:r w:rsidR="00A51FD5" w:rsidRPr="00EF4CD9">
        <w:rPr>
          <w:rFonts w:ascii="Trebuchet MS" w:hAnsi="Trebuchet MS" w:cs="Tahoma"/>
          <w:sz w:val="21"/>
          <w:szCs w:val="21"/>
        </w:rPr>
        <w:t xml:space="preserve">. </w:t>
      </w:r>
      <w:bookmarkStart w:id="0" w:name="OLE_LINK186"/>
      <w:bookmarkStart w:id="1" w:name="OLE_LINK187"/>
      <w:r w:rsidR="002B6D43" w:rsidRPr="00EF4CD9">
        <w:rPr>
          <w:rFonts w:ascii="Trebuchet MS" w:hAnsi="Trebuchet MS" w:cs="Tahoma"/>
          <w:sz w:val="21"/>
          <w:szCs w:val="21"/>
        </w:rPr>
        <w:t>I</w:t>
      </w:r>
      <w:r w:rsidR="009577F1" w:rsidRPr="00EF4CD9">
        <w:rPr>
          <w:rFonts w:ascii="Trebuchet MS" w:hAnsi="Trebuchet MS" w:cs="Tahoma"/>
          <w:sz w:val="21"/>
          <w:szCs w:val="21"/>
        </w:rPr>
        <w:t>l</w:t>
      </w:r>
      <w:r w:rsidRPr="00EF4CD9">
        <w:rPr>
          <w:rFonts w:ascii="Trebuchet MS" w:hAnsi="Trebuchet MS" w:cs="Tahoma"/>
          <w:sz w:val="21"/>
          <w:szCs w:val="21"/>
        </w:rPr>
        <w:t xml:space="preserve"> ruolo chiave nell’attuazione sarà della </w:t>
      </w:r>
      <w:r w:rsidR="007A3D9A" w:rsidRPr="00EF4CD9">
        <w:rPr>
          <w:rFonts w:ascii="Trebuchet MS" w:hAnsi="Trebuchet MS" w:cs="Tahoma"/>
          <w:sz w:val="21"/>
          <w:szCs w:val="21"/>
        </w:rPr>
        <w:t>Pubblica Amministrazione</w:t>
      </w:r>
      <w:bookmarkEnd w:id="0"/>
      <w:bookmarkEnd w:id="1"/>
      <w:r w:rsidRPr="00EF4CD9">
        <w:rPr>
          <w:rFonts w:ascii="Trebuchet MS" w:hAnsi="Trebuchet MS" w:cs="Tahoma"/>
          <w:sz w:val="21"/>
          <w:szCs w:val="21"/>
        </w:rPr>
        <w:t>, a cui</w:t>
      </w:r>
      <w:r w:rsidR="001D1131" w:rsidRPr="00EF4CD9">
        <w:rPr>
          <w:rFonts w:ascii="Trebuchet MS" w:hAnsi="Trebuchet MS" w:cs="Tahoma"/>
          <w:sz w:val="21"/>
          <w:szCs w:val="21"/>
        </w:rPr>
        <w:t xml:space="preserve"> è</w:t>
      </w:r>
      <w:r w:rsidRPr="00EF4CD9">
        <w:rPr>
          <w:rFonts w:ascii="Trebuchet MS" w:hAnsi="Trebuchet MS" w:cs="Tahoma"/>
          <w:sz w:val="21"/>
          <w:szCs w:val="21"/>
        </w:rPr>
        <w:t xml:space="preserve"> destinat</w:t>
      </w:r>
      <w:r w:rsidR="001D1131" w:rsidRPr="00EF4CD9">
        <w:rPr>
          <w:rFonts w:ascii="Trebuchet MS" w:hAnsi="Trebuchet MS" w:cs="Tahoma"/>
          <w:sz w:val="21"/>
          <w:szCs w:val="21"/>
        </w:rPr>
        <w:t>o</w:t>
      </w:r>
      <w:r w:rsidRPr="00EF4CD9">
        <w:rPr>
          <w:rFonts w:ascii="Trebuchet MS" w:hAnsi="Trebuchet MS" w:cs="Tahoma"/>
          <w:sz w:val="21"/>
          <w:szCs w:val="21"/>
        </w:rPr>
        <w:t xml:space="preserve"> a</w:t>
      </w:r>
      <w:r w:rsidR="007A3D9A" w:rsidRPr="00EF4CD9">
        <w:rPr>
          <w:rFonts w:ascii="Trebuchet MS" w:hAnsi="Trebuchet MS" w:cs="Tahoma"/>
          <w:sz w:val="21"/>
          <w:szCs w:val="21"/>
        </w:rPr>
        <w:t xml:space="preserve">lmeno il 60% delle risorse </w:t>
      </w:r>
      <w:r w:rsidRPr="00EF4CD9">
        <w:rPr>
          <w:rFonts w:ascii="Trebuchet MS" w:hAnsi="Trebuchet MS" w:cs="Tahoma"/>
          <w:sz w:val="21"/>
          <w:szCs w:val="21"/>
        </w:rPr>
        <w:t>tra PA centrali, locali o imprese pubbliche</w:t>
      </w:r>
      <w:r w:rsidR="007A3D9A" w:rsidRPr="00EF4CD9">
        <w:rPr>
          <w:rFonts w:ascii="Trebuchet MS" w:hAnsi="Trebuchet MS" w:cs="Tahoma"/>
          <w:sz w:val="21"/>
          <w:szCs w:val="21"/>
        </w:rPr>
        <w:t xml:space="preserve">. </w:t>
      </w:r>
      <w:r w:rsidR="00B91711" w:rsidRPr="00EF4CD9">
        <w:rPr>
          <w:rFonts w:ascii="Trebuchet MS" w:hAnsi="Trebuchet MS" w:cs="Tahoma"/>
          <w:sz w:val="21"/>
          <w:szCs w:val="21"/>
        </w:rPr>
        <w:t xml:space="preserve">Gli investimenti </w:t>
      </w:r>
      <w:r w:rsidR="00A064B6" w:rsidRPr="00EF4CD9">
        <w:rPr>
          <w:rFonts w:ascii="Trebuchet MS" w:hAnsi="Trebuchet MS" w:cs="Tahoma"/>
          <w:sz w:val="21"/>
          <w:szCs w:val="21"/>
        </w:rPr>
        <w:t xml:space="preserve">del PNRR </w:t>
      </w:r>
      <w:r w:rsidR="00B91711" w:rsidRPr="00EF4CD9">
        <w:rPr>
          <w:rFonts w:ascii="Trebuchet MS" w:hAnsi="Trebuchet MS" w:cs="Tahoma"/>
          <w:sz w:val="21"/>
          <w:szCs w:val="21"/>
        </w:rPr>
        <w:t>destinati</w:t>
      </w:r>
      <w:r w:rsidR="00A064B6" w:rsidRPr="00EF4CD9">
        <w:rPr>
          <w:rFonts w:ascii="Trebuchet MS" w:hAnsi="Trebuchet MS" w:cs="Tahoma"/>
          <w:sz w:val="21"/>
          <w:szCs w:val="21"/>
        </w:rPr>
        <w:t xml:space="preserve"> </w:t>
      </w:r>
      <w:r w:rsidR="00043B34">
        <w:rPr>
          <w:rFonts w:ascii="Trebuchet MS" w:hAnsi="Trebuchet MS" w:cs="Tahoma"/>
          <w:sz w:val="21"/>
          <w:szCs w:val="21"/>
        </w:rPr>
        <w:t xml:space="preserve">specificatamente </w:t>
      </w:r>
      <w:r w:rsidR="00B91711" w:rsidRPr="00EF4CD9">
        <w:rPr>
          <w:rFonts w:ascii="Trebuchet MS" w:hAnsi="Trebuchet MS" w:cs="Tahoma"/>
          <w:sz w:val="21"/>
          <w:szCs w:val="21"/>
        </w:rPr>
        <w:t xml:space="preserve">alla trasformazione digitale della </w:t>
      </w:r>
      <w:r w:rsidR="00043B34">
        <w:rPr>
          <w:rFonts w:ascii="Trebuchet MS" w:hAnsi="Trebuchet MS" w:cs="Tahoma"/>
          <w:sz w:val="21"/>
          <w:szCs w:val="21"/>
        </w:rPr>
        <w:t xml:space="preserve">PA </w:t>
      </w:r>
      <w:r w:rsidR="00B91711" w:rsidRPr="00EF4CD9">
        <w:rPr>
          <w:rFonts w:ascii="Trebuchet MS" w:hAnsi="Trebuchet MS" w:cs="Tahoma"/>
          <w:sz w:val="21"/>
          <w:szCs w:val="21"/>
        </w:rPr>
        <w:t>ammontano a 9,72 miliardi di euro, di cui 6,14 per la digitalizzazione della PA stessa, 1,27 miliardi per l’innovazione della macchina pubblica, 2,31 miliardi per l’innovazione della giustizia.</w:t>
      </w:r>
    </w:p>
    <w:p w14:paraId="3C5EE85E" w14:textId="20052C3A" w:rsidR="00B91711" w:rsidRPr="009C38B3" w:rsidRDefault="00B91711" w:rsidP="00B91711">
      <w:pPr>
        <w:jc w:val="both"/>
        <w:rPr>
          <w:rFonts w:ascii="Trebuchet MS" w:hAnsi="Trebuchet MS" w:cs="Tahoma"/>
          <w:sz w:val="10"/>
          <w:szCs w:val="10"/>
        </w:rPr>
      </w:pPr>
    </w:p>
    <w:p w14:paraId="2ACFD714" w14:textId="530AFF6A" w:rsidR="007A3D9A" w:rsidRPr="00EF4CD9" w:rsidRDefault="00B91711" w:rsidP="007A3D9A">
      <w:pPr>
        <w:jc w:val="both"/>
        <w:rPr>
          <w:rFonts w:ascii="Trebuchet MS" w:hAnsi="Trebuchet MS" w:cs="Tahoma"/>
          <w:sz w:val="21"/>
          <w:szCs w:val="21"/>
        </w:rPr>
      </w:pPr>
      <w:r w:rsidRPr="00EF4CD9">
        <w:rPr>
          <w:rFonts w:ascii="Trebuchet MS" w:hAnsi="Trebuchet MS" w:cs="Tahoma"/>
          <w:sz w:val="21"/>
          <w:szCs w:val="21"/>
        </w:rPr>
        <w:t>Sono alcuni risultati della ricerca dell’</w:t>
      </w:r>
      <w:r w:rsidRPr="00EF4CD9">
        <w:rPr>
          <w:rFonts w:ascii="Trebuchet MS" w:hAnsi="Trebuchet MS" w:cs="Tahoma"/>
          <w:b/>
          <w:bCs/>
          <w:sz w:val="21"/>
          <w:szCs w:val="21"/>
        </w:rPr>
        <w:t>Osservatorio Agenda Digitale della School of Management del Politecnico di Milano</w:t>
      </w:r>
      <w:r w:rsidRPr="00EF4CD9">
        <w:rPr>
          <w:rFonts w:ascii="Trebuchet MS" w:hAnsi="Trebuchet MS" w:cs="Tahoma"/>
          <w:sz w:val="21"/>
          <w:szCs w:val="21"/>
        </w:rPr>
        <w:t xml:space="preserve">*, presentata oggi </w:t>
      </w:r>
      <w:r w:rsidR="00CA5313">
        <w:rPr>
          <w:rFonts w:ascii="Trebuchet MS" w:hAnsi="Trebuchet MS" w:cs="Tahoma"/>
          <w:sz w:val="21"/>
          <w:szCs w:val="21"/>
        </w:rPr>
        <w:t>a</w:t>
      </w:r>
      <w:r w:rsidRPr="00EF4CD9">
        <w:rPr>
          <w:rFonts w:ascii="Trebuchet MS" w:hAnsi="Trebuchet MS" w:cs="Tahoma"/>
          <w:sz w:val="21"/>
          <w:szCs w:val="21"/>
        </w:rPr>
        <w:t>l convegno “</w:t>
      </w:r>
      <w:r w:rsidRPr="00EF4CD9">
        <w:rPr>
          <w:rFonts w:ascii="Trebuchet MS" w:hAnsi="Trebuchet MS" w:cs="Tahoma"/>
          <w:i/>
          <w:iCs/>
          <w:sz w:val="21"/>
          <w:szCs w:val="21"/>
        </w:rPr>
        <w:t xml:space="preserve">Il digitale per la ripresa e la resilienza: </w:t>
      </w:r>
      <w:proofErr w:type="spellStart"/>
      <w:r w:rsidRPr="00EF4CD9">
        <w:rPr>
          <w:rFonts w:ascii="Trebuchet MS" w:hAnsi="Trebuchet MS" w:cs="Tahoma"/>
          <w:i/>
          <w:iCs/>
          <w:sz w:val="21"/>
          <w:szCs w:val="21"/>
        </w:rPr>
        <w:t>connecting</w:t>
      </w:r>
      <w:proofErr w:type="spellEnd"/>
      <w:r w:rsidRPr="00EF4CD9">
        <w:rPr>
          <w:rFonts w:ascii="Trebuchet MS" w:hAnsi="Trebuchet MS" w:cs="Tahoma"/>
          <w:i/>
          <w:iCs/>
          <w:sz w:val="21"/>
          <w:szCs w:val="21"/>
        </w:rPr>
        <w:t xml:space="preserve"> the dot</w:t>
      </w:r>
      <w:r w:rsidR="00AE3F41">
        <w:rPr>
          <w:rFonts w:ascii="Trebuchet MS" w:hAnsi="Trebuchet MS" w:cs="Tahoma"/>
          <w:i/>
          <w:iCs/>
          <w:sz w:val="21"/>
          <w:szCs w:val="21"/>
        </w:rPr>
        <w:t>s</w:t>
      </w:r>
      <w:r w:rsidRPr="00EF4CD9">
        <w:rPr>
          <w:rFonts w:ascii="Trebuchet MS" w:hAnsi="Trebuchet MS" w:cs="Tahoma"/>
          <w:sz w:val="21"/>
          <w:szCs w:val="21"/>
        </w:rPr>
        <w:t>”. “Per concretizzare tutto il potenziale di trasformazione digitale associato al PNRR è necessario ‘unire i puntini’, raccordando visioni, risorse e sforzi che</w:t>
      </w:r>
      <w:r w:rsidR="00043B34">
        <w:rPr>
          <w:rFonts w:ascii="Trebuchet MS" w:hAnsi="Trebuchet MS" w:cs="Tahoma"/>
          <w:sz w:val="21"/>
          <w:szCs w:val="21"/>
        </w:rPr>
        <w:t>,</w:t>
      </w:r>
      <w:r w:rsidRPr="00EF4CD9">
        <w:rPr>
          <w:rFonts w:ascii="Trebuchet MS" w:hAnsi="Trebuchet MS" w:cs="Tahoma"/>
          <w:sz w:val="21"/>
          <w:szCs w:val="21"/>
        </w:rPr>
        <w:t xml:space="preserve"> se non ben allineati</w:t>
      </w:r>
      <w:r w:rsidR="00043B34">
        <w:rPr>
          <w:rFonts w:ascii="Trebuchet MS" w:hAnsi="Trebuchet MS" w:cs="Tahoma"/>
          <w:sz w:val="21"/>
          <w:szCs w:val="21"/>
        </w:rPr>
        <w:t>,</w:t>
      </w:r>
      <w:r w:rsidRPr="00EF4CD9">
        <w:rPr>
          <w:rFonts w:ascii="Trebuchet MS" w:hAnsi="Trebuchet MS" w:cs="Tahoma"/>
          <w:sz w:val="21"/>
          <w:szCs w:val="21"/>
        </w:rPr>
        <w:t xml:space="preserve"> rischiano di far perdere tempo ed energie </w:t>
      </w:r>
      <w:r w:rsidR="002B6D43" w:rsidRPr="00EF4CD9">
        <w:rPr>
          <w:rFonts w:ascii="Trebuchet MS" w:hAnsi="Trebuchet MS" w:cs="Tahoma"/>
          <w:sz w:val="21"/>
          <w:szCs w:val="21"/>
        </w:rPr>
        <w:t>-</w:t>
      </w:r>
      <w:r w:rsidRPr="00EF4CD9">
        <w:rPr>
          <w:rFonts w:ascii="Trebuchet MS" w:hAnsi="Trebuchet MS" w:cs="Tahoma"/>
          <w:sz w:val="21"/>
          <w:szCs w:val="21"/>
        </w:rPr>
        <w:t xml:space="preserve"> spiega </w:t>
      </w:r>
      <w:r w:rsidRPr="00EF4CD9">
        <w:rPr>
          <w:rFonts w:ascii="Trebuchet MS" w:hAnsi="Trebuchet MS" w:cs="Tahoma"/>
          <w:b/>
          <w:bCs/>
          <w:sz w:val="21"/>
          <w:szCs w:val="21"/>
        </w:rPr>
        <w:t>Alessandro Perego</w:t>
      </w:r>
      <w:r w:rsidRPr="00EF4CD9">
        <w:rPr>
          <w:rFonts w:ascii="Trebuchet MS" w:hAnsi="Trebuchet MS" w:cs="Tahoma"/>
          <w:sz w:val="21"/>
          <w:szCs w:val="21"/>
        </w:rPr>
        <w:t xml:space="preserve">, Responsabile Scientifico dell’Osservatorio Agenda Digitale. Bisogna raccordare </w:t>
      </w:r>
      <w:r w:rsidR="001D1131" w:rsidRPr="00EF4CD9">
        <w:rPr>
          <w:rFonts w:ascii="Trebuchet MS" w:hAnsi="Trebuchet MS" w:cs="Tahoma"/>
          <w:sz w:val="21"/>
          <w:szCs w:val="21"/>
        </w:rPr>
        <w:t xml:space="preserve">infatti </w:t>
      </w:r>
      <w:r w:rsidRPr="00EF4CD9">
        <w:rPr>
          <w:rFonts w:ascii="Trebuchet MS" w:hAnsi="Trebuchet MS" w:cs="Tahoma"/>
          <w:sz w:val="21"/>
          <w:szCs w:val="21"/>
        </w:rPr>
        <w:t xml:space="preserve">il PNRR con gli altri piani strategici, </w:t>
      </w:r>
      <w:r w:rsidR="009577F1" w:rsidRPr="00EF4CD9">
        <w:rPr>
          <w:rFonts w:ascii="Trebuchet MS" w:hAnsi="Trebuchet MS" w:cs="Tahoma"/>
          <w:sz w:val="21"/>
          <w:szCs w:val="21"/>
        </w:rPr>
        <w:t xml:space="preserve">le risorse previste con le altre disponibili </w:t>
      </w:r>
      <w:r w:rsidR="002B6D43" w:rsidRPr="00EF4CD9">
        <w:rPr>
          <w:rFonts w:ascii="Trebuchet MS" w:hAnsi="Trebuchet MS" w:cs="Tahoma"/>
          <w:sz w:val="21"/>
          <w:szCs w:val="21"/>
        </w:rPr>
        <w:t>per la trasformazione digitale</w:t>
      </w:r>
      <w:r w:rsidR="009577F1" w:rsidRPr="00EF4CD9">
        <w:rPr>
          <w:rFonts w:ascii="Trebuchet MS" w:hAnsi="Trebuchet MS" w:cs="Tahoma"/>
          <w:sz w:val="21"/>
          <w:szCs w:val="21"/>
        </w:rPr>
        <w:t xml:space="preserve">, </w:t>
      </w:r>
      <w:r w:rsidR="001D1131" w:rsidRPr="00EF4CD9">
        <w:rPr>
          <w:rFonts w:ascii="Trebuchet MS" w:hAnsi="Trebuchet MS" w:cs="Tahoma"/>
          <w:sz w:val="21"/>
          <w:szCs w:val="21"/>
        </w:rPr>
        <w:t xml:space="preserve">il </w:t>
      </w:r>
      <w:r w:rsidR="009577F1" w:rsidRPr="00EF4CD9">
        <w:rPr>
          <w:rFonts w:ascii="Trebuchet MS" w:hAnsi="Trebuchet MS" w:cs="Tahoma"/>
          <w:sz w:val="21"/>
          <w:szCs w:val="21"/>
        </w:rPr>
        <w:t xml:space="preserve">centro </w:t>
      </w:r>
      <w:r w:rsidR="001D1131" w:rsidRPr="00EF4CD9">
        <w:rPr>
          <w:rFonts w:ascii="Trebuchet MS" w:hAnsi="Trebuchet MS" w:cs="Tahoma"/>
          <w:sz w:val="21"/>
          <w:szCs w:val="21"/>
        </w:rPr>
        <w:t>con i</w:t>
      </w:r>
      <w:r w:rsidR="009577F1" w:rsidRPr="00EF4CD9">
        <w:rPr>
          <w:rFonts w:ascii="Trebuchet MS" w:hAnsi="Trebuchet MS" w:cs="Tahoma"/>
          <w:sz w:val="21"/>
          <w:szCs w:val="21"/>
        </w:rPr>
        <w:t xml:space="preserve"> territori, </w:t>
      </w:r>
      <w:r w:rsidR="001D1131" w:rsidRPr="00EF4CD9">
        <w:rPr>
          <w:rFonts w:ascii="Trebuchet MS" w:hAnsi="Trebuchet MS" w:cs="Tahoma"/>
          <w:sz w:val="21"/>
          <w:szCs w:val="21"/>
        </w:rPr>
        <w:t xml:space="preserve">le </w:t>
      </w:r>
      <w:r w:rsidR="009577F1" w:rsidRPr="00EF4CD9">
        <w:rPr>
          <w:rFonts w:ascii="Trebuchet MS" w:hAnsi="Trebuchet MS" w:cs="Tahoma"/>
          <w:sz w:val="21"/>
          <w:szCs w:val="21"/>
        </w:rPr>
        <w:t xml:space="preserve">esigenze di breve </w:t>
      </w:r>
      <w:r w:rsidR="001D1131" w:rsidRPr="00EF4CD9">
        <w:rPr>
          <w:rFonts w:ascii="Trebuchet MS" w:hAnsi="Trebuchet MS" w:cs="Tahoma"/>
          <w:sz w:val="21"/>
          <w:szCs w:val="21"/>
        </w:rPr>
        <w:t>con quelle</w:t>
      </w:r>
      <w:r w:rsidR="009577F1" w:rsidRPr="00EF4CD9">
        <w:rPr>
          <w:rFonts w:ascii="Trebuchet MS" w:hAnsi="Trebuchet MS" w:cs="Tahoma"/>
          <w:sz w:val="21"/>
          <w:szCs w:val="21"/>
        </w:rPr>
        <w:t xml:space="preserve"> di lungo periodo. </w:t>
      </w:r>
      <w:r w:rsidR="001D1131" w:rsidRPr="00EF4CD9">
        <w:rPr>
          <w:rFonts w:ascii="Trebuchet MS" w:hAnsi="Trebuchet MS" w:cs="Tahoma"/>
          <w:sz w:val="21"/>
          <w:szCs w:val="21"/>
        </w:rPr>
        <w:t>P</w:t>
      </w:r>
      <w:r w:rsidRPr="00EF4CD9">
        <w:rPr>
          <w:rFonts w:ascii="Trebuchet MS" w:hAnsi="Trebuchet MS" w:cs="Tahoma"/>
          <w:sz w:val="21"/>
          <w:szCs w:val="21"/>
        </w:rPr>
        <w:t>er cogliere a pieno le opportunità</w:t>
      </w:r>
      <w:r w:rsidR="002B6D43" w:rsidRPr="00EF4CD9">
        <w:rPr>
          <w:rFonts w:ascii="Trebuchet MS" w:hAnsi="Trebuchet MS" w:cs="Tahoma"/>
          <w:sz w:val="21"/>
          <w:szCs w:val="21"/>
        </w:rPr>
        <w:t xml:space="preserve"> </w:t>
      </w:r>
      <w:r w:rsidR="00043B34">
        <w:rPr>
          <w:rFonts w:ascii="Trebuchet MS" w:hAnsi="Trebuchet MS" w:cs="Tahoma"/>
          <w:sz w:val="21"/>
          <w:szCs w:val="21"/>
        </w:rPr>
        <w:t xml:space="preserve">di </w:t>
      </w:r>
      <w:r w:rsidR="002B6D43" w:rsidRPr="00EF4CD9">
        <w:rPr>
          <w:rFonts w:ascii="Trebuchet MS" w:hAnsi="Trebuchet MS" w:cs="Tahoma"/>
          <w:sz w:val="21"/>
          <w:szCs w:val="21"/>
        </w:rPr>
        <w:t>digitalizzazione del Paese</w:t>
      </w:r>
      <w:r w:rsidRPr="00EF4CD9">
        <w:rPr>
          <w:rFonts w:ascii="Trebuchet MS" w:hAnsi="Trebuchet MS" w:cs="Tahoma"/>
          <w:sz w:val="21"/>
          <w:szCs w:val="21"/>
        </w:rPr>
        <w:t>,</w:t>
      </w:r>
      <w:r w:rsidR="00CA5313">
        <w:rPr>
          <w:rFonts w:ascii="Trebuchet MS" w:hAnsi="Trebuchet MS" w:cs="Tahoma"/>
          <w:sz w:val="21"/>
          <w:szCs w:val="21"/>
        </w:rPr>
        <w:t xml:space="preserve"> inoltre</w:t>
      </w:r>
      <w:r w:rsidR="001D1131" w:rsidRPr="00EF4CD9">
        <w:rPr>
          <w:rFonts w:ascii="Trebuchet MS" w:hAnsi="Trebuchet MS" w:cs="Tahoma"/>
          <w:sz w:val="21"/>
          <w:szCs w:val="21"/>
        </w:rPr>
        <w:t xml:space="preserve">, </w:t>
      </w:r>
      <w:r w:rsidRPr="00EF4CD9">
        <w:rPr>
          <w:rFonts w:ascii="Trebuchet MS" w:hAnsi="Trebuchet MS" w:cs="Tahoma"/>
          <w:sz w:val="21"/>
          <w:szCs w:val="21"/>
        </w:rPr>
        <w:t xml:space="preserve">la PA deve configurarsi come piattaforma di innovazione capace di lavorare con le imprese, </w:t>
      </w:r>
      <w:r w:rsidR="002B6D43" w:rsidRPr="00EF4CD9">
        <w:rPr>
          <w:rFonts w:ascii="Trebuchet MS" w:hAnsi="Trebuchet MS" w:cs="Tahoma"/>
          <w:sz w:val="21"/>
          <w:szCs w:val="21"/>
        </w:rPr>
        <w:t xml:space="preserve">con </w:t>
      </w:r>
      <w:r w:rsidRPr="00EF4CD9">
        <w:rPr>
          <w:rFonts w:ascii="Trebuchet MS" w:hAnsi="Trebuchet MS" w:cs="Tahoma"/>
          <w:sz w:val="21"/>
          <w:szCs w:val="21"/>
        </w:rPr>
        <w:t>capacità progett</w:t>
      </w:r>
      <w:r w:rsidR="00D51680">
        <w:rPr>
          <w:rFonts w:ascii="Trebuchet MS" w:hAnsi="Trebuchet MS" w:cs="Tahoma"/>
          <w:sz w:val="21"/>
          <w:szCs w:val="21"/>
        </w:rPr>
        <w:t>uali</w:t>
      </w:r>
      <w:r w:rsidRPr="00EF4CD9">
        <w:rPr>
          <w:rFonts w:ascii="Trebuchet MS" w:hAnsi="Trebuchet MS" w:cs="Tahoma"/>
          <w:sz w:val="21"/>
          <w:szCs w:val="21"/>
        </w:rPr>
        <w:t xml:space="preserve"> e di cooperazione</w:t>
      </w:r>
      <w:r w:rsidR="002B6D43" w:rsidRPr="00EF4CD9">
        <w:rPr>
          <w:rFonts w:ascii="Trebuchet MS" w:hAnsi="Trebuchet MS" w:cs="Tahoma"/>
          <w:sz w:val="21"/>
          <w:szCs w:val="21"/>
        </w:rPr>
        <w:t xml:space="preserve"> strategica</w:t>
      </w:r>
      <w:r w:rsidRPr="00EF4CD9">
        <w:rPr>
          <w:rFonts w:ascii="Trebuchet MS" w:hAnsi="Trebuchet MS" w:cs="Tahoma"/>
          <w:sz w:val="21"/>
          <w:szCs w:val="21"/>
        </w:rPr>
        <w:t>”.</w:t>
      </w:r>
    </w:p>
    <w:p w14:paraId="06E74EED" w14:textId="72CB8A46" w:rsidR="007A3D9A" w:rsidRPr="00EF4CD9" w:rsidRDefault="007A3D9A" w:rsidP="00815787">
      <w:pPr>
        <w:jc w:val="both"/>
        <w:rPr>
          <w:rFonts w:ascii="Trebuchet MS" w:hAnsi="Trebuchet MS" w:cs="Tahoma"/>
        </w:rPr>
      </w:pPr>
    </w:p>
    <w:p w14:paraId="0E6DD8B9" w14:textId="705A8DC7" w:rsidR="00790B50" w:rsidRPr="00EF4CD9" w:rsidRDefault="00B91711" w:rsidP="00911E38">
      <w:pPr>
        <w:jc w:val="both"/>
        <w:rPr>
          <w:rFonts w:ascii="Trebuchet MS" w:hAnsi="Trebuchet MS" w:cs="Tahoma"/>
          <w:sz w:val="21"/>
          <w:szCs w:val="21"/>
        </w:rPr>
      </w:pPr>
      <w:r w:rsidRPr="00EF4CD9">
        <w:rPr>
          <w:rFonts w:ascii="Trebuchet MS" w:hAnsi="Trebuchet MS" w:cs="Tahoma"/>
          <w:b/>
          <w:bCs/>
          <w:sz w:val="21"/>
          <w:szCs w:val="21"/>
        </w:rPr>
        <w:t>I</w:t>
      </w:r>
      <w:r w:rsidR="002B6D43" w:rsidRPr="00EF4CD9">
        <w:rPr>
          <w:rFonts w:ascii="Trebuchet MS" w:hAnsi="Trebuchet MS" w:cs="Tahoma"/>
          <w:b/>
          <w:bCs/>
          <w:sz w:val="21"/>
          <w:szCs w:val="21"/>
        </w:rPr>
        <w:t>l</w:t>
      </w:r>
      <w:r w:rsidRPr="00EF4CD9">
        <w:rPr>
          <w:rFonts w:ascii="Trebuchet MS" w:hAnsi="Trebuchet MS" w:cs="Tahoma"/>
          <w:b/>
          <w:bCs/>
          <w:sz w:val="21"/>
          <w:szCs w:val="21"/>
        </w:rPr>
        <w:t xml:space="preserve"> DESI</w:t>
      </w:r>
      <w:r w:rsidR="00A064B6" w:rsidRPr="00EF4CD9">
        <w:rPr>
          <w:rFonts w:ascii="Trebuchet MS" w:hAnsi="Trebuchet MS" w:cs="Tahoma"/>
          <w:b/>
          <w:bCs/>
          <w:sz w:val="21"/>
          <w:szCs w:val="21"/>
        </w:rPr>
        <w:t xml:space="preserve"> Regionale</w:t>
      </w:r>
      <w:r w:rsidRPr="00EF4CD9">
        <w:rPr>
          <w:rFonts w:ascii="Trebuchet MS" w:hAnsi="Trebuchet MS" w:cs="Tahoma"/>
          <w:sz w:val="21"/>
          <w:szCs w:val="21"/>
        </w:rPr>
        <w:t xml:space="preserve">. </w:t>
      </w:r>
      <w:r w:rsidR="0035515B" w:rsidRPr="00EF4CD9">
        <w:rPr>
          <w:rFonts w:ascii="Trebuchet MS" w:hAnsi="Trebuchet MS" w:cs="Tahoma"/>
          <w:sz w:val="21"/>
          <w:szCs w:val="21"/>
        </w:rPr>
        <w:t>L’ultima edizione del Digital Economy and Society Index della Commissione Europea</w:t>
      </w:r>
      <w:r w:rsidR="00563C84">
        <w:rPr>
          <w:rFonts w:ascii="Trebuchet MS" w:hAnsi="Trebuchet MS" w:cs="Tahoma"/>
          <w:sz w:val="21"/>
          <w:szCs w:val="21"/>
        </w:rPr>
        <w:t>, su dati 2020,</w:t>
      </w:r>
      <w:r w:rsidR="0035515B" w:rsidRPr="00EF4CD9">
        <w:rPr>
          <w:rFonts w:ascii="Trebuchet MS" w:hAnsi="Trebuchet MS" w:cs="Tahoma"/>
          <w:sz w:val="21"/>
          <w:szCs w:val="21"/>
        </w:rPr>
        <w:t xml:space="preserve"> colloca l’Italia </w:t>
      </w:r>
      <w:r w:rsidRPr="00EF4CD9">
        <w:rPr>
          <w:rFonts w:ascii="Trebuchet MS" w:hAnsi="Trebuchet MS" w:cs="Tahoma"/>
          <w:sz w:val="21"/>
          <w:szCs w:val="21"/>
        </w:rPr>
        <w:t xml:space="preserve">tra gli ultimi </w:t>
      </w:r>
      <w:r w:rsidR="000934BD">
        <w:rPr>
          <w:rFonts w:ascii="Trebuchet MS" w:hAnsi="Trebuchet MS" w:cs="Tahoma"/>
          <w:sz w:val="21"/>
          <w:szCs w:val="21"/>
        </w:rPr>
        <w:t>P</w:t>
      </w:r>
      <w:r w:rsidR="00911E38" w:rsidRPr="00EF4CD9">
        <w:rPr>
          <w:rFonts w:ascii="Trebuchet MS" w:hAnsi="Trebuchet MS" w:cs="Tahoma"/>
          <w:sz w:val="21"/>
          <w:szCs w:val="21"/>
        </w:rPr>
        <w:t xml:space="preserve">aesi </w:t>
      </w:r>
      <w:r w:rsidRPr="00EF4CD9">
        <w:rPr>
          <w:rFonts w:ascii="Trebuchet MS" w:hAnsi="Trebuchet MS" w:cs="Tahoma"/>
          <w:sz w:val="21"/>
          <w:szCs w:val="21"/>
        </w:rPr>
        <w:t>in Europa sul fronte del digitale</w:t>
      </w:r>
      <w:r w:rsidR="002B6D43" w:rsidRPr="00EF4CD9">
        <w:rPr>
          <w:rFonts w:ascii="Trebuchet MS" w:hAnsi="Trebuchet MS" w:cs="Tahoma"/>
          <w:sz w:val="21"/>
          <w:szCs w:val="21"/>
        </w:rPr>
        <w:t>, al</w:t>
      </w:r>
      <w:r w:rsidRPr="00EF4CD9">
        <w:rPr>
          <w:rFonts w:ascii="Trebuchet MS" w:hAnsi="Trebuchet MS" w:cs="Tahoma"/>
          <w:sz w:val="21"/>
          <w:szCs w:val="21"/>
        </w:rPr>
        <w:t xml:space="preserve"> 20esimo</w:t>
      </w:r>
      <w:r w:rsidR="0035515B" w:rsidRPr="00EF4CD9">
        <w:rPr>
          <w:rFonts w:ascii="Trebuchet MS" w:hAnsi="Trebuchet MS" w:cs="Tahoma"/>
          <w:sz w:val="21"/>
          <w:szCs w:val="21"/>
        </w:rPr>
        <w:t xml:space="preserve"> posto su 27,</w:t>
      </w:r>
      <w:r w:rsidRPr="00EF4CD9">
        <w:rPr>
          <w:rFonts w:ascii="Trebuchet MS" w:hAnsi="Trebuchet MS" w:cs="Tahoma"/>
          <w:sz w:val="21"/>
          <w:szCs w:val="21"/>
        </w:rPr>
        <w:t xml:space="preserve"> una posizione </w:t>
      </w:r>
      <w:r w:rsidR="0035515B" w:rsidRPr="00EF4CD9">
        <w:rPr>
          <w:rFonts w:ascii="Trebuchet MS" w:hAnsi="Trebuchet MS" w:cs="Tahoma"/>
          <w:sz w:val="21"/>
          <w:szCs w:val="21"/>
        </w:rPr>
        <w:t xml:space="preserve">in meno </w:t>
      </w:r>
      <w:r w:rsidRPr="00EF4CD9">
        <w:rPr>
          <w:rFonts w:ascii="Trebuchet MS" w:hAnsi="Trebuchet MS" w:cs="Tahoma"/>
          <w:sz w:val="21"/>
          <w:szCs w:val="21"/>
        </w:rPr>
        <w:t>rispetto all’anno precedente.</w:t>
      </w:r>
      <w:r w:rsidR="00911E38" w:rsidRPr="00EF4CD9">
        <w:rPr>
          <w:rFonts w:ascii="Trebuchet MS" w:hAnsi="Trebuchet MS" w:cs="Tahoma"/>
          <w:sz w:val="21"/>
          <w:szCs w:val="21"/>
        </w:rPr>
        <w:t xml:space="preserve"> </w:t>
      </w:r>
      <w:r w:rsidR="001D1131" w:rsidRPr="00EF4CD9">
        <w:rPr>
          <w:rFonts w:ascii="Trebuchet MS" w:hAnsi="Trebuchet MS" w:cs="Tahoma"/>
          <w:sz w:val="21"/>
          <w:szCs w:val="21"/>
        </w:rPr>
        <w:t>In</w:t>
      </w:r>
      <w:r w:rsidR="00911E38" w:rsidRPr="00EF4CD9">
        <w:rPr>
          <w:rFonts w:ascii="Trebuchet MS" w:hAnsi="Trebuchet MS" w:cs="Tahoma"/>
          <w:sz w:val="21"/>
          <w:szCs w:val="21"/>
        </w:rPr>
        <w:t xml:space="preserve"> particolare</w:t>
      </w:r>
      <w:r w:rsidR="001D1131" w:rsidRPr="00EF4CD9">
        <w:rPr>
          <w:rFonts w:ascii="Trebuchet MS" w:hAnsi="Trebuchet MS" w:cs="Tahoma"/>
          <w:sz w:val="21"/>
          <w:szCs w:val="21"/>
        </w:rPr>
        <w:t>,</w:t>
      </w:r>
      <w:r w:rsidRPr="00EF4CD9">
        <w:rPr>
          <w:rFonts w:ascii="Trebuchet MS" w:hAnsi="Trebuchet MS" w:cs="Tahoma"/>
          <w:sz w:val="21"/>
          <w:szCs w:val="21"/>
        </w:rPr>
        <w:t xml:space="preserve"> </w:t>
      </w:r>
      <w:r w:rsidR="002B6D43" w:rsidRPr="00EF4CD9">
        <w:rPr>
          <w:rFonts w:ascii="Trebuchet MS" w:hAnsi="Trebuchet MS" w:cs="Tahoma"/>
          <w:sz w:val="21"/>
          <w:szCs w:val="21"/>
        </w:rPr>
        <w:t xml:space="preserve">è </w:t>
      </w:r>
      <w:r w:rsidR="00911E38" w:rsidRPr="00EF4CD9">
        <w:rPr>
          <w:rFonts w:ascii="Trebuchet MS" w:hAnsi="Trebuchet MS" w:cs="Tahoma"/>
          <w:sz w:val="21"/>
          <w:szCs w:val="21"/>
        </w:rPr>
        <w:t>25esima per diffusione delle competenze digitali, 23esima per connettività, decima per digitalizzazione delle imprese e 18esima per digitalizzazione della PA.</w:t>
      </w:r>
      <w:r w:rsidR="00790B50" w:rsidRPr="00EF4CD9">
        <w:rPr>
          <w:rFonts w:ascii="Trebuchet MS" w:hAnsi="Trebuchet MS" w:cs="Tahoma"/>
          <w:sz w:val="21"/>
          <w:szCs w:val="21"/>
        </w:rPr>
        <w:t xml:space="preserve"> </w:t>
      </w:r>
    </w:p>
    <w:p w14:paraId="0FCB25C6" w14:textId="77777777" w:rsidR="00790B50" w:rsidRPr="009C38B3" w:rsidRDefault="00790B50" w:rsidP="00911E38">
      <w:pPr>
        <w:jc w:val="both"/>
        <w:rPr>
          <w:rFonts w:ascii="Trebuchet MS" w:hAnsi="Trebuchet MS" w:cs="Tahoma"/>
          <w:sz w:val="10"/>
          <w:szCs w:val="10"/>
        </w:rPr>
      </w:pPr>
    </w:p>
    <w:p w14:paraId="00857E71" w14:textId="0FB3920D" w:rsidR="00911E38" w:rsidRPr="00EF4CD9" w:rsidRDefault="00A064B6" w:rsidP="00405580">
      <w:pPr>
        <w:jc w:val="both"/>
        <w:rPr>
          <w:rFonts w:ascii="Trebuchet MS" w:hAnsi="Trebuchet MS" w:cs="Tahoma"/>
          <w:sz w:val="21"/>
          <w:szCs w:val="21"/>
        </w:rPr>
      </w:pPr>
      <w:r w:rsidRPr="00EF4CD9">
        <w:rPr>
          <w:rFonts w:ascii="Trebuchet MS" w:hAnsi="Trebuchet MS" w:cs="Tahoma"/>
          <w:sz w:val="21"/>
          <w:szCs w:val="21"/>
        </w:rPr>
        <w:t>Per un quadro più preciso della situazione</w:t>
      </w:r>
      <w:r w:rsidR="00A03F83" w:rsidRPr="00EF4CD9">
        <w:rPr>
          <w:rFonts w:ascii="Trebuchet MS" w:hAnsi="Trebuchet MS" w:cs="Tahoma"/>
          <w:sz w:val="21"/>
          <w:szCs w:val="21"/>
        </w:rPr>
        <w:t xml:space="preserve"> a livello italiano</w:t>
      </w:r>
      <w:r w:rsidRPr="00EF4CD9">
        <w:rPr>
          <w:rFonts w:ascii="Trebuchet MS" w:hAnsi="Trebuchet MS" w:cs="Tahoma"/>
          <w:sz w:val="21"/>
          <w:szCs w:val="21"/>
        </w:rPr>
        <w:t xml:space="preserve">, l’Osservatorio ha </w:t>
      </w:r>
      <w:r w:rsidR="00CA5313">
        <w:rPr>
          <w:rFonts w:ascii="Trebuchet MS" w:hAnsi="Trebuchet MS" w:cs="Tahoma"/>
          <w:sz w:val="21"/>
          <w:szCs w:val="21"/>
        </w:rPr>
        <w:t>elaborato</w:t>
      </w:r>
      <w:r w:rsidR="008F56D7">
        <w:rPr>
          <w:rFonts w:ascii="Trebuchet MS" w:hAnsi="Trebuchet MS" w:cs="Tahoma"/>
          <w:sz w:val="21"/>
          <w:szCs w:val="21"/>
        </w:rPr>
        <w:t xml:space="preserve"> assieme alle regioni e ad altri stakeholder pubblici e privati</w:t>
      </w:r>
      <w:r w:rsidRPr="00EF4CD9">
        <w:rPr>
          <w:rFonts w:ascii="Trebuchet MS" w:hAnsi="Trebuchet MS" w:cs="Tahoma"/>
          <w:sz w:val="21"/>
          <w:szCs w:val="21"/>
        </w:rPr>
        <w:t xml:space="preserve"> un DESI </w:t>
      </w:r>
      <w:r w:rsidR="008F56D7">
        <w:rPr>
          <w:rFonts w:ascii="Trebuchet MS" w:hAnsi="Trebuchet MS" w:cs="Tahoma"/>
          <w:sz w:val="21"/>
          <w:szCs w:val="21"/>
        </w:rPr>
        <w:t>per le</w:t>
      </w:r>
      <w:r w:rsidRPr="00EF4CD9">
        <w:rPr>
          <w:rFonts w:ascii="Trebuchet MS" w:hAnsi="Trebuchet MS" w:cs="Tahoma"/>
          <w:sz w:val="21"/>
          <w:szCs w:val="21"/>
        </w:rPr>
        <w:t xml:space="preserve"> Regioni e</w:t>
      </w:r>
      <w:r w:rsidR="008F56D7">
        <w:rPr>
          <w:rFonts w:ascii="Trebuchet MS" w:hAnsi="Trebuchet MS" w:cs="Tahoma"/>
          <w:sz w:val="21"/>
          <w:szCs w:val="21"/>
        </w:rPr>
        <w:t xml:space="preserve"> la</w:t>
      </w:r>
      <w:r w:rsidRPr="00EF4CD9">
        <w:rPr>
          <w:rFonts w:ascii="Trebuchet MS" w:hAnsi="Trebuchet MS" w:cs="Tahoma"/>
          <w:sz w:val="21"/>
          <w:szCs w:val="21"/>
        </w:rPr>
        <w:t xml:space="preserve"> Province Autonome, </w:t>
      </w:r>
      <w:r w:rsidR="00911E38" w:rsidRPr="00EF4CD9">
        <w:rPr>
          <w:rFonts w:ascii="Trebuchet MS" w:hAnsi="Trebuchet MS" w:cs="Tahoma"/>
          <w:sz w:val="21"/>
          <w:szCs w:val="21"/>
        </w:rPr>
        <w:t xml:space="preserve">da cui emerge </w:t>
      </w:r>
      <w:r w:rsidR="001D1131" w:rsidRPr="00EF4CD9">
        <w:rPr>
          <w:rFonts w:ascii="Trebuchet MS" w:hAnsi="Trebuchet MS" w:cs="Tahoma"/>
          <w:sz w:val="21"/>
          <w:szCs w:val="21"/>
        </w:rPr>
        <w:t>un forte divario territoriale</w:t>
      </w:r>
      <w:r w:rsidR="001B2C15" w:rsidRPr="00EF4CD9">
        <w:rPr>
          <w:rFonts w:ascii="Trebuchet MS" w:hAnsi="Trebuchet MS" w:cs="Tahoma"/>
          <w:sz w:val="21"/>
          <w:szCs w:val="21"/>
        </w:rPr>
        <w:t xml:space="preserve">, ma anche una distanza </w:t>
      </w:r>
      <w:r w:rsidR="00790B50" w:rsidRPr="00EF4CD9">
        <w:rPr>
          <w:rFonts w:ascii="Trebuchet MS" w:hAnsi="Trebuchet MS" w:cs="Tahoma"/>
          <w:sz w:val="21"/>
          <w:szCs w:val="21"/>
        </w:rPr>
        <w:t>significativa</w:t>
      </w:r>
      <w:r w:rsidR="001B2C15" w:rsidRPr="00EF4CD9">
        <w:rPr>
          <w:rFonts w:ascii="Trebuchet MS" w:hAnsi="Trebuchet MS" w:cs="Tahoma"/>
          <w:sz w:val="21"/>
          <w:szCs w:val="21"/>
        </w:rPr>
        <w:t xml:space="preserve"> con il resto d’Europa</w:t>
      </w:r>
      <w:r w:rsidR="008F56D7">
        <w:rPr>
          <w:rFonts w:ascii="Trebuchet MS" w:hAnsi="Trebuchet MS" w:cs="Tahoma"/>
          <w:sz w:val="21"/>
          <w:szCs w:val="21"/>
        </w:rPr>
        <w:t>,</w:t>
      </w:r>
      <w:r w:rsidR="001B2C15" w:rsidRPr="00EF4CD9">
        <w:rPr>
          <w:rFonts w:ascii="Trebuchet MS" w:hAnsi="Trebuchet MS" w:cs="Tahoma"/>
          <w:sz w:val="21"/>
          <w:szCs w:val="21"/>
        </w:rPr>
        <w:t xml:space="preserve"> anche</w:t>
      </w:r>
      <w:r w:rsidR="00790B50" w:rsidRPr="00EF4CD9">
        <w:rPr>
          <w:rFonts w:ascii="Trebuchet MS" w:hAnsi="Trebuchet MS" w:cs="Tahoma"/>
          <w:sz w:val="21"/>
          <w:szCs w:val="21"/>
        </w:rPr>
        <w:t xml:space="preserve"> per</w:t>
      </w:r>
      <w:r w:rsidR="001B2C15" w:rsidRPr="00EF4CD9">
        <w:rPr>
          <w:rFonts w:ascii="Trebuchet MS" w:hAnsi="Trebuchet MS" w:cs="Tahoma"/>
          <w:sz w:val="21"/>
          <w:szCs w:val="21"/>
        </w:rPr>
        <w:t xml:space="preserve"> le aree più avanzate</w:t>
      </w:r>
      <w:r w:rsidR="001D1131" w:rsidRPr="00EF4CD9">
        <w:rPr>
          <w:rFonts w:ascii="Trebuchet MS" w:hAnsi="Trebuchet MS" w:cs="Tahoma"/>
          <w:sz w:val="21"/>
          <w:szCs w:val="21"/>
        </w:rPr>
        <w:t>. I</w:t>
      </w:r>
      <w:r w:rsidR="00911E38" w:rsidRPr="00EF4CD9">
        <w:rPr>
          <w:rFonts w:ascii="Trebuchet MS" w:hAnsi="Trebuchet MS" w:cs="Tahoma"/>
          <w:sz w:val="21"/>
          <w:szCs w:val="21"/>
        </w:rPr>
        <w:t xml:space="preserve">l primato </w:t>
      </w:r>
      <w:r w:rsidR="008F56D7">
        <w:rPr>
          <w:rFonts w:ascii="Trebuchet MS" w:hAnsi="Trebuchet MS" w:cs="Tahoma"/>
          <w:sz w:val="21"/>
          <w:szCs w:val="21"/>
        </w:rPr>
        <w:t>nel ranking</w:t>
      </w:r>
      <w:r w:rsidR="001D1131" w:rsidRPr="00EF4CD9">
        <w:rPr>
          <w:rFonts w:ascii="Trebuchet MS" w:hAnsi="Trebuchet MS" w:cs="Tahoma"/>
          <w:sz w:val="21"/>
          <w:szCs w:val="21"/>
        </w:rPr>
        <w:t xml:space="preserve"> va alla </w:t>
      </w:r>
      <w:r w:rsidRPr="00EF4CD9">
        <w:rPr>
          <w:rFonts w:ascii="Trebuchet MS" w:hAnsi="Trebuchet MS" w:cs="Tahoma"/>
          <w:sz w:val="21"/>
          <w:szCs w:val="21"/>
        </w:rPr>
        <w:t xml:space="preserve">Provincia Autonoma di Trento con un punteggio di 57,5 (rispetto alla media italiana, pari a 50), </w:t>
      </w:r>
      <w:r w:rsidR="00911E38" w:rsidRPr="00EF4CD9">
        <w:rPr>
          <w:rFonts w:ascii="Trebuchet MS" w:hAnsi="Trebuchet MS" w:cs="Tahoma"/>
          <w:sz w:val="21"/>
          <w:szCs w:val="21"/>
        </w:rPr>
        <w:t>seguita da</w:t>
      </w:r>
      <w:r w:rsidRPr="00EF4CD9">
        <w:rPr>
          <w:rFonts w:ascii="Trebuchet MS" w:hAnsi="Trebuchet MS" w:cs="Tahoma"/>
          <w:sz w:val="21"/>
          <w:szCs w:val="21"/>
        </w:rPr>
        <w:t xml:space="preserve"> Lombardia</w:t>
      </w:r>
      <w:r w:rsidR="00405580">
        <w:rPr>
          <w:rFonts w:ascii="Trebuchet MS" w:hAnsi="Trebuchet MS" w:cs="Tahoma"/>
          <w:sz w:val="21"/>
          <w:szCs w:val="21"/>
        </w:rPr>
        <w:t>,</w:t>
      </w:r>
      <w:r w:rsidRPr="00EF4CD9">
        <w:rPr>
          <w:rFonts w:ascii="Trebuchet MS" w:hAnsi="Trebuchet MS" w:cs="Tahoma"/>
          <w:sz w:val="21"/>
          <w:szCs w:val="21"/>
        </w:rPr>
        <w:t xml:space="preserve"> con 56,2 </w:t>
      </w:r>
      <w:r w:rsidR="00911E38" w:rsidRPr="00EF4CD9">
        <w:rPr>
          <w:rFonts w:ascii="Trebuchet MS" w:hAnsi="Trebuchet MS" w:cs="Tahoma"/>
          <w:sz w:val="21"/>
          <w:szCs w:val="21"/>
        </w:rPr>
        <w:t>punti</w:t>
      </w:r>
      <w:r w:rsidR="00405580">
        <w:rPr>
          <w:rFonts w:ascii="Trebuchet MS" w:hAnsi="Trebuchet MS" w:cs="Tahoma"/>
          <w:sz w:val="21"/>
          <w:szCs w:val="21"/>
        </w:rPr>
        <w:t>,</w:t>
      </w:r>
      <w:r w:rsidR="00911E38" w:rsidRPr="00EF4CD9">
        <w:rPr>
          <w:rFonts w:ascii="Trebuchet MS" w:hAnsi="Trebuchet MS" w:cs="Tahoma"/>
          <w:sz w:val="21"/>
          <w:szCs w:val="21"/>
        </w:rPr>
        <w:t xml:space="preserve"> e </w:t>
      </w:r>
      <w:r w:rsidRPr="00EF4CD9">
        <w:rPr>
          <w:rFonts w:ascii="Trebuchet MS" w:hAnsi="Trebuchet MS" w:cs="Tahoma"/>
          <w:sz w:val="21"/>
          <w:szCs w:val="21"/>
        </w:rPr>
        <w:t>Provincia Autonoma di Bolzano</w:t>
      </w:r>
      <w:r w:rsidR="00405580">
        <w:rPr>
          <w:rFonts w:ascii="Trebuchet MS" w:hAnsi="Trebuchet MS" w:cs="Tahoma"/>
          <w:sz w:val="21"/>
          <w:szCs w:val="21"/>
        </w:rPr>
        <w:t>,</w:t>
      </w:r>
      <w:r w:rsidRPr="00EF4CD9">
        <w:rPr>
          <w:rFonts w:ascii="Trebuchet MS" w:hAnsi="Trebuchet MS" w:cs="Tahoma"/>
          <w:sz w:val="21"/>
          <w:szCs w:val="21"/>
        </w:rPr>
        <w:t xml:space="preserve"> con 56,1. </w:t>
      </w:r>
      <w:r w:rsidR="001D1131" w:rsidRPr="00EF4CD9">
        <w:rPr>
          <w:rFonts w:ascii="Trebuchet MS" w:hAnsi="Trebuchet MS" w:cs="Tahoma"/>
          <w:sz w:val="21"/>
          <w:szCs w:val="21"/>
        </w:rPr>
        <w:t xml:space="preserve">Vengono poi Emilia-Romagna, Lazio, Piemonte, Toscana, Friuli-Venezia Giulia e </w:t>
      </w:r>
      <w:r w:rsidR="001D1131" w:rsidRPr="00EF4CD9">
        <w:rPr>
          <w:rFonts w:ascii="Trebuchet MS" w:hAnsi="Trebuchet MS" w:cs="Tahoma"/>
          <w:sz w:val="21"/>
          <w:szCs w:val="21"/>
        </w:rPr>
        <w:lastRenderedPageBreak/>
        <w:t>Liguria sopra la media italiana, e ancora Veneto, Valle D’Aosta, Umbria, Puglia, Sardegna, Campania, Marche, Abruzzo, Sicilia, Basilicata, Calabria, Molise</w:t>
      </w:r>
      <w:r w:rsidR="00405580">
        <w:rPr>
          <w:rFonts w:ascii="Trebuchet MS" w:hAnsi="Trebuchet MS" w:cs="Tahoma"/>
          <w:sz w:val="21"/>
          <w:szCs w:val="21"/>
        </w:rPr>
        <w:t xml:space="preserve">, </w:t>
      </w:r>
      <w:r w:rsidR="001D1131" w:rsidRPr="00EF4CD9">
        <w:rPr>
          <w:rFonts w:ascii="Trebuchet MS" w:hAnsi="Trebuchet MS" w:cs="Tahoma"/>
          <w:sz w:val="21"/>
          <w:szCs w:val="21"/>
        </w:rPr>
        <w:t>a chiudere la classifica.</w:t>
      </w:r>
      <w:r w:rsidRPr="00EF4CD9">
        <w:rPr>
          <w:rFonts w:ascii="Trebuchet MS" w:hAnsi="Trebuchet MS" w:cs="Tahoma"/>
          <w:sz w:val="21"/>
          <w:szCs w:val="21"/>
        </w:rPr>
        <w:t xml:space="preserve"> </w:t>
      </w:r>
      <w:r w:rsidR="001D1131" w:rsidRPr="00EF4CD9">
        <w:rPr>
          <w:rFonts w:ascii="Trebuchet MS" w:hAnsi="Trebuchet MS" w:cs="Tahoma"/>
          <w:sz w:val="21"/>
          <w:szCs w:val="21"/>
        </w:rPr>
        <w:t xml:space="preserve">Sette </w:t>
      </w:r>
      <w:r w:rsidRPr="00EF4CD9">
        <w:rPr>
          <w:rFonts w:ascii="Trebuchet MS" w:hAnsi="Trebuchet MS" w:cs="Tahoma"/>
          <w:sz w:val="21"/>
          <w:szCs w:val="21"/>
        </w:rPr>
        <w:t xml:space="preserve">delle </w:t>
      </w:r>
      <w:r w:rsidR="001D1131" w:rsidRPr="00EF4CD9">
        <w:rPr>
          <w:rFonts w:ascii="Trebuchet MS" w:hAnsi="Trebuchet MS" w:cs="Tahoma"/>
          <w:sz w:val="21"/>
          <w:szCs w:val="21"/>
        </w:rPr>
        <w:t>nove</w:t>
      </w:r>
      <w:r w:rsidRPr="00EF4CD9">
        <w:rPr>
          <w:rFonts w:ascii="Trebuchet MS" w:hAnsi="Trebuchet MS" w:cs="Tahoma"/>
          <w:sz w:val="21"/>
          <w:szCs w:val="21"/>
        </w:rPr>
        <w:t xml:space="preserve"> </w:t>
      </w:r>
      <w:r w:rsidR="001D1131" w:rsidRPr="00EF4CD9">
        <w:rPr>
          <w:rFonts w:ascii="Trebuchet MS" w:hAnsi="Trebuchet MS" w:cs="Tahoma"/>
          <w:sz w:val="21"/>
          <w:szCs w:val="21"/>
        </w:rPr>
        <w:t>r</w:t>
      </w:r>
      <w:r w:rsidRPr="00EF4CD9">
        <w:rPr>
          <w:rFonts w:ascii="Trebuchet MS" w:hAnsi="Trebuchet MS" w:cs="Tahoma"/>
          <w:sz w:val="21"/>
          <w:szCs w:val="21"/>
        </w:rPr>
        <w:t xml:space="preserve">egioni con un punteggio superiore alla media italiana sono del Nord e </w:t>
      </w:r>
      <w:r w:rsidR="001D1131" w:rsidRPr="00EF4CD9">
        <w:rPr>
          <w:rFonts w:ascii="Trebuchet MS" w:hAnsi="Trebuchet MS" w:cs="Tahoma"/>
          <w:sz w:val="21"/>
          <w:szCs w:val="21"/>
        </w:rPr>
        <w:t>due</w:t>
      </w:r>
      <w:r w:rsidRPr="00EF4CD9">
        <w:rPr>
          <w:rFonts w:ascii="Trebuchet MS" w:hAnsi="Trebuchet MS" w:cs="Tahoma"/>
          <w:sz w:val="21"/>
          <w:szCs w:val="21"/>
        </w:rPr>
        <w:t xml:space="preserve"> del Centro. </w:t>
      </w:r>
      <w:r w:rsidR="00911E38" w:rsidRPr="00EF4CD9">
        <w:rPr>
          <w:rFonts w:ascii="Trebuchet MS" w:hAnsi="Trebuchet MS" w:cs="Tahoma"/>
          <w:sz w:val="21"/>
          <w:szCs w:val="21"/>
        </w:rPr>
        <w:t>S</w:t>
      </w:r>
      <w:r w:rsidRPr="00EF4CD9">
        <w:rPr>
          <w:rFonts w:ascii="Trebuchet MS" w:hAnsi="Trebuchet MS" w:cs="Tahoma"/>
          <w:sz w:val="21"/>
          <w:szCs w:val="21"/>
        </w:rPr>
        <w:t>otto la media italiana</w:t>
      </w:r>
      <w:r w:rsidR="00911E38" w:rsidRPr="00EF4CD9">
        <w:rPr>
          <w:rFonts w:ascii="Trebuchet MS" w:hAnsi="Trebuchet MS" w:cs="Tahoma"/>
          <w:sz w:val="21"/>
          <w:szCs w:val="21"/>
        </w:rPr>
        <w:t>,</w:t>
      </w:r>
      <w:r w:rsidRPr="00EF4CD9">
        <w:rPr>
          <w:rFonts w:ascii="Trebuchet MS" w:hAnsi="Trebuchet MS" w:cs="Tahoma"/>
          <w:sz w:val="21"/>
          <w:szCs w:val="21"/>
        </w:rPr>
        <w:t xml:space="preserve"> </w:t>
      </w:r>
      <w:r w:rsidR="001D1131" w:rsidRPr="00EF4CD9">
        <w:rPr>
          <w:rFonts w:ascii="Trebuchet MS" w:hAnsi="Trebuchet MS" w:cs="Tahoma"/>
          <w:sz w:val="21"/>
          <w:szCs w:val="21"/>
        </w:rPr>
        <w:t>si collocano t</w:t>
      </w:r>
      <w:r w:rsidRPr="00EF4CD9">
        <w:rPr>
          <w:rFonts w:ascii="Trebuchet MS" w:hAnsi="Trebuchet MS" w:cs="Tahoma"/>
          <w:sz w:val="21"/>
          <w:szCs w:val="21"/>
        </w:rPr>
        <w:t xml:space="preserve">utte le regioni del mezzogiorno e 3 del Centro-Nord. </w:t>
      </w:r>
    </w:p>
    <w:p w14:paraId="0E126307" w14:textId="77777777" w:rsidR="00405580" w:rsidRPr="00EF4CD9" w:rsidRDefault="00405580" w:rsidP="00A064B6">
      <w:pPr>
        <w:pStyle w:val="APPROF"/>
        <w:jc w:val="both"/>
        <w:rPr>
          <w:rFonts w:ascii="Trebuchet MS" w:eastAsia="Times New Roman" w:hAnsi="Trebuchet MS" w:cs="Tahoma"/>
          <w:color w:val="auto"/>
          <w:sz w:val="21"/>
          <w:szCs w:val="21"/>
          <w:lang w:eastAsia="it-IT"/>
        </w:rPr>
      </w:pPr>
    </w:p>
    <w:p w14:paraId="551A0574" w14:textId="58EE5BEE" w:rsidR="00911E38" w:rsidRPr="00EF4CD9" w:rsidRDefault="002B6D43" w:rsidP="002B6D43">
      <w:pPr>
        <w:jc w:val="both"/>
        <w:rPr>
          <w:rFonts w:ascii="Trebuchet MS" w:hAnsi="Trebuchet MS" w:cs="Tahoma"/>
          <w:sz w:val="21"/>
          <w:szCs w:val="21"/>
        </w:rPr>
      </w:pPr>
      <w:r w:rsidRPr="00EF4CD9">
        <w:rPr>
          <w:rFonts w:ascii="Trebuchet MS" w:hAnsi="Trebuchet MS" w:cs="Tahoma"/>
          <w:b/>
          <w:bCs/>
          <w:sz w:val="21"/>
          <w:szCs w:val="21"/>
        </w:rPr>
        <w:t>I Digital Maturity Indexes</w:t>
      </w:r>
      <w:r w:rsidRPr="00EF4CD9">
        <w:rPr>
          <w:rFonts w:ascii="Trebuchet MS" w:hAnsi="Trebuchet MS" w:cs="Tahoma"/>
          <w:sz w:val="21"/>
          <w:szCs w:val="21"/>
        </w:rPr>
        <w:t xml:space="preserve">. </w:t>
      </w:r>
      <w:r w:rsidR="00911E38" w:rsidRPr="00EF4CD9">
        <w:rPr>
          <w:rFonts w:ascii="Trebuchet MS" w:hAnsi="Trebuchet MS" w:cs="Tahoma"/>
          <w:sz w:val="21"/>
          <w:szCs w:val="21"/>
        </w:rPr>
        <w:t xml:space="preserve">Per superare alcuni limiti del DESI, l’Osservatorio ha </w:t>
      </w:r>
      <w:r w:rsidR="002E17FF">
        <w:rPr>
          <w:rFonts w:ascii="Trebuchet MS" w:hAnsi="Trebuchet MS" w:cs="Tahoma"/>
          <w:sz w:val="21"/>
          <w:szCs w:val="21"/>
        </w:rPr>
        <w:t xml:space="preserve">continuato a produrre </w:t>
      </w:r>
      <w:r w:rsidR="00911E38" w:rsidRPr="00EF4CD9">
        <w:rPr>
          <w:rFonts w:ascii="Trebuchet MS" w:hAnsi="Trebuchet MS" w:cs="Tahoma"/>
          <w:sz w:val="21"/>
          <w:szCs w:val="21"/>
        </w:rPr>
        <w:t xml:space="preserve">un framework di indicatori, i Digital </w:t>
      </w:r>
      <w:proofErr w:type="spellStart"/>
      <w:r w:rsidR="00911E38" w:rsidRPr="00EF4CD9">
        <w:rPr>
          <w:rFonts w:ascii="Trebuchet MS" w:hAnsi="Trebuchet MS" w:cs="Tahoma"/>
          <w:sz w:val="21"/>
          <w:szCs w:val="21"/>
        </w:rPr>
        <w:t>Maturity</w:t>
      </w:r>
      <w:proofErr w:type="spellEnd"/>
      <w:r w:rsidR="00911E38" w:rsidRPr="00EF4CD9">
        <w:rPr>
          <w:rFonts w:ascii="Trebuchet MS" w:hAnsi="Trebuchet MS" w:cs="Tahoma"/>
          <w:sz w:val="21"/>
          <w:szCs w:val="21"/>
        </w:rPr>
        <w:t xml:space="preserve"> Indexes (DMI)</w:t>
      </w:r>
      <w:r w:rsidR="002E17FF">
        <w:rPr>
          <w:rFonts w:ascii="Trebuchet MS" w:hAnsi="Trebuchet MS" w:cs="Tahoma"/>
          <w:sz w:val="21"/>
          <w:szCs w:val="21"/>
        </w:rPr>
        <w:t xml:space="preserve">, </w:t>
      </w:r>
      <w:r w:rsidR="00911E38" w:rsidRPr="00EF4CD9">
        <w:rPr>
          <w:rFonts w:ascii="Trebuchet MS" w:hAnsi="Trebuchet MS" w:cs="Tahoma"/>
          <w:sz w:val="21"/>
          <w:szCs w:val="21"/>
        </w:rPr>
        <w:t>meno esposti al mancato aggiornamento di alcuni dati</w:t>
      </w:r>
      <w:r w:rsidR="000F57E8">
        <w:rPr>
          <w:rFonts w:ascii="Trebuchet MS" w:hAnsi="Trebuchet MS" w:cs="Tahoma"/>
          <w:sz w:val="21"/>
          <w:szCs w:val="21"/>
        </w:rPr>
        <w:t xml:space="preserve"> rispetto all’indice della Commissione</w:t>
      </w:r>
      <w:r w:rsidR="004171B9" w:rsidRPr="00EF4CD9">
        <w:rPr>
          <w:rFonts w:ascii="Trebuchet MS" w:hAnsi="Trebuchet MS" w:cs="Tahoma"/>
          <w:sz w:val="21"/>
          <w:szCs w:val="21"/>
        </w:rPr>
        <w:t xml:space="preserve">. </w:t>
      </w:r>
      <w:r w:rsidR="00ED5A80">
        <w:rPr>
          <w:rFonts w:ascii="Trebuchet MS" w:hAnsi="Trebuchet MS" w:cs="Tahoma"/>
          <w:sz w:val="21"/>
          <w:szCs w:val="21"/>
        </w:rPr>
        <w:t>Purtroppo,</w:t>
      </w:r>
      <w:r w:rsidR="002E17FF">
        <w:rPr>
          <w:rFonts w:ascii="Trebuchet MS" w:hAnsi="Trebuchet MS" w:cs="Tahoma"/>
          <w:sz w:val="21"/>
          <w:szCs w:val="21"/>
        </w:rPr>
        <w:t xml:space="preserve"> </w:t>
      </w:r>
      <w:r w:rsidR="00405580">
        <w:rPr>
          <w:rFonts w:ascii="Trebuchet MS" w:hAnsi="Trebuchet MS" w:cs="Tahoma"/>
          <w:sz w:val="21"/>
          <w:szCs w:val="21"/>
        </w:rPr>
        <w:t xml:space="preserve">anche questi </w:t>
      </w:r>
      <w:r w:rsidR="003916BD">
        <w:rPr>
          <w:rFonts w:ascii="Trebuchet MS" w:hAnsi="Trebuchet MS" w:cs="Tahoma"/>
          <w:sz w:val="21"/>
          <w:szCs w:val="21"/>
        </w:rPr>
        <w:t xml:space="preserve">indicatori </w:t>
      </w:r>
      <w:r w:rsidR="00405580">
        <w:rPr>
          <w:rFonts w:ascii="Trebuchet MS" w:hAnsi="Trebuchet MS" w:cs="Tahoma"/>
          <w:sz w:val="21"/>
          <w:szCs w:val="21"/>
        </w:rPr>
        <w:t xml:space="preserve">ci confermano </w:t>
      </w:r>
      <w:r w:rsidR="000F57E8">
        <w:rPr>
          <w:rFonts w:ascii="Trebuchet MS" w:hAnsi="Trebuchet MS" w:cs="Tahoma"/>
          <w:sz w:val="21"/>
          <w:szCs w:val="21"/>
        </w:rPr>
        <w:t>lontani dalla media europea</w:t>
      </w:r>
      <w:r w:rsidR="00405580">
        <w:rPr>
          <w:rFonts w:ascii="Trebuchet MS" w:hAnsi="Trebuchet MS" w:cs="Tahoma"/>
          <w:sz w:val="21"/>
          <w:szCs w:val="21"/>
        </w:rPr>
        <w:t>: i</w:t>
      </w:r>
      <w:r w:rsidR="004171B9" w:rsidRPr="00EF4CD9">
        <w:rPr>
          <w:rFonts w:ascii="Trebuchet MS" w:hAnsi="Trebuchet MS" w:cs="Tahoma"/>
          <w:sz w:val="21"/>
          <w:szCs w:val="21"/>
        </w:rPr>
        <w:t xml:space="preserve"> DMI</w:t>
      </w:r>
      <w:r w:rsidR="00405580">
        <w:rPr>
          <w:rFonts w:ascii="Trebuchet MS" w:hAnsi="Trebuchet MS" w:cs="Tahoma"/>
          <w:sz w:val="21"/>
          <w:szCs w:val="21"/>
        </w:rPr>
        <w:t xml:space="preserve"> </w:t>
      </w:r>
      <w:r w:rsidR="00911E38" w:rsidRPr="00EF4CD9">
        <w:rPr>
          <w:rFonts w:ascii="Trebuchet MS" w:hAnsi="Trebuchet MS" w:cs="Tahoma"/>
          <w:sz w:val="21"/>
          <w:szCs w:val="21"/>
        </w:rPr>
        <w:t>colloca</w:t>
      </w:r>
      <w:r w:rsidR="004171B9" w:rsidRPr="00EF4CD9">
        <w:rPr>
          <w:rFonts w:ascii="Trebuchet MS" w:hAnsi="Trebuchet MS" w:cs="Tahoma"/>
          <w:sz w:val="21"/>
          <w:szCs w:val="21"/>
        </w:rPr>
        <w:t>no</w:t>
      </w:r>
      <w:r w:rsidR="00911E38" w:rsidRPr="00EF4CD9">
        <w:rPr>
          <w:rFonts w:ascii="Trebuchet MS" w:hAnsi="Trebuchet MS" w:cs="Tahoma"/>
          <w:sz w:val="21"/>
          <w:szCs w:val="21"/>
        </w:rPr>
        <w:t xml:space="preserve"> </w:t>
      </w:r>
      <w:r w:rsidR="00405580">
        <w:rPr>
          <w:rFonts w:ascii="Trebuchet MS" w:hAnsi="Trebuchet MS" w:cs="Tahoma"/>
          <w:sz w:val="21"/>
          <w:szCs w:val="21"/>
        </w:rPr>
        <w:t>l’Italia a</w:t>
      </w:r>
      <w:r w:rsidR="00911E38" w:rsidRPr="00EF4CD9">
        <w:rPr>
          <w:rFonts w:ascii="Trebuchet MS" w:hAnsi="Trebuchet MS" w:cs="Tahoma"/>
          <w:sz w:val="21"/>
          <w:szCs w:val="21"/>
        </w:rPr>
        <w:t>l 17esim</w:t>
      </w:r>
      <w:r w:rsidR="004171B9" w:rsidRPr="00EF4CD9">
        <w:rPr>
          <w:rFonts w:ascii="Trebuchet MS" w:hAnsi="Trebuchet MS" w:cs="Tahoma"/>
          <w:sz w:val="21"/>
          <w:szCs w:val="21"/>
        </w:rPr>
        <w:t>o</w:t>
      </w:r>
      <w:r w:rsidR="00911E38" w:rsidRPr="00EF4CD9">
        <w:rPr>
          <w:rFonts w:ascii="Trebuchet MS" w:hAnsi="Trebuchet MS" w:cs="Tahoma"/>
          <w:sz w:val="21"/>
          <w:szCs w:val="21"/>
        </w:rPr>
        <w:t xml:space="preserve"> posto su 27 Paesi per fattori abilitanti la </w:t>
      </w:r>
      <w:r w:rsidR="001B2C15" w:rsidRPr="00EF4CD9">
        <w:rPr>
          <w:rFonts w:ascii="Trebuchet MS" w:hAnsi="Trebuchet MS" w:cs="Tahoma"/>
          <w:sz w:val="21"/>
          <w:szCs w:val="21"/>
        </w:rPr>
        <w:t>digitalizzazione</w:t>
      </w:r>
      <w:r w:rsidR="00911E38" w:rsidRPr="00EF4CD9">
        <w:rPr>
          <w:rFonts w:ascii="Trebuchet MS" w:hAnsi="Trebuchet MS" w:cs="Tahoma"/>
          <w:sz w:val="21"/>
          <w:szCs w:val="21"/>
        </w:rPr>
        <w:t xml:space="preserve"> </w:t>
      </w:r>
      <w:r w:rsidR="00294E08">
        <w:rPr>
          <w:rFonts w:ascii="Trebuchet MS" w:hAnsi="Trebuchet MS" w:cs="Tahoma"/>
          <w:sz w:val="21"/>
          <w:szCs w:val="21"/>
        </w:rPr>
        <w:t xml:space="preserve">(come ad esempio la copertura in banda larga dei territori) </w:t>
      </w:r>
      <w:r w:rsidR="00911E38" w:rsidRPr="00EF4CD9">
        <w:rPr>
          <w:rFonts w:ascii="Trebuchet MS" w:hAnsi="Trebuchet MS" w:cs="Tahoma"/>
          <w:sz w:val="21"/>
          <w:szCs w:val="21"/>
        </w:rPr>
        <w:t>e a</w:t>
      </w:r>
      <w:r w:rsidR="004171B9" w:rsidRPr="00EF4CD9">
        <w:rPr>
          <w:rFonts w:ascii="Trebuchet MS" w:hAnsi="Trebuchet MS" w:cs="Tahoma"/>
          <w:sz w:val="21"/>
          <w:szCs w:val="21"/>
        </w:rPr>
        <w:t>l</w:t>
      </w:r>
      <w:r w:rsidR="00911E38" w:rsidRPr="00EF4CD9">
        <w:rPr>
          <w:rFonts w:ascii="Trebuchet MS" w:hAnsi="Trebuchet MS" w:cs="Tahoma"/>
          <w:sz w:val="21"/>
          <w:szCs w:val="21"/>
        </w:rPr>
        <w:t xml:space="preserve"> 23esimo posto per effettivi risultati ottenuti</w:t>
      </w:r>
      <w:r w:rsidR="00294E08">
        <w:rPr>
          <w:rFonts w:ascii="Trebuchet MS" w:hAnsi="Trebuchet MS" w:cs="Tahoma"/>
          <w:sz w:val="21"/>
          <w:szCs w:val="21"/>
        </w:rPr>
        <w:t xml:space="preserve"> (come ad esempio l’effettivo utilizzo di banda larga da parte di cittadini e imprese)</w:t>
      </w:r>
      <w:r w:rsidRPr="00EF4CD9">
        <w:rPr>
          <w:rFonts w:ascii="Trebuchet MS" w:hAnsi="Trebuchet MS" w:cs="Tahoma"/>
          <w:sz w:val="21"/>
          <w:szCs w:val="21"/>
        </w:rPr>
        <w:t>.</w:t>
      </w:r>
    </w:p>
    <w:p w14:paraId="64DBD552" w14:textId="77777777" w:rsidR="004171B9" w:rsidRPr="009C38B3" w:rsidRDefault="004171B9" w:rsidP="00911E38">
      <w:pPr>
        <w:jc w:val="both"/>
        <w:rPr>
          <w:rFonts w:ascii="Trebuchet MS" w:hAnsi="Trebuchet MS" w:cs="Tahoma"/>
          <w:sz w:val="10"/>
          <w:szCs w:val="10"/>
        </w:rPr>
      </w:pPr>
    </w:p>
    <w:p w14:paraId="6C9D573F" w14:textId="0CD8175D" w:rsidR="00911E38" w:rsidRPr="00EF4CD9" w:rsidRDefault="00911E38" w:rsidP="00911E38">
      <w:pPr>
        <w:jc w:val="both"/>
        <w:rPr>
          <w:rFonts w:ascii="Trebuchet MS" w:hAnsi="Trebuchet MS" w:cs="Tahoma"/>
          <w:sz w:val="21"/>
          <w:szCs w:val="21"/>
        </w:rPr>
      </w:pPr>
      <w:r w:rsidRPr="00EF4CD9">
        <w:rPr>
          <w:rFonts w:ascii="Trebuchet MS" w:hAnsi="Trebuchet MS" w:cs="Tahoma"/>
          <w:sz w:val="21"/>
          <w:szCs w:val="21"/>
        </w:rPr>
        <w:t xml:space="preserve">“I </w:t>
      </w:r>
      <w:r w:rsidR="00790B50" w:rsidRPr="00EF4CD9">
        <w:rPr>
          <w:rFonts w:ascii="Trebuchet MS" w:hAnsi="Trebuchet MS" w:cs="Tahoma"/>
          <w:sz w:val="21"/>
          <w:szCs w:val="21"/>
        </w:rPr>
        <w:t xml:space="preserve">risultati dei </w:t>
      </w:r>
      <w:r w:rsidRPr="00EF4CD9">
        <w:rPr>
          <w:rFonts w:ascii="Trebuchet MS" w:hAnsi="Trebuchet MS" w:cs="Tahoma"/>
          <w:sz w:val="21"/>
          <w:szCs w:val="21"/>
        </w:rPr>
        <w:t>DMI evidenziano come il ritardo del nostro Paese sia soprattutto nella capacità dell’Italia di capitalizzare gli sforzi comp</w:t>
      </w:r>
      <w:r w:rsidR="00E03EE3">
        <w:rPr>
          <w:rFonts w:ascii="Trebuchet MS" w:hAnsi="Trebuchet MS" w:cs="Tahoma"/>
          <w:sz w:val="21"/>
          <w:szCs w:val="21"/>
        </w:rPr>
        <w:t>i</w:t>
      </w:r>
      <w:r w:rsidR="001B2C15" w:rsidRPr="00EF4CD9">
        <w:rPr>
          <w:rFonts w:ascii="Trebuchet MS" w:hAnsi="Trebuchet MS" w:cs="Tahoma"/>
          <w:sz w:val="21"/>
          <w:szCs w:val="21"/>
        </w:rPr>
        <w:t>uti</w:t>
      </w:r>
      <w:r w:rsidRPr="00EF4CD9">
        <w:rPr>
          <w:rFonts w:ascii="Trebuchet MS" w:hAnsi="Trebuchet MS" w:cs="Tahoma"/>
          <w:sz w:val="21"/>
          <w:szCs w:val="21"/>
        </w:rPr>
        <w:t>, mette</w:t>
      </w:r>
      <w:r w:rsidR="00790B50" w:rsidRPr="00EF4CD9">
        <w:rPr>
          <w:rFonts w:ascii="Trebuchet MS" w:hAnsi="Trebuchet MS" w:cs="Tahoma"/>
          <w:sz w:val="21"/>
          <w:szCs w:val="21"/>
        </w:rPr>
        <w:t xml:space="preserve">ndoli </w:t>
      </w:r>
      <w:r w:rsidRPr="00EF4CD9">
        <w:rPr>
          <w:rFonts w:ascii="Trebuchet MS" w:hAnsi="Trebuchet MS" w:cs="Tahoma"/>
          <w:sz w:val="21"/>
          <w:szCs w:val="21"/>
        </w:rPr>
        <w:t>a fattor comune e rende</w:t>
      </w:r>
      <w:r w:rsidR="00405580">
        <w:rPr>
          <w:rFonts w:ascii="Trebuchet MS" w:hAnsi="Trebuchet MS" w:cs="Tahoma"/>
          <w:sz w:val="21"/>
          <w:szCs w:val="21"/>
        </w:rPr>
        <w:t>ndo</w:t>
      </w:r>
      <w:r w:rsidRPr="00EF4CD9">
        <w:rPr>
          <w:rFonts w:ascii="Trebuchet MS" w:hAnsi="Trebuchet MS" w:cs="Tahoma"/>
          <w:sz w:val="21"/>
          <w:szCs w:val="21"/>
        </w:rPr>
        <w:t xml:space="preserve"> effettiva la trasformazione digitale </w:t>
      </w:r>
      <w:r w:rsidR="00790B50" w:rsidRPr="00EF4CD9">
        <w:rPr>
          <w:rFonts w:ascii="Trebuchet MS" w:hAnsi="Trebuchet MS" w:cs="Tahoma"/>
          <w:sz w:val="21"/>
          <w:szCs w:val="21"/>
        </w:rPr>
        <w:t>-</w:t>
      </w:r>
      <w:r w:rsidRPr="00EF4CD9">
        <w:rPr>
          <w:rFonts w:ascii="Trebuchet MS" w:hAnsi="Trebuchet MS" w:cs="Tahoma"/>
          <w:sz w:val="21"/>
          <w:szCs w:val="21"/>
        </w:rPr>
        <w:t xml:space="preserve"> dichiara </w:t>
      </w:r>
      <w:r w:rsidRPr="00EF4CD9">
        <w:rPr>
          <w:rFonts w:ascii="Trebuchet MS" w:hAnsi="Trebuchet MS" w:cs="Tahoma"/>
          <w:b/>
          <w:bCs/>
          <w:sz w:val="21"/>
          <w:szCs w:val="21"/>
        </w:rPr>
        <w:t>Luca Gastaldi</w:t>
      </w:r>
      <w:r w:rsidRPr="00EF4CD9">
        <w:rPr>
          <w:rFonts w:ascii="Trebuchet MS" w:hAnsi="Trebuchet MS" w:cs="Tahoma"/>
          <w:sz w:val="21"/>
          <w:szCs w:val="21"/>
        </w:rPr>
        <w:t>, Direttore dell’Osservatorio Agenda Digitale.</w:t>
      </w:r>
      <w:r w:rsidR="00790B50" w:rsidRPr="00EF4CD9">
        <w:rPr>
          <w:rFonts w:ascii="Trebuchet MS" w:hAnsi="Trebuchet MS" w:cs="Tahoma"/>
          <w:sz w:val="21"/>
          <w:szCs w:val="21"/>
        </w:rPr>
        <w:t xml:space="preserve"> </w:t>
      </w:r>
      <w:r w:rsidR="00405580">
        <w:rPr>
          <w:rFonts w:ascii="Trebuchet MS" w:hAnsi="Trebuchet MS" w:cs="Tahoma"/>
          <w:sz w:val="21"/>
          <w:szCs w:val="21"/>
        </w:rPr>
        <w:t xml:space="preserve">È </w:t>
      </w:r>
      <w:r w:rsidRPr="00EF4CD9">
        <w:rPr>
          <w:rFonts w:ascii="Trebuchet MS" w:hAnsi="Trebuchet MS" w:cs="Tahoma"/>
          <w:sz w:val="21"/>
          <w:szCs w:val="21"/>
        </w:rPr>
        <w:t xml:space="preserve">il gap </w:t>
      </w:r>
      <w:r w:rsidR="00405580">
        <w:rPr>
          <w:rFonts w:ascii="Trebuchet MS" w:hAnsi="Trebuchet MS" w:cs="Tahoma"/>
          <w:sz w:val="21"/>
          <w:szCs w:val="21"/>
        </w:rPr>
        <w:t>d</w:t>
      </w:r>
      <w:r w:rsidR="00AE3F41">
        <w:rPr>
          <w:rFonts w:ascii="Trebuchet MS" w:hAnsi="Trebuchet MS" w:cs="Tahoma"/>
          <w:sz w:val="21"/>
          <w:szCs w:val="21"/>
        </w:rPr>
        <w:t>i</w:t>
      </w:r>
      <w:r w:rsidR="00790B50" w:rsidRPr="00EF4CD9">
        <w:rPr>
          <w:rFonts w:ascii="Trebuchet MS" w:hAnsi="Trebuchet MS" w:cs="Tahoma"/>
          <w:sz w:val="21"/>
          <w:szCs w:val="21"/>
        </w:rPr>
        <w:t xml:space="preserve"> </w:t>
      </w:r>
      <w:r w:rsidRPr="00EF4CD9">
        <w:rPr>
          <w:rFonts w:ascii="Trebuchet MS" w:hAnsi="Trebuchet MS" w:cs="Tahoma"/>
          <w:sz w:val="21"/>
          <w:szCs w:val="21"/>
        </w:rPr>
        <w:t>competenze digitali</w:t>
      </w:r>
      <w:r w:rsidR="00405580">
        <w:rPr>
          <w:rFonts w:ascii="Trebuchet MS" w:hAnsi="Trebuchet MS" w:cs="Tahoma"/>
          <w:sz w:val="21"/>
          <w:szCs w:val="21"/>
        </w:rPr>
        <w:t xml:space="preserve"> dei cittadini, sia quelle</w:t>
      </w:r>
      <w:r w:rsidRPr="00EF4CD9">
        <w:rPr>
          <w:rFonts w:ascii="Trebuchet MS" w:hAnsi="Trebuchet MS" w:cs="Tahoma"/>
          <w:sz w:val="21"/>
          <w:szCs w:val="21"/>
        </w:rPr>
        <w:t xml:space="preserve"> di base </w:t>
      </w:r>
      <w:r w:rsidR="00405580">
        <w:rPr>
          <w:rFonts w:ascii="Trebuchet MS" w:hAnsi="Trebuchet MS" w:cs="Tahoma"/>
          <w:sz w:val="21"/>
          <w:szCs w:val="21"/>
        </w:rPr>
        <w:t xml:space="preserve">che </w:t>
      </w:r>
      <w:r w:rsidRPr="00EF4CD9">
        <w:rPr>
          <w:rFonts w:ascii="Trebuchet MS" w:hAnsi="Trebuchet MS" w:cs="Tahoma"/>
          <w:sz w:val="21"/>
          <w:szCs w:val="21"/>
        </w:rPr>
        <w:t>specialistiche</w:t>
      </w:r>
      <w:r w:rsidR="00405580">
        <w:rPr>
          <w:rFonts w:ascii="Trebuchet MS" w:hAnsi="Trebuchet MS" w:cs="Tahoma"/>
          <w:sz w:val="21"/>
          <w:szCs w:val="21"/>
        </w:rPr>
        <w:t>,</w:t>
      </w:r>
      <w:r w:rsidRPr="00EF4CD9">
        <w:rPr>
          <w:rFonts w:ascii="Trebuchet MS" w:hAnsi="Trebuchet MS" w:cs="Tahoma"/>
          <w:sz w:val="21"/>
          <w:szCs w:val="21"/>
        </w:rPr>
        <w:t xml:space="preserve"> l’elemento principale </w:t>
      </w:r>
      <w:r w:rsidR="00D42DF7">
        <w:rPr>
          <w:rFonts w:ascii="Trebuchet MS" w:hAnsi="Trebuchet MS" w:cs="Tahoma"/>
          <w:sz w:val="21"/>
          <w:szCs w:val="21"/>
        </w:rPr>
        <w:t xml:space="preserve">che </w:t>
      </w:r>
      <w:r w:rsidRPr="00EF4CD9">
        <w:rPr>
          <w:rFonts w:ascii="Trebuchet MS" w:hAnsi="Trebuchet MS" w:cs="Tahoma"/>
          <w:sz w:val="21"/>
          <w:szCs w:val="21"/>
        </w:rPr>
        <w:t xml:space="preserve">determina la distanza </w:t>
      </w:r>
      <w:r w:rsidR="009577F1" w:rsidRPr="00EF4CD9">
        <w:rPr>
          <w:rFonts w:ascii="Trebuchet MS" w:hAnsi="Trebuchet MS" w:cs="Tahoma"/>
          <w:sz w:val="21"/>
          <w:szCs w:val="21"/>
        </w:rPr>
        <w:t>con il resto d’</w:t>
      </w:r>
      <w:r w:rsidRPr="00EF4CD9">
        <w:rPr>
          <w:rFonts w:ascii="Trebuchet MS" w:hAnsi="Trebuchet MS" w:cs="Tahoma"/>
          <w:sz w:val="21"/>
          <w:szCs w:val="21"/>
        </w:rPr>
        <w:t>Europa</w:t>
      </w:r>
      <w:r w:rsidR="009577F1" w:rsidRPr="00EF4CD9">
        <w:rPr>
          <w:rFonts w:ascii="Trebuchet MS" w:hAnsi="Trebuchet MS" w:cs="Tahoma"/>
          <w:sz w:val="21"/>
          <w:szCs w:val="21"/>
        </w:rPr>
        <w:t>: s</w:t>
      </w:r>
      <w:r w:rsidRPr="00EF4CD9">
        <w:rPr>
          <w:rFonts w:ascii="Trebuchet MS" w:hAnsi="Trebuchet MS" w:cs="Tahoma"/>
          <w:sz w:val="21"/>
          <w:szCs w:val="21"/>
        </w:rPr>
        <w:t>enza questo ritardo, l’Italia sarebbe alla pari d</w:t>
      </w:r>
      <w:r w:rsidR="00FA6D97">
        <w:rPr>
          <w:rFonts w:ascii="Trebuchet MS" w:hAnsi="Trebuchet MS" w:cs="Tahoma"/>
          <w:sz w:val="21"/>
          <w:szCs w:val="21"/>
        </w:rPr>
        <w:t>i</w:t>
      </w:r>
      <w:r w:rsidRPr="00EF4CD9">
        <w:rPr>
          <w:rFonts w:ascii="Trebuchet MS" w:hAnsi="Trebuchet MS" w:cs="Tahoma"/>
          <w:sz w:val="21"/>
          <w:szCs w:val="21"/>
        </w:rPr>
        <w:t xml:space="preserve"> Francia, Spagna e della media europea rispetto ai fattori abilitanti</w:t>
      </w:r>
      <w:r w:rsidR="009577F1" w:rsidRPr="00EF4CD9">
        <w:rPr>
          <w:rFonts w:ascii="Trebuchet MS" w:hAnsi="Trebuchet MS" w:cs="Tahoma"/>
          <w:sz w:val="21"/>
          <w:szCs w:val="21"/>
        </w:rPr>
        <w:t>”</w:t>
      </w:r>
      <w:r w:rsidRPr="00EF4CD9">
        <w:rPr>
          <w:rFonts w:ascii="Trebuchet MS" w:hAnsi="Trebuchet MS" w:cs="Tahoma"/>
          <w:sz w:val="21"/>
          <w:szCs w:val="21"/>
        </w:rPr>
        <w:t>.</w:t>
      </w:r>
    </w:p>
    <w:p w14:paraId="3FAE3F3F" w14:textId="77777777" w:rsidR="00911E38" w:rsidRPr="00EF4CD9" w:rsidRDefault="00911E38" w:rsidP="00790B50">
      <w:pPr>
        <w:jc w:val="both"/>
        <w:rPr>
          <w:rFonts w:ascii="Trebuchet MS" w:hAnsi="Trebuchet MS" w:cs="Tahoma"/>
          <w:sz w:val="21"/>
          <w:szCs w:val="21"/>
        </w:rPr>
      </w:pPr>
    </w:p>
    <w:p w14:paraId="67B031BD" w14:textId="5474CE40" w:rsidR="009577F1" w:rsidRPr="00EF4CD9" w:rsidRDefault="009577F1" w:rsidP="00790B50">
      <w:pPr>
        <w:jc w:val="both"/>
        <w:rPr>
          <w:rFonts w:ascii="Trebuchet MS" w:hAnsi="Trebuchet MS" w:cs="Tahoma"/>
          <w:sz w:val="21"/>
          <w:szCs w:val="21"/>
        </w:rPr>
      </w:pPr>
      <w:r w:rsidRPr="00EF4CD9">
        <w:rPr>
          <w:rFonts w:ascii="Trebuchet MS" w:hAnsi="Trebuchet MS" w:cs="Tahoma"/>
          <w:b/>
          <w:bCs/>
          <w:sz w:val="21"/>
          <w:szCs w:val="21"/>
        </w:rPr>
        <w:t>Le piattaforme</w:t>
      </w:r>
      <w:r w:rsidRPr="00EF4CD9">
        <w:rPr>
          <w:rFonts w:ascii="Trebuchet MS" w:hAnsi="Trebuchet MS" w:cs="Tahoma"/>
          <w:sz w:val="21"/>
          <w:szCs w:val="21"/>
        </w:rPr>
        <w:t xml:space="preserve">. Nel 2021 molto è stato fatto per costruire un vero e proprio “sistema operativo” per l’Italia Digitale. Nelle piattaforme abilitanti sono stati compiuti </w:t>
      </w:r>
      <w:r w:rsidR="00405580">
        <w:rPr>
          <w:rFonts w:ascii="Trebuchet MS" w:hAnsi="Trebuchet MS" w:cs="Tahoma"/>
          <w:sz w:val="21"/>
          <w:szCs w:val="21"/>
        </w:rPr>
        <w:t>diversi</w:t>
      </w:r>
      <w:r w:rsidRPr="00EF4CD9">
        <w:rPr>
          <w:rFonts w:ascii="Trebuchet MS" w:hAnsi="Trebuchet MS" w:cs="Tahoma"/>
          <w:sz w:val="21"/>
          <w:szCs w:val="21"/>
        </w:rPr>
        <w:t xml:space="preserve"> passi avanti. </w:t>
      </w:r>
      <w:r w:rsidR="007A3D9A" w:rsidRPr="00EF4CD9">
        <w:rPr>
          <w:rFonts w:ascii="Trebuchet MS" w:hAnsi="Trebuchet MS" w:cs="Tahoma"/>
          <w:sz w:val="21"/>
          <w:szCs w:val="21"/>
        </w:rPr>
        <w:t>L’Anagrafe Nazionale della Popolazione Residente (ANPR</w:t>
      </w:r>
      <w:bookmarkStart w:id="2" w:name="OLE_LINK104"/>
      <w:bookmarkStart w:id="3" w:name="OLE_LINK105"/>
      <w:bookmarkStart w:id="4" w:name="OLE_LINK163"/>
      <w:r w:rsidR="007A3D9A" w:rsidRPr="00EF4CD9">
        <w:rPr>
          <w:rFonts w:ascii="Trebuchet MS" w:hAnsi="Trebuchet MS" w:cs="Tahoma"/>
          <w:sz w:val="21"/>
          <w:szCs w:val="21"/>
        </w:rPr>
        <w:t xml:space="preserve">) </w:t>
      </w:r>
      <w:bookmarkEnd w:id="2"/>
      <w:bookmarkEnd w:id="3"/>
      <w:bookmarkEnd w:id="4"/>
      <w:r w:rsidR="007A3D9A" w:rsidRPr="00EF4CD9">
        <w:rPr>
          <w:rFonts w:ascii="Trebuchet MS" w:hAnsi="Trebuchet MS" w:cs="Tahoma"/>
          <w:sz w:val="21"/>
          <w:szCs w:val="21"/>
        </w:rPr>
        <w:t xml:space="preserve">è ormai una soluzione consolidata, con tutti i 7.903 comuni subentrati, come anche </w:t>
      </w:r>
      <w:r w:rsidR="00AE3F41">
        <w:rPr>
          <w:rFonts w:ascii="Trebuchet MS" w:hAnsi="Trebuchet MS" w:cs="Tahoma"/>
          <w:sz w:val="21"/>
          <w:szCs w:val="21"/>
        </w:rPr>
        <w:t>p</w:t>
      </w:r>
      <w:r w:rsidR="007A3D9A" w:rsidRPr="00EF4CD9">
        <w:rPr>
          <w:rFonts w:ascii="Trebuchet MS" w:hAnsi="Trebuchet MS" w:cs="Tahoma"/>
          <w:sz w:val="21"/>
          <w:szCs w:val="21"/>
        </w:rPr>
        <w:t>agoPA a cui hanno aderito quasi tutte le amministrazioni (in particolare il 99,4% dei comuni) per oltre 350 milioni di transazioni effettuate. Si contano 27 milioni di identità digitali erogate, con 570 milioni accessi a SPID nel 2021,</w:t>
      </w:r>
      <w:r w:rsidR="00790B50" w:rsidRPr="00EF4CD9">
        <w:rPr>
          <w:rFonts w:ascii="Trebuchet MS" w:hAnsi="Trebuchet MS" w:cs="Tahoma"/>
          <w:sz w:val="21"/>
          <w:szCs w:val="21"/>
        </w:rPr>
        <w:t xml:space="preserve"> e</w:t>
      </w:r>
      <w:r w:rsidR="007A3D9A" w:rsidRPr="00EF4CD9">
        <w:rPr>
          <w:rFonts w:ascii="Trebuchet MS" w:hAnsi="Trebuchet MS" w:cs="Tahoma"/>
          <w:sz w:val="21"/>
          <w:szCs w:val="21"/>
        </w:rPr>
        <w:t xml:space="preserve"> </w:t>
      </w:r>
      <w:r w:rsidR="00790B50" w:rsidRPr="00EF4CD9">
        <w:rPr>
          <w:rFonts w:ascii="Trebuchet MS" w:hAnsi="Trebuchet MS" w:cs="Tahoma"/>
          <w:sz w:val="21"/>
          <w:szCs w:val="21"/>
        </w:rPr>
        <w:t>22 milioni di accessi alla</w:t>
      </w:r>
      <w:r w:rsidR="007A3D9A" w:rsidRPr="00EF4CD9">
        <w:rPr>
          <w:rFonts w:ascii="Trebuchet MS" w:hAnsi="Trebuchet MS" w:cs="Tahoma"/>
          <w:sz w:val="21"/>
          <w:szCs w:val="21"/>
        </w:rPr>
        <w:t xml:space="preserve"> Carta Identità Elettronica (CIE). L’App IO è stata scaricata da oltre 25 milioni di italiani (prevalentemente per bonus vacanze, </w:t>
      </w:r>
      <w:proofErr w:type="spellStart"/>
      <w:r w:rsidR="007A3D9A" w:rsidRPr="00EF4CD9">
        <w:rPr>
          <w:rFonts w:ascii="Trebuchet MS" w:hAnsi="Trebuchet MS" w:cs="Tahoma"/>
          <w:sz w:val="21"/>
          <w:szCs w:val="21"/>
        </w:rPr>
        <w:t>cashback</w:t>
      </w:r>
      <w:proofErr w:type="spellEnd"/>
      <w:r w:rsidR="007A3D9A" w:rsidRPr="00EF4CD9">
        <w:rPr>
          <w:rFonts w:ascii="Trebuchet MS" w:hAnsi="Trebuchet MS" w:cs="Tahoma"/>
          <w:sz w:val="21"/>
          <w:szCs w:val="21"/>
        </w:rPr>
        <w:t xml:space="preserve"> di Stato e green pass). Il Fascicolo Sanitario Elettronico (FSE) ha oltre 350 milioni di referti digitalizzati accessibili</w:t>
      </w:r>
      <w:r w:rsidR="00405580">
        <w:rPr>
          <w:rFonts w:ascii="Trebuchet MS" w:hAnsi="Trebuchet MS" w:cs="Tahoma"/>
          <w:sz w:val="21"/>
          <w:szCs w:val="21"/>
        </w:rPr>
        <w:t>, anche se non è pienamente operativo e interoperabile</w:t>
      </w:r>
      <w:r w:rsidR="007A3D9A" w:rsidRPr="00EF4CD9">
        <w:rPr>
          <w:rFonts w:ascii="Trebuchet MS" w:hAnsi="Trebuchet MS" w:cs="Tahoma"/>
          <w:sz w:val="21"/>
          <w:szCs w:val="21"/>
        </w:rPr>
        <w:t>.</w:t>
      </w:r>
      <w:bookmarkStart w:id="5" w:name="OLE_LINK197"/>
      <w:bookmarkStart w:id="6" w:name="OLE_LINK198"/>
      <w:bookmarkStart w:id="7" w:name="OLE_LINK199"/>
      <w:bookmarkStart w:id="8" w:name="OLE_LINK200"/>
      <w:r w:rsidR="007A3D9A" w:rsidRPr="00EF4CD9">
        <w:rPr>
          <w:rFonts w:ascii="Trebuchet MS" w:hAnsi="Trebuchet MS" w:cs="Tahoma"/>
          <w:sz w:val="21"/>
          <w:szCs w:val="21"/>
        </w:rPr>
        <w:t xml:space="preserve"> </w:t>
      </w:r>
    </w:p>
    <w:p w14:paraId="78978FED" w14:textId="77777777" w:rsidR="00790B50" w:rsidRPr="009C38B3" w:rsidRDefault="00790B50" w:rsidP="00790B50">
      <w:pPr>
        <w:jc w:val="both"/>
        <w:rPr>
          <w:rFonts w:ascii="Trebuchet MS" w:hAnsi="Trebuchet MS" w:cs="Tahoma"/>
          <w:sz w:val="10"/>
          <w:szCs w:val="10"/>
        </w:rPr>
      </w:pPr>
    </w:p>
    <w:p w14:paraId="29CD3F06" w14:textId="57F602BC" w:rsidR="009577F1" w:rsidRPr="00EF4CD9" w:rsidRDefault="009577F1" w:rsidP="00790B50">
      <w:pPr>
        <w:jc w:val="both"/>
        <w:rPr>
          <w:rFonts w:ascii="Trebuchet MS" w:hAnsi="Trebuchet MS" w:cs="Tahoma"/>
          <w:sz w:val="21"/>
          <w:szCs w:val="21"/>
        </w:rPr>
      </w:pPr>
      <w:r w:rsidRPr="00EF4CD9">
        <w:rPr>
          <w:rFonts w:ascii="Trebuchet MS" w:hAnsi="Trebuchet MS" w:cs="Tahoma"/>
          <w:sz w:val="21"/>
          <w:szCs w:val="21"/>
        </w:rPr>
        <w:t>“</w:t>
      </w:r>
      <w:r w:rsidR="000F53E2" w:rsidRPr="00EF4CD9">
        <w:rPr>
          <w:rFonts w:ascii="Trebuchet MS" w:hAnsi="Trebuchet MS" w:cs="Tahoma"/>
          <w:sz w:val="21"/>
          <w:szCs w:val="21"/>
        </w:rPr>
        <w:t>Sul fronte delle piattaforme abilitanti, la situazione mostra luci ed ombre</w:t>
      </w:r>
      <w:r w:rsidR="00790B50" w:rsidRPr="00EF4CD9">
        <w:rPr>
          <w:rFonts w:ascii="Trebuchet MS" w:hAnsi="Trebuchet MS" w:cs="Tahoma"/>
          <w:sz w:val="21"/>
          <w:szCs w:val="21"/>
        </w:rPr>
        <w:t xml:space="preserve"> - commenta </w:t>
      </w:r>
      <w:r w:rsidR="00790B50" w:rsidRPr="00EF4CD9">
        <w:rPr>
          <w:rFonts w:ascii="Trebuchet MS" w:hAnsi="Trebuchet MS" w:cs="Tahoma"/>
          <w:b/>
          <w:bCs/>
          <w:sz w:val="21"/>
          <w:szCs w:val="21"/>
        </w:rPr>
        <w:t>Michele Benedetti</w:t>
      </w:r>
      <w:r w:rsidR="00790B50" w:rsidRPr="00EF4CD9">
        <w:rPr>
          <w:rFonts w:ascii="Trebuchet MS" w:hAnsi="Trebuchet MS" w:cs="Tahoma"/>
          <w:sz w:val="21"/>
          <w:szCs w:val="21"/>
        </w:rPr>
        <w:t>, Direttore dell’Osservatorio Agenda Digitale</w:t>
      </w:r>
      <w:r w:rsidR="000F53E2" w:rsidRPr="00EF4CD9">
        <w:rPr>
          <w:rFonts w:ascii="Trebuchet MS" w:hAnsi="Trebuchet MS" w:cs="Tahoma"/>
          <w:sz w:val="21"/>
          <w:szCs w:val="21"/>
        </w:rPr>
        <w:t>. Il Piano triennale per l’informatica nella PA</w:t>
      </w:r>
      <w:bookmarkStart w:id="9" w:name="OLE_LINK109"/>
      <w:bookmarkStart w:id="10" w:name="OLE_LINK110"/>
      <w:r w:rsidR="000F53E2" w:rsidRPr="00EF4CD9">
        <w:rPr>
          <w:rFonts w:ascii="Trebuchet MS" w:hAnsi="Trebuchet MS" w:cs="Tahoma"/>
          <w:sz w:val="21"/>
          <w:szCs w:val="21"/>
        </w:rPr>
        <w:t xml:space="preserve"> </w:t>
      </w:r>
      <w:bookmarkEnd w:id="9"/>
      <w:bookmarkEnd w:id="10"/>
      <w:r w:rsidR="000F53E2" w:rsidRPr="00EF4CD9">
        <w:rPr>
          <w:rFonts w:ascii="Trebuchet MS" w:hAnsi="Trebuchet MS" w:cs="Tahoma"/>
          <w:sz w:val="21"/>
          <w:szCs w:val="21"/>
        </w:rPr>
        <w:t>ne traccia il percorso di evoluzione e ne promuove</w:t>
      </w:r>
      <w:r w:rsidR="00405580">
        <w:rPr>
          <w:rFonts w:ascii="Trebuchet MS" w:hAnsi="Trebuchet MS" w:cs="Tahoma"/>
          <w:sz w:val="21"/>
          <w:szCs w:val="21"/>
        </w:rPr>
        <w:t xml:space="preserve"> di</w:t>
      </w:r>
      <w:r w:rsidR="000F53E2" w:rsidRPr="00EF4CD9">
        <w:rPr>
          <w:rFonts w:ascii="Trebuchet MS" w:hAnsi="Trebuchet MS" w:cs="Tahoma"/>
          <w:sz w:val="21"/>
          <w:szCs w:val="21"/>
        </w:rPr>
        <w:t xml:space="preserve"> nuove su domicili digitali, condivisione di dati pubblici e gestione di deleghe. </w:t>
      </w:r>
      <w:r w:rsidR="00790B50" w:rsidRPr="00EF4CD9">
        <w:rPr>
          <w:rFonts w:ascii="Trebuchet MS" w:hAnsi="Trebuchet MS" w:cs="Tahoma"/>
          <w:sz w:val="21"/>
          <w:szCs w:val="21"/>
        </w:rPr>
        <w:t xml:space="preserve">Ma </w:t>
      </w:r>
      <w:r w:rsidR="007A3D9A" w:rsidRPr="00EF4CD9">
        <w:rPr>
          <w:rFonts w:ascii="Trebuchet MS" w:hAnsi="Trebuchet MS" w:cs="Tahoma"/>
          <w:sz w:val="21"/>
          <w:szCs w:val="21"/>
        </w:rPr>
        <w:t xml:space="preserve">gran parte dei benefici </w:t>
      </w:r>
      <w:bookmarkEnd w:id="5"/>
      <w:bookmarkEnd w:id="6"/>
      <w:bookmarkEnd w:id="7"/>
      <w:bookmarkEnd w:id="8"/>
      <w:r w:rsidR="000F53E2" w:rsidRPr="00EF4CD9">
        <w:rPr>
          <w:rFonts w:ascii="Trebuchet MS" w:hAnsi="Trebuchet MS" w:cs="Tahoma"/>
          <w:sz w:val="21"/>
          <w:szCs w:val="21"/>
        </w:rPr>
        <w:t xml:space="preserve">si </w:t>
      </w:r>
      <w:r w:rsidR="007A3D9A" w:rsidRPr="00EF4CD9">
        <w:rPr>
          <w:rFonts w:ascii="Trebuchet MS" w:hAnsi="Trebuchet MS" w:cs="Tahoma"/>
          <w:sz w:val="21"/>
          <w:szCs w:val="21"/>
        </w:rPr>
        <w:t xml:space="preserve">potranno ottenere solo con </w:t>
      </w:r>
      <w:r w:rsidR="00405580" w:rsidRPr="00EF4CD9">
        <w:rPr>
          <w:rFonts w:ascii="Trebuchet MS" w:hAnsi="Trebuchet MS" w:cs="Tahoma"/>
          <w:sz w:val="21"/>
          <w:szCs w:val="21"/>
        </w:rPr>
        <w:t>la reale interoperabilità tra i diversi strumenti</w:t>
      </w:r>
      <w:r w:rsidR="00405580">
        <w:rPr>
          <w:rFonts w:ascii="Trebuchet MS" w:hAnsi="Trebuchet MS" w:cs="Tahoma"/>
          <w:sz w:val="21"/>
          <w:szCs w:val="21"/>
        </w:rPr>
        <w:t xml:space="preserve"> e con la </w:t>
      </w:r>
      <w:r w:rsidR="007A3D9A" w:rsidRPr="00EF4CD9">
        <w:rPr>
          <w:rFonts w:ascii="Trebuchet MS" w:hAnsi="Trebuchet MS" w:cs="Tahoma"/>
          <w:sz w:val="21"/>
          <w:szCs w:val="21"/>
        </w:rPr>
        <w:t>razionalizzazione dei data center pubblici</w:t>
      </w:r>
      <w:r w:rsidR="00790B50" w:rsidRPr="00EF4CD9">
        <w:rPr>
          <w:rFonts w:ascii="Trebuchet MS" w:hAnsi="Trebuchet MS" w:cs="Tahoma"/>
          <w:sz w:val="21"/>
          <w:szCs w:val="21"/>
        </w:rPr>
        <w:t xml:space="preserve">, </w:t>
      </w:r>
      <w:r w:rsidR="007A3D9A" w:rsidRPr="00EF4CD9">
        <w:rPr>
          <w:rFonts w:ascii="Trebuchet MS" w:hAnsi="Trebuchet MS" w:cs="Tahoma"/>
          <w:sz w:val="21"/>
          <w:szCs w:val="21"/>
        </w:rPr>
        <w:t xml:space="preserve">su cui è stato definito il piano per la migrazione in cloud attraverso </w:t>
      </w:r>
      <w:r w:rsidR="00405580">
        <w:rPr>
          <w:rFonts w:ascii="Trebuchet MS" w:hAnsi="Trebuchet MS" w:cs="Tahoma"/>
          <w:sz w:val="21"/>
          <w:szCs w:val="21"/>
        </w:rPr>
        <w:t>il</w:t>
      </w:r>
      <w:r w:rsidR="007A3D9A" w:rsidRPr="00EF4CD9">
        <w:rPr>
          <w:rFonts w:ascii="Trebuchet MS" w:hAnsi="Trebuchet MS" w:cs="Tahoma"/>
          <w:sz w:val="21"/>
          <w:szCs w:val="21"/>
        </w:rPr>
        <w:t xml:space="preserve"> Polo Strategico Nazionale</w:t>
      </w:r>
      <w:r w:rsidR="000F53E2" w:rsidRPr="00EF4CD9">
        <w:rPr>
          <w:rFonts w:ascii="Trebuchet MS" w:hAnsi="Trebuchet MS" w:cs="Tahoma"/>
          <w:sz w:val="21"/>
          <w:szCs w:val="21"/>
        </w:rPr>
        <w:t>”</w:t>
      </w:r>
      <w:r w:rsidR="007A3D9A" w:rsidRPr="00EF4CD9">
        <w:rPr>
          <w:rFonts w:ascii="Trebuchet MS" w:hAnsi="Trebuchet MS" w:cs="Tahoma"/>
          <w:sz w:val="21"/>
          <w:szCs w:val="21"/>
        </w:rPr>
        <w:t>.</w:t>
      </w:r>
    </w:p>
    <w:p w14:paraId="4C988401" w14:textId="77777777" w:rsidR="00790B50" w:rsidRPr="00EF4CD9" w:rsidRDefault="00790B50" w:rsidP="00790B50">
      <w:pPr>
        <w:jc w:val="both"/>
        <w:rPr>
          <w:rFonts w:ascii="Trebuchet MS" w:hAnsi="Trebuchet MS" w:cs="Tahoma"/>
          <w:sz w:val="21"/>
          <w:szCs w:val="21"/>
        </w:rPr>
      </w:pPr>
    </w:p>
    <w:p w14:paraId="3B4F24BF" w14:textId="0425ADEF" w:rsidR="001212E2" w:rsidRPr="00EF4CD9" w:rsidRDefault="009577F1" w:rsidP="00790B50">
      <w:pPr>
        <w:jc w:val="both"/>
        <w:rPr>
          <w:rFonts w:ascii="Trebuchet MS" w:hAnsi="Trebuchet MS" w:cs="Tahoma"/>
          <w:sz w:val="21"/>
          <w:szCs w:val="21"/>
        </w:rPr>
      </w:pPr>
      <w:r w:rsidRPr="00EF4CD9">
        <w:rPr>
          <w:rFonts w:ascii="Trebuchet MS" w:hAnsi="Trebuchet MS" w:cs="Tahoma"/>
          <w:b/>
          <w:bCs/>
          <w:sz w:val="21"/>
          <w:szCs w:val="21"/>
        </w:rPr>
        <w:t>La spesa digitale della PA</w:t>
      </w:r>
      <w:r w:rsidR="00790B50" w:rsidRPr="00EF4CD9">
        <w:rPr>
          <w:rFonts w:ascii="Trebuchet MS" w:hAnsi="Trebuchet MS" w:cs="Tahoma"/>
          <w:sz w:val="21"/>
          <w:szCs w:val="21"/>
        </w:rPr>
        <w:t>.</w:t>
      </w:r>
      <w:r w:rsidRPr="00EF4CD9">
        <w:rPr>
          <w:rFonts w:ascii="Trebuchet MS" w:hAnsi="Trebuchet MS" w:cs="Tahoma"/>
          <w:sz w:val="21"/>
          <w:szCs w:val="21"/>
        </w:rPr>
        <w:t xml:space="preserve"> </w:t>
      </w:r>
      <w:r w:rsidR="001212E2" w:rsidRPr="001212E2">
        <w:rPr>
          <w:rFonts w:ascii="Trebuchet MS" w:hAnsi="Trebuchet MS" w:cs="Tahoma"/>
          <w:sz w:val="21"/>
          <w:szCs w:val="21"/>
        </w:rPr>
        <w:t>Cruciale, per l’attuazione del PNRR, è il miglioramento dei processi di procurement della PA, che deve superare gli storici problemi del mercato pubblico di soluzioni digitali. Sebbene la gran parte delle risorse del PNRR sia destinata alla PA, essa acquista da aziende private sostanzialmente la totalità delle soluzioni digitali per una spesa totale, nel 2020, di 6,7 miliardi di euro. Poche grandi aziende sono destinatarie di questi investimenti: infatti, il 67% della spesa pubblica in servizi digitali interessa solo 50 fornitori e il 32% solo 5. Inoltre, sono necessari mediamente 4,5 mesi per assegnare una gara per soluzioni digitali.</w:t>
      </w:r>
    </w:p>
    <w:p w14:paraId="47E53718" w14:textId="77777777" w:rsidR="00790B50" w:rsidRPr="009C38B3" w:rsidRDefault="00790B50" w:rsidP="00790B50">
      <w:pPr>
        <w:jc w:val="both"/>
        <w:rPr>
          <w:rFonts w:ascii="Trebuchet MS" w:hAnsi="Trebuchet MS" w:cs="Tahoma"/>
          <w:sz w:val="10"/>
          <w:szCs w:val="10"/>
        </w:rPr>
      </w:pPr>
    </w:p>
    <w:p w14:paraId="31FA8419" w14:textId="7D5AA29A" w:rsidR="000F53E2" w:rsidRPr="00EF4CD9" w:rsidRDefault="000F53E2" w:rsidP="00790B50">
      <w:pPr>
        <w:jc w:val="both"/>
        <w:rPr>
          <w:rFonts w:ascii="Trebuchet MS" w:hAnsi="Trebuchet MS" w:cs="Tahoma"/>
          <w:sz w:val="21"/>
          <w:szCs w:val="21"/>
        </w:rPr>
      </w:pPr>
      <w:r w:rsidRPr="00EF4CD9">
        <w:rPr>
          <w:rFonts w:ascii="Trebuchet MS" w:hAnsi="Trebuchet MS" w:cs="Tahoma"/>
          <w:sz w:val="21"/>
          <w:szCs w:val="21"/>
        </w:rPr>
        <w:t xml:space="preserve">“Dobbiamo smettere di disegnare e rispondere a gare pubbliche con la principale preoccupazione di prevenire ricorsi e contenziosi – afferma </w:t>
      </w:r>
      <w:r w:rsidRPr="00EF4CD9">
        <w:rPr>
          <w:rFonts w:ascii="Trebuchet MS" w:hAnsi="Trebuchet MS" w:cs="Tahoma"/>
          <w:b/>
          <w:bCs/>
          <w:sz w:val="21"/>
          <w:szCs w:val="21"/>
        </w:rPr>
        <w:t>Mariano Corso</w:t>
      </w:r>
      <w:r w:rsidRPr="00EF4CD9">
        <w:rPr>
          <w:rFonts w:ascii="Trebuchet MS" w:hAnsi="Trebuchet MS" w:cs="Tahoma"/>
          <w:sz w:val="21"/>
          <w:szCs w:val="21"/>
        </w:rPr>
        <w:t>, Responsabile scientifico dell’Osservatorio Agenda Digitale. Più in generale, la PA deve mettersi nelle condizioni di collaborare maggiormente con tutte le imprese, da quelle più grandi fino alle startup e le PMI ad alto tasso innovativo</w:t>
      </w:r>
      <w:r w:rsidR="00405580">
        <w:rPr>
          <w:rFonts w:ascii="Trebuchet MS" w:hAnsi="Trebuchet MS" w:cs="Tahoma"/>
          <w:sz w:val="21"/>
          <w:szCs w:val="21"/>
        </w:rPr>
        <w:t>”</w:t>
      </w:r>
      <w:r w:rsidRPr="00EF4CD9">
        <w:rPr>
          <w:rFonts w:ascii="Trebuchet MS" w:hAnsi="Trebuchet MS" w:cs="Tahoma"/>
          <w:sz w:val="21"/>
          <w:szCs w:val="21"/>
        </w:rPr>
        <w:t>.</w:t>
      </w:r>
    </w:p>
    <w:p w14:paraId="11C45EFA" w14:textId="77777777" w:rsidR="009577F1" w:rsidRPr="00EF4CD9" w:rsidRDefault="009577F1" w:rsidP="00790B50">
      <w:pPr>
        <w:jc w:val="both"/>
        <w:rPr>
          <w:rFonts w:ascii="Trebuchet MS" w:hAnsi="Trebuchet MS" w:cs="Tahoma"/>
          <w:sz w:val="21"/>
          <w:szCs w:val="21"/>
        </w:rPr>
      </w:pPr>
    </w:p>
    <w:p w14:paraId="78E35878" w14:textId="4A486EB8" w:rsidR="0098107C" w:rsidRPr="00EF4CD9" w:rsidRDefault="000F53E2" w:rsidP="00790B50">
      <w:pPr>
        <w:jc w:val="both"/>
        <w:rPr>
          <w:rFonts w:ascii="Trebuchet MS" w:hAnsi="Trebuchet MS" w:cs="Tahoma"/>
          <w:sz w:val="21"/>
          <w:szCs w:val="21"/>
        </w:rPr>
      </w:pPr>
      <w:bookmarkStart w:id="11" w:name="OLE_LINK161"/>
      <w:bookmarkStart w:id="12" w:name="OLE_LINK162"/>
      <w:r w:rsidRPr="00EF4CD9">
        <w:rPr>
          <w:rFonts w:ascii="Trebuchet MS" w:hAnsi="Trebuchet MS" w:cs="Tahoma"/>
          <w:b/>
          <w:bCs/>
          <w:sz w:val="21"/>
          <w:szCs w:val="21"/>
        </w:rPr>
        <w:t>Unire i puntini</w:t>
      </w:r>
      <w:r w:rsidRPr="00EF4CD9">
        <w:rPr>
          <w:rFonts w:ascii="Trebuchet MS" w:hAnsi="Trebuchet MS" w:cs="Tahoma"/>
          <w:sz w:val="21"/>
          <w:szCs w:val="21"/>
        </w:rPr>
        <w:t>.</w:t>
      </w:r>
      <w:r w:rsidR="00815787" w:rsidRPr="00EF4CD9">
        <w:rPr>
          <w:rFonts w:ascii="Trebuchet MS" w:hAnsi="Trebuchet MS" w:cs="Tahoma"/>
          <w:sz w:val="21"/>
          <w:szCs w:val="21"/>
        </w:rPr>
        <w:t xml:space="preserve"> </w:t>
      </w:r>
      <w:r w:rsidRPr="00EF4CD9">
        <w:rPr>
          <w:rFonts w:ascii="Trebuchet MS" w:hAnsi="Trebuchet MS" w:cs="Tahoma"/>
          <w:sz w:val="21"/>
          <w:szCs w:val="21"/>
        </w:rPr>
        <w:t>Per concretizzare il potenziale di trasformazione digitale del PNRR, secondo l’Osservatorio Agenda Digitale, oltre a raccordare P</w:t>
      </w:r>
      <w:r w:rsidR="0098107C" w:rsidRPr="00EF4CD9">
        <w:rPr>
          <w:rFonts w:ascii="Trebuchet MS" w:hAnsi="Trebuchet MS" w:cs="Tahoma"/>
          <w:sz w:val="21"/>
          <w:szCs w:val="21"/>
        </w:rPr>
        <w:t>A</w:t>
      </w:r>
      <w:r w:rsidRPr="00EF4CD9">
        <w:rPr>
          <w:rFonts w:ascii="Trebuchet MS" w:hAnsi="Trebuchet MS" w:cs="Tahoma"/>
          <w:sz w:val="21"/>
          <w:szCs w:val="21"/>
        </w:rPr>
        <w:t xml:space="preserve"> e imprese, sarà necessario raccordare il PNRR agli altri piani strategici, come il Piano triennale per l’</w:t>
      </w:r>
      <w:r w:rsidR="0098107C" w:rsidRPr="00EF4CD9">
        <w:rPr>
          <w:rFonts w:ascii="Trebuchet MS" w:hAnsi="Trebuchet MS" w:cs="Tahoma"/>
          <w:sz w:val="21"/>
          <w:szCs w:val="21"/>
        </w:rPr>
        <w:t>informatica</w:t>
      </w:r>
      <w:r w:rsidR="00BD38B7">
        <w:rPr>
          <w:rFonts w:ascii="Trebuchet MS" w:hAnsi="Trebuchet MS" w:cs="Tahoma"/>
          <w:sz w:val="21"/>
          <w:szCs w:val="21"/>
        </w:rPr>
        <w:t xml:space="preserve"> nella PA</w:t>
      </w:r>
      <w:r w:rsidRPr="00EF4CD9">
        <w:rPr>
          <w:rFonts w:ascii="Trebuchet MS" w:hAnsi="Trebuchet MS" w:cs="Tahoma"/>
          <w:sz w:val="21"/>
          <w:szCs w:val="21"/>
        </w:rPr>
        <w:t>, il Codice dell’Amministrazione Digitale</w:t>
      </w:r>
      <w:r w:rsidR="0094393A" w:rsidRPr="00EF4CD9">
        <w:rPr>
          <w:rFonts w:ascii="Trebuchet MS" w:hAnsi="Trebuchet MS" w:cs="Tahoma"/>
          <w:sz w:val="21"/>
          <w:szCs w:val="21"/>
        </w:rPr>
        <w:t>, la Strategia Nazionale e i</w:t>
      </w:r>
      <w:r w:rsidRPr="00EF4CD9">
        <w:rPr>
          <w:rFonts w:ascii="Trebuchet MS" w:hAnsi="Trebuchet MS" w:cs="Tahoma"/>
          <w:sz w:val="21"/>
          <w:szCs w:val="21"/>
        </w:rPr>
        <w:t>l Piano operativo</w:t>
      </w:r>
      <w:r w:rsidR="0094393A" w:rsidRPr="00EF4CD9">
        <w:rPr>
          <w:rFonts w:ascii="Trebuchet MS" w:hAnsi="Trebuchet MS" w:cs="Tahoma"/>
          <w:sz w:val="21"/>
          <w:szCs w:val="21"/>
        </w:rPr>
        <w:t xml:space="preserve"> per le Competenze digitali, </w:t>
      </w:r>
      <w:r w:rsidR="00405580">
        <w:rPr>
          <w:rFonts w:ascii="Trebuchet MS" w:hAnsi="Trebuchet MS" w:cs="Tahoma"/>
          <w:sz w:val="21"/>
          <w:szCs w:val="21"/>
        </w:rPr>
        <w:t>il</w:t>
      </w:r>
      <w:r w:rsidRPr="00EF4CD9">
        <w:rPr>
          <w:rFonts w:ascii="Trebuchet MS" w:hAnsi="Trebuchet MS" w:cs="Tahoma"/>
          <w:sz w:val="21"/>
          <w:szCs w:val="21"/>
        </w:rPr>
        <w:t xml:space="preserve"> Programma Strategico per l’Intelligenza Artificiale</w:t>
      </w:r>
      <w:r w:rsidR="0094393A" w:rsidRPr="00EF4CD9">
        <w:rPr>
          <w:rFonts w:ascii="Trebuchet MS" w:hAnsi="Trebuchet MS" w:cs="Tahoma"/>
          <w:sz w:val="21"/>
          <w:szCs w:val="21"/>
        </w:rPr>
        <w:t xml:space="preserve"> </w:t>
      </w:r>
      <w:r w:rsidR="00405580">
        <w:rPr>
          <w:rFonts w:ascii="Trebuchet MS" w:hAnsi="Trebuchet MS" w:cs="Tahoma"/>
          <w:sz w:val="21"/>
          <w:szCs w:val="21"/>
        </w:rPr>
        <w:t xml:space="preserve">e </w:t>
      </w:r>
      <w:r w:rsidR="0094393A" w:rsidRPr="00EF4CD9">
        <w:rPr>
          <w:rFonts w:ascii="Trebuchet MS" w:hAnsi="Trebuchet MS" w:cs="Tahoma"/>
          <w:sz w:val="21"/>
          <w:szCs w:val="21"/>
        </w:rPr>
        <w:t>i</w:t>
      </w:r>
      <w:r w:rsidRPr="00EF4CD9">
        <w:rPr>
          <w:rFonts w:ascii="Trebuchet MS" w:hAnsi="Trebuchet MS" w:cs="Tahoma"/>
          <w:sz w:val="21"/>
          <w:szCs w:val="21"/>
        </w:rPr>
        <w:t xml:space="preserve">l Codice dei contratti pubblici. </w:t>
      </w:r>
    </w:p>
    <w:p w14:paraId="62990630" w14:textId="238F3B14" w:rsidR="0098107C" w:rsidRPr="009C38B3" w:rsidRDefault="0098107C" w:rsidP="00790B50">
      <w:pPr>
        <w:jc w:val="both"/>
        <w:rPr>
          <w:rFonts w:ascii="Trebuchet MS" w:hAnsi="Trebuchet MS" w:cs="Tahoma"/>
          <w:sz w:val="10"/>
          <w:szCs w:val="10"/>
        </w:rPr>
      </w:pPr>
    </w:p>
    <w:p w14:paraId="7DE8C377" w14:textId="5904FA37" w:rsidR="0098107C" w:rsidRPr="00EF4CD9" w:rsidRDefault="0098107C" w:rsidP="00790B50">
      <w:pPr>
        <w:jc w:val="both"/>
        <w:rPr>
          <w:rFonts w:ascii="Trebuchet MS" w:hAnsi="Trebuchet MS" w:cs="Tahoma"/>
          <w:sz w:val="21"/>
          <w:szCs w:val="21"/>
        </w:rPr>
      </w:pPr>
      <w:r w:rsidRPr="00EF4CD9">
        <w:rPr>
          <w:rFonts w:ascii="Trebuchet MS" w:hAnsi="Trebuchet MS" w:cs="Tahoma"/>
          <w:sz w:val="21"/>
          <w:szCs w:val="21"/>
        </w:rPr>
        <w:t>Poi, visto che molte risorse complementari al PNRR saranno gestite direttamente da Regioni e Province Autonome, è necessario mettere in relazione centro e territori, che altrimenti rischiano di muoversi in modo disarticolato e improduttivo</w:t>
      </w:r>
      <w:bookmarkStart w:id="13" w:name="OLE_LINK150"/>
      <w:bookmarkStart w:id="14" w:name="OLE_LINK151"/>
      <w:r w:rsidRPr="00EF4CD9">
        <w:rPr>
          <w:rFonts w:ascii="Trebuchet MS" w:hAnsi="Trebuchet MS" w:cs="Tahoma"/>
          <w:sz w:val="21"/>
          <w:szCs w:val="21"/>
        </w:rPr>
        <w:t xml:space="preserve">. “È fondamentale che si faccia gioco di squadra – spiega </w:t>
      </w:r>
      <w:r w:rsidRPr="00EF4CD9">
        <w:rPr>
          <w:rFonts w:ascii="Trebuchet MS" w:hAnsi="Trebuchet MS" w:cs="Tahoma"/>
          <w:b/>
          <w:bCs/>
          <w:sz w:val="21"/>
          <w:szCs w:val="21"/>
        </w:rPr>
        <w:t>Giuliano Noci</w:t>
      </w:r>
      <w:r w:rsidRPr="00EF4CD9">
        <w:rPr>
          <w:rFonts w:ascii="Trebuchet MS" w:hAnsi="Trebuchet MS" w:cs="Tahoma"/>
          <w:sz w:val="21"/>
          <w:szCs w:val="21"/>
        </w:rPr>
        <w:t xml:space="preserve">, </w:t>
      </w:r>
      <w:r w:rsidRPr="00EF4CD9">
        <w:rPr>
          <w:rFonts w:ascii="Trebuchet MS" w:hAnsi="Trebuchet MS" w:cs="Tahoma"/>
          <w:sz w:val="21"/>
          <w:szCs w:val="21"/>
        </w:rPr>
        <w:lastRenderedPageBreak/>
        <w:t>Responsabile scientifico dell’Osservatori</w:t>
      </w:r>
      <w:r w:rsidR="00BD38B7">
        <w:rPr>
          <w:rFonts w:ascii="Trebuchet MS" w:hAnsi="Trebuchet MS" w:cs="Tahoma"/>
          <w:sz w:val="21"/>
          <w:szCs w:val="21"/>
        </w:rPr>
        <w:t>o</w:t>
      </w:r>
      <w:r w:rsidRPr="00EF4CD9">
        <w:rPr>
          <w:rFonts w:ascii="Trebuchet MS" w:hAnsi="Trebuchet MS" w:cs="Tahoma"/>
          <w:sz w:val="21"/>
          <w:szCs w:val="21"/>
        </w:rPr>
        <w:t xml:space="preserve"> Agenda Digitale, semplificando e razionalizzando le interazioni tra titolari e utilizzatori dei fondi, cercando di portare a sistema buone pratiche e favorendo aggregazioni tra enti locali. Altrimenti i divari di digitalizzazione tra i vari contesti territoriali del nostro Paese sono destinati ad aumentare</w:t>
      </w:r>
      <w:bookmarkEnd w:id="13"/>
      <w:bookmarkEnd w:id="14"/>
      <w:r w:rsidRPr="00EF4CD9">
        <w:rPr>
          <w:rFonts w:ascii="Trebuchet MS" w:hAnsi="Trebuchet MS" w:cs="Tahoma"/>
          <w:sz w:val="21"/>
          <w:szCs w:val="21"/>
        </w:rPr>
        <w:t>”</w:t>
      </w:r>
      <w:r w:rsidR="00D76A39">
        <w:rPr>
          <w:rFonts w:ascii="Trebuchet MS" w:hAnsi="Trebuchet MS" w:cs="Tahoma"/>
          <w:sz w:val="21"/>
          <w:szCs w:val="21"/>
        </w:rPr>
        <w:t>.</w:t>
      </w:r>
    </w:p>
    <w:p w14:paraId="38569F47" w14:textId="77777777" w:rsidR="0098107C" w:rsidRPr="009C38B3" w:rsidRDefault="0098107C" w:rsidP="00790B50">
      <w:pPr>
        <w:jc w:val="both"/>
        <w:rPr>
          <w:rFonts w:ascii="Trebuchet MS" w:hAnsi="Trebuchet MS" w:cs="Tahoma"/>
          <w:sz w:val="10"/>
          <w:szCs w:val="10"/>
        </w:rPr>
      </w:pPr>
    </w:p>
    <w:p w14:paraId="795A6886" w14:textId="6EB91597" w:rsidR="0098107C" w:rsidRPr="00EF4CD9" w:rsidRDefault="0098107C" w:rsidP="00790B50">
      <w:pPr>
        <w:jc w:val="both"/>
        <w:rPr>
          <w:rFonts w:ascii="Trebuchet MS" w:hAnsi="Trebuchet MS" w:cs="Tahoma"/>
          <w:sz w:val="21"/>
          <w:szCs w:val="21"/>
        </w:rPr>
      </w:pPr>
      <w:r w:rsidRPr="00EF4CD9">
        <w:rPr>
          <w:rFonts w:ascii="Trebuchet MS" w:hAnsi="Trebuchet MS" w:cs="Tahoma"/>
          <w:sz w:val="21"/>
          <w:szCs w:val="21"/>
        </w:rPr>
        <w:t>Infine, sarà fondamentale</w:t>
      </w:r>
      <w:r w:rsidR="001167D0">
        <w:rPr>
          <w:rFonts w:ascii="Trebuchet MS" w:hAnsi="Trebuchet MS" w:cs="Tahoma"/>
          <w:sz w:val="21"/>
          <w:szCs w:val="21"/>
        </w:rPr>
        <w:t xml:space="preserve"> mettere a sistema</w:t>
      </w:r>
      <w:r w:rsidRPr="00EF4CD9">
        <w:rPr>
          <w:rFonts w:ascii="Trebuchet MS" w:hAnsi="Trebuchet MS" w:cs="Tahoma"/>
          <w:sz w:val="21"/>
          <w:szCs w:val="21"/>
        </w:rPr>
        <w:t xml:space="preserve"> le risorse d</w:t>
      </w:r>
      <w:r w:rsidR="001167D0">
        <w:rPr>
          <w:rFonts w:ascii="Trebuchet MS" w:hAnsi="Trebuchet MS" w:cs="Tahoma"/>
          <w:sz w:val="21"/>
          <w:szCs w:val="21"/>
        </w:rPr>
        <w:t>e</w:t>
      </w:r>
      <w:r w:rsidRPr="00EF4CD9">
        <w:rPr>
          <w:rFonts w:ascii="Trebuchet MS" w:hAnsi="Trebuchet MS" w:cs="Tahoma"/>
          <w:sz w:val="21"/>
          <w:szCs w:val="21"/>
        </w:rPr>
        <w:t xml:space="preserve">l PNRR </w:t>
      </w:r>
      <w:r w:rsidR="001167D0">
        <w:rPr>
          <w:rFonts w:ascii="Trebuchet MS" w:hAnsi="Trebuchet MS" w:cs="Tahoma"/>
          <w:sz w:val="21"/>
          <w:szCs w:val="21"/>
        </w:rPr>
        <w:t>con</w:t>
      </w:r>
      <w:r w:rsidRPr="00EF4CD9">
        <w:rPr>
          <w:rFonts w:ascii="Trebuchet MS" w:hAnsi="Trebuchet MS" w:cs="Tahoma"/>
          <w:sz w:val="21"/>
          <w:szCs w:val="21"/>
        </w:rPr>
        <w:t xml:space="preserve"> altre </w:t>
      </w:r>
      <w:r w:rsidR="001167D0">
        <w:rPr>
          <w:rFonts w:ascii="Trebuchet MS" w:hAnsi="Trebuchet MS" w:cs="Tahoma"/>
          <w:sz w:val="21"/>
          <w:szCs w:val="21"/>
        </w:rPr>
        <w:t xml:space="preserve">utili a </w:t>
      </w:r>
      <w:r w:rsidRPr="00EF4CD9">
        <w:rPr>
          <w:rFonts w:ascii="Trebuchet MS" w:hAnsi="Trebuchet MS" w:cs="Tahoma"/>
          <w:sz w:val="21"/>
          <w:szCs w:val="21"/>
        </w:rPr>
        <w:t xml:space="preserve">sostenere la trasformazione digitale, come i fondi strutturali o </w:t>
      </w:r>
      <w:r w:rsidR="00D10413">
        <w:rPr>
          <w:rFonts w:ascii="Trebuchet MS" w:hAnsi="Trebuchet MS" w:cs="Tahoma"/>
          <w:sz w:val="21"/>
          <w:szCs w:val="21"/>
        </w:rPr>
        <w:t>i</w:t>
      </w:r>
      <w:r w:rsidRPr="00EF4CD9">
        <w:rPr>
          <w:rFonts w:ascii="Trebuchet MS" w:hAnsi="Trebuchet MS" w:cs="Tahoma"/>
          <w:sz w:val="21"/>
          <w:szCs w:val="21"/>
        </w:rPr>
        <w:t xml:space="preserve"> programm</w:t>
      </w:r>
      <w:r w:rsidR="00D10413">
        <w:rPr>
          <w:rFonts w:ascii="Trebuchet MS" w:hAnsi="Trebuchet MS" w:cs="Tahoma"/>
          <w:sz w:val="21"/>
          <w:szCs w:val="21"/>
        </w:rPr>
        <w:t>i di finanziamento gestiti direttamente dalla Commissione Europea</w:t>
      </w:r>
      <w:r w:rsidR="001B4D64">
        <w:rPr>
          <w:rFonts w:ascii="Trebuchet MS" w:hAnsi="Trebuchet MS" w:cs="Tahoma"/>
          <w:sz w:val="21"/>
          <w:szCs w:val="21"/>
        </w:rPr>
        <w:t xml:space="preserve"> (es. </w:t>
      </w:r>
      <w:r w:rsidRPr="00EF4CD9">
        <w:rPr>
          <w:rFonts w:ascii="Trebuchet MS" w:hAnsi="Trebuchet MS" w:cs="Tahoma"/>
          <w:sz w:val="21"/>
          <w:szCs w:val="21"/>
        </w:rPr>
        <w:t>Horizon Europe</w:t>
      </w:r>
      <w:r w:rsidR="001B4D64">
        <w:rPr>
          <w:rFonts w:ascii="Trebuchet MS" w:hAnsi="Trebuchet MS" w:cs="Tahoma"/>
          <w:sz w:val="21"/>
          <w:szCs w:val="21"/>
        </w:rPr>
        <w:t xml:space="preserve">), </w:t>
      </w:r>
      <w:r w:rsidRPr="00EF4CD9">
        <w:rPr>
          <w:rFonts w:ascii="Trebuchet MS" w:hAnsi="Trebuchet MS" w:cs="Tahoma"/>
          <w:sz w:val="21"/>
          <w:szCs w:val="21"/>
        </w:rPr>
        <w:t xml:space="preserve">raccordare esigenze di breve e di lungo periodo, concentrandosi non solo sulle scadenze dei prossimi mesi, ma lavorando fin da subito per </w:t>
      </w:r>
      <w:r w:rsidR="00802975">
        <w:rPr>
          <w:rFonts w:ascii="Trebuchet MS" w:hAnsi="Trebuchet MS" w:cs="Tahoma"/>
          <w:sz w:val="21"/>
          <w:szCs w:val="21"/>
        </w:rPr>
        <w:t>rendere sostenibili gli investimenti nel tempo</w:t>
      </w:r>
      <w:r w:rsidRPr="00EF4CD9">
        <w:rPr>
          <w:rFonts w:ascii="Trebuchet MS" w:hAnsi="Trebuchet MS" w:cs="Tahoma"/>
          <w:sz w:val="21"/>
          <w:szCs w:val="21"/>
        </w:rPr>
        <w:t>.</w:t>
      </w:r>
    </w:p>
    <w:bookmarkEnd w:id="11"/>
    <w:bookmarkEnd w:id="12"/>
    <w:p w14:paraId="505CD2F9" w14:textId="77777777" w:rsidR="00F92609" w:rsidRPr="00EF4CD9" w:rsidRDefault="00F92609" w:rsidP="00815787">
      <w:pPr>
        <w:rPr>
          <w:rFonts w:ascii="Trebuchet MS" w:hAnsi="Trebuchet MS"/>
        </w:rPr>
      </w:pPr>
    </w:p>
    <w:p w14:paraId="6E1EBD96" w14:textId="2E1B67B0" w:rsidR="003D0EB9" w:rsidRPr="00EF4CD9" w:rsidRDefault="00AD06DA" w:rsidP="008358B3">
      <w:pPr>
        <w:pStyle w:val="NormaleWeb"/>
        <w:jc w:val="both"/>
        <w:rPr>
          <w:rFonts w:ascii="Trebuchet MS" w:hAnsi="Trebuchet MS"/>
          <w:sz w:val="16"/>
          <w:szCs w:val="16"/>
          <w:highlight w:val="yellow"/>
          <w:lang w:bidi="it-IT"/>
        </w:rPr>
      </w:pPr>
      <w:r w:rsidRPr="00EF4CD9">
        <w:rPr>
          <w:rFonts w:ascii="Trebuchet MS" w:hAnsi="Trebuchet MS"/>
          <w:sz w:val="16"/>
          <w:szCs w:val="16"/>
          <w:lang w:bidi="it-IT"/>
        </w:rPr>
        <w:t>*</w:t>
      </w:r>
      <w:r w:rsidR="008F2B76" w:rsidRPr="00EF4CD9">
        <w:rPr>
          <w:rFonts w:ascii="Trebuchet MS" w:hAnsi="Trebuchet MS"/>
          <w:sz w:val="16"/>
          <w:szCs w:val="16"/>
          <w:lang w:bidi="it-IT"/>
        </w:rPr>
        <w:t xml:space="preserve">L'edizione </w:t>
      </w:r>
      <w:r w:rsidR="00074BE6" w:rsidRPr="00EF4CD9">
        <w:rPr>
          <w:rFonts w:ascii="Trebuchet MS" w:hAnsi="Trebuchet MS"/>
          <w:sz w:val="16"/>
          <w:szCs w:val="16"/>
          <w:lang w:bidi="it-IT"/>
        </w:rPr>
        <w:t>2021</w:t>
      </w:r>
      <w:r w:rsidR="008F2B76" w:rsidRPr="00EF4CD9">
        <w:rPr>
          <w:rFonts w:ascii="Trebuchet MS" w:hAnsi="Trebuchet MS"/>
          <w:sz w:val="16"/>
          <w:szCs w:val="16"/>
          <w:lang w:bidi="it-IT"/>
        </w:rPr>
        <w:t xml:space="preserve"> </w:t>
      </w:r>
      <w:r w:rsidR="00C6390D" w:rsidRPr="00EF4CD9">
        <w:rPr>
          <w:rFonts w:ascii="Trebuchet MS" w:hAnsi="Trebuchet MS"/>
          <w:sz w:val="16"/>
          <w:szCs w:val="16"/>
          <w:lang w:bidi="it-IT"/>
        </w:rPr>
        <w:t xml:space="preserve">dell'Osservatorio </w:t>
      </w:r>
      <w:r w:rsidR="00790B50" w:rsidRPr="00EF4CD9">
        <w:rPr>
          <w:rFonts w:ascii="Trebuchet MS" w:hAnsi="Trebuchet MS"/>
          <w:sz w:val="16"/>
          <w:szCs w:val="16"/>
          <w:lang w:bidi="it-IT"/>
        </w:rPr>
        <w:t xml:space="preserve">Agenda Digitale è stata </w:t>
      </w:r>
      <w:r w:rsidR="00F529AE" w:rsidRPr="00EF4CD9">
        <w:rPr>
          <w:rFonts w:ascii="Trebuchet MS" w:hAnsi="Trebuchet MS"/>
          <w:sz w:val="16"/>
          <w:szCs w:val="16"/>
          <w:lang w:bidi="it-IT"/>
        </w:rPr>
        <w:t xml:space="preserve">realizzata </w:t>
      </w:r>
      <w:r w:rsidR="00CA487C">
        <w:rPr>
          <w:rFonts w:ascii="Trebuchet MS" w:hAnsi="Trebuchet MS"/>
          <w:sz w:val="16"/>
          <w:szCs w:val="16"/>
          <w:lang w:bidi="it-IT"/>
        </w:rPr>
        <w:t xml:space="preserve">in collaborazione con AgendaDigitale.eu, Agenzia per l’Italia Digitale, Baker &amp; </w:t>
      </w:r>
      <w:r w:rsidR="0024017C">
        <w:rPr>
          <w:rFonts w:ascii="Trebuchet MS" w:hAnsi="Trebuchet MS"/>
          <w:sz w:val="16"/>
          <w:szCs w:val="16"/>
          <w:lang w:bidi="it-IT"/>
        </w:rPr>
        <w:t>McKenzie</w:t>
      </w:r>
      <w:r w:rsidR="00CA487C">
        <w:rPr>
          <w:rFonts w:ascii="Trebuchet MS" w:hAnsi="Trebuchet MS"/>
          <w:sz w:val="16"/>
          <w:szCs w:val="16"/>
          <w:lang w:bidi="it-IT"/>
        </w:rPr>
        <w:t xml:space="preserve">, </w:t>
      </w:r>
      <w:proofErr w:type="spellStart"/>
      <w:r w:rsidR="00CA487C">
        <w:rPr>
          <w:rFonts w:ascii="Trebuchet MS" w:hAnsi="Trebuchet MS"/>
          <w:sz w:val="16"/>
          <w:szCs w:val="16"/>
          <w:lang w:bidi="it-IT"/>
        </w:rPr>
        <w:t>Cefriel</w:t>
      </w:r>
      <w:proofErr w:type="spellEnd"/>
      <w:r w:rsidR="00CA487C">
        <w:rPr>
          <w:rFonts w:ascii="Trebuchet MS" w:hAnsi="Trebuchet MS"/>
          <w:sz w:val="16"/>
          <w:szCs w:val="16"/>
          <w:lang w:bidi="it-IT"/>
        </w:rPr>
        <w:t xml:space="preserve">, Consorzio.it, ContrattiPubblici.org, FPA, </w:t>
      </w:r>
      <w:proofErr w:type="spellStart"/>
      <w:r w:rsidR="00CA487C">
        <w:rPr>
          <w:rFonts w:ascii="Trebuchet MS" w:hAnsi="Trebuchet MS"/>
          <w:sz w:val="16"/>
          <w:szCs w:val="16"/>
          <w:lang w:bidi="it-IT"/>
        </w:rPr>
        <w:t>iP</w:t>
      </w:r>
      <w:r w:rsidR="0024017C">
        <w:rPr>
          <w:rFonts w:ascii="Trebuchet MS" w:hAnsi="Trebuchet MS"/>
          <w:sz w:val="16"/>
          <w:szCs w:val="16"/>
          <w:lang w:bidi="it-IT"/>
        </w:rPr>
        <w:t>r</w:t>
      </w:r>
      <w:r w:rsidR="00CA487C">
        <w:rPr>
          <w:rFonts w:ascii="Trebuchet MS" w:hAnsi="Trebuchet MS"/>
          <w:sz w:val="16"/>
          <w:szCs w:val="16"/>
          <w:lang w:bidi="it-IT"/>
        </w:rPr>
        <w:t>oc</w:t>
      </w:r>
      <w:proofErr w:type="spellEnd"/>
      <w:r w:rsidR="00CA487C">
        <w:rPr>
          <w:rFonts w:ascii="Trebuchet MS" w:hAnsi="Trebuchet MS"/>
          <w:sz w:val="16"/>
          <w:szCs w:val="16"/>
          <w:lang w:bidi="it-IT"/>
        </w:rPr>
        <w:t xml:space="preserve">, </w:t>
      </w:r>
      <w:proofErr w:type="spellStart"/>
      <w:r w:rsidR="00CA487C">
        <w:rPr>
          <w:rFonts w:ascii="Trebuchet MS" w:hAnsi="Trebuchet MS"/>
          <w:sz w:val="16"/>
          <w:szCs w:val="16"/>
          <w:lang w:bidi="it-IT"/>
        </w:rPr>
        <w:t>OpenCoesione</w:t>
      </w:r>
      <w:proofErr w:type="spellEnd"/>
      <w:r w:rsidR="00CA487C">
        <w:rPr>
          <w:rFonts w:ascii="Trebuchet MS" w:hAnsi="Trebuchet MS"/>
          <w:sz w:val="16"/>
          <w:szCs w:val="16"/>
          <w:lang w:bidi="it-IT"/>
        </w:rPr>
        <w:t xml:space="preserve">, P4I, Pandora Consulting, Repubblica Digitale, </w:t>
      </w:r>
      <w:proofErr w:type="spellStart"/>
      <w:r w:rsidR="00CA487C">
        <w:rPr>
          <w:rFonts w:ascii="Trebuchet MS" w:hAnsi="Trebuchet MS"/>
          <w:sz w:val="16"/>
          <w:szCs w:val="16"/>
          <w:lang w:bidi="it-IT"/>
        </w:rPr>
        <w:t>SemplicePA</w:t>
      </w:r>
      <w:proofErr w:type="spellEnd"/>
      <w:r w:rsidR="00CA487C">
        <w:rPr>
          <w:rFonts w:ascii="Trebuchet MS" w:hAnsi="Trebuchet MS"/>
          <w:sz w:val="16"/>
          <w:szCs w:val="16"/>
          <w:lang w:bidi="it-IT"/>
        </w:rPr>
        <w:t>, Studio Legale Leone, Di</w:t>
      </w:r>
      <w:r w:rsidR="0024017C">
        <w:rPr>
          <w:rFonts w:ascii="Trebuchet MS" w:hAnsi="Trebuchet MS"/>
          <w:sz w:val="16"/>
          <w:szCs w:val="16"/>
          <w:lang w:bidi="it-IT"/>
        </w:rPr>
        <w:t>pa</w:t>
      </w:r>
      <w:r w:rsidR="00CA487C">
        <w:rPr>
          <w:rFonts w:ascii="Trebuchet MS" w:hAnsi="Trebuchet MS"/>
          <w:sz w:val="16"/>
          <w:szCs w:val="16"/>
          <w:lang w:bidi="it-IT"/>
        </w:rPr>
        <w:t xml:space="preserve">rtimento per la Trasformazione Digitale, </w:t>
      </w:r>
      <w:proofErr w:type="spellStart"/>
      <w:r w:rsidR="00CA487C">
        <w:rPr>
          <w:rFonts w:ascii="Trebuchet MS" w:hAnsi="Trebuchet MS"/>
          <w:sz w:val="16"/>
          <w:szCs w:val="16"/>
          <w:lang w:bidi="it-IT"/>
        </w:rPr>
        <w:t>Telemat</w:t>
      </w:r>
      <w:proofErr w:type="spellEnd"/>
      <w:r w:rsidR="005545BA">
        <w:rPr>
          <w:rFonts w:ascii="Trebuchet MS" w:hAnsi="Trebuchet MS"/>
          <w:sz w:val="16"/>
          <w:szCs w:val="16"/>
          <w:lang w:bidi="it-IT"/>
        </w:rPr>
        <w:t xml:space="preserve">; con il supporto di </w:t>
      </w:r>
      <w:r w:rsidR="00142542">
        <w:rPr>
          <w:rFonts w:ascii="Trebuchet MS" w:hAnsi="Trebuchet MS"/>
          <w:sz w:val="16"/>
          <w:szCs w:val="16"/>
          <w:lang w:bidi="it-IT"/>
        </w:rPr>
        <w:t xml:space="preserve">Accenture, </w:t>
      </w:r>
      <w:proofErr w:type="spellStart"/>
      <w:r w:rsidR="005545BA">
        <w:rPr>
          <w:rFonts w:ascii="Trebuchet MS" w:hAnsi="Trebuchet MS"/>
          <w:sz w:val="16"/>
          <w:szCs w:val="16"/>
          <w:lang w:bidi="it-IT"/>
        </w:rPr>
        <w:t>AlmavivA</w:t>
      </w:r>
      <w:proofErr w:type="spellEnd"/>
      <w:r w:rsidR="005545BA">
        <w:rPr>
          <w:rFonts w:ascii="Trebuchet MS" w:hAnsi="Trebuchet MS"/>
          <w:sz w:val="16"/>
          <w:szCs w:val="16"/>
          <w:lang w:bidi="it-IT"/>
        </w:rPr>
        <w:t xml:space="preserve">, </w:t>
      </w:r>
      <w:r w:rsidR="004640EF">
        <w:rPr>
          <w:rFonts w:ascii="Trebuchet MS" w:hAnsi="Trebuchet MS"/>
          <w:sz w:val="16"/>
          <w:szCs w:val="16"/>
          <w:lang w:bidi="it-IT"/>
        </w:rPr>
        <w:t>Atos</w:t>
      </w:r>
      <w:r w:rsidR="00142542">
        <w:rPr>
          <w:rFonts w:ascii="Trebuchet MS" w:hAnsi="Trebuchet MS"/>
          <w:sz w:val="16"/>
          <w:szCs w:val="16"/>
          <w:lang w:bidi="it-IT"/>
        </w:rPr>
        <w:t xml:space="preserve">, </w:t>
      </w:r>
      <w:r w:rsidR="005545BA">
        <w:rPr>
          <w:rFonts w:ascii="Trebuchet MS" w:hAnsi="Trebuchet MS"/>
          <w:sz w:val="16"/>
          <w:szCs w:val="16"/>
          <w:lang w:bidi="it-IT"/>
        </w:rPr>
        <w:t xml:space="preserve">DXC, </w:t>
      </w:r>
      <w:proofErr w:type="spellStart"/>
      <w:r w:rsidR="00142542">
        <w:rPr>
          <w:rFonts w:ascii="Trebuchet MS" w:hAnsi="Trebuchet MS"/>
          <w:sz w:val="16"/>
          <w:szCs w:val="16"/>
          <w:lang w:bidi="it-IT"/>
        </w:rPr>
        <w:t>EasyGov</w:t>
      </w:r>
      <w:proofErr w:type="spellEnd"/>
      <w:r w:rsidR="00142542">
        <w:rPr>
          <w:rFonts w:ascii="Trebuchet MS" w:hAnsi="Trebuchet MS"/>
          <w:sz w:val="16"/>
          <w:szCs w:val="16"/>
          <w:lang w:bidi="it-IT"/>
        </w:rPr>
        <w:t xml:space="preserve">, EY, </w:t>
      </w:r>
      <w:r w:rsidR="005545BA">
        <w:rPr>
          <w:rFonts w:ascii="Trebuchet MS" w:hAnsi="Trebuchet MS"/>
          <w:sz w:val="16"/>
          <w:szCs w:val="16"/>
          <w:lang w:bidi="it-IT"/>
        </w:rPr>
        <w:t xml:space="preserve">Gestione Servizi Privati, </w:t>
      </w:r>
      <w:r w:rsidR="00142542">
        <w:rPr>
          <w:rFonts w:ascii="Trebuchet MS" w:hAnsi="Trebuchet MS"/>
          <w:sz w:val="16"/>
          <w:szCs w:val="16"/>
          <w:lang w:bidi="it-IT"/>
        </w:rPr>
        <w:t xml:space="preserve">Google, </w:t>
      </w:r>
      <w:r w:rsidR="005545BA">
        <w:rPr>
          <w:rFonts w:ascii="Trebuchet MS" w:hAnsi="Trebuchet MS"/>
          <w:sz w:val="16"/>
          <w:szCs w:val="16"/>
          <w:lang w:bidi="it-IT"/>
        </w:rPr>
        <w:t>Intesa San</w:t>
      </w:r>
      <w:r w:rsidR="00B6252B">
        <w:rPr>
          <w:rFonts w:ascii="Trebuchet MS" w:hAnsi="Trebuchet MS"/>
          <w:sz w:val="16"/>
          <w:szCs w:val="16"/>
          <w:lang w:bidi="it-IT"/>
        </w:rPr>
        <w:t>p</w:t>
      </w:r>
      <w:r w:rsidR="005545BA">
        <w:rPr>
          <w:rFonts w:ascii="Trebuchet MS" w:hAnsi="Trebuchet MS"/>
          <w:sz w:val="16"/>
          <w:szCs w:val="16"/>
          <w:lang w:bidi="it-IT"/>
        </w:rPr>
        <w:t xml:space="preserve">aolo, </w:t>
      </w:r>
      <w:r w:rsidR="00142542">
        <w:rPr>
          <w:rFonts w:ascii="Trebuchet MS" w:hAnsi="Trebuchet MS"/>
          <w:sz w:val="16"/>
          <w:szCs w:val="16"/>
          <w:lang w:bidi="it-IT"/>
        </w:rPr>
        <w:t xml:space="preserve">Irideos, </w:t>
      </w:r>
      <w:r w:rsidR="00480EBF">
        <w:rPr>
          <w:rFonts w:ascii="Trebuchet MS" w:hAnsi="Trebuchet MS"/>
          <w:sz w:val="16"/>
          <w:szCs w:val="16"/>
          <w:lang w:bidi="it-IT"/>
        </w:rPr>
        <w:t xml:space="preserve">Tim, </w:t>
      </w:r>
      <w:proofErr w:type="spellStart"/>
      <w:r w:rsidR="00480EBF">
        <w:rPr>
          <w:rFonts w:ascii="Trebuchet MS" w:hAnsi="Trebuchet MS"/>
          <w:sz w:val="16"/>
          <w:szCs w:val="16"/>
          <w:lang w:bidi="it-IT"/>
        </w:rPr>
        <w:t>Nexi</w:t>
      </w:r>
      <w:proofErr w:type="spellEnd"/>
      <w:r w:rsidR="00480EBF">
        <w:rPr>
          <w:rFonts w:ascii="Trebuchet MS" w:hAnsi="Trebuchet MS"/>
          <w:sz w:val="16"/>
          <w:szCs w:val="16"/>
          <w:lang w:bidi="it-IT"/>
        </w:rPr>
        <w:t xml:space="preserve">, Oracle, </w:t>
      </w:r>
      <w:proofErr w:type="spellStart"/>
      <w:r w:rsidR="00142542">
        <w:rPr>
          <w:rFonts w:ascii="Trebuchet MS" w:hAnsi="Trebuchet MS"/>
          <w:sz w:val="16"/>
          <w:szCs w:val="16"/>
          <w:lang w:bidi="it-IT"/>
        </w:rPr>
        <w:t>PAAdvice</w:t>
      </w:r>
      <w:proofErr w:type="spellEnd"/>
      <w:r w:rsidR="00142542">
        <w:rPr>
          <w:rFonts w:ascii="Trebuchet MS" w:hAnsi="Trebuchet MS"/>
          <w:sz w:val="16"/>
          <w:szCs w:val="16"/>
          <w:lang w:bidi="it-IT"/>
        </w:rPr>
        <w:t xml:space="preserve">, </w:t>
      </w:r>
      <w:r w:rsidR="00480EBF">
        <w:rPr>
          <w:rFonts w:ascii="Trebuchet MS" w:hAnsi="Trebuchet MS"/>
          <w:sz w:val="16"/>
          <w:szCs w:val="16"/>
          <w:lang w:bidi="it-IT"/>
        </w:rPr>
        <w:t xml:space="preserve">Poste Italiane, </w:t>
      </w:r>
      <w:r w:rsidR="00142542">
        <w:rPr>
          <w:rFonts w:ascii="Trebuchet MS" w:hAnsi="Trebuchet MS"/>
          <w:sz w:val="16"/>
          <w:szCs w:val="16"/>
          <w:lang w:bidi="it-IT"/>
        </w:rPr>
        <w:t xml:space="preserve">Progetti e Soluzioni, </w:t>
      </w:r>
      <w:proofErr w:type="spellStart"/>
      <w:r w:rsidR="00480EBF">
        <w:rPr>
          <w:rFonts w:ascii="Trebuchet MS" w:hAnsi="Trebuchet MS"/>
          <w:sz w:val="16"/>
          <w:szCs w:val="16"/>
          <w:lang w:bidi="it-IT"/>
        </w:rPr>
        <w:t>TeamSystem</w:t>
      </w:r>
      <w:proofErr w:type="spellEnd"/>
      <w:r w:rsidR="00480EBF">
        <w:rPr>
          <w:rFonts w:ascii="Trebuchet MS" w:hAnsi="Trebuchet MS"/>
          <w:sz w:val="16"/>
          <w:szCs w:val="16"/>
          <w:lang w:bidi="it-IT"/>
        </w:rPr>
        <w:t xml:space="preserve">, </w:t>
      </w:r>
      <w:proofErr w:type="spellStart"/>
      <w:r w:rsidR="00142542">
        <w:rPr>
          <w:rFonts w:ascii="Trebuchet MS" w:hAnsi="Trebuchet MS"/>
          <w:sz w:val="16"/>
          <w:szCs w:val="16"/>
          <w:lang w:bidi="it-IT"/>
        </w:rPr>
        <w:t>V</w:t>
      </w:r>
      <w:r w:rsidR="00480EBF">
        <w:rPr>
          <w:rFonts w:ascii="Trebuchet MS" w:hAnsi="Trebuchet MS"/>
          <w:sz w:val="16"/>
          <w:szCs w:val="16"/>
          <w:lang w:bidi="it-IT"/>
        </w:rPr>
        <w:t>ortal</w:t>
      </w:r>
      <w:proofErr w:type="spellEnd"/>
      <w:r w:rsidR="00142542">
        <w:rPr>
          <w:rFonts w:ascii="Trebuchet MS" w:hAnsi="Trebuchet MS"/>
          <w:sz w:val="16"/>
          <w:szCs w:val="16"/>
          <w:lang w:bidi="it-IT"/>
        </w:rPr>
        <w:t xml:space="preserve">; con il Patrocinio di AGCOM, Agenzia delle Entrate, ANAC, ANCI, ARAN, </w:t>
      </w:r>
      <w:proofErr w:type="spellStart"/>
      <w:r w:rsidR="00142542">
        <w:rPr>
          <w:rFonts w:ascii="Trebuchet MS" w:hAnsi="Trebuchet MS"/>
          <w:sz w:val="16"/>
          <w:szCs w:val="16"/>
          <w:lang w:bidi="it-IT"/>
        </w:rPr>
        <w:t>Assintel</w:t>
      </w:r>
      <w:proofErr w:type="spellEnd"/>
      <w:r w:rsidR="00142542">
        <w:rPr>
          <w:rFonts w:ascii="Trebuchet MS" w:hAnsi="Trebuchet MS"/>
          <w:sz w:val="16"/>
          <w:szCs w:val="16"/>
          <w:lang w:bidi="it-IT"/>
        </w:rPr>
        <w:t xml:space="preserve">, </w:t>
      </w:r>
      <w:r w:rsidR="0024017C">
        <w:rPr>
          <w:rFonts w:ascii="Trebuchet MS" w:hAnsi="Trebuchet MS"/>
          <w:sz w:val="16"/>
          <w:szCs w:val="16"/>
          <w:lang w:bidi="it-IT"/>
        </w:rPr>
        <w:t xml:space="preserve">Consorzio </w:t>
      </w:r>
      <w:r w:rsidR="00142542">
        <w:rPr>
          <w:rFonts w:ascii="Trebuchet MS" w:hAnsi="Trebuchet MS"/>
          <w:sz w:val="16"/>
          <w:szCs w:val="16"/>
          <w:lang w:bidi="it-IT"/>
        </w:rPr>
        <w:t xml:space="preserve">DAFNE, INAPP, ISTAT, Regione Abruzzo, Regione Autonoma della Sardegna, Provincia Autonoma di Trento, Regione Autonoma </w:t>
      </w:r>
      <w:r w:rsidR="00E23E4F">
        <w:rPr>
          <w:rFonts w:ascii="Trebuchet MS" w:hAnsi="Trebuchet MS"/>
          <w:sz w:val="16"/>
          <w:szCs w:val="16"/>
          <w:lang w:bidi="it-IT"/>
        </w:rPr>
        <w:t>Valle d’Aosta, Regione Basilicata, Regione Emilia-Romagna, Regione Lazio, Regione Marche, Regione Puglia,</w:t>
      </w:r>
      <w:r w:rsidR="0024017C">
        <w:rPr>
          <w:rFonts w:ascii="Trebuchet MS" w:hAnsi="Trebuchet MS"/>
          <w:sz w:val="16"/>
          <w:szCs w:val="16"/>
          <w:lang w:bidi="it-IT"/>
        </w:rPr>
        <w:t xml:space="preserve"> Regione Siciliana,</w:t>
      </w:r>
      <w:r w:rsidR="00E23E4F">
        <w:rPr>
          <w:rFonts w:ascii="Trebuchet MS" w:hAnsi="Trebuchet MS"/>
          <w:sz w:val="16"/>
          <w:szCs w:val="16"/>
          <w:lang w:bidi="it-IT"/>
        </w:rPr>
        <w:t xml:space="preserve"> Regione Toscana.</w:t>
      </w: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rsidRPr="00310045" w14:paraId="5565656F" w14:textId="77777777" w:rsidTr="002B3BD6">
        <w:tc>
          <w:tcPr>
            <w:tcW w:w="4782" w:type="dxa"/>
            <w:shd w:val="clear" w:color="auto" w:fill="FFFFFF"/>
          </w:tcPr>
          <w:p w14:paraId="2DCB3936" w14:textId="15AE1A95" w:rsidR="00AD06DA" w:rsidRPr="00F32F14" w:rsidRDefault="00AD06DA" w:rsidP="002B3BD6">
            <w:pPr>
              <w:rPr>
                <w:rFonts w:ascii="Trebuchet MS" w:hAnsi="Trebuchet MS" w:cs="Trebuchet MS"/>
                <w:b/>
                <w:color w:val="000000"/>
                <w:sz w:val="21"/>
                <w:szCs w:val="21"/>
              </w:rPr>
            </w:pPr>
            <w:r w:rsidRPr="00F32F14">
              <w:rPr>
                <w:rFonts w:ascii="Trebuchet MS" w:hAnsi="Trebuchet MS" w:cs="Trebuchet MS"/>
                <w:b/>
                <w:color w:val="000000"/>
                <w:sz w:val="21"/>
                <w:szCs w:val="21"/>
              </w:rPr>
              <w:t xml:space="preserve">Ufficio stampa </w:t>
            </w:r>
            <w:r w:rsidR="006C7E9C" w:rsidRPr="00F32F14">
              <w:rPr>
                <w:rFonts w:ascii="Trebuchet MS" w:hAnsi="Trebuchet MS" w:cs="Trebuchet MS"/>
                <w:b/>
                <w:color w:val="000000"/>
                <w:sz w:val="21"/>
                <w:szCs w:val="21"/>
              </w:rPr>
              <w:t>Osservatori Digital Innovation del</w:t>
            </w:r>
            <w:r w:rsidRPr="00F32F14">
              <w:rPr>
                <w:rFonts w:ascii="Trebuchet MS" w:hAnsi="Trebuchet MS" w:cs="Trebuchet MS"/>
                <w:b/>
                <w:color w:val="000000"/>
                <w:sz w:val="21"/>
                <w:szCs w:val="21"/>
              </w:rPr>
              <w:t xml:space="preserve"> Politecnico di Milano</w:t>
            </w:r>
          </w:p>
          <w:p w14:paraId="685E9EA9" w14:textId="77777777" w:rsidR="00AD06DA" w:rsidRPr="00F32F14" w:rsidRDefault="00AD06DA" w:rsidP="002B3BD6">
            <w:pPr>
              <w:rPr>
                <w:rFonts w:ascii="Trebuchet MS" w:hAnsi="Trebuchet MS" w:cs="Trebuchet MS"/>
                <w:b/>
                <w:color w:val="000000"/>
                <w:sz w:val="21"/>
                <w:szCs w:val="21"/>
              </w:rPr>
            </w:pPr>
          </w:p>
          <w:p w14:paraId="10F9B5A1" w14:textId="77777777" w:rsidR="00AD06DA" w:rsidRPr="00F32F14" w:rsidRDefault="00AD06DA" w:rsidP="002B3BD6">
            <w:pPr>
              <w:rPr>
                <w:rFonts w:ascii="Trebuchet MS" w:hAnsi="Trebuchet MS" w:cs="Trebuchet MS"/>
                <w:color w:val="000000"/>
                <w:sz w:val="21"/>
                <w:szCs w:val="21"/>
              </w:rPr>
            </w:pPr>
            <w:r w:rsidRPr="00F32F14">
              <w:rPr>
                <w:rFonts w:ascii="Trebuchet MS" w:hAnsi="Trebuchet MS" w:cs="Trebuchet MS"/>
                <w:color w:val="000000"/>
                <w:sz w:val="21"/>
                <w:szCs w:val="21"/>
              </w:rPr>
              <w:t>Barbara Balabio</w:t>
            </w:r>
          </w:p>
          <w:p w14:paraId="56B99B1B" w14:textId="77777777" w:rsidR="00AD06DA" w:rsidRPr="00F32F14" w:rsidRDefault="00AD06DA" w:rsidP="002B3BD6">
            <w:pPr>
              <w:rPr>
                <w:rFonts w:ascii="Trebuchet MS" w:hAnsi="Trebuchet MS"/>
                <w:sz w:val="21"/>
                <w:szCs w:val="21"/>
              </w:rPr>
            </w:pPr>
            <w:r w:rsidRPr="00F32F14">
              <w:rPr>
                <w:rFonts w:ascii="Trebuchet MS" w:hAnsi="Trebuchet MS" w:cs="Trebuchet MS"/>
                <w:color w:val="000000"/>
                <w:sz w:val="21"/>
                <w:szCs w:val="21"/>
              </w:rPr>
              <w:t xml:space="preserve">Tel.: </w:t>
            </w:r>
            <w:r w:rsidRPr="00F32F14">
              <w:rPr>
                <w:rFonts w:ascii="Trebuchet MS" w:hAnsi="Trebuchet MS" w:cs="Calibri"/>
                <w:color w:val="000000" w:themeColor="text1"/>
                <w:sz w:val="21"/>
                <w:szCs w:val="21"/>
              </w:rPr>
              <w:t>02 2399 9545</w:t>
            </w:r>
            <w:r w:rsidRPr="00F32F14">
              <w:rPr>
                <w:rStyle w:val="apple-converted-space"/>
                <w:rFonts w:ascii="Trebuchet MS" w:hAnsi="Trebuchet MS" w:cs="Calibri"/>
                <w:color w:val="000000" w:themeColor="text1"/>
                <w:sz w:val="21"/>
                <w:szCs w:val="21"/>
              </w:rPr>
              <w:t> </w:t>
            </w:r>
          </w:p>
          <w:p w14:paraId="29804ECD" w14:textId="77777777" w:rsidR="00AD06DA" w:rsidRPr="00F32F14" w:rsidRDefault="00AD06DA" w:rsidP="002B3BD6">
            <w:pPr>
              <w:rPr>
                <w:rFonts w:ascii="Trebuchet MS" w:hAnsi="Trebuchet MS" w:cs="Trebuchet MS"/>
                <w:color w:val="000000"/>
                <w:sz w:val="21"/>
                <w:szCs w:val="21"/>
              </w:rPr>
            </w:pPr>
            <w:r w:rsidRPr="00F32F14">
              <w:rPr>
                <w:rFonts w:ascii="Trebuchet MS" w:hAnsi="Trebuchet MS" w:cs="Trebuchet MS"/>
                <w:color w:val="000000"/>
                <w:sz w:val="21"/>
                <w:szCs w:val="21"/>
              </w:rPr>
              <w:t xml:space="preserve">email </w:t>
            </w:r>
            <w:hyperlink r:id="rId11" w:history="1">
              <w:r w:rsidRPr="00F32F14">
                <w:rPr>
                  <w:rStyle w:val="Collegamentoipertestuale"/>
                  <w:rFonts w:ascii="Trebuchet MS" w:eastAsia="Helvetica" w:hAnsi="Trebuchet MS" w:cs="Trebuchet MS"/>
                  <w:color w:val="000000"/>
                  <w:sz w:val="21"/>
                  <w:szCs w:val="21"/>
                </w:rPr>
                <w:t>barbara.balabio@osservatori.net</w:t>
              </w:r>
            </w:hyperlink>
          </w:p>
          <w:p w14:paraId="3A5BC8D8" w14:textId="77777777" w:rsidR="00AD06DA" w:rsidRPr="001212E2" w:rsidRDefault="000C2226" w:rsidP="002B3BD6">
            <w:pPr>
              <w:jc w:val="both"/>
              <w:rPr>
                <w:rFonts w:ascii="Trebuchet MS" w:hAnsi="Trebuchet MS"/>
                <w:sz w:val="21"/>
                <w:szCs w:val="21"/>
                <w:lang w:val="en-GB"/>
              </w:rPr>
            </w:pPr>
            <w:r w:rsidRPr="001212E2">
              <w:rPr>
                <w:rFonts w:ascii="Trebuchet MS" w:hAnsi="Trebuchet MS" w:cs="Trebuchet MS"/>
                <w:color w:val="000000"/>
                <w:sz w:val="21"/>
                <w:szCs w:val="21"/>
                <w:lang w:val="en-GB"/>
              </w:rPr>
              <w:t>Skype barbara.balabio</w:t>
            </w:r>
          </w:p>
          <w:p w14:paraId="7AAB499B" w14:textId="1DEFD81D" w:rsidR="00AD06DA" w:rsidRPr="001212E2" w:rsidRDefault="00557717" w:rsidP="00557717">
            <w:pPr>
              <w:jc w:val="both"/>
              <w:rPr>
                <w:rFonts w:ascii="Trebuchet MS" w:hAnsi="Trebuchet MS" w:cs="Trebuchet MS"/>
                <w:color w:val="000000"/>
                <w:lang w:val="en-GB"/>
              </w:rPr>
            </w:pPr>
            <w:r w:rsidRPr="001212E2">
              <w:rPr>
                <w:rFonts w:ascii="Trebuchet MS" w:hAnsi="Trebuchet MS" w:cs="Trebuchet MS"/>
                <w:color w:val="000000"/>
                <w:sz w:val="21"/>
                <w:szCs w:val="21"/>
                <w:lang w:val="en-GB"/>
              </w:rPr>
              <w:t>http://www.osservatori.net</w:t>
            </w:r>
          </w:p>
        </w:tc>
        <w:tc>
          <w:tcPr>
            <w:tcW w:w="5083" w:type="dxa"/>
            <w:shd w:val="clear" w:color="auto" w:fill="FFFFFF"/>
          </w:tcPr>
          <w:p w14:paraId="1833B014" w14:textId="77777777" w:rsidR="00AD06DA" w:rsidRPr="00F32F14" w:rsidRDefault="00AD06DA" w:rsidP="002B3BD6">
            <w:pPr>
              <w:rPr>
                <w:rFonts w:ascii="Trebuchet MS" w:hAnsi="Trebuchet MS" w:cs="Trebuchet MS"/>
                <w:color w:val="000000"/>
                <w:sz w:val="21"/>
                <w:szCs w:val="21"/>
              </w:rPr>
            </w:pPr>
            <w:r w:rsidRPr="00F32F14">
              <w:rPr>
                <w:rFonts w:ascii="Trebuchet MS" w:hAnsi="Trebuchet MS" w:cs="Trebuchet MS"/>
                <w:b/>
                <w:bCs/>
                <w:color w:val="FF0000"/>
                <w:sz w:val="21"/>
                <w:szCs w:val="21"/>
              </w:rPr>
              <w:t>d'I</w:t>
            </w:r>
            <w:r w:rsidRPr="00F32F14">
              <w:rPr>
                <w:rFonts w:ascii="Trebuchet MS" w:hAnsi="Trebuchet MS" w:cs="Trebuchet MS"/>
                <w:color w:val="000000"/>
                <w:sz w:val="21"/>
                <w:szCs w:val="21"/>
              </w:rPr>
              <w:t xml:space="preserve"> </w:t>
            </w:r>
            <w:r w:rsidRPr="00F32F14">
              <w:rPr>
                <w:rFonts w:ascii="Trebuchet MS" w:hAnsi="Trebuchet MS" w:cs="Trebuchet MS"/>
                <w:b/>
                <w:bCs/>
                <w:color w:val="000000"/>
                <w:sz w:val="21"/>
                <w:szCs w:val="21"/>
              </w:rPr>
              <w:t>Comunicazione</w:t>
            </w:r>
            <w:r w:rsidRPr="00F32F14">
              <w:rPr>
                <w:rFonts w:ascii="Trebuchet MS" w:hAnsi="Trebuchet MS" w:cs="Trebuchet MS"/>
                <w:color w:val="000000"/>
                <w:sz w:val="21"/>
                <w:szCs w:val="21"/>
              </w:rPr>
              <w:t xml:space="preserve">: </w:t>
            </w:r>
          </w:p>
          <w:p w14:paraId="11F6B0FB" w14:textId="77777777" w:rsidR="00AD06DA" w:rsidRPr="00F32F14" w:rsidRDefault="00AD06DA" w:rsidP="002B3BD6">
            <w:pPr>
              <w:rPr>
                <w:rFonts w:ascii="Trebuchet MS" w:hAnsi="Trebuchet MS" w:cs="Trebuchet MS"/>
                <w:color w:val="000000"/>
                <w:sz w:val="21"/>
                <w:szCs w:val="21"/>
              </w:rPr>
            </w:pPr>
          </w:p>
          <w:p w14:paraId="3FF04C20" w14:textId="77777777" w:rsidR="00AD06DA" w:rsidRPr="00F32F14" w:rsidRDefault="00AD06DA" w:rsidP="002B3BD6">
            <w:pPr>
              <w:rPr>
                <w:rFonts w:ascii="Trebuchet MS" w:hAnsi="Trebuchet MS" w:cs="Trebuchet MS"/>
                <w:color w:val="000000"/>
                <w:sz w:val="21"/>
                <w:szCs w:val="21"/>
              </w:rPr>
            </w:pPr>
            <w:r w:rsidRPr="00F32F14">
              <w:rPr>
                <w:rFonts w:ascii="Trebuchet MS" w:hAnsi="Trebuchet MS" w:cs="Trebuchet MS"/>
                <w:color w:val="000000"/>
                <w:sz w:val="21"/>
                <w:szCs w:val="21"/>
              </w:rPr>
              <w:t xml:space="preserve">Piero Orlando </w:t>
            </w:r>
          </w:p>
          <w:p w14:paraId="00A53149" w14:textId="77777777" w:rsidR="00AD06DA" w:rsidRPr="00F32F14" w:rsidRDefault="00AD06DA" w:rsidP="002B3BD6">
            <w:pPr>
              <w:rPr>
                <w:rFonts w:ascii="Trebuchet MS" w:hAnsi="Trebuchet MS" w:cs="Trebuchet MS"/>
                <w:color w:val="000000"/>
                <w:sz w:val="21"/>
                <w:szCs w:val="21"/>
              </w:rPr>
            </w:pPr>
            <w:r w:rsidRPr="00F32F14">
              <w:rPr>
                <w:rFonts w:ascii="Trebuchet MS" w:hAnsi="Trebuchet MS" w:cs="Trebuchet MS"/>
                <w:color w:val="000000"/>
                <w:sz w:val="21"/>
                <w:szCs w:val="21"/>
              </w:rPr>
              <w:t xml:space="preserve">po@dicomunicazione.it </w:t>
            </w:r>
          </w:p>
          <w:p w14:paraId="5C605FD6" w14:textId="77777777" w:rsidR="00AD06DA" w:rsidRPr="00F32F14" w:rsidRDefault="00AD06DA" w:rsidP="002B3BD6">
            <w:pPr>
              <w:rPr>
                <w:rFonts w:ascii="Trebuchet MS" w:hAnsi="Trebuchet MS" w:cs="Trebuchet MS"/>
                <w:color w:val="000000"/>
                <w:sz w:val="21"/>
                <w:szCs w:val="21"/>
              </w:rPr>
            </w:pPr>
            <w:r w:rsidRPr="00F32F14">
              <w:rPr>
                <w:rFonts w:ascii="Trebuchet MS" w:hAnsi="Trebuchet MS" w:cs="Trebuchet MS"/>
                <w:color w:val="000000"/>
                <w:sz w:val="21"/>
                <w:szCs w:val="21"/>
              </w:rPr>
              <w:t xml:space="preserve">Mob.: 335 1753472 </w:t>
            </w:r>
          </w:p>
          <w:p w14:paraId="784975EC" w14:textId="77777777" w:rsidR="00AD06DA" w:rsidRPr="00F32F14" w:rsidRDefault="00AD06DA" w:rsidP="002B3BD6">
            <w:pPr>
              <w:rPr>
                <w:rFonts w:ascii="Trebuchet MS" w:hAnsi="Trebuchet MS" w:cs="Trebuchet MS"/>
                <w:color w:val="000000"/>
                <w:sz w:val="21"/>
                <w:szCs w:val="21"/>
              </w:rPr>
            </w:pPr>
          </w:p>
          <w:p w14:paraId="353DDA98" w14:textId="5D290078" w:rsidR="00AD06DA" w:rsidRPr="00F32F14" w:rsidRDefault="004051E0" w:rsidP="002B3BD6">
            <w:pPr>
              <w:rPr>
                <w:rFonts w:ascii="Trebuchet MS" w:hAnsi="Trebuchet MS" w:cs="Trebuchet MS"/>
                <w:color w:val="000000"/>
                <w:sz w:val="21"/>
                <w:szCs w:val="21"/>
              </w:rPr>
            </w:pPr>
            <w:r w:rsidRPr="00F32F14">
              <w:rPr>
                <w:rFonts w:ascii="Trebuchet MS" w:hAnsi="Trebuchet MS" w:cs="Trebuchet MS"/>
                <w:color w:val="000000"/>
                <w:sz w:val="21"/>
                <w:szCs w:val="21"/>
              </w:rPr>
              <w:t>Tiziano Scolari</w:t>
            </w:r>
          </w:p>
          <w:p w14:paraId="44CC5A59" w14:textId="77777777" w:rsidR="004051E0" w:rsidRPr="00F32F14" w:rsidRDefault="00276187" w:rsidP="002B3BD6">
            <w:pPr>
              <w:rPr>
                <w:rFonts w:ascii="Trebuchet MS" w:hAnsi="Trebuchet MS" w:cs="Trebuchet MS"/>
                <w:color w:val="000000"/>
                <w:sz w:val="21"/>
                <w:szCs w:val="21"/>
              </w:rPr>
            </w:pPr>
            <w:hyperlink r:id="rId12" w:history="1">
              <w:r w:rsidR="004051E0" w:rsidRPr="00F32F14">
                <w:rPr>
                  <w:rFonts w:ascii="Trebuchet MS" w:hAnsi="Trebuchet MS" w:cs="Trebuchet MS"/>
                  <w:color w:val="000000"/>
                  <w:sz w:val="21"/>
                  <w:szCs w:val="21"/>
                </w:rPr>
                <w:t>ts@dicomunicazione.it</w:t>
              </w:r>
            </w:hyperlink>
          </w:p>
          <w:p w14:paraId="5A1EA986" w14:textId="5D7C1D00" w:rsidR="00AD06DA" w:rsidRPr="00F32F14" w:rsidRDefault="00AD06DA" w:rsidP="002B3BD6">
            <w:pPr>
              <w:rPr>
                <w:rFonts w:ascii="Trebuchet MS" w:hAnsi="Trebuchet MS" w:cs="Trebuchet MS"/>
                <w:color w:val="000000"/>
                <w:sz w:val="21"/>
                <w:szCs w:val="21"/>
              </w:rPr>
            </w:pPr>
            <w:r w:rsidRPr="00F32F14">
              <w:rPr>
                <w:rFonts w:ascii="Trebuchet MS" w:hAnsi="Trebuchet MS" w:cs="Trebuchet MS"/>
                <w:color w:val="000000"/>
                <w:sz w:val="21"/>
                <w:szCs w:val="21"/>
              </w:rPr>
              <w:t xml:space="preserve">Mob.: </w:t>
            </w:r>
            <w:r w:rsidR="004051E0" w:rsidRPr="00F32F14">
              <w:rPr>
                <w:rFonts w:ascii="Trebuchet MS" w:hAnsi="Trebuchet MS" w:cs="Trebuchet MS"/>
                <w:color w:val="000000"/>
                <w:sz w:val="21"/>
                <w:szCs w:val="21"/>
              </w:rPr>
              <w:t>392 3636895</w:t>
            </w:r>
          </w:p>
          <w:p w14:paraId="655A546A" w14:textId="77777777" w:rsidR="00AD06DA" w:rsidRPr="00310045" w:rsidRDefault="00AD06DA" w:rsidP="004051E0">
            <w:pPr>
              <w:rPr>
                <w:rFonts w:ascii="Trebuchet MS" w:hAnsi="Trebuchet MS" w:cs="Trebuchet MS"/>
                <w:color w:val="000000"/>
              </w:rPr>
            </w:pPr>
          </w:p>
        </w:tc>
      </w:tr>
    </w:tbl>
    <w:p w14:paraId="47ECB731" w14:textId="2FBA57AE" w:rsidR="00F529AE" w:rsidRPr="008358B3" w:rsidRDefault="00F529AE" w:rsidP="00F529AE">
      <w:pPr>
        <w:jc w:val="both"/>
        <w:rPr>
          <w:rFonts w:ascii="Trebuchet MS" w:hAnsi="Trebuchet MS" w:cs="Calibri"/>
          <w:i/>
          <w:iCs/>
          <w:sz w:val="15"/>
          <w:szCs w:val="15"/>
        </w:rPr>
      </w:pPr>
      <w:r w:rsidRPr="00F529AE">
        <w:rPr>
          <w:rFonts w:ascii="Trebuchet MS" w:hAnsi="Trebuchet MS" w:cs="Calibri"/>
          <w:i/>
          <w:iCs/>
          <w:sz w:val="15"/>
          <w:szCs w:val="15"/>
        </w:rPr>
        <w:t xml:space="preserve">La School of Management del Politecnico di Milano, costituita nel 2003, accoglie le molteplici attività di ricerca, formazione e consulenza nel campo dell’economia, del management e dell’industrial engineering, che il Politecnico porta avanti attraverso le sue diverse strutture interne e consortili. La School of Management possiede la “Triple crown”, i tre accreditamenti più prestigiosi per le Business School a livello mondiale: EQUIS, ricevuto nel 2007, AMBA (Association of </w:t>
      </w:r>
      <w:proofErr w:type="spellStart"/>
      <w:r w:rsidRPr="00F529AE">
        <w:rPr>
          <w:rFonts w:ascii="Trebuchet MS" w:hAnsi="Trebuchet MS" w:cs="Calibri"/>
          <w:i/>
          <w:iCs/>
          <w:sz w:val="15"/>
          <w:szCs w:val="15"/>
        </w:rPr>
        <w:t>MBAs</w:t>
      </w:r>
      <w:proofErr w:type="spellEnd"/>
      <w:r w:rsidRPr="00F529AE">
        <w:rPr>
          <w:rFonts w:ascii="Trebuchet MS" w:hAnsi="Trebuchet MS" w:cs="Calibri"/>
          <w:i/>
          <w:iCs/>
          <w:sz w:val="15"/>
          <w:szCs w:val="15"/>
        </w:rPr>
        <w:t xml:space="preserve">) nel 2013, e AACSB (Advance Collegiate Schools of Business, ottenuto nel 2021). Nel 2017 è la prima business school italiana a vedere riconosciuta la qualità dei propri corsi erogati in digital learning nei master Executive MBA attraverso la certificazione EOCCS (EFMD Online Course </w:t>
      </w:r>
      <w:proofErr w:type="spellStart"/>
      <w:r w:rsidRPr="00F529AE">
        <w:rPr>
          <w:rFonts w:ascii="Trebuchet MS" w:hAnsi="Trebuchet MS" w:cs="Calibri"/>
          <w:i/>
          <w:iCs/>
          <w:sz w:val="15"/>
          <w:szCs w:val="15"/>
        </w:rPr>
        <w:t>Certification</w:t>
      </w:r>
      <w:proofErr w:type="spellEnd"/>
      <w:r w:rsidRPr="00F529AE">
        <w:rPr>
          <w:rFonts w:ascii="Trebuchet MS" w:hAnsi="Trebuchet MS" w:cs="Calibri"/>
          <w:i/>
          <w:iCs/>
          <w:sz w:val="15"/>
          <w:szCs w:val="15"/>
        </w:rPr>
        <w:t xml:space="preserve"> System).  </w:t>
      </w:r>
      <w:proofErr w:type="spellStart"/>
      <w:r w:rsidRPr="00F529AE">
        <w:rPr>
          <w:rFonts w:ascii="Trebuchet MS" w:hAnsi="Trebuchet MS" w:cs="Calibri"/>
          <w:i/>
          <w:iCs/>
          <w:sz w:val="15"/>
          <w:szCs w:val="15"/>
          <w:lang w:val="en-US"/>
        </w:rPr>
        <w:t>Inserita</w:t>
      </w:r>
      <w:proofErr w:type="spellEnd"/>
      <w:r w:rsidRPr="00F529AE">
        <w:rPr>
          <w:rFonts w:ascii="Trebuchet MS" w:hAnsi="Trebuchet MS" w:cs="Calibri"/>
          <w:i/>
          <w:iCs/>
          <w:sz w:val="15"/>
          <w:szCs w:val="15"/>
          <w:lang w:val="en-US"/>
        </w:rPr>
        <w:t xml:space="preserve"> </w:t>
      </w:r>
      <w:proofErr w:type="spellStart"/>
      <w:r w:rsidRPr="00F529AE">
        <w:rPr>
          <w:rFonts w:ascii="Trebuchet MS" w:hAnsi="Trebuchet MS" w:cs="Calibri"/>
          <w:i/>
          <w:iCs/>
          <w:sz w:val="15"/>
          <w:szCs w:val="15"/>
          <w:lang w:val="en-US"/>
        </w:rPr>
        <w:t>nella</w:t>
      </w:r>
      <w:proofErr w:type="spellEnd"/>
      <w:r w:rsidRPr="00F529AE">
        <w:rPr>
          <w:rFonts w:ascii="Trebuchet MS" w:hAnsi="Trebuchet MS" w:cs="Calibri"/>
          <w:i/>
          <w:iCs/>
          <w:sz w:val="15"/>
          <w:szCs w:val="15"/>
          <w:lang w:val="en-US"/>
        </w:rPr>
        <w:t xml:space="preserve"> </w:t>
      </w:r>
      <w:proofErr w:type="spellStart"/>
      <w:r w:rsidRPr="00F529AE">
        <w:rPr>
          <w:rFonts w:ascii="Trebuchet MS" w:hAnsi="Trebuchet MS" w:cs="Calibri"/>
          <w:i/>
          <w:iCs/>
          <w:sz w:val="15"/>
          <w:szCs w:val="15"/>
          <w:lang w:val="en-US"/>
        </w:rPr>
        <w:t>classifica</w:t>
      </w:r>
      <w:proofErr w:type="spellEnd"/>
      <w:r w:rsidRPr="00F529AE">
        <w:rPr>
          <w:rFonts w:ascii="Trebuchet MS" w:hAnsi="Trebuchet MS" w:cs="Calibri"/>
          <w:i/>
          <w:iCs/>
          <w:sz w:val="15"/>
          <w:szCs w:val="15"/>
          <w:lang w:val="en-US"/>
        </w:rPr>
        <w:t xml:space="preserve"> del Financial Times </w:t>
      </w:r>
      <w:proofErr w:type="spellStart"/>
      <w:r w:rsidRPr="00F529AE">
        <w:rPr>
          <w:rFonts w:ascii="Trebuchet MS" w:hAnsi="Trebuchet MS" w:cs="Calibri"/>
          <w:i/>
          <w:iCs/>
          <w:sz w:val="15"/>
          <w:szCs w:val="15"/>
          <w:lang w:val="en-US"/>
        </w:rPr>
        <w:t>delle</w:t>
      </w:r>
      <w:proofErr w:type="spellEnd"/>
      <w:r w:rsidRPr="00F529AE">
        <w:rPr>
          <w:rFonts w:ascii="Trebuchet MS" w:hAnsi="Trebuchet MS" w:cs="Calibri"/>
          <w:i/>
          <w:iCs/>
          <w:sz w:val="15"/>
          <w:szCs w:val="15"/>
          <w:lang w:val="en-US"/>
        </w:rPr>
        <w:t xml:space="preserve"> </w:t>
      </w:r>
      <w:proofErr w:type="spellStart"/>
      <w:r w:rsidRPr="00F529AE">
        <w:rPr>
          <w:rFonts w:ascii="Trebuchet MS" w:hAnsi="Trebuchet MS" w:cs="Calibri"/>
          <w:i/>
          <w:iCs/>
          <w:sz w:val="15"/>
          <w:szCs w:val="15"/>
          <w:lang w:val="en-US"/>
        </w:rPr>
        <w:t>migliori</w:t>
      </w:r>
      <w:proofErr w:type="spellEnd"/>
      <w:r w:rsidRPr="00F529AE">
        <w:rPr>
          <w:rFonts w:ascii="Trebuchet MS" w:hAnsi="Trebuchet MS" w:cs="Calibri"/>
          <w:i/>
          <w:iCs/>
          <w:sz w:val="15"/>
          <w:szCs w:val="15"/>
          <w:lang w:val="en-US"/>
        </w:rPr>
        <w:t xml:space="preserve"> Business School </w:t>
      </w:r>
      <w:proofErr w:type="spellStart"/>
      <w:r w:rsidRPr="00F529AE">
        <w:rPr>
          <w:rFonts w:ascii="Trebuchet MS" w:hAnsi="Trebuchet MS" w:cs="Calibri"/>
          <w:i/>
          <w:iCs/>
          <w:sz w:val="15"/>
          <w:szCs w:val="15"/>
          <w:lang w:val="en-US"/>
        </w:rPr>
        <w:t>d’Europa</w:t>
      </w:r>
      <w:proofErr w:type="spellEnd"/>
      <w:r w:rsidRPr="00F529AE">
        <w:rPr>
          <w:rFonts w:ascii="Trebuchet MS" w:hAnsi="Trebuchet MS" w:cs="Calibri"/>
          <w:i/>
          <w:iCs/>
          <w:sz w:val="15"/>
          <w:szCs w:val="15"/>
          <w:lang w:val="en-US"/>
        </w:rPr>
        <w:t xml:space="preserve"> dal 2009, </w:t>
      </w:r>
      <w:proofErr w:type="spellStart"/>
      <w:r w:rsidRPr="00F529AE">
        <w:rPr>
          <w:rFonts w:ascii="Trebuchet MS" w:hAnsi="Trebuchet MS" w:cs="Calibri"/>
          <w:i/>
          <w:iCs/>
          <w:sz w:val="15"/>
          <w:szCs w:val="15"/>
          <w:lang w:val="en-US"/>
        </w:rPr>
        <w:t>oggi</w:t>
      </w:r>
      <w:proofErr w:type="spellEnd"/>
      <w:r w:rsidRPr="00F529AE">
        <w:rPr>
          <w:rFonts w:ascii="Trebuchet MS" w:hAnsi="Trebuchet MS" w:cs="Calibri"/>
          <w:i/>
          <w:iCs/>
          <w:sz w:val="15"/>
          <w:szCs w:val="15"/>
          <w:lang w:val="en-US"/>
        </w:rPr>
        <w:t xml:space="preserve"> è in </w:t>
      </w:r>
      <w:proofErr w:type="spellStart"/>
      <w:r w:rsidRPr="00F529AE">
        <w:rPr>
          <w:rFonts w:ascii="Trebuchet MS" w:hAnsi="Trebuchet MS" w:cs="Calibri"/>
          <w:i/>
          <w:iCs/>
          <w:sz w:val="15"/>
          <w:szCs w:val="15"/>
          <w:lang w:val="en-US"/>
        </w:rPr>
        <w:t>classifica</w:t>
      </w:r>
      <w:proofErr w:type="spellEnd"/>
      <w:r w:rsidRPr="00F529AE">
        <w:rPr>
          <w:rFonts w:ascii="Trebuchet MS" w:hAnsi="Trebuchet MS" w:cs="Calibri"/>
          <w:i/>
          <w:iCs/>
          <w:sz w:val="15"/>
          <w:szCs w:val="15"/>
          <w:lang w:val="en-US"/>
        </w:rPr>
        <w:t xml:space="preserve"> con Executive MBA, Full-Time MBA, Master of Science in Management Engineering, </w:t>
      </w:r>
      <w:proofErr w:type="spellStart"/>
      <w:r w:rsidRPr="00F529AE">
        <w:rPr>
          <w:rFonts w:ascii="Trebuchet MS" w:hAnsi="Trebuchet MS" w:cs="Calibri"/>
          <w:i/>
          <w:iCs/>
          <w:sz w:val="15"/>
          <w:szCs w:val="15"/>
          <w:lang w:val="en-US"/>
        </w:rPr>
        <w:t>Customised</w:t>
      </w:r>
      <w:proofErr w:type="spellEnd"/>
      <w:r w:rsidRPr="00F529AE">
        <w:rPr>
          <w:rFonts w:ascii="Trebuchet MS" w:hAnsi="Trebuchet MS" w:cs="Calibri"/>
          <w:i/>
          <w:iCs/>
          <w:sz w:val="15"/>
          <w:szCs w:val="15"/>
          <w:lang w:val="en-US"/>
        </w:rPr>
        <w:t xml:space="preserve"> Executive </w:t>
      </w:r>
      <w:proofErr w:type="spellStart"/>
      <w:r w:rsidRPr="00F529AE">
        <w:rPr>
          <w:rFonts w:ascii="Trebuchet MS" w:hAnsi="Trebuchet MS" w:cs="Calibri"/>
          <w:i/>
          <w:iCs/>
          <w:sz w:val="15"/>
          <w:szCs w:val="15"/>
          <w:lang w:val="en-US"/>
        </w:rPr>
        <w:t>programmes</w:t>
      </w:r>
      <w:proofErr w:type="spellEnd"/>
      <w:r w:rsidRPr="00F529AE">
        <w:rPr>
          <w:rFonts w:ascii="Trebuchet MS" w:hAnsi="Trebuchet MS" w:cs="Calibri"/>
          <w:i/>
          <w:iCs/>
          <w:sz w:val="15"/>
          <w:szCs w:val="15"/>
          <w:lang w:val="en-US"/>
        </w:rPr>
        <w:t xml:space="preserve"> for business e Open Executive programmes for managers and professionals. </w:t>
      </w:r>
      <w:r w:rsidRPr="00F529AE">
        <w:rPr>
          <w:rFonts w:ascii="Trebuchet MS" w:hAnsi="Trebuchet MS" w:cs="Calibri"/>
          <w:i/>
          <w:iCs/>
          <w:sz w:val="15"/>
          <w:szCs w:val="15"/>
        </w:rPr>
        <w:t xml:space="preserve">Nel 2021 l’International Flex EMBA si posiziona tra i 10 migliori master al mondo nel Financial Times Online MBA Ranking. La Scuola è presente anche nei QS World University Rankings e nel Bloomberg </w:t>
      </w:r>
      <w:proofErr w:type="spellStart"/>
      <w:r w:rsidRPr="00F529AE">
        <w:rPr>
          <w:rFonts w:ascii="Trebuchet MS" w:hAnsi="Trebuchet MS" w:cs="Calibri"/>
          <w:i/>
          <w:iCs/>
          <w:sz w:val="15"/>
          <w:szCs w:val="15"/>
        </w:rPr>
        <w:t>Businessweek</w:t>
      </w:r>
      <w:proofErr w:type="spellEnd"/>
      <w:r w:rsidRPr="00F529AE">
        <w:rPr>
          <w:rFonts w:ascii="Trebuchet MS" w:hAnsi="Trebuchet MS" w:cs="Calibri"/>
          <w:i/>
          <w:iCs/>
          <w:sz w:val="15"/>
          <w:szCs w:val="15"/>
        </w:rPr>
        <w:t xml:space="preserve"> Ranking. </w:t>
      </w:r>
      <w:r w:rsidRPr="00F529AE">
        <w:rPr>
          <w:rFonts w:ascii="Trebuchet MS" w:hAnsi="Trebuchet MS" w:cs="Calibri"/>
          <w:i/>
          <w:iCs/>
          <w:sz w:val="15"/>
          <w:szCs w:val="15"/>
          <w:lang w:val="en-US"/>
        </w:rPr>
        <w:t xml:space="preserve">La </w:t>
      </w:r>
      <w:proofErr w:type="spellStart"/>
      <w:r w:rsidRPr="00F529AE">
        <w:rPr>
          <w:rFonts w:ascii="Trebuchet MS" w:hAnsi="Trebuchet MS" w:cs="Calibri"/>
          <w:i/>
          <w:iCs/>
          <w:sz w:val="15"/>
          <w:szCs w:val="15"/>
          <w:lang w:val="en-US"/>
        </w:rPr>
        <w:t>Scuola</w:t>
      </w:r>
      <w:proofErr w:type="spellEnd"/>
      <w:r w:rsidRPr="00F529AE">
        <w:rPr>
          <w:rFonts w:ascii="Trebuchet MS" w:hAnsi="Trebuchet MS" w:cs="Calibri"/>
          <w:i/>
          <w:iCs/>
          <w:sz w:val="15"/>
          <w:szCs w:val="15"/>
          <w:lang w:val="en-US"/>
        </w:rPr>
        <w:t xml:space="preserve"> è </w:t>
      </w:r>
      <w:proofErr w:type="spellStart"/>
      <w:r w:rsidRPr="00F529AE">
        <w:rPr>
          <w:rFonts w:ascii="Trebuchet MS" w:hAnsi="Trebuchet MS" w:cs="Calibri"/>
          <w:i/>
          <w:iCs/>
          <w:sz w:val="15"/>
          <w:szCs w:val="15"/>
          <w:lang w:val="en-US"/>
        </w:rPr>
        <w:t>membro</w:t>
      </w:r>
      <w:proofErr w:type="spellEnd"/>
      <w:r w:rsidRPr="00F529AE">
        <w:rPr>
          <w:rFonts w:ascii="Trebuchet MS" w:hAnsi="Trebuchet MS" w:cs="Calibri"/>
          <w:i/>
          <w:iCs/>
          <w:sz w:val="15"/>
          <w:szCs w:val="15"/>
          <w:lang w:val="en-US"/>
        </w:rPr>
        <w:t xml:space="preserve"> di PRME (Principles for Responsible Management Education), </w:t>
      </w:r>
      <w:proofErr w:type="spellStart"/>
      <w:r w:rsidRPr="00F529AE">
        <w:rPr>
          <w:rFonts w:ascii="Trebuchet MS" w:hAnsi="Trebuchet MS" w:cs="Calibri"/>
          <w:i/>
          <w:iCs/>
          <w:sz w:val="15"/>
          <w:szCs w:val="15"/>
          <w:lang w:val="en-US"/>
        </w:rPr>
        <w:t>Cladea</w:t>
      </w:r>
      <w:proofErr w:type="spellEnd"/>
      <w:r w:rsidRPr="00F529AE">
        <w:rPr>
          <w:rFonts w:ascii="Trebuchet MS" w:hAnsi="Trebuchet MS" w:cs="Calibri"/>
          <w:i/>
          <w:iCs/>
          <w:sz w:val="15"/>
          <w:szCs w:val="15"/>
          <w:lang w:val="en-US"/>
        </w:rPr>
        <w:t xml:space="preserve"> (Latin American Council of Management Schools) e di QTEM (Quantitative Techniques for Economics &amp; Management Masters Network).</w:t>
      </w:r>
      <w:r w:rsidR="000C7FEA">
        <w:rPr>
          <w:rFonts w:ascii="Trebuchet MS" w:hAnsi="Trebuchet MS" w:cs="Calibri"/>
          <w:i/>
          <w:iCs/>
          <w:sz w:val="15"/>
          <w:szCs w:val="15"/>
          <w:lang w:val="en-US"/>
        </w:rPr>
        <w:t xml:space="preserve"> </w:t>
      </w:r>
      <w:r w:rsidRPr="00F529AE">
        <w:rPr>
          <w:rFonts w:ascii="Trebuchet MS" w:hAnsi="Trebuchet MS" w:cs="Calibri"/>
          <w:i/>
          <w:iCs/>
          <w:sz w:val="15"/>
          <w:szCs w:val="15"/>
        </w:rPr>
        <w:t xml:space="preserve">Fanno parte della Scuola: il Dipartimento di Ingegneria Gestionale del Politecnico di Milano e MIP Graduate School of Business che, in </w:t>
      </w:r>
      <w:proofErr w:type="spellStart"/>
      <w:r w:rsidRPr="00F529AE">
        <w:rPr>
          <w:rFonts w:ascii="Trebuchet MS" w:hAnsi="Trebuchet MS" w:cs="Calibri"/>
          <w:i/>
          <w:iCs/>
          <w:sz w:val="15"/>
          <w:szCs w:val="15"/>
        </w:rPr>
        <w:t>particolare,si</w:t>
      </w:r>
      <w:proofErr w:type="spellEnd"/>
      <w:r w:rsidRPr="00F529AE">
        <w:rPr>
          <w:rFonts w:ascii="Trebuchet MS" w:hAnsi="Trebuchet MS" w:cs="Calibri"/>
          <w:i/>
          <w:iCs/>
          <w:sz w:val="15"/>
          <w:szCs w:val="15"/>
        </w:rPr>
        <w:t xml:space="preserve"> focalizza sulla formazione executive e sui programmi </w:t>
      </w:r>
      <w:r w:rsidR="006468F3" w:rsidRPr="00F529AE">
        <w:rPr>
          <w:rFonts w:ascii="Trebuchet MS" w:hAnsi="Trebuchet MS" w:cs="Calibri"/>
          <w:i/>
          <w:iCs/>
          <w:sz w:val="15"/>
          <w:szCs w:val="15"/>
        </w:rPr>
        <w:t>Master.</w:t>
      </w:r>
      <w:r w:rsidRPr="00F529AE">
        <w:rPr>
          <w:rFonts w:ascii="Trebuchet MS" w:hAnsi="Trebuchet MS" w:cs="Calibri"/>
          <w:i/>
          <w:iCs/>
          <w:sz w:val="15"/>
          <w:szCs w:val="15"/>
        </w:rPr>
        <w:t xml:space="preserve"> Le attività della School of Management legate all’Innovazione Digitale si articolano in Osservatori Digital Innovation,</w:t>
      </w:r>
      <w:r w:rsidRPr="00B57CF7">
        <w:rPr>
          <w:rFonts w:ascii="Trebuchet MS" w:hAnsi="Trebuchet MS" w:cs="Calibri"/>
          <w:i/>
          <w:iCs/>
          <w:sz w:val="10"/>
          <w:szCs w:val="10"/>
        </w:rPr>
        <w:t xml:space="preserve"> </w:t>
      </w:r>
      <w:r w:rsidRPr="00F529AE">
        <w:rPr>
          <w:rFonts w:ascii="Trebuchet MS" w:hAnsi="Trebuchet MS" w:cs="Calibri"/>
          <w:i/>
          <w:iCs/>
          <w:sz w:val="15"/>
          <w:szCs w:val="15"/>
        </w:rPr>
        <w:t>che</w:t>
      </w:r>
      <w:r w:rsidRPr="00B57CF7">
        <w:rPr>
          <w:rFonts w:ascii="Trebuchet MS" w:hAnsi="Trebuchet MS" w:cs="Calibri"/>
          <w:i/>
          <w:iCs/>
          <w:sz w:val="10"/>
          <w:szCs w:val="10"/>
        </w:rPr>
        <w:t xml:space="preserve"> </w:t>
      </w:r>
      <w:r w:rsidRPr="00F529AE">
        <w:rPr>
          <w:rFonts w:ascii="Trebuchet MS" w:hAnsi="Trebuchet MS" w:cs="Calibri"/>
          <w:i/>
          <w:iCs/>
          <w:sz w:val="15"/>
          <w:szCs w:val="15"/>
        </w:rPr>
        <w:t xml:space="preserve">fanno capo per le attività di ricerca al </w:t>
      </w:r>
      <w:proofErr w:type="spellStart"/>
      <w:r w:rsidRPr="00F529AE">
        <w:rPr>
          <w:rFonts w:ascii="Trebuchet MS" w:hAnsi="Trebuchet MS" w:cs="Calibri"/>
          <w:i/>
          <w:iCs/>
          <w:sz w:val="15"/>
          <w:szCs w:val="15"/>
        </w:rPr>
        <w:t>Dip</w:t>
      </w:r>
      <w:proofErr w:type="spellEnd"/>
      <w:r w:rsidR="00B57CF7">
        <w:rPr>
          <w:rFonts w:ascii="Trebuchet MS" w:hAnsi="Trebuchet MS" w:cs="Calibri"/>
          <w:i/>
          <w:iCs/>
          <w:sz w:val="15"/>
          <w:szCs w:val="15"/>
        </w:rPr>
        <w:t>.</w:t>
      </w:r>
      <w:r w:rsidRPr="00F529AE">
        <w:rPr>
          <w:rFonts w:ascii="Trebuchet MS" w:hAnsi="Trebuchet MS" w:cs="Calibri"/>
          <w:i/>
          <w:iCs/>
          <w:sz w:val="15"/>
          <w:szCs w:val="15"/>
        </w:rPr>
        <w:t xml:space="preserve"> di Ingegneria Gestionale, e Formazione executive e programmi Master, erogati dal MIP.</w:t>
      </w:r>
    </w:p>
    <w:p w14:paraId="5F3CB1BC" w14:textId="77777777" w:rsidR="00F529AE" w:rsidRPr="00F529AE" w:rsidRDefault="00F529AE" w:rsidP="00F529AE">
      <w:pPr>
        <w:jc w:val="both"/>
        <w:rPr>
          <w:rFonts w:ascii="Trebuchet MS" w:hAnsi="Trebuchet MS" w:cs="Calibri"/>
          <w:i/>
          <w:iCs/>
          <w:sz w:val="15"/>
          <w:szCs w:val="15"/>
        </w:rPr>
      </w:pPr>
      <w:r w:rsidRPr="00F529AE">
        <w:rPr>
          <w:rFonts w:ascii="Trebuchet MS" w:hAnsi="Trebuchet MS" w:cs="Calibri"/>
          <w:i/>
          <w:iCs/>
          <w:sz w:val="15"/>
          <w:szCs w:val="15"/>
        </w:rPr>
        <w:t> </w:t>
      </w:r>
    </w:p>
    <w:p w14:paraId="538C71AE" w14:textId="669B1CEE" w:rsidR="00F529AE" w:rsidRPr="000C7FEA" w:rsidRDefault="00F529AE" w:rsidP="000C7FEA">
      <w:pPr>
        <w:jc w:val="both"/>
        <w:rPr>
          <w:rFonts w:ascii="Trebuchet MS" w:hAnsi="Trebuchet MS" w:cs="Calibri"/>
          <w:i/>
          <w:iCs/>
          <w:sz w:val="15"/>
          <w:szCs w:val="15"/>
        </w:rPr>
      </w:pPr>
      <w:r w:rsidRPr="00F529AE">
        <w:rPr>
          <w:rFonts w:ascii="Trebuchet MS" w:hAnsi="Trebuchet MS" w:cs="Calibri"/>
          <w:i/>
          <w:iCs/>
          <w:sz w:val="15"/>
          <w:szCs w:val="15"/>
        </w:rPr>
        <w:t>Gli </w:t>
      </w:r>
      <w:r w:rsidRPr="00F529AE">
        <w:rPr>
          <w:rFonts w:ascii="Trebuchet MS" w:hAnsi="Trebuchet MS" w:cs="Calibri"/>
          <w:b/>
          <w:bCs/>
          <w:i/>
          <w:iCs/>
          <w:sz w:val="15"/>
          <w:szCs w:val="15"/>
        </w:rPr>
        <w:t>Osservatori Digital Innovation della School of Management del Politecnico di Milano</w:t>
      </w:r>
      <w:r w:rsidRPr="00F529AE">
        <w:rPr>
          <w:rFonts w:ascii="Trebuchet MS" w:hAnsi="Trebuchet MS" w:cs="Calibri"/>
          <w:i/>
          <w:iCs/>
          <w:sz w:val="15"/>
          <w:szCs w:val="15"/>
        </w:rPr>
        <w:t>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pre-competitivi e duraturi nel tempo, che aggregano la domanda e l’offerta di Innovazione Digitale in Italia.</w:t>
      </w:r>
      <w:r w:rsidR="000C7FEA">
        <w:rPr>
          <w:rFonts w:ascii="Trebuchet MS" w:hAnsi="Trebuchet MS" w:cs="Calibri"/>
          <w:i/>
          <w:iCs/>
          <w:sz w:val="15"/>
          <w:szCs w:val="15"/>
        </w:rPr>
        <w:t xml:space="preserve"> </w:t>
      </w:r>
      <w:r w:rsidRPr="00F529AE">
        <w:rPr>
          <w:rFonts w:ascii="Trebuchet MS" w:hAnsi="Trebuchet MS" w:cs="Calibri"/>
          <w:i/>
          <w:iCs/>
          <w:sz w:val="15"/>
          <w:szCs w:val="15"/>
        </w:rPr>
        <w:t xml:space="preserve">Le attività sono svolte da un team di oltre 100 tra professori, ricercatori e analisti impegnati su più di 40 differenti Osservatori che affrontano i temi chiave dell'Innovazione Digitale nelle Imprese (anche PMI) e nella Pubblica Amministrazione: 5G &amp; Beyond, Agenda Digitale, Artificial Intelligence, Big Data &amp; Business Analytics, Blockchain &amp; Distributed Ledger, Business Travel, Cloud Transformation, Cloud nella PA, </w:t>
      </w:r>
      <w:proofErr w:type="spellStart"/>
      <w:r w:rsidRPr="00F529AE">
        <w:rPr>
          <w:rFonts w:ascii="Trebuchet MS" w:hAnsi="Trebuchet MS" w:cs="Calibri"/>
          <w:i/>
          <w:iCs/>
          <w:sz w:val="15"/>
          <w:szCs w:val="15"/>
        </w:rPr>
        <w:t>Connected</w:t>
      </w:r>
      <w:proofErr w:type="spellEnd"/>
      <w:r w:rsidRPr="00F529AE">
        <w:rPr>
          <w:rFonts w:ascii="Trebuchet MS" w:hAnsi="Trebuchet MS" w:cs="Calibri"/>
          <w:i/>
          <w:iCs/>
          <w:sz w:val="15"/>
          <w:szCs w:val="15"/>
        </w:rPr>
        <w:t xml:space="preserve"> Car &amp; </w:t>
      </w:r>
      <w:proofErr w:type="spellStart"/>
      <w:r w:rsidRPr="00F529AE">
        <w:rPr>
          <w:rFonts w:ascii="Trebuchet MS" w:hAnsi="Trebuchet MS" w:cs="Calibri"/>
          <w:i/>
          <w:iCs/>
          <w:sz w:val="15"/>
          <w:szCs w:val="15"/>
        </w:rPr>
        <w:t>Mobility</w:t>
      </w:r>
      <w:proofErr w:type="spellEnd"/>
      <w:r w:rsidRPr="00F529AE">
        <w:rPr>
          <w:rFonts w:ascii="Trebuchet MS" w:hAnsi="Trebuchet MS" w:cs="Calibri"/>
          <w:i/>
          <w:iCs/>
          <w:sz w:val="15"/>
          <w:szCs w:val="15"/>
        </w:rPr>
        <w:t xml:space="preserve">, </w:t>
      </w:r>
      <w:proofErr w:type="spellStart"/>
      <w:r w:rsidRPr="00F529AE">
        <w:rPr>
          <w:rFonts w:ascii="Trebuchet MS" w:hAnsi="Trebuchet MS" w:cs="Calibri"/>
          <w:i/>
          <w:iCs/>
          <w:sz w:val="15"/>
          <w:szCs w:val="15"/>
        </w:rPr>
        <w:t>Contract</w:t>
      </w:r>
      <w:proofErr w:type="spellEnd"/>
      <w:r w:rsidRPr="00F529AE">
        <w:rPr>
          <w:rFonts w:ascii="Trebuchet MS" w:hAnsi="Trebuchet MS" w:cs="Calibri"/>
          <w:i/>
          <w:iCs/>
          <w:sz w:val="15"/>
          <w:szCs w:val="15"/>
        </w:rPr>
        <w:t xml:space="preserve"> </w:t>
      </w:r>
      <w:proofErr w:type="spellStart"/>
      <w:r w:rsidRPr="00F529AE">
        <w:rPr>
          <w:rFonts w:ascii="Trebuchet MS" w:hAnsi="Trebuchet MS" w:cs="Calibri"/>
          <w:i/>
          <w:iCs/>
          <w:sz w:val="15"/>
          <w:szCs w:val="15"/>
        </w:rPr>
        <w:t>Logistics</w:t>
      </w:r>
      <w:proofErr w:type="spellEnd"/>
      <w:r w:rsidRPr="00F529AE">
        <w:rPr>
          <w:rFonts w:ascii="Trebuchet MS" w:hAnsi="Trebuchet MS" w:cs="Calibri"/>
          <w:i/>
          <w:iCs/>
          <w:sz w:val="15"/>
          <w:szCs w:val="15"/>
        </w:rPr>
        <w:t xml:space="preserve"> “Gino Marchet”, Cybersecurity &amp; Data Protection, Data Center, Design Thinking for Business, Digital B2b, Digital Content, Digital Identity, Digital Procurement, Digital Transformation Academy, Droni, eCommerce B2c, </w:t>
      </w:r>
      <w:proofErr w:type="spellStart"/>
      <w:r w:rsidRPr="00F529AE">
        <w:rPr>
          <w:rFonts w:ascii="Trebuchet MS" w:hAnsi="Trebuchet MS" w:cs="Calibri"/>
          <w:i/>
          <w:iCs/>
          <w:sz w:val="15"/>
          <w:szCs w:val="15"/>
        </w:rPr>
        <w:t>EdTech</w:t>
      </w:r>
      <w:proofErr w:type="spellEnd"/>
      <w:r w:rsidRPr="00F529AE">
        <w:rPr>
          <w:rFonts w:ascii="Trebuchet MS" w:hAnsi="Trebuchet MS" w:cs="Calibri"/>
          <w:i/>
          <w:iCs/>
          <w:sz w:val="15"/>
          <w:szCs w:val="15"/>
        </w:rPr>
        <w:t xml:space="preserve">, eGovernment, Export Digitale, Fintech &amp; </w:t>
      </w:r>
      <w:proofErr w:type="spellStart"/>
      <w:r w:rsidRPr="00F529AE">
        <w:rPr>
          <w:rFonts w:ascii="Trebuchet MS" w:hAnsi="Trebuchet MS" w:cs="Calibri"/>
          <w:i/>
          <w:iCs/>
          <w:sz w:val="15"/>
          <w:szCs w:val="15"/>
        </w:rPr>
        <w:t>Insurtech</w:t>
      </w:r>
      <w:proofErr w:type="spellEnd"/>
      <w:r w:rsidRPr="00F529AE">
        <w:rPr>
          <w:rFonts w:ascii="Trebuchet MS" w:hAnsi="Trebuchet MS" w:cs="Calibri"/>
          <w:i/>
          <w:iCs/>
          <w:sz w:val="15"/>
          <w:szCs w:val="15"/>
        </w:rPr>
        <w:t xml:space="preserve">, Food </w:t>
      </w:r>
      <w:proofErr w:type="spellStart"/>
      <w:r w:rsidRPr="00F529AE">
        <w:rPr>
          <w:rFonts w:ascii="Trebuchet MS" w:hAnsi="Trebuchet MS" w:cs="Calibri"/>
          <w:i/>
          <w:iCs/>
          <w:sz w:val="15"/>
          <w:szCs w:val="15"/>
        </w:rPr>
        <w:t>Sustainability</w:t>
      </w:r>
      <w:proofErr w:type="spellEnd"/>
      <w:r w:rsidRPr="00F529AE">
        <w:rPr>
          <w:rFonts w:ascii="Trebuchet MS" w:hAnsi="Trebuchet MS" w:cs="Calibri"/>
          <w:i/>
          <w:iCs/>
          <w:sz w:val="15"/>
          <w:szCs w:val="15"/>
        </w:rPr>
        <w:t xml:space="preserve">, HR Innovation </w:t>
      </w:r>
      <w:proofErr w:type="spellStart"/>
      <w:r w:rsidRPr="00F529AE">
        <w:rPr>
          <w:rFonts w:ascii="Trebuchet MS" w:hAnsi="Trebuchet MS" w:cs="Calibri"/>
          <w:i/>
          <w:iCs/>
          <w:sz w:val="15"/>
          <w:szCs w:val="15"/>
        </w:rPr>
        <w:t>Practice</w:t>
      </w:r>
      <w:proofErr w:type="spellEnd"/>
      <w:r w:rsidRPr="00F529AE">
        <w:rPr>
          <w:rFonts w:ascii="Trebuchet MS" w:hAnsi="Trebuchet MS" w:cs="Calibri"/>
          <w:i/>
          <w:iCs/>
          <w:sz w:val="15"/>
          <w:szCs w:val="15"/>
        </w:rPr>
        <w:t xml:space="preserve">, Innovative Payments, Innovazione Digitale nei Beni e Attività Culturali, Innovazione Digitale nel Pharma, Innovazione Digitale nel Retail, Innovazione Digitale nel Turismo, Innovazione Digitale nelle PMI, Internet Media, Internet of Things, Life Science Innovation, Mobile B2c Strategy, Multicanalità, </w:t>
      </w:r>
      <w:proofErr w:type="spellStart"/>
      <w:r w:rsidRPr="00F529AE">
        <w:rPr>
          <w:rFonts w:ascii="Trebuchet MS" w:hAnsi="Trebuchet MS" w:cs="Calibri"/>
          <w:i/>
          <w:iCs/>
          <w:sz w:val="15"/>
          <w:szCs w:val="15"/>
        </w:rPr>
        <w:t>Omnichannel</w:t>
      </w:r>
      <w:proofErr w:type="spellEnd"/>
      <w:r w:rsidRPr="00F529AE">
        <w:rPr>
          <w:rFonts w:ascii="Trebuchet MS" w:hAnsi="Trebuchet MS" w:cs="Calibri"/>
          <w:i/>
          <w:iCs/>
          <w:sz w:val="15"/>
          <w:szCs w:val="15"/>
        </w:rPr>
        <w:t xml:space="preserve"> Customer Experience, Professionisti e Innovazione Digitale, Quantum Computing &amp; </w:t>
      </w:r>
      <w:proofErr w:type="spellStart"/>
      <w:r w:rsidRPr="00F529AE">
        <w:rPr>
          <w:rFonts w:ascii="Trebuchet MS" w:hAnsi="Trebuchet MS" w:cs="Calibri"/>
          <w:i/>
          <w:iCs/>
          <w:sz w:val="15"/>
          <w:szCs w:val="15"/>
        </w:rPr>
        <w:t>Communication</w:t>
      </w:r>
      <w:proofErr w:type="spellEnd"/>
      <w:r w:rsidRPr="00F529AE">
        <w:rPr>
          <w:rFonts w:ascii="Trebuchet MS" w:hAnsi="Trebuchet MS" w:cs="Calibri"/>
          <w:i/>
          <w:iCs/>
          <w:sz w:val="15"/>
          <w:szCs w:val="15"/>
        </w:rPr>
        <w:t xml:space="preserve">, Sanità Digitale, Smart </w:t>
      </w:r>
      <w:proofErr w:type="spellStart"/>
      <w:r w:rsidRPr="00F529AE">
        <w:rPr>
          <w:rFonts w:ascii="Trebuchet MS" w:hAnsi="Trebuchet MS" w:cs="Calibri"/>
          <w:i/>
          <w:iCs/>
          <w:sz w:val="15"/>
          <w:szCs w:val="15"/>
        </w:rPr>
        <w:t>AgriFood</w:t>
      </w:r>
      <w:proofErr w:type="spellEnd"/>
      <w:r w:rsidRPr="00F529AE">
        <w:rPr>
          <w:rFonts w:ascii="Trebuchet MS" w:hAnsi="Trebuchet MS" w:cs="Calibri"/>
          <w:i/>
          <w:iCs/>
          <w:sz w:val="15"/>
          <w:szCs w:val="15"/>
        </w:rPr>
        <w:t>, Smart City, Smart Working, Smart Working nella PA, Space Economy, Startup Hi-tech, Startup Intelligence, Supply Chain Finance, Tech Company - Innovazione del Canale ICT, Transizione Industria 4.0.</w:t>
      </w:r>
    </w:p>
    <w:p w14:paraId="1C6387A2" w14:textId="3660E648" w:rsidR="002323B2" w:rsidRPr="00CF7E42" w:rsidRDefault="002323B2" w:rsidP="00F529AE">
      <w:pPr>
        <w:jc w:val="both"/>
        <w:rPr>
          <w:rFonts w:ascii="Trebuchet MS" w:hAnsi="Trebuchet MS" w:cs="Calibri"/>
          <w:b/>
          <w:bCs/>
          <w:i/>
          <w:iCs/>
          <w:color w:val="000000"/>
          <w:sz w:val="12"/>
          <w:szCs w:val="12"/>
        </w:rPr>
      </w:pPr>
    </w:p>
    <w:sectPr w:rsidR="002323B2" w:rsidRPr="00CF7E42" w:rsidSect="002323B2">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9D522" w14:textId="77777777" w:rsidR="00E03027" w:rsidRDefault="00E03027" w:rsidP="00323DE5">
      <w:r>
        <w:separator/>
      </w:r>
    </w:p>
  </w:endnote>
  <w:endnote w:type="continuationSeparator" w:id="0">
    <w:p w14:paraId="1ADA1C93" w14:textId="77777777" w:rsidR="00E03027" w:rsidRDefault="00E03027"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E00002AF" w:usb1="5000607B" w:usb2="00000000" w:usb3="00000000" w:csb0="0000009F" w:csb1="00000000"/>
  </w:font>
  <w:font w:name="Mangal">
    <w:panose1 w:val="00000400000000000000"/>
    <w:charset w:val="00"/>
    <w:family w:val="roman"/>
    <w:pitch w:val="variable"/>
    <w:sig w:usb0="00008003" w:usb1="00000000" w:usb2="00000000" w:usb3="00000000" w:csb0="00000001" w:csb1="00000000"/>
  </w:font>
  <w:font w:name="MS Minngs">
    <w:altName w:val="Yu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altName w:val="﷽﷽﷽﷽﷽﷽﷽﷽"/>
    <w:charset w:val="4D"/>
    <w:family w:val="roman"/>
    <w:pitch w:val="variable"/>
    <w:sig w:usb0="A00002EF" w:usb1="5000204B" w:usb2="00000000" w:usb3="00000000" w:csb0="00000097"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54A9" w14:textId="77777777" w:rsidR="001D1131" w:rsidRDefault="001D113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861D" w14:textId="77777777" w:rsidR="001D1131" w:rsidRDefault="001D113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B16C" w14:textId="77777777" w:rsidR="001D1131" w:rsidRDefault="001D11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5D783" w14:textId="77777777" w:rsidR="00E03027" w:rsidRDefault="00E03027" w:rsidP="00323DE5">
      <w:r>
        <w:separator/>
      </w:r>
    </w:p>
  </w:footnote>
  <w:footnote w:type="continuationSeparator" w:id="0">
    <w:p w14:paraId="565B374A" w14:textId="77777777" w:rsidR="00E03027" w:rsidRDefault="00E03027"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75F2" w14:textId="77777777" w:rsidR="001D1131" w:rsidRDefault="001D1131">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DC4A" w14:textId="1D859000" w:rsidR="001D1131" w:rsidRDefault="001D1131">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B07B" w14:textId="77777777" w:rsidR="001D1131" w:rsidRDefault="001D11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F902C6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234647"/>
    <w:multiLevelType w:val="hybridMultilevel"/>
    <w:tmpl w:val="CD527C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2F446E"/>
    <w:multiLevelType w:val="multilevel"/>
    <w:tmpl w:val="FE3A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31D89"/>
    <w:multiLevelType w:val="hybridMultilevel"/>
    <w:tmpl w:val="B3648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D41347"/>
    <w:multiLevelType w:val="hybridMultilevel"/>
    <w:tmpl w:val="2A68412E"/>
    <w:lvl w:ilvl="0" w:tplc="DA0828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A57AA"/>
    <w:multiLevelType w:val="multilevel"/>
    <w:tmpl w:val="C21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EF3130"/>
    <w:multiLevelType w:val="multilevel"/>
    <w:tmpl w:val="9100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3D35C4"/>
    <w:multiLevelType w:val="hybridMultilevel"/>
    <w:tmpl w:val="1C52B6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503987"/>
    <w:multiLevelType w:val="hybridMultilevel"/>
    <w:tmpl w:val="3CA63CE8"/>
    <w:lvl w:ilvl="0" w:tplc="10EEE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1D7F94"/>
    <w:multiLevelType w:val="hybridMultilevel"/>
    <w:tmpl w:val="8C1A6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3172E0B"/>
    <w:multiLevelType w:val="multilevel"/>
    <w:tmpl w:val="4DA8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FD3019"/>
    <w:multiLevelType w:val="hybridMultilevel"/>
    <w:tmpl w:val="D50A8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224F0"/>
    <w:multiLevelType w:val="multilevel"/>
    <w:tmpl w:val="A98AC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7B23F0"/>
    <w:multiLevelType w:val="multilevel"/>
    <w:tmpl w:val="BE34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0711AC"/>
    <w:multiLevelType w:val="multilevel"/>
    <w:tmpl w:val="55B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08695F"/>
    <w:multiLevelType w:val="multilevel"/>
    <w:tmpl w:val="4A0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4A7E36"/>
    <w:multiLevelType w:val="hybridMultilevel"/>
    <w:tmpl w:val="DA4AD970"/>
    <w:lvl w:ilvl="0" w:tplc="AAE8162C">
      <w:numFmt w:val="bullet"/>
      <w:lvlText w:val="-"/>
      <w:lvlJc w:val="left"/>
      <w:pPr>
        <w:ind w:left="720" w:hanging="360"/>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981C90"/>
    <w:multiLevelType w:val="multilevel"/>
    <w:tmpl w:val="0F5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D866F2E"/>
    <w:multiLevelType w:val="hybridMultilevel"/>
    <w:tmpl w:val="CCC434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AA19C9"/>
    <w:multiLevelType w:val="hybridMultilevel"/>
    <w:tmpl w:val="C34E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144D83"/>
    <w:multiLevelType w:val="hybridMultilevel"/>
    <w:tmpl w:val="7BFC190E"/>
    <w:lvl w:ilvl="0" w:tplc="C6C4C822">
      <w:start w:val="56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C95437C"/>
    <w:multiLevelType w:val="multilevel"/>
    <w:tmpl w:val="5C08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FA3AA8"/>
    <w:multiLevelType w:val="hybridMultilevel"/>
    <w:tmpl w:val="9EEC33D2"/>
    <w:lvl w:ilvl="0" w:tplc="04100001">
      <w:start w:val="1"/>
      <w:numFmt w:val="bullet"/>
      <w:lvlText w:val=""/>
      <w:lvlJc w:val="left"/>
      <w:pPr>
        <w:ind w:left="720" w:hanging="360"/>
      </w:pPr>
      <w:rPr>
        <w:rFonts w:ascii="Symbol" w:hAnsi="Symbol" w:hint="default"/>
      </w:rPr>
    </w:lvl>
    <w:lvl w:ilvl="1" w:tplc="5BBCD434">
      <w:numFmt w:val="bullet"/>
      <w:lvlText w:val="•"/>
      <w:lvlJc w:val="left"/>
      <w:pPr>
        <w:ind w:left="1440" w:hanging="360"/>
      </w:pPr>
      <w:rPr>
        <w:rFonts w:ascii="Calibri" w:eastAsia="Calibri"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5"/>
  </w:num>
  <w:num w:numId="4">
    <w:abstractNumId w:val="11"/>
  </w:num>
  <w:num w:numId="5">
    <w:abstractNumId w:val="12"/>
  </w:num>
  <w:num w:numId="6">
    <w:abstractNumId w:val="9"/>
  </w:num>
  <w:num w:numId="7">
    <w:abstractNumId w:val="17"/>
  </w:num>
  <w:num w:numId="8">
    <w:abstractNumId w:val="15"/>
  </w:num>
  <w:num w:numId="9">
    <w:abstractNumId w:val="18"/>
  </w:num>
  <w:num w:numId="10">
    <w:abstractNumId w:val="6"/>
  </w:num>
  <w:num w:numId="11">
    <w:abstractNumId w:val="26"/>
  </w:num>
  <w:num w:numId="12">
    <w:abstractNumId w:val="13"/>
  </w:num>
  <w:num w:numId="13">
    <w:abstractNumId w:val="16"/>
  </w:num>
  <w:num w:numId="14">
    <w:abstractNumId w:val="7"/>
  </w:num>
  <w:num w:numId="15">
    <w:abstractNumId w:val="3"/>
  </w:num>
  <w:num w:numId="16">
    <w:abstractNumId w:val="20"/>
  </w:num>
  <w:num w:numId="17">
    <w:abstractNumId w:val="27"/>
  </w:num>
  <w:num w:numId="18">
    <w:abstractNumId w:val="0"/>
  </w:num>
  <w:num w:numId="19">
    <w:abstractNumId w:val="19"/>
  </w:num>
  <w:num w:numId="20">
    <w:abstractNumId w:val="4"/>
  </w:num>
  <w:num w:numId="21">
    <w:abstractNumId w:val="5"/>
  </w:num>
  <w:num w:numId="22">
    <w:abstractNumId w:val="24"/>
  </w:num>
  <w:num w:numId="23">
    <w:abstractNumId w:val="1"/>
  </w:num>
  <w:num w:numId="24">
    <w:abstractNumId w:val="1"/>
  </w:num>
  <w:num w:numId="25">
    <w:abstractNumId w:val="1"/>
  </w:num>
  <w:num w:numId="26">
    <w:abstractNumId w:val="14"/>
  </w:num>
  <w:num w:numId="27">
    <w:abstractNumId w:val="23"/>
  </w:num>
  <w:num w:numId="28">
    <w:abstractNumId w:val="22"/>
  </w:num>
  <w:num w:numId="29">
    <w:abstractNumId w:val="10"/>
  </w:num>
  <w:num w:numId="30">
    <w:abstractNumId w:val="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TQyNTcxMbc0sDBS0lEKTi0uzszPAykwrQUArFonGiwAAAA="/>
  </w:docVars>
  <w:rsids>
    <w:rsidRoot w:val="00FE3DFD"/>
    <w:rsid w:val="00002656"/>
    <w:rsid w:val="00002D42"/>
    <w:rsid w:val="00003260"/>
    <w:rsid w:val="00004B10"/>
    <w:rsid w:val="00005845"/>
    <w:rsid w:val="00006D36"/>
    <w:rsid w:val="0001080D"/>
    <w:rsid w:val="00010F1A"/>
    <w:rsid w:val="0001163B"/>
    <w:rsid w:val="000119F4"/>
    <w:rsid w:val="00011A17"/>
    <w:rsid w:val="0001266B"/>
    <w:rsid w:val="00012D7F"/>
    <w:rsid w:val="00013408"/>
    <w:rsid w:val="000154B8"/>
    <w:rsid w:val="00016352"/>
    <w:rsid w:val="00021926"/>
    <w:rsid w:val="00022555"/>
    <w:rsid w:val="000238C6"/>
    <w:rsid w:val="00024638"/>
    <w:rsid w:val="0002464A"/>
    <w:rsid w:val="000249EF"/>
    <w:rsid w:val="0002643C"/>
    <w:rsid w:val="00026F0E"/>
    <w:rsid w:val="00031B62"/>
    <w:rsid w:val="0003250D"/>
    <w:rsid w:val="00033D76"/>
    <w:rsid w:val="00034D11"/>
    <w:rsid w:val="00035C34"/>
    <w:rsid w:val="00036BB7"/>
    <w:rsid w:val="000376D8"/>
    <w:rsid w:val="00040D70"/>
    <w:rsid w:val="00041ACF"/>
    <w:rsid w:val="000420B9"/>
    <w:rsid w:val="00043347"/>
    <w:rsid w:val="00043B34"/>
    <w:rsid w:val="00043E17"/>
    <w:rsid w:val="00044262"/>
    <w:rsid w:val="00045D2F"/>
    <w:rsid w:val="0004755A"/>
    <w:rsid w:val="00047CD6"/>
    <w:rsid w:val="00047D64"/>
    <w:rsid w:val="0005082F"/>
    <w:rsid w:val="00051F4E"/>
    <w:rsid w:val="00053B7C"/>
    <w:rsid w:val="00054096"/>
    <w:rsid w:val="0005534E"/>
    <w:rsid w:val="00055598"/>
    <w:rsid w:val="00055F94"/>
    <w:rsid w:val="000573E9"/>
    <w:rsid w:val="000605AE"/>
    <w:rsid w:val="000611B7"/>
    <w:rsid w:val="00066657"/>
    <w:rsid w:val="000669D1"/>
    <w:rsid w:val="00070919"/>
    <w:rsid w:val="00072A1F"/>
    <w:rsid w:val="00074BE6"/>
    <w:rsid w:val="00075290"/>
    <w:rsid w:val="000770DE"/>
    <w:rsid w:val="00077D4B"/>
    <w:rsid w:val="00084EE4"/>
    <w:rsid w:val="00086353"/>
    <w:rsid w:val="00090169"/>
    <w:rsid w:val="00091600"/>
    <w:rsid w:val="00091A6F"/>
    <w:rsid w:val="00091F3F"/>
    <w:rsid w:val="000934BD"/>
    <w:rsid w:val="0009599A"/>
    <w:rsid w:val="00097DC3"/>
    <w:rsid w:val="000A31BB"/>
    <w:rsid w:val="000A32F0"/>
    <w:rsid w:val="000A5E1D"/>
    <w:rsid w:val="000A69B3"/>
    <w:rsid w:val="000A7DBC"/>
    <w:rsid w:val="000B4955"/>
    <w:rsid w:val="000B698B"/>
    <w:rsid w:val="000B7A6B"/>
    <w:rsid w:val="000C0685"/>
    <w:rsid w:val="000C0CA0"/>
    <w:rsid w:val="000C2226"/>
    <w:rsid w:val="000C2B09"/>
    <w:rsid w:val="000C7FEA"/>
    <w:rsid w:val="000D0143"/>
    <w:rsid w:val="000D0E68"/>
    <w:rsid w:val="000D19B2"/>
    <w:rsid w:val="000D68E0"/>
    <w:rsid w:val="000E20F7"/>
    <w:rsid w:val="000E387E"/>
    <w:rsid w:val="000E4048"/>
    <w:rsid w:val="000E4DB8"/>
    <w:rsid w:val="000E534C"/>
    <w:rsid w:val="000F08B3"/>
    <w:rsid w:val="000F3391"/>
    <w:rsid w:val="000F436B"/>
    <w:rsid w:val="000F45E6"/>
    <w:rsid w:val="000F53E2"/>
    <w:rsid w:val="000F57E8"/>
    <w:rsid w:val="00101788"/>
    <w:rsid w:val="00101A14"/>
    <w:rsid w:val="00101D37"/>
    <w:rsid w:val="001020D3"/>
    <w:rsid w:val="00103E0F"/>
    <w:rsid w:val="00105816"/>
    <w:rsid w:val="001062B8"/>
    <w:rsid w:val="00106FD6"/>
    <w:rsid w:val="00106FF3"/>
    <w:rsid w:val="0010711D"/>
    <w:rsid w:val="00107C74"/>
    <w:rsid w:val="001107A3"/>
    <w:rsid w:val="00110983"/>
    <w:rsid w:val="0011572B"/>
    <w:rsid w:val="001167D0"/>
    <w:rsid w:val="00120277"/>
    <w:rsid w:val="00120631"/>
    <w:rsid w:val="00120EAE"/>
    <w:rsid w:val="001212E2"/>
    <w:rsid w:val="00121926"/>
    <w:rsid w:val="00122BC1"/>
    <w:rsid w:val="001270B8"/>
    <w:rsid w:val="00127B81"/>
    <w:rsid w:val="00130CA0"/>
    <w:rsid w:val="00130D4A"/>
    <w:rsid w:val="001317F3"/>
    <w:rsid w:val="00132798"/>
    <w:rsid w:val="001337FC"/>
    <w:rsid w:val="00135C37"/>
    <w:rsid w:val="00137A6B"/>
    <w:rsid w:val="00142542"/>
    <w:rsid w:val="001425DB"/>
    <w:rsid w:val="00142F60"/>
    <w:rsid w:val="0014511E"/>
    <w:rsid w:val="00150597"/>
    <w:rsid w:val="001511E4"/>
    <w:rsid w:val="0015142E"/>
    <w:rsid w:val="00152601"/>
    <w:rsid w:val="00155140"/>
    <w:rsid w:val="00156CAA"/>
    <w:rsid w:val="00157679"/>
    <w:rsid w:val="001708C5"/>
    <w:rsid w:val="00170C84"/>
    <w:rsid w:val="00171B0B"/>
    <w:rsid w:val="00171E1B"/>
    <w:rsid w:val="00174E82"/>
    <w:rsid w:val="00183B13"/>
    <w:rsid w:val="001851C0"/>
    <w:rsid w:val="00185F2D"/>
    <w:rsid w:val="00186266"/>
    <w:rsid w:val="00186A4C"/>
    <w:rsid w:val="00192ED4"/>
    <w:rsid w:val="00196CC3"/>
    <w:rsid w:val="00197835"/>
    <w:rsid w:val="001A12BA"/>
    <w:rsid w:val="001A1623"/>
    <w:rsid w:val="001A5582"/>
    <w:rsid w:val="001A5879"/>
    <w:rsid w:val="001A5BE1"/>
    <w:rsid w:val="001B2C15"/>
    <w:rsid w:val="001B4D64"/>
    <w:rsid w:val="001C1CED"/>
    <w:rsid w:val="001C209B"/>
    <w:rsid w:val="001C2383"/>
    <w:rsid w:val="001C366F"/>
    <w:rsid w:val="001D0EBF"/>
    <w:rsid w:val="001D1131"/>
    <w:rsid w:val="001D52A7"/>
    <w:rsid w:val="001D5A1E"/>
    <w:rsid w:val="001D7769"/>
    <w:rsid w:val="001E02BE"/>
    <w:rsid w:val="001E4B0D"/>
    <w:rsid w:val="001E4F21"/>
    <w:rsid w:val="001E5D22"/>
    <w:rsid w:val="001E683D"/>
    <w:rsid w:val="001F3946"/>
    <w:rsid w:val="001F3999"/>
    <w:rsid w:val="001F62FC"/>
    <w:rsid w:val="001F7E3C"/>
    <w:rsid w:val="00203358"/>
    <w:rsid w:val="002034EC"/>
    <w:rsid w:val="00205FDD"/>
    <w:rsid w:val="00207B5C"/>
    <w:rsid w:val="00212C60"/>
    <w:rsid w:val="00213167"/>
    <w:rsid w:val="002135CA"/>
    <w:rsid w:val="00213969"/>
    <w:rsid w:val="002174D8"/>
    <w:rsid w:val="00220731"/>
    <w:rsid w:val="00221076"/>
    <w:rsid w:val="0022212E"/>
    <w:rsid w:val="00223B37"/>
    <w:rsid w:val="002323B2"/>
    <w:rsid w:val="002339DC"/>
    <w:rsid w:val="0023436A"/>
    <w:rsid w:val="0023441D"/>
    <w:rsid w:val="0024017C"/>
    <w:rsid w:val="0025014C"/>
    <w:rsid w:val="002507EE"/>
    <w:rsid w:val="00253738"/>
    <w:rsid w:val="00253D3D"/>
    <w:rsid w:val="00254193"/>
    <w:rsid w:val="00255A5C"/>
    <w:rsid w:val="00255B51"/>
    <w:rsid w:val="002563BB"/>
    <w:rsid w:val="00256E58"/>
    <w:rsid w:val="0025768D"/>
    <w:rsid w:val="002577FD"/>
    <w:rsid w:val="002579DC"/>
    <w:rsid w:val="002610C8"/>
    <w:rsid w:val="00264DDD"/>
    <w:rsid w:val="002657E9"/>
    <w:rsid w:val="00265C86"/>
    <w:rsid w:val="002705C4"/>
    <w:rsid w:val="002710BD"/>
    <w:rsid w:val="00271101"/>
    <w:rsid w:val="002711C0"/>
    <w:rsid w:val="00274A3F"/>
    <w:rsid w:val="00275643"/>
    <w:rsid w:val="00276D84"/>
    <w:rsid w:val="0027713E"/>
    <w:rsid w:val="0027768E"/>
    <w:rsid w:val="002848C4"/>
    <w:rsid w:val="00285F74"/>
    <w:rsid w:val="00286DCE"/>
    <w:rsid w:val="0028730A"/>
    <w:rsid w:val="00290113"/>
    <w:rsid w:val="002926D7"/>
    <w:rsid w:val="00294A54"/>
    <w:rsid w:val="00294E08"/>
    <w:rsid w:val="0029566B"/>
    <w:rsid w:val="00295AA0"/>
    <w:rsid w:val="002A18EC"/>
    <w:rsid w:val="002A33A3"/>
    <w:rsid w:val="002A3EB2"/>
    <w:rsid w:val="002A45C5"/>
    <w:rsid w:val="002A5462"/>
    <w:rsid w:val="002A6302"/>
    <w:rsid w:val="002A6519"/>
    <w:rsid w:val="002A7C15"/>
    <w:rsid w:val="002B1881"/>
    <w:rsid w:val="002B308B"/>
    <w:rsid w:val="002B344E"/>
    <w:rsid w:val="002B3A57"/>
    <w:rsid w:val="002B3BD6"/>
    <w:rsid w:val="002B5299"/>
    <w:rsid w:val="002B61E6"/>
    <w:rsid w:val="002B630C"/>
    <w:rsid w:val="002B6D43"/>
    <w:rsid w:val="002B795D"/>
    <w:rsid w:val="002C5133"/>
    <w:rsid w:val="002C6798"/>
    <w:rsid w:val="002C69BC"/>
    <w:rsid w:val="002C7BBE"/>
    <w:rsid w:val="002D058E"/>
    <w:rsid w:val="002D3451"/>
    <w:rsid w:val="002D5601"/>
    <w:rsid w:val="002D5E26"/>
    <w:rsid w:val="002D74C9"/>
    <w:rsid w:val="002E0C93"/>
    <w:rsid w:val="002E0E59"/>
    <w:rsid w:val="002E1190"/>
    <w:rsid w:val="002E17FF"/>
    <w:rsid w:val="002E2405"/>
    <w:rsid w:val="002E2A73"/>
    <w:rsid w:val="002E3408"/>
    <w:rsid w:val="002E37DA"/>
    <w:rsid w:val="002E4385"/>
    <w:rsid w:val="002E4D93"/>
    <w:rsid w:val="002E5692"/>
    <w:rsid w:val="002E7695"/>
    <w:rsid w:val="002E7CA7"/>
    <w:rsid w:val="002F1BBA"/>
    <w:rsid w:val="002F25BF"/>
    <w:rsid w:val="002F43C9"/>
    <w:rsid w:val="002F4A80"/>
    <w:rsid w:val="002F78F6"/>
    <w:rsid w:val="00300826"/>
    <w:rsid w:val="00301788"/>
    <w:rsid w:val="00307176"/>
    <w:rsid w:val="00310045"/>
    <w:rsid w:val="00312C76"/>
    <w:rsid w:val="00312E59"/>
    <w:rsid w:val="0031356B"/>
    <w:rsid w:val="00315238"/>
    <w:rsid w:val="00315758"/>
    <w:rsid w:val="00323DE5"/>
    <w:rsid w:val="003301C9"/>
    <w:rsid w:val="00331522"/>
    <w:rsid w:val="00331D30"/>
    <w:rsid w:val="00334EBB"/>
    <w:rsid w:val="00335837"/>
    <w:rsid w:val="003359DF"/>
    <w:rsid w:val="00335B37"/>
    <w:rsid w:val="00336E0B"/>
    <w:rsid w:val="0033738B"/>
    <w:rsid w:val="003373FB"/>
    <w:rsid w:val="00340F58"/>
    <w:rsid w:val="00344AE8"/>
    <w:rsid w:val="003473C7"/>
    <w:rsid w:val="00347F18"/>
    <w:rsid w:val="00353633"/>
    <w:rsid w:val="0035515B"/>
    <w:rsid w:val="00355447"/>
    <w:rsid w:val="003555FF"/>
    <w:rsid w:val="0035573E"/>
    <w:rsid w:val="00356A23"/>
    <w:rsid w:val="00367033"/>
    <w:rsid w:val="00371948"/>
    <w:rsid w:val="00372BAE"/>
    <w:rsid w:val="003747E3"/>
    <w:rsid w:val="00376EA1"/>
    <w:rsid w:val="003778B4"/>
    <w:rsid w:val="003829AA"/>
    <w:rsid w:val="00383ECC"/>
    <w:rsid w:val="003849D2"/>
    <w:rsid w:val="00385659"/>
    <w:rsid w:val="00386492"/>
    <w:rsid w:val="003865E7"/>
    <w:rsid w:val="003874AE"/>
    <w:rsid w:val="003906A0"/>
    <w:rsid w:val="003916BD"/>
    <w:rsid w:val="003918AC"/>
    <w:rsid w:val="003955FA"/>
    <w:rsid w:val="00395EC9"/>
    <w:rsid w:val="003A085D"/>
    <w:rsid w:val="003A1DE9"/>
    <w:rsid w:val="003A212E"/>
    <w:rsid w:val="003A2D93"/>
    <w:rsid w:val="003A2E62"/>
    <w:rsid w:val="003A3D33"/>
    <w:rsid w:val="003A3D5B"/>
    <w:rsid w:val="003A408F"/>
    <w:rsid w:val="003A5794"/>
    <w:rsid w:val="003B1F4C"/>
    <w:rsid w:val="003B25AC"/>
    <w:rsid w:val="003B333B"/>
    <w:rsid w:val="003B3BC4"/>
    <w:rsid w:val="003B4CD8"/>
    <w:rsid w:val="003B5BF8"/>
    <w:rsid w:val="003B7326"/>
    <w:rsid w:val="003C11FE"/>
    <w:rsid w:val="003C3173"/>
    <w:rsid w:val="003C333E"/>
    <w:rsid w:val="003C3B42"/>
    <w:rsid w:val="003C3B55"/>
    <w:rsid w:val="003C6152"/>
    <w:rsid w:val="003C6C9A"/>
    <w:rsid w:val="003C73FF"/>
    <w:rsid w:val="003C7587"/>
    <w:rsid w:val="003C7648"/>
    <w:rsid w:val="003C78FD"/>
    <w:rsid w:val="003C790A"/>
    <w:rsid w:val="003C7FD4"/>
    <w:rsid w:val="003D04E9"/>
    <w:rsid w:val="003D0599"/>
    <w:rsid w:val="003D0CEC"/>
    <w:rsid w:val="003D0DC9"/>
    <w:rsid w:val="003D0EB9"/>
    <w:rsid w:val="003D3641"/>
    <w:rsid w:val="003D3E83"/>
    <w:rsid w:val="003D3FEE"/>
    <w:rsid w:val="003D57A2"/>
    <w:rsid w:val="003D6F23"/>
    <w:rsid w:val="003D72BB"/>
    <w:rsid w:val="003E0088"/>
    <w:rsid w:val="003E3227"/>
    <w:rsid w:val="003E33F9"/>
    <w:rsid w:val="003E3C5D"/>
    <w:rsid w:val="003E795E"/>
    <w:rsid w:val="003F5E2E"/>
    <w:rsid w:val="003F6FBA"/>
    <w:rsid w:val="004004C7"/>
    <w:rsid w:val="00401D2C"/>
    <w:rsid w:val="00402A7F"/>
    <w:rsid w:val="004036BB"/>
    <w:rsid w:val="004051E0"/>
    <w:rsid w:val="00405580"/>
    <w:rsid w:val="00406483"/>
    <w:rsid w:val="004069FD"/>
    <w:rsid w:val="004107B3"/>
    <w:rsid w:val="0041085E"/>
    <w:rsid w:val="00411DAF"/>
    <w:rsid w:val="00413ABD"/>
    <w:rsid w:val="00415086"/>
    <w:rsid w:val="0041578F"/>
    <w:rsid w:val="004171B9"/>
    <w:rsid w:val="0042036C"/>
    <w:rsid w:val="004226EA"/>
    <w:rsid w:val="00422DA6"/>
    <w:rsid w:val="00425FFD"/>
    <w:rsid w:val="00426B91"/>
    <w:rsid w:val="00427952"/>
    <w:rsid w:val="00430947"/>
    <w:rsid w:val="00430ADA"/>
    <w:rsid w:val="00431E97"/>
    <w:rsid w:val="00432413"/>
    <w:rsid w:val="00434499"/>
    <w:rsid w:val="00437168"/>
    <w:rsid w:val="00440AC0"/>
    <w:rsid w:val="00441752"/>
    <w:rsid w:val="00441F25"/>
    <w:rsid w:val="0044212F"/>
    <w:rsid w:val="00442C02"/>
    <w:rsid w:val="00443DD8"/>
    <w:rsid w:val="0044455B"/>
    <w:rsid w:val="00450ECA"/>
    <w:rsid w:val="00452B3E"/>
    <w:rsid w:val="00452E8E"/>
    <w:rsid w:val="00460C1A"/>
    <w:rsid w:val="004625FC"/>
    <w:rsid w:val="004640EF"/>
    <w:rsid w:val="00470B15"/>
    <w:rsid w:val="00470B6F"/>
    <w:rsid w:val="0047184E"/>
    <w:rsid w:val="00472979"/>
    <w:rsid w:val="004729F2"/>
    <w:rsid w:val="00472A2F"/>
    <w:rsid w:val="004745C2"/>
    <w:rsid w:val="004759FE"/>
    <w:rsid w:val="00475ED7"/>
    <w:rsid w:val="004770B0"/>
    <w:rsid w:val="00480EBF"/>
    <w:rsid w:val="00482071"/>
    <w:rsid w:val="00482D9C"/>
    <w:rsid w:val="00483121"/>
    <w:rsid w:val="00484204"/>
    <w:rsid w:val="00485A7F"/>
    <w:rsid w:val="00485AA1"/>
    <w:rsid w:val="00487181"/>
    <w:rsid w:val="00487C8A"/>
    <w:rsid w:val="00493AC4"/>
    <w:rsid w:val="004942DD"/>
    <w:rsid w:val="00497222"/>
    <w:rsid w:val="004A0068"/>
    <w:rsid w:val="004A5C0A"/>
    <w:rsid w:val="004A6782"/>
    <w:rsid w:val="004A7C3E"/>
    <w:rsid w:val="004B1770"/>
    <w:rsid w:val="004B388C"/>
    <w:rsid w:val="004B3AFC"/>
    <w:rsid w:val="004B3C07"/>
    <w:rsid w:val="004B4A71"/>
    <w:rsid w:val="004B51ED"/>
    <w:rsid w:val="004B5871"/>
    <w:rsid w:val="004B63DB"/>
    <w:rsid w:val="004B732A"/>
    <w:rsid w:val="004B7D1E"/>
    <w:rsid w:val="004C1CD9"/>
    <w:rsid w:val="004C2256"/>
    <w:rsid w:val="004C2D95"/>
    <w:rsid w:val="004C35C6"/>
    <w:rsid w:val="004C3B9D"/>
    <w:rsid w:val="004C727B"/>
    <w:rsid w:val="004C7879"/>
    <w:rsid w:val="004D169B"/>
    <w:rsid w:val="004D2F80"/>
    <w:rsid w:val="004E1F20"/>
    <w:rsid w:val="004E21DF"/>
    <w:rsid w:val="004E337E"/>
    <w:rsid w:val="004E6E06"/>
    <w:rsid w:val="004F044F"/>
    <w:rsid w:val="004F2579"/>
    <w:rsid w:val="004F6576"/>
    <w:rsid w:val="004F6D22"/>
    <w:rsid w:val="00504160"/>
    <w:rsid w:val="0050440F"/>
    <w:rsid w:val="00504AE4"/>
    <w:rsid w:val="00507C38"/>
    <w:rsid w:val="005106C1"/>
    <w:rsid w:val="00511830"/>
    <w:rsid w:val="00512D0A"/>
    <w:rsid w:val="00512FB5"/>
    <w:rsid w:val="00514536"/>
    <w:rsid w:val="00516828"/>
    <w:rsid w:val="005168AA"/>
    <w:rsid w:val="00516C03"/>
    <w:rsid w:val="005219F9"/>
    <w:rsid w:val="00522779"/>
    <w:rsid w:val="0052309F"/>
    <w:rsid w:val="005254D1"/>
    <w:rsid w:val="005256C8"/>
    <w:rsid w:val="0052645A"/>
    <w:rsid w:val="00526669"/>
    <w:rsid w:val="005273C2"/>
    <w:rsid w:val="00531192"/>
    <w:rsid w:val="00531F43"/>
    <w:rsid w:val="0053321C"/>
    <w:rsid w:val="00533688"/>
    <w:rsid w:val="00533ACE"/>
    <w:rsid w:val="00541616"/>
    <w:rsid w:val="00543924"/>
    <w:rsid w:val="00543C04"/>
    <w:rsid w:val="00543F52"/>
    <w:rsid w:val="00544E09"/>
    <w:rsid w:val="00544F64"/>
    <w:rsid w:val="005468E2"/>
    <w:rsid w:val="00551478"/>
    <w:rsid w:val="005515B9"/>
    <w:rsid w:val="005523E0"/>
    <w:rsid w:val="00552B31"/>
    <w:rsid w:val="00553919"/>
    <w:rsid w:val="00553B75"/>
    <w:rsid w:val="005545BA"/>
    <w:rsid w:val="00554701"/>
    <w:rsid w:val="00557717"/>
    <w:rsid w:val="00557B25"/>
    <w:rsid w:val="00560A48"/>
    <w:rsid w:val="005613FB"/>
    <w:rsid w:val="00563C84"/>
    <w:rsid w:val="00565FD8"/>
    <w:rsid w:val="00566FFE"/>
    <w:rsid w:val="00571FF2"/>
    <w:rsid w:val="00572BB1"/>
    <w:rsid w:val="00574238"/>
    <w:rsid w:val="00574246"/>
    <w:rsid w:val="00577808"/>
    <w:rsid w:val="00580758"/>
    <w:rsid w:val="00582F7A"/>
    <w:rsid w:val="0058333D"/>
    <w:rsid w:val="005845E8"/>
    <w:rsid w:val="00584A0F"/>
    <w:rsid w:val="0058567A"/>
    <w:rsid w:val="0058583A"/>
    <w:rsid w:val="005873E3"/>
    <w:rsid w:val="005906B9"/>
    <w:rsid w:val="005918D8"/>
    <w:rsid w:val="00592CB9"/>
    <w:rsid w:val="00593BDE"/>
    <w:rsid w:val="005942D5"/>
    <w:rsid w:val="005A655E"/>
    <w:rsid w:val="005B0EC7"/>
    <w:rsid w:val="005B16B9"/>
    <w:rsid w:val="005B2D75"/>
    <w:rsid w:val="005B351F"/>
    <w:rsid w:val="005B6A45"/>
    <w:rsid w:val="005C1642"/>
    <w:rsid w:val="005C182D"/>
    <w:rsid w:val="005C2C05"/>
    <w:rsid w:val="005C36A6"/>
    <w:rsid w:val="005C50C6"/>
    <w:rsid w:val="005C7CD7"/>
    <w:rsid w:val="005C7E8B"/>
    <w:rsid w:val="005D1B19"/>
    <w:rsid w:val="005E123E"/>
    <w:rsid w:val="005E23D6"/>
    <w:rsid w:val="005E4B2D"/>
    <w:rsid w:val="005E6923"/>
    <w:rsid w:val="005E7701"/>
    <w:rsid w:val="005F07B7"/>
    <w:rsid w:val="005F0D55"/>
    <w:rsid w:val="005F17D9"/>
    <w:rsid w:val="005F283B"/>
    <w:rsid w:val="005F3637"/>
    <w:rsid w:val="005F386A"/>
    <w:rsid w:val="005F5487"/>
    <w:rsid w:val="005F6947"/>
    <w:rsid w:val="00600E2E"/>
    <w:rsid w:val="00601074"/>
    <w:rsid w:val="006014E4"/>
    <w:rsid w:val="006025D6"/>
    <w:rsid w:val="006026AB"/>
    <w:rsid w:val="006028D1"/>
    <w:rsid w:val="006033C0"/>
    <w:rsid w:val="006038AC"/>
    <w:rsid w:val="006038EF"/>
    <w:rsid w:val="006055A2"/>
    <w:rsid w:val="00605B48"/>
    <w:rsid w:val="00606EF6"/>
    <w:rsid w:val="006076E5"/>
    <w:rsid w:val="0061170E"/>
    <w:rsid w:val="006140BC"/>
    <w:rsid w:val="00622AEA"/>
    <w:rsid w:val="00624173"/>
    <w:rsid w:val="00624474"/>
    <w:rsid w:val="00625620"/>
    <w:rsid w:val="0062697A"/>
    <w:rsid w:val="0063003F"/>
    <w:rsid w:val="0063013D"/>
    <w:rsid w:val="00630C3F"/>
    <w:rsid w:val="00631381"/>
    <w:rsid w:val="006328A8"/>
    <w:rsid w:val="00632DB5"/>
    <w:rsid w:val="006332AA"/>
    <w:rsid w:val="00637BAA"/>
    <w:rsid w:val="0064099C"/>
    <w:rsid w:val="00641BD5"/>
    <w:rsid w:val="00643AC9"/>
    <w:rsid w:val="00643FC6"/>
    <w:rsid w:val="00645C15"/>
    <w:rsid w:val="0064657E"/>
    <w:rsid w:val="006468F3"/>
    <w:rsid w:val="00646B8C"/>
    <w:rsid w:val="006515DE"/>
    <w:rsid w:val="00652861"/>
    <w:rsid w:val="006530B5"/>
    <w:rsid w:val="00653128"/>
    <w:rsid w:val="00653D83"/>
    <w:rsid w:val="00654D18"/>
    <w:rsid w:val="006565D5"/>
    <w:rsid w:val="006637FE"/>
    <w:rsid w:val="00663B02"/>
    <w:rsid w:val="006640C7"/>
    <w:rsid w:val="00664F0B"/>
    <w:rsid w:val="0066666B"/>
    <w:rsid w:val="00671AD4"/>
    <w:rsid w:val="00673123"/>
    <w:rsid w:val="006738FE"/>
    <w:rsid w:val="006747C0"/>
    <w:rsid w:val="00676904"/>
    <w:rsid w:val="00676B38"/>
    <w:rsid w:val="006834C1"/>
    <w:rsid w:val="00683522"/>
    <w:rsid w:val="00683F35"/>
    <w:rsid w:val="006861C6"/>
    <w:rsid w:val="00687868"/>
    <w:rsid w:val="00687F59"/>
    <w:rsid w:val="006A18A9"/>
    <w:rsid w:val="006A2834"/>
    <w:rsid w:val="006A4AC3"/>
    <w:rsid w:val="006A4CE2"/>
    <w:rsid w:val="006B36E9"/>
    <w:rsid w:val="006B69DB"/>
    <w:rsid w:val="006B7978"/>
    <w:rsid w:val="006B7B59"/>
    <w:rsid w:val="006C06C3"/>
    <w:rsid w:val="006C5DFB"/>
    <w:rsid w:val="006C6956"/>
    <w:rsid w:val="006C7E9C"/>
    <w:rsid w:val="006D1345"/>
    <w:rsid w:val="006D20DC"/>
    <w:rsid w:val="006D2B88"/>
    <w:rsid w:val="006D6DB1"/>
    <w:rsid w:val="006D6FB0"/>
    <w:rsid w:val="006E4929"/>
    <w:rsid w:val="006E5C0F"/>
    <w:rsid w:val="006E7F4A"/>
    <w:rsid w:val="006F1483"/>
    <w:rsid w:val="006F22B4"/>
    <w:rsid w:val="006F34BE"/>
    <w:rsid w:val="006F5820"/>
    <w:rsid w:val="00703B93"/>
    <w:rsid w:val="00704FCC"/>
    <w:rsid w:val="00710C04"/>
    <w:rsid w:val="00712898"/>
    <w:rsid w:val="00712D06"/>
    <w:rsid w:val="00712E3E"/>
    <w:rsid w:val="0071339F"/>
    <w:rsid w:val="00713EF6"/>
    <w:rsid w:val="00714892"/>
    <w:rsid w:val="00714B26"/>
    <w:rsid w:val="00717545"/>
    <w:rsid w:val="00720291"/>
    <w:rsid w:val="00722729"/>
    <w:rsid w:val="00725505"/>
    <w:rsid w:val="007259EA"/>
    <w:rsid w:val="00727A70"/>
    <w:rsid w:val="00730B46"/>
    <w:rsid w:val="00730EA6"/>
    <w:rsid w:val="0073485D"/>
    <w:rsid w:val="00734C54"/>
    <w:rsid w:val="007367C0"/>
    <w:rsid w:val="00740A71"/>
    <w:rsid w:val="0074243E"/>
    <w:rsid w:val="00742898"/>
    <w:rsid w:val="007439BD"/>
    <w:rsid w:val="0075177B"/>
    <w:rsid w:val="00752462"/>
    <w:rsid w:val="00752A98"/>
    <w:rsid w:val="00753E02"/>
    <w:rsid w:val="00755067"/>
    <w:rsid w:val="007562B9"/>
    <w:rsid w:val="00756F10"/>
    <w:rsid w:val="007570E1"/>
    <w:rsid w:val="0075764B"/>
    <w:rsid w:val="00760946"/>
    <w:rsid w:val="00763005"/>
    <w:rsid w:val="00763226"/>
    <w:rsid w:val="00763AB3"/>
    <w:rsid w:val="00767B03"/>
    <w:rsid w:val="007717BE"/>
    <w:rsid w:val="00771857"/>
    <w:rsid w:val="00774DD0"/>
    <w:rsid w:val="00781A30"/>
    <w:rsid w:val="007854A5"/>
    <w:rsid w:val="00786885"/>
    <w:rsid w:val="00790B50"/>
    <w:rsid w:val="00790CD0"/>
    <w:rsid w:val="00791B49"/>
    <w:rsid w:val="007934E3"/>
    <w:rsid w:val="007950F0"/>
    <w:rsid w:val="00797346"/>
    <w:rsid w:val="00797713"/>
    <w:rsid w:val="007A2650"/>
    <w:rsid w:val="007A3D9A"/>
    <w:rsid w:val="007A5C8E"/>
    <w:rsid w:val="007A73DA"/>
    <w:rsid w:val="007A7403"/>
    <w:rsid w:val="007B0E88"/>
    <w:rsid w:val="007B1A8F"/>
    <w:rsid w:val="007B2154"/>
    <w:rsid w:val="007B309B"/>
    <w:rsid w:val="007C0A62"/>
    <w:rsid w:val="007C0C9C"/>
    <w:rsid w:val="007C20BE"/>
    <w:rsid w:val="007C29F5"/>
    <w:rsid w:val="007C4CF3"/>
    <w:rsid w:val="007C5502"/>
    <w:rsid w:val="007C590E"/>
    <w:rsid w:val="007C62A9"/>
    <w:rsid w:val="007D190B"/>
    <w:rsid w:val="007D1E11"/>
    <w:rsid w:val="007D315D"/>
    <w:rsid w:val="007D43C9"/>
    <w:rsid w:val="007D44AF"/>
    <w:rsid w:val="007D72C5"/>
    <w:rsid w:val="007D7A3F"/>
    <w:rsid w:val="007E3873"/>
    <w:rsid w:val="007E56BE"/>
    <w:rsid w:val="007E56C2"/>
    <w:rsid w:val="007E6788"/>
    <w:rsid w:val="007E69D6"/>
    <w:rsid w:val="007E7324"/>
    <w:rsid w:val="007F18BA"/>
    <w:rsid w:val="007F2916"/>
    <w:rsid w:val="007F2967"/>
    <w:rsid w:val="007F3582"/>
    <w:rsid w:val="007F7212"/>
    <w:rsid w:val="007F7CF4"/>
    <w:rsid w:val="008023C5"/>
    <w:rsid w:val="00802975"/>
    <w:rsid w:val="00802E04"/>
    <w:rsid w:val="0080414C"/>
    <w:rsid w:val="008058F8"/>
    <w:rsid w:val="0081053C"/>
    <w:rsid w:val="0081092D"/>
    <w:rsid w:val="00814645"/>
    <w:rsid w:val="00814BAA"/>
    <w:rsid w:val="00815787"/>
    <w:rsid w:val="00816E17"/>
    <w:rsid w:val="00816F6D"/>
    <w:rsid w:val="00820A0F"/>
    <w:rsid w:val="00824890"/>
    <w:rsid w:val="0082649F"/>
    <w:rsid w:val="00830249"/>
    <w:rsid w:val="00830B60"/>
    <w:rsid w:val="0083235A"/>
    <w:rsid w:val="0083252C"/>
    <w:rsid w:val="00833CDC"/>
    <w:rsid w:val="00833D08"/>
    <w:rsid w:val="008342FA"/>
    <w:rsid w:val="00834550"/>
    <w:rsid w:val="0083541F"/>
    <w:rsid w:val="008358B3"/>
    <w:rsid w:val="008406C3"/>
    <w:rsid w:val="00842490"/>
    <w:rsid w:val="00847F6A"/>
    <w:rsid w:val="00851C8F"/>
    <w:rsid w:val="00851EF6"/>
    <w:rsid w:val="00853790"/>
    <w:rsid w:val="00857402"/>
    <w:rsid w:val="008577EB"/>
    <w:rsid w:val="00861B18"/>
    <w:rsid w:val="00862412"/>
    <w:rsid w:val="008650EB"/>
    <w:rsid w:val="008657CD"/>
    <w:rsid w:val="00865D1D"/>
    <w:rsid w:val="00865EAE"/>
    <w:rsid w:val="008707FE"/>
    <w:rsid w:val="0087136F"/>
    <w:rsid w:val="00871D77"/>
    <w:rsid w:val="008734B0"/>
    <w:rsid w:val="0087452F"/>
    <w:rsid w:val="00874E9F"/>
    <w:rsid w:val="00875981"/>
    <w:rsid w:val="00875FDF"/>
    <w:rsid w:val="0087710F"/>
    <w:rsid w:val="00877592"/>
    <w:rsid w:val="0088152B"/>
    <w:rsid w:val="00884D23"/>
    <w:rsid w:val="0088621A"/>
    <w:rsid w:val="00886E03"/>
    <w:rsid w:val="008A0182"/>
    <w:rsid w:val="008A144D"/>
    <w:rsid w:val="008A3890"/>
    <w:rsid w:val="008A6F65"/>
    <w:rsid w:val="008A77BB"/>
    <w:rsid w:val="008B1BE8"/>
    <w:rsid w:val="008B3C0A"/>
    <w:rsid w:val="008B44F0"/>
    <w:rsid w:val="008B59CE"/>
    <w:rsid w:val="008B729B"/>
    <w:rsid w:val="008C0E36"/>
    <w:rsid w:val="008C2937"/>
    <w:rsid w:val="008C2AC4"/>
    <w:rsid w:val="008C3CB9"/>
    <w:rsid w:val="008C3E3E"/>
    <w:rsid w:val="008C44EF"/>
    <w:rsid w:val="008C4EA8"/>
    <w:rsid w:val="008C7901"/>
    <w:rsid w:val="008D059D"/>
    <w:rsid w:val="008D266F"/>
    <w:rsid w:val="008D3CF6"/>
    <w:rsid w:val="008D402F"/>
    <w:rsid w:val="008D4AA7"/>
    <w:rsid w:val="008E10DD"/>
    <w:rsid w:val="008E2574"/>
    <w:rsid w:val="008E25AE"/>
    <w:rsid w:val="008E3D1B"/>
    <w:rsid w:val="008E52EE"/>
    <w:rsid w:val="008E5719"/>
    <w:rsid w:val="008E60B2"/>
    <w:rsid w:val="008E656A"/>
    <w:rsid w:val="008E70D8"/>
    <w:rsid w:val="008E7DAA"/>
    <w:rsid w:val="008F0193"/>
    <w:rsid w:val="008F094A"/>
    <w:rsid w:val="008F2B76"/>
    <w:rsid w:val="008F40E4"/>
    <w:rsid w:val="008F4DB6"/>
    <w:rsid w:val="008F56D7"/>
    <w:rsid w:val="008F57C8"/>
    <w:rsid w:val="008F6F18"/>
    <w:rsid w:val="0090003D"/>
    <w:rsid w:val="009021A2"/>
    <w:rsid w:val="009022A8"/>
    <w:rsid w:val="009033F9"/>
    <w:rsid w:val="00903D43"/>
    <w:rsid w:val="009042D4"/>
    <w:rsid w:val="00905943"/>
    <w:rsid w:val="00905DE6"/>
    <w:rsid w:val="00906E09"/>
    <w:rsid w:val="00907766"/>
    <w:rsid w:val="009077AA"/>
    <w:rsid w:val="00907D2A"/>
    <w:rsid w:val="00910888"/>
    <w:rsid w:val="00911E38"/>
    <w:rsid w:val="00912768"/>
    <w:rsid w:val="00920639"/>
    <w:rsid w:val="00921085"/>
    <w:rsid w:val="009243CF"/>
    <w:rsid w:val="00930BDF"/>
    <w:rsid w:val="0093278B"/>
    <w:rsid w:val="00932B37"/>
    <w:rsid w:val="00935132"/>
    <w:rsid w:val="00936822"/>
    <w:rsid w:val="00937E28"/>
    <w:rsid w:val="00940541"/>
    <w:rsid w:val="00943022"/>
    <w:rsid w:val="00943526"/>
    <w:rsid w:val="0094393A"/>
    <w:rsid w:val="00946E5F"/>
    <w:rsid w:val="00950429"/>
    <w:rsid w:val="00951EAC"/>
    <w:rsid w:val="0095308F"/>
    <w:rsid w:val="00953FAB"/>
    <w:rsid w:val="009541D5"/>
    <w:rsid w:val="0095441A"/>
    <w:rsid w:val="009545EB"/>
    <w:rsid w:val="00955C79"/>
    <w:rsid w:val="00955E45"/>
    <w:rsid w:val="009564BC"/>
    <w:rsid w:val="009577F1"/>
    <w:rsid w:val="00960582"/>
    <w:rsid w:val="00960D24"/>
    <w:rsid w:val="00965763"/>
    <w:rsid w:val="00965A16"/>
    <w:rsid w:val="00966A03"/>
    <w:rsid w:val="00970BB6"/>
    <w:rsid w:val="00970F0B"/>
    <w:rsid w:val="00974082"/>
    <w:rsid w:val="00974E9A"/>
    <w:rsid w:val="0097510C"/>
    <w:rsid w:val="00975C33"/>
    <w:rsid w:val="00980AD3"/>
    <w:rsid w:val="00980FEB"/>
    <w:rsid w:val="0098107C"/>
    <w:rsid w:val="009833BF"/>
    <w:rsid w:val="00983A81"/>
    <w:rsid w:val="00985FF6"/>
    <w:rsid w:val="00986B7F"/>
    <w:rsid w:val="00986C04"/>
    <w:rsid w:val="00986FB4"/>
    <w:rsid w:val="00987139"/>
    <w:rsid w:val="009872DF"/>
    <w:rsid w:val="00996068"/>
    <w:rsid w:val="0099626E"/>
    <w:rsid w:val="00997E03"/>
    <w:rsid w:val="009A19D2"/>
    <w:rsid w:val="009A21BB"/>
    <w:rsid w:val="009A730B"/>
    <w:rsid w:val="009B09A7"/>
    <w:rsid w:val="009B4D0E"/>
    <w:rsid w:val="009B4EEE"/>
    <w:rsid w:val="009B5351"/>
    <w:rsid w:val="009B6D5E"/>
    <w:rsid w:val="009C06A6"/>
    <w:rsid w:val="009C38B3"/>
    <w:rsid w:val="009C3A9C"/>
    <w:rsid w:val="009C4D2F"/>
    <w:rsid w:val="009C7900"/>
    <w:rsid w:val="009C7C81"/>
    <w:rsid w:val="009D20F8"/>
    <w:rsid w:val="009D306F"/>
    <w:rsid w:val="009D33BB"/>
    <w:rsid w:val="009D3A9F"/>
    <w:rsid w:val="009D6B3D"/>
    <w:rsid w:val="009E110C"/>
    <w:rsid w:val="009E1419"/>
    <w:rsid w:val="009E4F05"/>
    <w:rsid w:val="009E5D94"/>
    <w:rsid w:val="009E776D"/>
    <w:rsid w:val="009F1D2A"/>
    <w:rsid w:val="009F2E17"/>
    <w:rsid w:val="009F38E2"/>
    <w:rsid w:val="009F42C0"/>
    <w:rsid w:val="009F4BA6"/>
    <w:rsid w:val="009F53FC"/>
    <w:rsid w:val="009F75BC"/>
    <w:rsid w:val="009F7620"/>
    <w:rsid w:val="00A00B41"/>
    <w:rsid w:val="00A0386A"/>
    <w:rsid w:val="00A03F83"/>
    <w:rsid w:val="00A043BA"/>
    <w:rsid w:val="00A05773"/>
    <w:rsid w:val="00A05F37"/>
    <w:rsid w:val="00A064B6"/>
    <w:rsid w:val="00A07DDB"/>
    <w:rsid w:val="00A10EFB"/>
    <w:rsid w:val="00A111CE"/>
    <w:rsid w:val="00A12B07"/>
    <w:rsid w:val="00A13A61"/>
    <w:rsid w:val="00A1400B"/>
    <w:rsid w:val="00A16107"/>
    <w:rsid w:val="00A173F8"/>
    <w:rsid w:val="00A17ED4"/>
    <w:rsid w:val="00A231BE"/>
    <w:rsid w:val="00A23563"/>
    <w:rsid w:val="00A259B7"/>
    <w:rsid w:val="00A3045C"/>
    <w:rsid w:val="00A30462"/>
    <w:rsid w:val="00A32342"/>
    <w:rsid w:val="00A32E10"/>
    <w:rsid w:val="00A34B71"/>
    <w:rsid w:val="00A34B7C"/>
    <w:rsid w:val="00A42A40"/>
    <w:rsid w:val="00A44061"/>
    <w:rsid w:val="00A452AD"/>
    <w:rsid w:val="00A479AF"/>
    <w:rsid w:val="00A5023A"/>
    <w:rsid w:val="00A51FD5"/>
    <w:rsid w:val="00A528E8"/>
    <w:rsid w:val="00A530B6"/>
    <w:rsid w:val="00A54008"/>
    <w:rsid w:val="00A56A97"/>
    <w:rsid w:val="00A606F2"/>
    <w:rsid w:val="00A612EA"/>
    <w:rsid w:val="00A631E4"/>
    <w:rsid w:val="00A63E4F"/>
    <w:rsid w:val="00A63FC5"/>
    <w:rsid w:val="00A65A3A"/>
    <w:rsid w:val="00A77BB6"/>
    <w:rsid w:val="00A77DBE"/>
    <w:rsid w:val="00A83842"/>
    <w:rsid w:val="00A85BFC"/>
    <w:rsid w:val="00A95688"/>
    <w:rsid w:val="00A974EF"/>
    <w:rsid w:val="00AA4F6C"/>
    <w:rsid w:val="00AB0837"/>
    <w:rsid w:val="00AB23CA"/>
    <w:rsid w:val="00AB2F53"/>
    <w:rsid w:val="00AB30F0"/>
    <w:rsid w:val="00AB441E"/>
    <w:rsid w:val="00AB4EAC"/>
    <w:rsid w:val="00AB5B0B"/>
    <w:rsid w:val="00AB7428"/>
    <w:rsid w:val="00AC123A"/>
    <w:rsid w:val="00AC1F74"/>
    <w:rsid w:val="00AC52B4"/>
    <w:rsid w:val="00AC71BC"/>
    <w:rsid w:val="00AC7E89"/>
    <w:rsid w:val="00AD06DA"/>
    <w:rsid w:val="00AD21CA"/>
    <w:rsid w:val="00AD335E"/>
    <w:rsid w:val="00AD51D3"/>
    <w:rsid w:val="00AD6253"/>
    <w:rsid w:val="00AD665A"/>
    <w:rsid w:val="00AD665E"/>
    <w:rsid w:val="00AD673A"/>
    <w:rsid w:val="00AD7896"/>
    <w:rsid w:val="00AE117A"/>
    <w:rsid w:val="00AE3D1D"/>
    <w:rsid w:val="00AE3F41"/>
    <w:rsid w:val="00AE509B"/>
    <w:rsid w:val="00AE5859"/>
    <w:rsid w:val="00AE5ADC"/>
    <w:rsid w:val="00AE67EB"/>
    <w:rsid w:val="00AE76E3"/>
    <w:rsid w:val="00AE77DA"/>
    <w:rsid w:val="00AE7858"/>
    <w:rsid w:val="00AF0D42"/>
    <w:rsid w:val="00AF4BB9"/>
    <w:rsid w:val="00AF5565"/>
    <w:rsid w:val="00AF5BDB"/>
    <w:rsid w:val="00AF7F08"/>
    <w:rsid w:val="00B02C95"/>
    <w:rsid w:val="00B04D8C"/>
    <w:rsid w:val="00B05A9A"/>
    <w:rsid w:val="00B05C0B"/>
    <w:rsid w:val="00B05EBE"/>
    <w:rsid w:val="00B06812"/>
    <w:rsid w:val="00B10601"/>
    <w:rsid w:val="00B14AD0"/>
    <w:rsid w:val="00B15665"/>
    <w:rsid w:val="00B202F1"/>
    <w:rsid w:val="00B21149"/>
    <w:rsid w:val="00B21E76"/>
    <w:rsid w:val="00B221BE"/>
    <w:rsid w:val="00B2696B"/>
    <w:rsid w:val="00B31DD0"/>
    <w:rsid w:val="00B3476E"/>
    <w:rsid w:val="00B35C89"/>
    <w:rsid w:val="00B36F0B"/>
    <w:rsid w:val="00B40411"/>
    <w:rsid w:val="00B41181"/>
    <w:rsid w:val="00B4145F"/>
    <w:rsid w:val="00B42860"/>
    <w:rsid w:val="00B45748"/>
    <w:rsid w:val="00B46B5A"/>
    <w:rsid w:val="00B47556"/>
    <w:rsid w:val="00B47DCD"/>
    <w:rsid w:val="00B501A5"/>
    <w:rsid w:val="00B50D8A"/>
    <w:rsid w:val="00B5139E"/>
    <w:rsid w:val="00B51CF1"/>
    <w:rsid w:val="00B533F7"/>
    <w:rsid w:val="00B542B7"/>
    <w:rsid w:val="00B56243"/>
    <w:rsid w:val="00B56878"/>
    <w:rsid w:val="00B5707B"/>
    <w:rsid w:val="00B57253"/>
    <w:rsid w:val="00B57625"/>
    <w:rsid w:val="00B57CF7"/>
    <w:rsid w:val="00B6009D"/>
    <w:rsid w:val="00B61300"/>
    <w:rsid w:val="00B61D68"/>
    <w:rsid w:val="00B6252B"/>
    <w:rsid w:val="00B6412C"/>
    <w:rsid w:val="00B659E8"/>
    <w:rsid w:val="00B66501"/>
    <w:rsid w:val="00B70007"/>
    <w:rsid w:val="00B70589"/>
    <w:rsid w:val="00B7157A"/>
    <w:rsid w:val="00B72C6F"/>
    <w:rsid w:val="00B74C4C"/>
    <w:rsid w:val="00B776C0"/>
    <w:rsid w:val="00B80BC5"/>
    <w:rsid w:val="00B823D0"/>
    <w:rsid w:val="00B841D4"/>
    <w:rsid w:val="00B863C7"/>
    <w:rsid w:val="00B9011D"/>
    <w:rsid w:val="00B91524"/>
    <w:rsid w:val="00B91711"/>
    <w:rsid w:val="00B920CB"/>
    <w:rsid w:val="00B935F7"/>
    <w:rsid w:val="00B96753"/>
    <w:rsid w:val="00BA0A9C"/>
    <w:rsid w:val="00BA14DF"/>
    <w:rsid w:val="00BA2D40"/>
    <w:rsid w:val="00BA2F3B"/>
    <w:rsid w:val="00BA3C29"/>
    <w:rsid w:val="00BA55F2"/>
    <w:rsid w:val="00BA5BFB"/>
    <w:rsid w:val="00BA62B8"/>
    <w:rsid w:val="00BA7C48"/>
    <w:rsid w:val="00BA7D2A"/>
    <w:rsid w:val="00BB1110"/>
    <w:rsid w:val="00BB11F3"/>
    <w:rsid w:val="00BB2535"/>
    <w:rsid w:val="00BB42F9"/>
    <w:rsid w:val="00BB533F"/>
    <w:rsid w:val="00BB63C3"/>
    <w:rsid w:val="00BB6B66"/>
    <w:rsid w:val="00BB7273"/>
    <w:rsid w:val="00BC6059"/>
    <w:rsid w:val="00BD0133"/>
    <w:rsid w:val="00BD38B7"/>
    <w:rsid w:val="00BD3E84"/>
    <w:rsid w:val="00BD4972"/>
    <w:rsid w:val="00BD5891"/>
    <w:rsid w:val="00BD6CCC"/>
    <w:rsid w:val="00BD6D58"/>
    <w:rsid w:val="00BE04C0"/>
    <w:rsid w:val="00BE6761"/>
    <w:rsid w:val="00BE7691"/>
    <w:rsid w:val="00BE7E4A"/>
    <w:rsid w:val="00BF349D"/>
    <w:rsid w:val="00BF46DA"/>
    <w:rsid w:val="00BF573D"/>
    <w:rsid w:val="00BF686D"/>
    <w:rsid w:val="00BF6B44"/>
    <w:rsid w:val="00BF6E9D"/>
    <w:rsid w:val="00BF729B"/>
    <w:rsid w:val="00C03EC7"/>
    <w:rsid w:val="00C04571"/>
    <w:rsid w:val="00C13300"/>
    <w:rsid w:val="00C164B4"/>
    <w:rsid w:val="00C200A3"/>
    <w:rsid w:val="00C20427"/>
    <w:rsid w:val="00C22D5B"/>
    <w:rsid w:val="00C25297"/>
    <w:rsid w:val="00C258FA"/>
    <w:rsid w:val="00C267DB"/>
    <w:rsid w:val="00C27068"/>
    <w:rsid w:val="00C2728F"/>
    <w:rsid w:val="00C30DB9"/>
    <w:rsid w:val="00C35C3B"/>
    <w:rsid w:val="00C409E7"/>
    <w:rsid w:val="00C4444F"/>
    <w:rsid w:val="00C44765"/>
    <w:rsid w:val="00C47534"/>
    <w:rsid w:val="00C47FBD"/>
    <w:rsid w:val="00C5165E"/>
    <w:rsid w:val="00C525AD"/>
    <w:rsid w:val="00C53AFA"/>
    <w:rsid w:val="00C540BC"/>
    <w:rsid w:val="00C560F1"/>
    <w:rsid w:val="00C57324"/>
    <w:rsid w:val="00C6090B"/>
    <w:rsid w:val="00C6292E"/>
    <w:rsid w:val="00C6343B"/>
    <w:rsid w:val="00C6390D"/>
    <w:rsid w:val="00C6465C"/>
    <w:rsid w:val="00C65529"/>
    <w:rsid w:val="00C659F4"/>
    <w:rsid w:val="00C71510"/>
    <w:rsid w:val="00C72B53"/>
    <w:rsid w:val="00C75B58"/>
    <w:rsid w:val="00C76E2D"/>
    <w:rsid w:val="00C777B1"/>
    <w:rsid w:val="00C83677"/>
    <w:rsid w:val="00C84E8B"/>
    <w:rsid w:val="00C85168"/>
    <w:rsid w:val="00C85A65"/>
    <w:rsid w:val="00C86FDE"/>
    <w:rsid w:val="00C90CFE"/>
    <w:rsid w:val="00C912FF"/>
    <w:rsid w:val="00C91769"/>
    <w:rsid w:val="00C92614"/>
    <w:rsid w:val="00C92668"/>
    <w:rsid w:val="00CA099A"/>
    <w:rsid w:val="00CA0D6F"/>
    <w:rsid w:val="00CA0D92"/>
    <w:rsid w:val="00CA185C"/>
    <w:rsid w:val="00CA2F94"/>
    <w:rsid w:val="00CA31B9"/>
    <w:rsid w:val="00CA34A1"/>
    <w:rsid w:val="00CA487C"/>
    <w:rsid w:val="00CA5313"/>
    <w:rsid w:val="00CA66E6"/>
    <w:rsid w:val="00CA7B2A"/>
    <w:rsid w:val="00CB01A8"/>
    <w:rsid w:val="00CB02C6"/>
    <w:rsid w:val="00CB058F"/>
    <w:rsid w:val="00CB08AB"/>
    <w:rsid w:val="00CB2957"/>
    <w:rsid w:val="00CB2A8E"/>
    <w:rsid w:val="00CB4296"/>
    <w:rsid w:val="00CB62CD"/>
    <w:rsid w:val="00CC0751"/>
    <w:rsid w:val="00CC1E44"/>
    <w:rsid w:val="00CC32FA"/>
    <w:rsid w:val="00CC7296"/>
    <w:rsid w:val="00CD222A"/>
    <w:rsid w:val="00CD41E6"/>
    <w:rsid w:val="00CD42CE"/>
    <w:rsid w:val="00CD65D3"/>
    <w:rsid w:val="00CD7812"/>
    <w:rsid w:val="00CE3779"/>
    <w:rsid w:val="00CE3AF1"/>
    <w:rsid w:val="00CE3E5F"/>
    <w:rsid w:val="00CE414F"/>
    <w:rsid w:val="00CE4622"/>
    <w:rsid w:val="00CE602E"/>
    <w:rsid w:val="00CE6360"/>
    <w:rsid w:val="00CE6E1F"/>
    <w:rsid w:val="00CF3049"/>
    <w:rsid w:val="00CF7E42"/>
    <w:rsid w:val="00D01F01"/>
    <w:rsid w:val="00D0208A"/>
    <w:rsid w:val="00D064AD"/>
    <w:rsid w:val="00D06E82"/>
    <w:rsid w:val="00D10413"/>
    <w:rsid w:val="00D12678"/>
    <w:rsid w:val="00D1410E"/>
    <w:rsid w:val="00D15851"/>
    <w:rsid w:val="00D1589C"/>
    <w:rsid w:val="00D15BE4"/>
    <w:rsid w:val="00D2035E"/>
    <w:rsid w:val="00D21310"/>
    <w:rsid w:val="00D222E4"/>
    <w:rsid w:val="00D25ADE"/>
    <w:rsid w:val="00D2720D"/>
    <w:rsid w:val="00D30F30"/>
    <w:rsid w:val="00D30FD5"/>
    <w:rsid w:val="00D3691F"/>
    <w:rsid w:val="00D41F7B"/>
    <w:rsid w:val="00D42DF7"/>
    <w:rsid w:val="00D4424D"/>
    <w:rsid w:val="00D44D5F"/>
    <w:rsid w:val="00D44E71"/>
    <w:rsid w:val="00D45288"/>
    <w:rsid w:val="00D473EA"/>
    <w:rsid w:val="00D51680"/>
    <w:rsid w:val="00D51F4B"/>
    <w:rsid w:val="00D558CA"/>
    <w:rsid w:val="00D55F3D"/>
    <w:rsid w:val="00D576BD"/>
    <w:rsid w:val="00D6166C"/>
    <w:rsid w:val="00D63242"/>
    <w:rsid w:val="00D63296"/>
    <w:rsid w:val="00D66382"/>
    <w:rsid w:val="00D67CA8"/>
    <w:rsid w:val="00D72656"/>
    <w:rsid w:val="00D72A81"/>
    <w:rsid w:val="00D72B21"/>
    <w:rsid w:val="00D72D8B"/>
    <w:rsid w:val="00D762EE"/>
    <w:rsid w:val="00D76A39"/>
    <w:rsid w:val="00D80BC3"/>
    <w:rsid w:val="00D824B5"/>
    <w:rsid w:val="00D83E5E"/>
    <w:rsid w:val="00D8414B"/>
    <w:rsid w:val="00D85458"/>
    <w:rsid w:val="00D86697"/>
    <w:rsid w:val="00D86863"/>
    <w:rsid w:val="00D86D16"/>
    <w:rsid w:val="00D8789E"/>
    <w:rsid w:val="00D9285F"/>
    <w:rsid w:val="00D952D4"/>
    <w:rsid w:val="00DA18AA"/>
    <w:rsid w:val="00DA2B27"/>
    <w:rsid w:val="00DA2E50"/>
    <w:rsid w:val="00DA4327"/>
    <w:rsid w:val="00DA6807"/>
    <w:rsid w:val="00DB1C98"/>
    <w:rsid w:val="00DB2157"/>
    <w:rsid w:val="00DB2DE9"/>
    <w:rsid w:val="00DB3335"/>
    <w:rsid w:val="00DB5141"/>
    <w:rsid w:val="00DB7B00"/>
    <w:rsid w:val="00DC04F8"/>
    <w:rsid w:val="00DC37C1"/>
    <w:rsid w:val="00DC3C93"/>
    <w:rsid w:val="00DC3E31"/>
    <w:rsid w:val="00DC49CE"/>
    <w:rsid w:val="00DC626E"/>
    <w:rsid w:val="00DC6888"/>
    <w:rsid w:val="00DD075C"/>
    <w:rsid w:val="00DD2D68"/>
    <w:rsid w:val="00DD2F05"/>
    <w:rsid w:val="00DD38E4"/>
    <w:rsid w:val="00DD7F67"/>
    <w:rsid w:val="00DE08FE"/>
    <w:rsid w:val="00DE0F6A"/>
    <w:rsid w:val="00DE367F"/>
    <w:rsid w:val="00DE3A11"/>
    <w:rsid w:val="00DE6954"/>
    <w:rsid w:val="00DE7788"/>
    <w:rsid w:val="00DF1C9A"/>
    <w:rsid w:val="00DF310F"/>
    <w:rsid w:val="00DF3525"/>
    <w:rsid w:val="00DF37B0"/>
    <w:rsid w:val="00DF4CE5"/>
    <w:rsid w:val="00E027D9"/>
    <w:rsid w:val="00E03027"/>
    <w:rsid w:val="00E03EE3"/>
    <w:rsid w:val="00E0532D"/>
    <w:rsid w:val="00E055B3"/>
    <w:rsid w:val="00E0607C"/>
    <w:rsid w:val="00E06BA7"/>
    <w:rsid w:val="00E114D5"/>
    <w:rsid w:val="00E14D97"/>
    <w:rsid w:val="00E1652B"/>
    <w:rsid w:val="00E202F0"/>
    <w:rsid w:val="00E22203"/>
    <w:rsid w:val="00E23052"/>
    <w:rsid w:val="00E23B6D"/>
    <w:rsid w:val="00E23E4F"/>
    <w:rsid w:val="00E302BB"/>
    <w:rsid w:val="00E3035A"/>
    <w:rsid w:val="00E30A2A"/>
    <w:rsid w:val="00E4018E"/>
    <w:rsid w:val="00E4024F"/>
    <w:rsid w:val="00E415F4"/>
    <w:rsid w:val="00E4202B"/>
    <w:rsid w:val="00E430F1"/>
    <w:rsid w:val="00E4392B"/>
    <w:rsid w:val="00E467F8"/>
    <w:rsid w:val="00E47F48"/>
    <w:rsid w:val="00E50F55"/>
    <w:rsid w:val="00E51958"/>
    <w:rsid w:val="00E52FC7"/>
    <w:rsid w:val="00E530E9"/>
    <w:rsid w:val="00E55FB3"/>
    <w:rsid w:val="00E61A55"/>
    <w:rsid w:val="00E657A6"/>
    <w:rsid w:val="00E705BF"/>
    <w:rsid w:val="00E720F4"/>
    <w:rsid w:val="00E73117"/>
    <w:rsid w:val="00E73CC9"/>
    <w:rsid w:val="00E74A1F"/>
    <w:rsid w:val="00E75AA3"/>
    <w:rsid w:val="00E77767"/>
    <w:rsid w:val="00E77B97"/>
    <w:rsid w:val="00E8200C"/>
    <w:rsid w:val="00E831E1"/>
    <w:rsid w:val="00E839D0"/>
    <w:rsid w:val="00E83B2D"/>
    <w:rsid w:val="00E84512"/>
    <w:rsid w:val="00E92D56"/>
    <w:rsid w:val="00E941DE"/>
    <w:rsid w:val="00EA1A72"/>
    <w:rsid w:val="00EA3016"/>
    <w:rsid w:val="00EA485A"/>
    <w:rsid w:val="00EA4DE0"/>
    <w:rsid w:val="00EA5A90"/>
    <w:rsid w:val="00EA5AD5"/>
    <w:rsid w:val="00EA7248"/>
    <w:rsid w:val="00EB293F"/>
    <w:rsid w:val="00EB2B6F"/>
    <w:rsid w:val="00EB3662"/>
    <w:rsid w:val="00EB3B18"/>
    <w:rsid w:val="00EB3BC0"/>
    <w:rsid w:val="00EB48E2"/>
    <w:rsid w:val="00EC15B9"/>
    <w:rsid w:val="00EC33DA"/>
    <w:rsid w:val="00EC3609"/>
    <w:rsid w:val="00EC3790"/>
    <w:rsid w:val="00EC4D9F"/>
    <w:rsid w:val="00EC4F3E"/>
    <w:rsid w:val="00EC6D3E"/>
    <w:rsid w:val="00EC744D"/>
    <w:rsid w:val="00ED0054"/>
    <w:rsid w:val="00ED0078"/>
    <w:rsid w:val="00ED0E8B"/>
    <w:rsid w:val="00ED3CA2"/>
    <w:rsid w:val="00ED56E4"/>
    <w:rsid w:val="00ED5A80"/>
    <w:rsid w:val="00EE514C"/>
    <w:rsid w:val="00EE546F"/>
    <w:rsid w:val="00EF36CB"/>
    <w:rsid w:val="00EF37E6"/>
    <w:rsid w:val="00EF4CD9"/>
    <w:rsid w:val="00EF4E88"/>
    <w:rsid w:val="00EF61A5"/>
    <w:rsid w:val="00EF6DE8"/>
    <w:rsid w:val="00EF7077"/>
    <w:rsid w:val="00EF74ED"/>
    <w:rsid w:val="00F0595C"/>
    <w:rsid w:val="00F062E0"/>
    <w:rsid w:val="00F0718B"/>
    <w:rsid w:val="00F07904"/>
    <w:rsid w:val="00F14779"/>
    <w:rsid w:val="00F22A00"/>
    <w:rsid w:val="00F27182"/>
    <w:rsid w:val="00F27A3E"/>
    <w:rsid w:val="00F32F14"/>
    <w:rsid w:val="00F3475E"/>
    <w:rsid w:val="00F423DA"/>
    <w:rsid w:val="00F42ADD"/>
    <w:rsid w:val="00F433E0"/>
    <w:rsid w:val="00F43933"/>
    <w:rsid w:val="00F451F8"/>
    <w:rsid w:val="00F51C66"/>
    <w:rsid w:val="00F51FF4"/>
    <w:rsid w:val="00F52659"/>
    <w:rsid w:val="00F529AE"/>
    <w:rsid w:val="00F5389B"/>
    <w:rsid w:val="00F54C83"/>
    <w:rsid w:val="00F54C88"/>
    <w:rsid w:val="00F54D33"/>
    <w:rsid w:val="00F562C8"/>
    <w:rsid w:val="00F57ED3"/>
    <w:rsid w:val="00F61B2F"/>
    <w:rsid w:val="00F6397C"/>
    <w:rsid w:val="00F6567B"/>
    <w:rsid w:val="00F66162"/>
    <w:rsid w:val="00F66434"/>
    <w:rsid w:val="00F66AB6"/>
    <w:rsid w:val="00F6796F"/>
    <w:rsid w:val="00F71D45"/>
    <w:rsid w:val="00F723C3"/>
    <w:rsid w:val="00F73B4E"/>
    <w:rsid w:val="00F741DF"/>
    <w:rsid w:val="00F75106"/>
    <w:rsid w:val="00F76644"/>
    <w:rsid w:val="00F766B2"/>
    <w:rsid w:val="00F76C2A"/>
    <w:rsid w:val="00F77A40"/>
    <w:rsid w:val="00F8170E"/>
    <w:rsid w:val="00F82B59"/>
    <w:rsid w:val="00F84F3F"/>
    <w:rsid w:val="00F86C94"/>
    <w:rsid w:val="00F914D7"/>
    <w:rsid w:val="00F92609"/>
    <w:rsid w:val="00F965AC"/>
    <w:rsid w:val="00F97EAE"/>
    <w:rsid w:val="00FA4B1E"/>
    <w:rsid w:val="00FA663E"/>
    <w:rsid w:val="00FA69CC"/>
    <w:rsid w:val="00FA6D97"/>
    <w:rsid w:val="00FB2BE0"/>
    <w:rsid w:val="00FB5F55"/>
    <w:rsid w:val="00FB5FBB"/>
    <w:rsid w:val="00FB7DC2"/>
    <w:rsid w:val="00FC3914"/>
    <w:rsid w:val="00FC4DF7"/>
    <w:rsid w:val="00FC64DA"/>
    <w:rsid w:val="00FC677E"/>
    <w:rsid w:val="00FD158E"/>
    <w:rsid w:val="00FD1652"/>
    <w:rsid w:val="00FD4F0E"/>
    <w:rsid w:val="00FD51EC"/>
    <w:rsid w:val="00FD5C0E"/>
    <w:rsid w:val="00FD6D6E"/>
    <w:rsid w:val="00FD73FB"/>
    <w:rsid w:val="00FE0439"/>
    <w:rsid w:val="00FE056F"/>
    <w:rsid w:val="00FE3DFD"/>
    <w:rsid w:val="00FF05BE"/>
    <w:rsid w:val="00FF0929"/>
    <w:rsid w:val="00FF0EE9"/>
    <w:rsid w:val="00FF1219"/>
    <w:rsid w:val="00FF20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665E"/>
    <w:rPr>
      <w:sz w:val="24"/>
      <w:szCs w:val="24"/>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widowControl w:val="0"/>
      <w:numPr>
        <w:ilvl w:val="1"/>
        <w:numId w:val="1"/>
      </w:numPr>
      <w:suppressAutoHyphens/>
      <w:spacing w:before="200"/>
      <w:outlineLvl w:val="1"/>
    </w:pPr>
    <w:rPr>
      <w:sz w:val="20"/>
      <w:szCs w:val="20"/>
      <w:lang w:eastAsia="ar-SA"/>
    </w:rPr>
  </w:style>
  <w:style w:type="paragraph" w:styleId="Titolo3">
    <w:name w:val="heading 3"/>
    <w:basedOn w:val="Normale"/>
    <w:next w:val="Corpotesto"/>
    <w:qFormat/>
    <w:rsid w:val="002323B2"/>
    <w:pPr>
      <w:keepNext/>
      <w:keepLines/>
      <w:widowControl w:val="0"/>
      <w:numPr>
        <w:ilvl w:val="2"/>
        <w:numId w:val="1"/>
      </w:numPr>
      <w:suppressAutoHyphens/>
      <w:spacing w:before="200"/>
      <w:outlineLvl w:val="2"/>
    </w:pPr>
    <w:rPr>
      <w:sz w:val="20"/>
      <w:szCs w:val="20"/>
      <w:lang w:eastAsia="ar-SA"/>
    </w:rPr>
  </w:style>
  <w:style w:type="paragraph" w:styleId="Titolo4">
    <w:name w:val="heading 4"/>
    <w:basedOn w:val="Normale"/>
    <w:next w:val="Corpotesto"/>
    <w:qFormat/>
    <w:rsid w:val="002323B2"/>
    <w:pPr>
      <w:keepNext/>
      <w:keepLines/>
      <w:numPr>
        <w:ilvl w:val="3"/>
        <w:numId w:val="1"/>
      </w:numPr>
      <w:spacing w:before="200"/>
      <w:outlineLvl w:val="3"/>
    </w:pPr>
    <w:rPr>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uiPriority w:val="20"/>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widowControl w:val="0"/>
      <w:suppressAutoHyphens/>
      <w:spacing w:before="240" w:after="120"/>
    </w:pPr>
    <w:rPr>
      <w:rFonts w:ascii="Arial" w:eastAsia="Arial Unicode MS" w:hAnsi="Arial" w:cs="Arial Unicode MS"/>
      <w:sz w:val="28"/>
      <w:szCs w:val="28"/>
      <w:lang w:eastAsia="ar-SA"/>
    </w:rPr>
  </w:style>
  <w:style w:type="paragraph" w:styleId="Corpotesto">
    <w:name w:val="Body Text"/>
    <w:basedOn w:val="Normale"/>
    <w:link w:val="CorpotestoCarattere"/>
    <w:rsid w:val="002323B2"/>
    <w:pPr>
      <w:widowControl w:val="0"/>
      <w:suppressAutoHyphens/>
      <w:spacing w:after="120"/>
    </w:pPr>
    <w:rPr>
      <w:sz w:val="20"/>
      <w:szCs w:val="20"/>
      <w:lang w:eastAsia="ar-SA"/>
    </w:rPr>
  </w:style>
  <w:style w:type="paragraph" w:styleId="Elenco">
    <w:name w:val="List"/>
    <w:basedOn w:val="Corpotesto"/>
    <w:rsid w:val="002323B2"/>
  </w:style>
  <w:style w:type="paragraph" w:customStyle="1" w:styleId="Didascalia21">
    <w:name w:val="Didascalia21"/>
    <w:basedOn w:val="Normale"/>
    <w:rsid w:val="002323B2"/>
    <w:pPr>
      <w:widowControl w:val="0"/>
      <w:suppressLineNumbers/>
      <w:suppressAutoHyphens/>
      <w:spacing w:before="120" w:after="120"/>
    </w:pPr>
    <w:rPr>
      <w:i/>
      <w:iCs/>
      <w:lang w:eastAsia="ar-SA"/>
    </w:rPr>
  </w:style>
  <w:style w:type="paragraph" w:customStyle="1" w:styleId="Indice">
    <w:name w:val="Indice"/>
    <w:basedOn w:val="Normale"/>
    <w:rsid w:val="002323B2"/>
    <w:pPr>
      <w:widowControl w:val="0"/>
      <w:suppressLineNumbers/>
      <w:suppressAutoHyphens/>
    </w:pPr>
    <w:rPr>
      <w:sz w:val="20"/>
      <w:szCs w:val="20"/>
      <w:lang w:eastAsia="ar-SA"/>
    </w:rPr>
  </w:style>
  <w:style w:type="paragraph" w:customStyle="1" w:styleId="Heading">
    <w:name w:val="Heading"/>
    <w:basedOn w:val="Normale"/>
    <w:next w:val="Corpotesto"/>
    <w:rsid w:val="002323B2"/>
    <w:pPr>
      <w:keepNext/>
      <w:widowControl w:val="0"/>
      <w:suppressAutoHyphens/>
      <w:spacing w:before="240" w:after="120"/>
    </w:pPr>
    <w:rPr>
      <w:sz w:val="20"/>
      <w:szCs w:val="20"/>
      <w:lang w:eastAsia="ar-SA"/>
    </w:rPr>
  </w:style>
  <w:style w:type="paragraph" w:customStyle="1" w:styleId="Intestazione22">
    <w:name w:val="Intestazione22"/>
    <w:basedOn w:val="Normale"/>
    <w:next w:val="Corpotesto"/>
    <w:rsid w:val="002323B2"/>
    <w:pPr>
      <w:keepNext/>
      <w:widowControl w:val="0"/>
      <w:suppressAutoHyphens/>
      <w:spacing w:before="240" w:after="120"/>
    </w:pPr>
    <w:rPr>
      <w:sz w:val="20"/>
      <w:szCs w:val="20"/>
      <w:lang w:eastAsia="ar-SA"/>
    </w:rPr>
  </w:style>
  <w:style w:type="paragraph" w:customStyle="1" w:styleId="Didascalia20">
    <w:name w:val="Didascalia20"/>
    <w:basedOn w:val="Normale"/>
    <w:rsid w:val="002323B2"/>
    <w:pPr>
      <w:widowControl w:val="0"/>
      <w:suppressLineNumbers/>
      <w:suppressAutoHyphens/>
      <w:spacing w:before="120" w:after="120"/>
    </w:pPr>
    <w:rPr>
      <w:sz w:val="20"/>
      <w:szCs w:val="20"/>
      <w:lang w:eastAsia="ar-SA"/>
    </w:rPr>
  </w:style>
  <w:style w:type="paragraph" w:customStyle="1" w:styleId="Intestazione21">
    <w:name w:val="Intestazione21"/>
    <w:basedOn w:val="Normale"/>
    <w:next w:val="Corpotesto"/>
    <w:rsid w:val="002323B2"/>
    <w:pPr>
      <w:keepNext/>
      <w:widowControl w:val="0"/>
      <w:suppressAutoHyphens/>
      <w:spacing w:before="240" w:after="120"/>
    </w:pPr>
    <w:rPr>
      <w:sz w:val="20"/>
      <w:szCs w:val="20"/>
      <w:lang w:eastAsia="ar-SA"/>
    </w:rPr>
  </w:style>
  <w:style w:type="paragraph" w:customStyle="1" w:styleId="Didascalia19">
    <w:name w:val="Didascalia19"/>
    <w:basedOn w:val="Normale"/>
    <w:rsid w:val="002323B2"/>
    <w:pPr>
      <w:widowControl w:val="0"/>
      <w:suppressLineNumbers/>
      <w:suppressAutoHyphens/>
      <w:spacing w:before="120" w:after="120"/>
    </w:pPr>
    <w:rPr>
      <w:sz w:val="20"/>
      <w:szCs w:val="20"/>
      <w:lang w:eastAsia="ar-SA"/>
    </w:rPr>
  </w:style>
  <w:style w:type="paragraph" w:customStyle="1" w:styleId="Intestazione20">
    <w:name w:val="Intestazione20"/>
    <w:basedOn w:val="Normale"/>
    <w:next w:val="Corpotesto"/>
    <w:rsid w:val="002323B2"/>
    <w:pPr>
      <w:keepNext/>
      <w:widowControl w:val="0"/>
      <w:suppressAutoHyphens/>
      <w:spacing w:before="240" w:after="120"/>
    </w:pPr>
    <w:rPr>
      <w:sz w:val="20"/>
      <w:szCs w:val="20"/>
      <w:lang w:eastAsia="ar-SA"/>
    </w:rPr>
  </w:style>
  <w:style w:type="paragraph" w:customStyle="1" w:styleId="Didascalia18">
    <w:name w:val="Didascalia18"/>
    <w:basedOn w:val="Normale"/>
    <w:rsid w:val="002323B2"/>
    <w:pPr>
      <w:widowControl w:val="0"/>
      <w:suppressLineNumbers/>
      <w:suppressAutoHyphens/>
      <w:spacing w:before="120" w:after="120"/>
    </w:pPr>
    <w:rPr>
      <w:sz w:val="20"/>
      <w:szCs w:val="20"/>
      <w:lang w:eastAsia="ar-SA"/>
    </w:rPr>
  </w:style>
  <w:style w:type="paragraph" w:customStyle="1" w:styleId="Intestazione19">
    <w:name w:val="Intestazione19"/>
    <w:basedOn w:val="Normale"/>
    <w:next w:val="Corpotesto"/>
    <w:rsid w:val="002323B2"/>
    <w:pPr>
      <w:keepNext/>
      <w:widowControl w:val="0"/>
      <w:suppressAutoHyphens/>
      <w:spacing w:before="240" w:after="120"/>
    </w:pPr>
    <w:rPr>
      <w:sz w:val="20"/>
      <w:szCs w:val="20"/>
      <w:lang w:eastAsia="ar-SA"/>
    </w:rPr>
  </w:style>
  <w:style w:type="paragraph" w:customStyle="1" w:styleId="Didascalia17">
    <w:name w:val="Didascalia17"/>
    <w:basedOn w:val="Normale"/>
    <w:rsid w:val="002323B2"/>
    <w:pPr>
      <w:widowControl w:val="0"/>
      <w:suppressLineNumbers/>
      <w:suppressAutoHyphens/>
      <w:spacing w:before="120" w:after="120"/>
    </w:pPr>
    <w:rPr>
      <w:sz w:val="20"/>
      <w:szCs w:val="20"/>
      <w:lang w:eastAsia="ar-SA"/>
    </w:rPr>
  </w:style>
  <w:style w:type="paragraph" w:customStyle="1" w:styleId="Intestazione18">
    <w:name w:val="Intestazione18"/>
    <w:basedOn w:val="Normale"/>
    <w:next w:val="Corpotesto"/>
    <w:rsid w:val="002323B2"/>
    <w:pPr>
      <w:keepNext/>
      <w:widowControl w:val="0"/>
      <w:suppressAutoHyphens/>
      <w:spacing w:before="240" w:after="120"/>
    </w:pPr>
    <w:rPr>
      <w:sz w:val="20"/>
      <w:szCs w:val="20"/>
      <w:lang w:eastAsia="ar-SA"/>
    </w:rPr>
  </w:style>
  <w:style w:type="paragraph" w:customStyle="1" w:styleId="Didascalia16">
    <w:name w:val="Didascalia16"/>
    <w:basedOn w:val="Normale"/>
    <w:rsid w:val="002323B2"/>
    <w:pPr>
      <w:widowControl w:val="0"/>
      <w:suppressLineNumbers/>
      <w:suppressAutoHyphens/>
      <w:spacing w:before="120" w:after="120"/>
    </w:pPr>
    <w:rPr>
      <w:sz w:val="20"/>
      <w:szCs w:val="20"/>
      <w:lang w:eastAsia="ar-SA"/>
    </w:rPr>
  </w:style>
  <w:style w:type="paragraph" w:customStyle="1" w:styleId="Intestazione17">
    <w:name w:val="Intestazione17"/>
    <w:basedOn w:val="Normale"/>
    <w:next w:val="Corpotesto"/>
    <w:rsid w:val="002323B2"/>
    <w:pPr>
      <w:keepNext/>
      <w:widowControl w:val="0"/>
      <w:suppressAutoHyphens/>
      <w:spacing w:before="240" w:after="120"/>
    </w:pPr>
    <w:rPr>
      <w:sz w:val="20"/>
      <w:szCs w:val="20"/>
      <w:lang w:eastAsia="ar-SA"/>
    </w:rPr>
  </w:style>
  <w:style w:type="paragraph" w:customStyle="1" w:styleId="Didascalia15">
    <w:name w:val="Didascalia15"/>
    <w:basedOn w:val="Normale"/>
    <w:rsid w:val="002323B2"/>
    <w:pPr>
      <w:widowControl w:val="0"/>
      <w:suppressLineNumbers/>
      <w:suppressAutoHyphens/>
      <w:spacing w:before="120" w:after="120"/>
    </w:pPr>
    <w:rPr>
      <w:sz w:val="20"/>
      <w:szCs w:val="20"/>
      <w:lang w:eastAsia="ar-SA"/>
    </w:rPr>
  </w:style>
  <w:style w:type="paragraph" w:customStyle="1" w:styleId="Didascalia1">
    <w:name w:val="Didascalia1"/>
    <w:basedOn w:val="Normale"/>
    <w:rsid w:val="002323B2"/>
    <w:pPr>
      <w:widowControl w:val="0"/>
      <w:suppressLineNumbers/>
      <w:suppressAutoHyphens/>
      <w:spacing w:before="120" w:after="120"/>
    </w:pPr>
    <w:rPr>
      <w:sz w:val="20"/>
      <w:szCs w:val="20"/>
      <w:lang w:eastAsia="ar-SA"/>
    </w:rPr>
  </w:style>
  <w:style w:type="paragraph" w:customStyle="1" w:styleId="Index">
    <w:name w:val="Index"/>
    <w:basedOn w:val="Normale"/>
    <w:rsid w:val="002323B2"/>
    <w:pPr>
      <w:widowControl w:val="0"/>
      <w:suppressLineNumbers/>
      <w:suppressAutoHyphens/>
    </w:pPr>
    <w:rPr>
      <w:sz w:val="20"/>
      <w:szCs w:val="20"/>
      <w:lang w:eastAsia="ar-SA"/>
    </w:rPr>
  </w:style>
  <w:style w:type="paragraph" w:customStyle="1" w:styleId="Caption1">
    <w:name w:val="Caption1"/>
    <w:basedOn w:val="Normale"/>
    <w:rsid w:val="002323B2"/>
    <w:pPr>
      <w:widowControl w:val="0"/>
      <w:suppressLineNumbers/>
      <w:suppressAutoHyphens/>
      <w:spacing w:before="120" w:after="120"/>
    </w:pPr>
    <w:rPr>
      <w:sz w:val="20"/>
      <w:szCs w:val="20"/>
      <w:lang w:eastAsia="ar-SA"/>
    </w:rPr>
  </w:style>
  <w:style w:type="paragraph" w:customStyle="1" w:styleId="Intestazione16">
    <w:name w:val="Intestazione16"/>
    <w:basedOn w:val="Normale"/>
    <w:next w:val="Corpotesto"/>
    <w:rsid w:val="002323B2"/>
    <w:pPr>
      <w:keepNext/>
      <w:widowControl w:val="0"/>
      <w:suppressAutoHyphens/>
      <w:spacing w:before="240" w:after="120"/>
    </w:pPr>
    <w:rPr>
      <w:sz w:val="20"/>
      <w:szCs w:val="20"/>
      <w:lang w:eastAsia="ar-SA"/>
    </w:rPr>
  </w:style>
  <w:style w:type="paragraph" w:customStyle="1" w:styleId="Didascalia14">
    <w:name w:val="Didascalia14"/>
    <w:basedOn w:val="Normale"/>
    <w:rsid w:val="002323B2"/>
    <w:pPr>
      <w:widowControl w:val="0"/>
      <w:suppressLineNumbers/>
      <w:suppressAutoHyphens/>
      <w:spacing w:before="120" w:after="120"/>
    </w:pPr>
    <w:rPr>
      <w:sz w:val="20"/>
      <w:szCs w:val="20"/>
      <w:lang w:eastAsia="ar-SA"/>
    </w:rPr>
  </w:style>
  <w:style w:type="paragraph" w:customStyle="1" w:styleId="Intestazione15">
    <w:name w:val="Intestazione15"/>
    <w:basedOn w:val="Normale"/>
    <w:next w:val="Corpotesto"/>
    <w:rsid w:val="002323B2"/>
    <w:pPr>
      <w:keepNext/>
      <w:widowControl w:val="0"/>
      <w:suppressAutoHyphens/>
      <w:spacing w:before="240" w:after="120"/>
    </w:pPr>
    <w:rPr>
      <w:sz w:val="20"/>
      <w:szCs w:val="20"/>
      <w:lang w:eastAsia="ar-SA"/>
    </w:rPr>
  </w:style>
  <w:style w:type="paragraph" w:customStyle="1" w:styleId="Didascalia13">
    <w:name w:val="Didascalia13"/>
    <w:basedOn w:val="Normale"/>
    <w:rsid w:val="002323B2"/>
    <w:pPr>
      <w:widowControl w:val="0"/>
      <w:suppressLineNumbers/>
      <w:suppressAutoHyphens/>
      <w:spacing w:before="120" w:after="120"/>
    </w:pPr>
    <w:rPr>
      <w:sz w:val="20"/>
      <w:szCs w:val="20"/>
      <w:lang w:eastAsia="ar-SA"/>
    </w:rPr>
  </w:style>
  <w:style w:type="paragraph" w:customStyle="1" w:styleId="Intestazione14">
    <w:name w:val="Intestazione14"/>
    <w:basedOn w:val="Normale"/>
    <w:next w:val="Corpotesto"/>
    <w:rsid w:val="002323B2"/>
    <w:pPr>
      <w:keepNext/>
      <w:widowControl w:val="0"/>
      <w:suppressAutoHyphens/>
      <w:spacing w:before="240" w:after="120"/>
    </w:pPr>
    <w:rPr>
      <w:sz w:val="20"/>
      <w:szCs w:val="20"/>
      <w:lang w:eastAsia="ar-SA"/>
    </w:rPr>
  </w:style>
  <w:style w:type="paragraph" w:customStyle="1" w:styleId="Didascalia12">
    <w:name w:val="Didascalia12"/>
    <w:basedOn w:val="Normale"/>
    <w:rsid w:val="002323B2"/>
    <w:pPr>
      <w:widowControl w:val="0"/>
      <w:suppressLineNumbers/>
      <w:suppressAutoHyphens/>
      <w:spacing w:before="120" w:after="120"/>
    </w:pPr>
    <w:rPr>
      <w:sz w:val="20"/>
      <w:szCs w:val="20"/>
      <w:lang w:eastAsia="ar-SA"/>
    </w:rPr>
  </w:style>
  <w:style w:type="paragraph" w:customStyle="1" w:styleId="Intestazione13">
    <w:name w:val="Intestazione13"/>
    <w:basedOn w:val="Normale"/>
    <w:next w:val="Corpotesto"/>
    <w:rsid w:val="002323B2"/>
    <w:pPr>
      <w:keepNext/>
      <w:widowControl w:val="0"/>
      <w:suppressAutoHyphens/>
      <w:spacing w:before="240" w:after="120"/>
    </w:pPr>
    <w:rPr>
      <w:sz w:val="20"/>
      <w:szCs w:val="20"/>
      <w:lang w:eastAsia="ar-SA"/>
    </w:rPr>
  </w:style>
  <w:style w:type="paragraph" w:customStyle="1" w:styleId="Didascalia11">
    <w:name w:val="Didascalia11"/>
    <w:basedOn w:val="Normale"/>
    <w:rsid w:val="002323B2"/>
    <w:pPr>
      <w:widowControl w:val="0"/>
      <w:suppressLineNumbers/>
      <w:suppressAutoHyphens/>
      <w:spacing w:before="120" w:after="120"/>
    </w:pPr>
    <w:rPr>
      <w:sz w:val="20"/>
      <w:szCs w:val="20"/>
      <w:lang w:eastAsia="ar-SA"/>
    </w:rPr>
  </w:style>
  <w:style w:type="paragraph" w:customStyle="1" w:styleId="Intestazione12">
    <w:name w:val="Intestazione12"/>
    <w:basedOn w:val="Normale"/>
    <w:rsid w:val="002323B2"/>
    <w:pPr>
      <w:keepNext/>
      <w:widowControl w:val="0"/>
      <w:suppressAutoHyphens/>
      <w:spacing w:before="240" w:after="120"/>
    </w:pPr>
    <w:rPr>
      <w:sz w:val="20"/>
      <w:szCs w:val="20"/>
      <w:lang w:eastAsia="ar-SA"/>
    </w:rPr>
  </w:style>
  <w:style w:type="paragraph" w:customStyle="1" w:styleId="Didascalia10">
    <w:name w:val="Didascalia10"/>
    <w:basedOn w:val="Normale"/>
    <w:rsid w:val="002323B2"/>
    <w:pPr>
      <w:widowControl w:val="0"/>
      <w:suppressLineNumbers/>
      <w:suppressAutoHyphens/>
      <w:spacing w:before="120" w:after="120"/>
    </w:pPr>
    <w:rPr>
      <w:sz w:val="20"/>
      <w:szCs w:val="20"/>
      <w:lang w:eastAsia="ar-SA"/>
    </w:rPr>
  </w:style>
  <w:style w:type="paragraph" w:customStyle="1" w:styleId="Intestazione11">
    <w:name w:val="Intestazione11"/>
    <w:basedOn w:val="Normale"/>
    <w:rsid w:val="002323B2"/>
    <w:pPr>
      <w:keepNext/>
      <w:widowControl w:val="0"/>
      <w:suppressAutoHyphens/>
      <w:spacing w:before="240" w:after="120"/>
    </w:pPr>
    <w:rPr>
      <w:sz w:val="20"/>
      <w:szCs w:val="20"/>
      <w:lang w:eastAsia="ar-SA"/>
    </w:rPr>
  </w:style>
  <w:style w:type="paragraph" w:customStyle="1" w:styleId="Didascalia9">
    <w:name w:val="Didascalia9"/>
    <w:basedOn w:val="Normale"/>
    <w:rsid w:val="002323B2"/>
    <w:pPr>
      <w:widowControl w:val="0"/>
      <w:suppressLineNumbers/>
      <w:suppressAutoHyphens/>
      <w:spacing w:before="120" w:after="120"/>
    </w:pPr>
    <w:rPr>
      <w:sz w:val="20"/>
      <w:szCs w:val="20"/>
      <w:lang w:eastAsia="ar-SA"/>
    </w:rPr>
  </w:style>
  <w:style w:type="paragraph" w:customStyle="1" w:styleId="Intestazione10">
    <w:name w:val="Intestazione10"/>
    <w:basedOn w:val="Normale"/>
    <w:rsid w:val="002323B2"/>
    <w:pPr>
      <w:keepNext/>
      <w:widowControl w:val="0"/>
      <w:suppressAutoHyphens/>
      <w:spacing w:before="240" w:after="120"/>
    </w:pPr>
    <w:rPr>
      <w:sz w:val="20"/>
      <w:szCs w:val="20"/>
      <w:lang w:eastAsia="ar-SA"/>
    </w:rPr>
  </w:style>
  <w:style w:type="paragraph" w:customStyle="1" w:styleId="Didascalia8">
    <w:name w:val="Didascalia8"/>
    <w:basedOn w:val="Normale"/>
    <w:rsid w:val="002323B2"/>
    <w:pPr>
      <w:widowControl w:val="0"/>
      <w:suppressLineNumbers/>
      <w:suppressAutoHyphens/>
      <w:spacing w:before="120" w:after="120"/>
    </w:pPr>
    <w:rPr>
      <w:sz w:val="20"/>
      <w:szCs w:val="20"/>
      <w:lang w:eastAsia="ar-SA"/>
    </w:rPr>
  </w:style>
  <w:style w:type="paragraph" w:customStyle="1" w:styleId="Intestazione9">
    <w:name w:val="Intestazione9"/>
    <w:basedOn w:val="Normale"/>
    <w:rsid w:val="002323B2"/>
    <w:pPr>
      <w:keepNext/>
      <w:widowControl w:val="0"/>
      <w:suppressAutoHyphens/>
      <w:spacing w:before="240" w:after="120"/>
    </w:pPr>
    <w:rPr>
      <w:sz w:val="20"/>
      <w:szCs w:val="20"/>
      <w:lang w:eastAsia="ar-SA"/>
    </w:rPr>
  </w:style>
  <w:style w:type="paragraph" w:customStyle="1" w:styleId="Didascalia7">
    <w:name w:val="Didascalia7"/>
    <w:basedOn w:val="Normale"/>
    <w:rsid w:val="002323B2"/>
    <w:pPr>
      <w:widowControl w:val="0"/>
      <w:suppressLineNumbers/>
      <w:suppressAutoHyphens/>
      <w:spacing w:before="120" w:after="120"/>
    </w:pPr>
    <w:rPr>
      <w:sz w:val="20"/>
      <w:szCs w:val="20"/>
      <w:lang w:eastAsia="ar-SA"/>
    </w:rPr>
  </w:style>
  <w:style w:type="paragraph" w:customStyle="1" w:styleId="Intestazione8">
    <w:name w:val="Intestazione8"/>
    <w:basedOn w:val="Normale"/>
    <w:rsid w:val="002323B2"/>
    <w:pPr>
      <w:keepNext/>
      <w:widowControl w:val="0"/>
      <w:suppressAutoHyphens/>
      <w:spacing w:before="240" w:after="120"/>
    </w:pPr>
    <w:rPr>
      <w:sz w:val="20"/>
      <w:szCs w:val="20"/>
      <w:lang w:eastAsia="ar-SA"/>
    </w:rPr>
  </w:style>
  <w:style w:type="paragraph" w:customStyle="1" w:styleId="Didascalia6">
    <w:name w:val="Didascalia6"/>
    <w:basedOn w:val="Normale"/>
    <w:rsid w:val="002323B2"/>
    <w:pPr>
      <w:widowControl w:val="0"/>
      <w:suppressLineNumbers/>
      <w:suppressAutoHyphens/>
      <w:spacing w:before="120" w:after="120"/>
    </w:pPr>
    <w:rPr>
      <w:sz w:val="20"/>
      <w:szCs w:val="20"/>
      <w:lang w:eastAsia="ar-SA"/>
    </w:rPr>
  </w:style>
  <w:style w:type="paragraph" w:customStyle="1" w:styleId="Intestazione7">
    <w:name w:val="Intestazione7"/>
    <w:basedOn w:val="Normale"/>
    <w:rsid w:val="002323B2"/>
    <w:pPr>
      <w:keepNext/>
      <w:widowControl w:val="0"/>
      <w:suppressAutoHyphens/>
      <w:spacing w:before="240" w:after="120"/>
    </w:pPr>
    <w:rPr>
      <w:sz w:val="20"/>
      <w:szCs w:val="20"/>
      <w:lang w:eastAsia="ar-SA"/>
    </w:rPr>
  </w:style>
  <w:style w:type="paragraph" w:customStyle="1" w:styleId="Didascalia5">
    <w:name w:val="Didascalia5"/>
    <w:basedOn w:val="Normale"/>
    <w:rsid w:val="002323B2"/>
    <w:pPr>
      <w:widowControl w:val="0"/>
      <w:suppressLineNumbers/>
      <w:suppressAutoHyphens/>
      <w:spacing w:before="120" w:after="120"/>
    </w:pPr>
    <w:rPr>
      <w:sz w:val="20"/>
      <w:szCs w:val="20"/>
      <w:lang w:eastAsia="ar-SA"/>
    </w:rPr>
  </w:style>
  <w:style w:type="paragraph" w:customStyle="1" w:styleId="Intestazione6">
    <w:name w:val="Intestazione6"/>
    <w:basedOn w:val="Normale"/>
    <w:rsid w:val="002323B2"/>
    <w:pPr>
      <w:keepNext/>
      <w:widowControl w:val="0"/>
      <w:suppressAutoHyphens/>
      <w:spacing w:before="240" w:after="120"/>
    </w:pPr>
    <w:rPr>
      <w:sz w:val="20"/>
      <w:szCs w:val="20"/>
      <w:lang w:eastAsia="ar-SA"/>
    </w:rPr>
  </w:style>
  <w:style w:type="paragraph" w:customStyle="1" w:styleId="Didascalia4">
    <w:name w:val="Didascalia4"/>
    <w:basedOn w:val="Normale"/>
    <w:rsid w:val="002323B2"/>
    <w:pPr>
      <w:widowControl w:val="0"/>
      <w:suppressLineNumbers/>
      <w:suppressAutoHyphens/>
      <w:spacing w:before="120" w:after="120"/>
    </w:pPr>
    <w:rPr>
      <w:sz w:val="20"/>
      <w:szCs w:val="20"/>
      <w:lang w:eastAsia="ar-SA"/>
    </w:rPr>
  </w:style>
  <w:style w:type="paragraph" w:customStyle="1" w:styleId="Intestazione5">
    <w:name w:val="Intestazione5"/>
    <w:basedOn w:val="Normale"/>
    <w:rsid w:val="002323B2"/>
    <w:pPr>
      <w:keepNext/>
      <w:widowControl w:val="0"/>
      <w:suppressAutoHyphens/>
      <w:spacing w:before="240" w:after="120"/>
    </w:pPr>
    <w:rPr>
      <w:sz w:val="20"/>
      <w:szCs w:val="20"/>
      <w:lang w:eastAsia="ar-SA"/>
    </w:rPr>
  </w:style>
  <w:style w:type="paragraph" w:customStyle="1" w:styleId="Didascalia3">
    <w:name w:val="Didascalia3"/>
    <w:basedOn w:val="Normale"/>
    <w:rsid w:val="002323B2"/>
    <w:pPr>
      <w:widowControl w:val="0"/>
      <w:suppressLineNumbers/>
      <w:suppressAutoHyphens/>
      <w:spacing w:before="120" w:after="120"/>
    </w:pPr>
    <w:rPr>
      <w:sz w:val="20"/>
      <w:szCs w:val="20"/>
      <w:lang w:eastAsia="ar-SA"/>
    </w:rPr>
  </w:style>
  <w:style w:type="paragraph" w:customStyle="1" w:styleId="Intestazione4">
    <w:name w:val="Intestazione4"/>
    <w:basedOn w:val="Normale"/>
    <w:rsid w:val="002323B2"/>
    <w:pPr>
      <w:keepNext/>
      <w:widowControl w:val="0"/>
      <w:suppressAutoHyphens/>
      <w:spacing w:before="240" w:after="120"/>
    </w:pPr>
    <w:rPr>
      <w:sz w:val="20"/>
      <w:szCs w:val="20"/>
      <w:lang w:eastAsia="ar-SA"/>
    </w:rPr>
  </w:style>
  <w:style w:type="paragraph" w:customStyle="1" w:styleId="Didascalia2">
    <w:name w:val="Didascalia2"/>
    <w:basedOn w:val="Normale"/>
    <w:rsid w:val="002323B2"/>
    <w:pPr>
      <w:widowControl w:val="0"/>
      <w:suppressLineNumbers/>
      <w:suppressAutoHyphens/>
      <w:spacing w:before="120" w:after="120"/>
    </w:pPr>
    <w:rPr>
      <w:sz w:val="20"/>
      <w:szCs w:val="20"/>
      <w:lang w:eastAsia="ar-SA"/>
    </w:rPr>
  </w:style>
  <w:style w:type="paragraph" w:customStyle="1" w:styleId="Intestazione3">
    <w:name w:val="Intestazione3"/>
    <w:basedOn w:val="Normale"/>
    <w:rsid w:val="002323B2"/>
    <w:pPr>
      <w:keepNext/>
      <w:widowControl w:val="0"/>
      <w:suppressAutoHyphens/>
      <w:spacing w:before="240" w:after="120"/>
    </w:pPr>
    <w:rPr>
      <w:sz w:val="20"/>
      <w:szCs w:val="20"/>
      <w:lang w:eastAsia="ar-SA"/>
    </w:rPr>
  </w:style>
  <w:style w:type="paragraph" w:customStyle="1" w:styleId="Didascalia1a">
    <w:name w:val="Didascalia1"/>
    <w:basedOn w:val="Normale"/>
    <w:rsid w:val="002323B2"/>
    <w:pPr>
      <w:widowControl w:val="0"/>
      <w:suppressLineNumbers/>
      <w:suppressAutoHyphens/>
      <w:spacing w:before="120" w:after="120"/>
    </w:pPr>
    <w:rPr>
      <w:sz w:val="20"/>
      <w:szCs w:val="20"/>
      <w:lang w:eastAsia="ar-SA"/>
    </w:rPr>
  </w:style>
  <w:style w:type="paragraph" w:customStyle="1" w:styleId="BalloonText1">
    <w:name w:val="Balloon Text1"/>
    <w:basedOn w:val="Normale"/>
    <w:rsid w:val="002323B2"/>
    <w:pPr>
      <w:widowControl w:val="0"/>
      <w:suppressAutoHyphens/>
    </w:pPr>
    <w:rPr>
      <w:sz w:val="20"/>
      <w:szCs w:val="20"/>
      <w:lang w:eastAsia="ar-SA"/>
    </w:rPr>
  </w:style>
  <w:style w:type="paragraph" w:customStyle="1" w:styleId="Pa12">
    <w:name w:val="Pa12"/>
    <w:basedOn w:val="Normale"/>
    <w:rsid w:val="002323B2"/>
    <w:pPr>
      <w:widowControl w:val="0"/>
      <w:spacing w:line="217" w:lineRule="atLeast"/>
    </w:pPr>
    <w:rPr>
      <w:rFonts w:ascii="Minion Pro" w:hAnsi="Minion Pro" w:cs="Minion Pro"/>
      <w:sz w:val="20"/>
      <w:szCs w:val="20"/>
      <w:lang w:eastAsia="ar-SA"/>
    </w:rPr>
  </w:style>
  <w:style w:type="paragraph" w:customStyle="1" w:styleId="Pa15">
    <w:name w:val="Pa15"/>
    <w:basedOn w:val="Normale"/>
    <w:rsid w:val="002323B2"/>
    <w:pPr>
      <w:widowControl w:val="0"/>
      <w:spacing w:line="217" w:lineRule="atLeast"/>
    </w:pPr>
    <w:rPr>
      <w:rFonts w:ascii="Minion Pro" w:hAnsi="Minion Pro" w:cs="Minion Pro"/>
      <w:sz w:val="20"/>
      <w:szCs w:val="20"/>
      <w:lang w:eastAsia="ar-SA"/>
    </w:rPr>
  </w:style>
  <w:style w:type="paragraph" w:customStyle="1" w:styleId="ListParagraph1">
    <w:name w:val="List Paragraph1"/>
    <w:basedOn w:val="Normale"/>
    <w:rsid w:val="002323B2"/>
    <w:pPr>
      <w:widowControl w:val="0"/>
      <w:suppressAutoHyphens/>
      <w:ind w:left="720"/>
    </w:pPr>
    <w:rPr>
      <w:sz w:val="20"/>
      <w:szCs w:val="20"/>
      <w:lang w:eastAsia="ar-SA"/>
    </w:r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widowControl w:val="0"/>
      <w:suppressLineNumbers/>
      <w:tabs>
        <w:tab w:val="center" w:pos="4819"/>
        <w:tab w:val="right" w:pos="9638"/>
      </w:tabs>
      <w:suppressAutoHyphens/>
    </w:pPr>
    <w:rPr>
      <w:sz w:val="20"/>
      <w:szCs w:val="20"/>
      <w:lang w:eastAsia="ar-SA"/>
    </w:rPr>
  </w:style>
  <w:style w:type="paragraph" w:styleId="Pidipagina">
    <w:name w:val="footer"/>
    <w:basedOn w:val="Normale"/>
    <w:rsid w:val="002323B2"/>
    <w:pPr>
      <w:widowControl w:val="0"/>
      <w:suppressLineNumbers/>
      <w:tabs>
        <w:tab w:val="center" w:pos="4819"/>
        <w:tab w:val="right" w:pos="9638"/>
      </w:tabs>
      <w:suppressAutoHyphens/>
    </w:pPr>
    <w:rPr>
      <w:sz w:val="20"/>
      <w:szCs w:val="20"/>
      <w:lang w:eastAsia="ar-SA"/>
    </w:rPr>
  </w:style>
  <w:style w:type="paragraph" w:customStyle="1" w:styleId="Testocommento1">
    <w:name w:val="Testo commento1"/>
    <w:basedOn w:val="Normale"/>
    <w:rsid w:val="002323B2"/>
    <w:pPr>
      <w:widowControl w:val="0"/>
      <w:suppressAutoHyphens/>
    </w:pPr>
    <w:rPr>
      <w:rFonts w:cs="Mangal"/>
      <w:sz w:val="20"/>
      <w:szCs w:val="18"/>
      <w:lang w:eastAsia="ar-SA"/>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spacing w:before="28" w:after="28" w:line="210" w:lineRule="atLeast"/>
    </w:pPr>
    <w:rPr>
      <w:sz w:val="20"/>
      <w:szCs w:val="20"/>
      <w:lang w:eastAsia="ar-SA"/>
    </w:rPr>
  </w:style>
  <w:style w:type="paragraph" w:customStyle="1" w:styleId="msolistparagraph0">
    <w:name w:val="msolistparagraph"/>
    <w:basedOn w:val="Normale"/>
    <w:rsid w:val="002323B2"/>
    <w:pPr>
      <w:spacing w:before="28" w:after="28"/>
    </w:pPr>
    <w:rPr>
      <w:rFonts w:eastAsia="MS Minngs"/>
      <w:sz w:val="20"/>
      <w:szCs w:val="20"/>
      <w:lang w:eastAsia="ar-SA"/>
    </w:rPr>
  </w:style>
  <w:style w:type="paragraph" w:customStyle="1" w:styleId="Oggettoconpuntadifreccia">
    <w:name w:val="Oggetto con punta di freccia"/>
    <w:basedOn w:val="Normale"/>
    <w:rsid w:val="002323B2"/>
    <w:pPr>
      <w:widowControl w:val="0"/>
      <w:suppressAutoHyphens/>
    </w:pPr>
    <w:rPr>
      <w:sz w:val="20"/>
      <w:szCs w:val="20"/>
      <w:lang w:eastAsia="ar-SA"/>
    </w:rPr>
  </w:style>
  <w:style w:type="paragraph" w:customStyle="1" w:styleId="Oggettoconombra">
    <w:name w:val="Oggetto con ombra"/>
    <w:basedOn w:val="Normale"/>
    <w:rsid w:val="002323B2"/>
    <w:pPr>
      <w:widowControl w:val="0"/>
      <w:suppressAutoHyphens/>
    </w:pPr>
    <w:rPr>
      <w:sz w:val="20"/>
      <w:szCs w:val="20"/>
      <w:lang w:eastAsia="ar-SA"/>
    </w:rPr>
  </w:style>
  <w:style w:type="paragraph" w:customStyle="1" w:styleId="Oggettosenzariempimento">
    <w:name w:val="Oggetto senza riempimento"/>
    <w:basedOn w:val="Normale"/>
    <w:rsid w:val="002323B2"/>
    <w:pPr>
      <w:widowControl w:val="0"/>
      <w:suppressAutoHyphens/>
    </w:pPr>
    <w:rPr>
      <w:sz w:val="20"/>
      <w:szCs w:val="20"/>
      <w:lang w:eastAsia="ar-SA"/>
    </w:rPr>
  </w:style>
  <w:style w:type="paragraph" w:customStyle="1" w:styleId="Testo">
    <w:name w:val="Testo"/>
    <w:basedOn w:val="Didascalia1a"/>
    <w:rsid w:val="002323B2"/>
  </w:style>
  <w:style w:type="paragraph" w:customStyle="1" w:styleId="Corpotestogiustificato">
    <w:name w:val="Corpo testo giustificato"/>
    <w:basedOn w:val="Normale"/>
    <w:rsid w:val="002323B2"/>
    <w:pPr>
      <w:widowControl w:val="0"/>
      <w:suppressAutoHyphens/>
    </w:pPr>
    <w:rPr>
      <w:sz w:val="20"/>
      <w:szCs w:val="20"/>
      <w:lang w:eastAsia="ar-SA"/>
    </w:rPr>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widowControl w:val="0"/>
      <w:suppressAutoHyphens/>
      <w:jc w:val="center"/>
    </w:pPr>
    <w:rPr>
      <w:sz w:val="20"/>
      <w:szCs w:val="20"/>
      <w:lang w:eastAsia="ar-SA"/>
    </w:rPr>
  </w:style>
  <w:style w:type="paragraph" w:customStyle="1" w:styleId="Titolo20">
    <w:name w:val="Titolo2"/>
    <w:basedOn w:val="Normale"/>
    <w:rsid w:val="002323B2"/>
    <w:pPr>
      <w:widowControl w:val="0"/>
      <w:suppressAutoHyphens/>
      <w:spacing w:before="57" w:after="57"/>
      <w:ind w:right="113"/>
      <w:jc w:val="center"/>
    </w:pPr>
    <w:rPr>
      <w:sz w:val="20"/>
      <w:szCs w:val="20"/>
      <w:lang w:eastAsia="ar-SA"/>
    </w:rPr>
  </w:style>
  <w:style w:type="paragraph" w:customStyle="1" w:styleId="Intestazione1">
    <w:name w:val="Intestazione1"/>
    <w:basedOn w:val="Normale"/>
    <w:rsid w:val="002323B2"/>
    <w:pPr>
      <w:widowControl w:val="0"/>
      <w:suppressAutoHyphens/>
      <w:spacing w:before="238" w:after="119"/>
    </w:pPr>
    <w:rPr>
      <w:sz w:val="20"/>
      <w:szCs w:val="20"/>
      <w:lang w:eastAsia="ar-SA"/>
    </w:rPr>
  </w:style>
  <w:style w:type="paragraph" w:customStyle="1" w:styleId="Intestazione2">
    <w:name w:val="Intestazione2"/>
    <w:basedOn w:val="Normale"/>
    <w:rsid w:val="002323B2"/>
    <w:pPr>
      <w:widowControl w:val="0"/>
      <w:suppressAutoHyphens/>
      <w:spacing w:before="238" w:after="119"/>
    </w:pPr>
    <w:rPr>
      <w:sz w:val="20"/>
      <w:szCs w:val="20"/>
      <w:lang w:eastAsia="ar-SA"/>
    </w:rPr>
  </w:style>
  <w:style w:type="paragraph" w:customStyle="1" w:styleId="Lineadiquotatura">
    <w:name w:val="Linea di quotatura"/>
    <w:basedOn w:val="Normale"/>
    <w:rsid w:val="002323B2"/>
    <w:pPr>
      <w:widowControl w:val="0"/>
      <w:suppressAutoHyphens/>
    </w:pPr>
    <w:rPr>
      <w:sz w:val="20"/>
      <w:szCs w:val="20"/>
      <w:lang w:eastAsia="ar-SA"/>
    </w:rPr>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pPr>
      <w:widowControl w:val="0"/>
      <w:suppressAutoHyphens/>
    </w:pPr>
    <w:rPr>
      <w:sz w:val="20"/>
      <w:szCs w:val="20"/>
      <w:lang w:eastAsia="ar-SA"/>
    </w:rPr>
  </w:style>
  <w:style w:type="paragraph" w:customStyle="1" w:styleId="Testonotaapidipagina1">
    <w:name w:val="Testo nota a piè di pagina1"/>
    <w:basedOn w:val="Normale"/>
    <w:rsid w:val="002323B2"/>
    <w:pPr>
      <w:widowControl w:val="0"/>
      <w:suppressLineNumbers/>
      <w:suppressAutoHyphens/>
      <w:spacing w:line="100" w:lineRule="atLeast"/>
      <w:ind w:left="283" w:hanging="283"/>
    </w:pPr>
    <w:rPr>
      <w:sz w:val="20"/>
      <w:szCs w:val="20"/>
      <w:lang w:eastAsia="ar-SA"/>
    </w:r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widowControl w:val="0"/>
      <w:suppressLineNumbers/>
      <w:suppressAutoHyphens/>
    </w:pPr>
    <w:rPr>
      <w:sz w:val="20"/>
      <w:szCs w:val="20"/>
      <w:lang w:eastAsia="ar-SA"/>
    </w:r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pPr>
      <w:widowControl w:val="0"/>
      <w:suppressAutoHyphens/>
    </w:pPr>
    <w:rPr>
      <w:sz w:val="20"/>
      <w:szCs w:val="20"/>
      <w:lang w:eastAsia="ar-SA"/>
    </w:rPr>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pPr>
      <w:widowControl w:val="0"/>
      <w:suppressAutoHyphens/>
    </w:pPr>
    <w:rPr>
      <w:sz w:val="20"/>
      <w:szCs w:val="20"/>
      <w:lang w:eastAsia="ar-SA"/>
    </w:rPr>
  </w:style>
  <w:style w:type="paragraph" w:customStyle="1" w:styleId="NormalWeb2">
    <w:name w:val="Normal (Web)2"/>
    <w:basedOn w:val="Normale"/>
    <w:rsid w:val="002323B2"/>
    <w:pPr>
      <w:spacing w:before="280" w:after="280"/>
    </w:pPr>
    <w:rPr>
      <w:sz w:val="20"/>
      <w:szCs w:val="20"/>
      <w:lang w:eastAsia="ar-SA"/>
    </w:rPr>
  </w:style>
  <w:style w:type="paragraph" w:customStyle="1" w:styleId="Paragrafoelenco1">
    <w:name w:val="Paragrafo elenco1"/>
    <w:basedOn w:val="Normale"/>
    <w:rsid w:val="002323B2"/>
    <w:pPr>
      <w:widowControl w:val="0"/>
      <w:suppressAutoHyphens/>
      <w:ind w:left="720"/>
    </w:pPr>
    <w:rPr>
      <w:sz w:val="20"/>
      <w:szCs w:val="20"/>
      <w:lang w:eastAsia="ar-SA"/>
    </w:rPr>
  </w:style>
  <w:style w:type="paragraph" w:customStyle="1" w:styleId="Testocommento3">
    <w:name w:val="Testo commento3"/>
    <w:basedOn w:val="Normale"/>
    <w:rsid w:val="002323B2"/>
    <w:pPr>
      <w:widowControl w:val="0"/>
      <w:suppressAutoHyphens/>
    </w:pPr>
    <w:rPr>
      <w:sz w:val="20"/>
      <w:szCs w:val="20"/>
      <w:lang w:eastAsia="ar-SA"/>
    </w:rPr>
  </w:style>
  <w:style w:type="paragraph" w:customStyle="1" w:styleId="Testonotaapidipagina2">
    <w:name w:val="Testo nota a piè di pagina2"/>
    <w:basedOn w:val="Normale"/>
    <w:rsid w:val="002323B2"/>
    <w:pPr>
      <w:widowControl w:val="0"/>
      <w:suppressLineNumbers/>
      <w:suppressAutoHyphens/>
      <w:ind w:left="283" w:hanging="283"/>
    </w:pPr>
    <w:rPr>
      <w:sz w:val="20"/>
      <w:szCs w:val="20"/>
      <w:lang w:eastAsia="ar-SA"/>
    </w:r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pPr>
      <w:widowControl w:val="0"/>
      <w:suppressAutoHyphens/>
    </w:pPr>
    <w:rPr>
      <w:sz w:val="20"/>
      <w:szCs w:val="20"/>
      <w:lang w:eastAsia="ar-SA"/>
    </w:rPr>
  </w:style>
  <w:style w:type="paragraph" w:customStyle="1" w:styleId="Rientrodellaprimalinea">
    <w:name w:val="Rientro della prima linea"/>
    <w:basedOn w:val="Normale"/>
    <w:rsid w:val="002323B2"/>
    <w:pPr>
      <w:widowControl w:val="0"/>
      <w:suppressAutoHyphens/>
      <w:ind w:firstLine="340"/>
    </w:pPr>
    <w:rPr>
      <w:sz w:val="20"/>
      <w:szCs w:val="20"/>
      <w:lang w:eastAsia="ar-SA"/>
    </w:r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pPr>
      <w:widowControl w:val="0"/>
      <w:suppressAutoHyphens/>
    </w:pPr>
    <w:rPr>
      <w:sz w:val="20"/>
      <w:szCs w:val="20"/>
      <w:lang w:eastAsia="ar-SA"/>
    </w:rPr>
  </w:style>
  <w:style w:type="paragraph" w:customStyle="1" w:styleId="Testocommento40">
    <w:name w:val="Testo commento4"/>
    <w:basedOn w:val="Normale"/>
    <w:rsid w:val="002323B2"/>
    <w:pPr>
      <w:widowControl w:val="0"/>
      <w:suppressAutoHyphens/>
    </w:pPr>
    <w:rPr>
      <w:sz w:val="20"/>
      <w:szCs w:val="20"/>
      <w:lang w:eastAsia="ar-SA"/>
    </w:rPr>
  </w:style>
  <w:style w:type="paragraph" w:customStyle="1" w:styleId="CommentSubject1">
    <w:name w:val="Comment Subject1"/>
    <w:basedOn w:val="Testocommento40"/>
    <w:next w:val="Testocommento40"/>
    <w:rsid w:val="002323B2"/>
    <w:rPr>
      <w:b/>
      <w:bCs/>
    </w:rPr>
  </w:style>
  <w:style w:type="paragraph" w:customStyle="1" w:styleId="Testofumetto1">
    <w:name w:val="Testo fumetto1"/>
    <w:basedOn w:val="Normale"/>
    <w:rsid w:val="002323B2"/>
    <w:pPr>
      <w:widowControl w:val="0"/>
      <w:suppressAutoHyphens/>
    </w:pPr>
    <w:rPr>
      <w:sz w:val="20"/>
      <w:szCs w:val="20"/>
      <w:lang w:eastAsia="ar-SA"/>
    </w:rPr>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qFormat/>
    <w:rsid w:val="002323B2"/>
    <w:pPr>
      <w:widowControl w:val="0"/>
      <w:suppressLineNumbers/>
      <w:suppressAutoHyphens/>
      <w:ind w:left="283" w:hanging="283"/>
    </w:pPr>
    <w:rPr>
      <w:sz w:val="20"/>
      <w:szCs w:val="20"/>
      <w:lang w:eastAsia="ar-SA"/>
    </w:rPr>
  </w:style>
  <w:style w:type="paragraph" w:customStyle="1" w:styleId="TableContents">
    <w:name w:val="Table Contents"/>
    <w:basedOn w:val="Normale"/>
    <w:rsid w:val="002323B2"/>
    <w:pPr>
      <w:widowControl w:val="0"/>
      <w:suppressLineNumbers/>
      <w:suppressAutoHyphens/>
    </w:pPr>
    <w:rPr>
      <w:sz w:val="20"/>
      <w:szCs w:val="20"/>
      <w:lang w:eastAsia="ar-SA"/>
    </w:r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pPr>
      <w:widowControl w:val="0"/>
      <w:suppressAutoHyphens/>
    </w:pPr>
    <w:rPr>
      <w:sz w:val="20"/>
      <w:szCs w:val="20"/>
      <w:lang w:eastAsia="ar-SA"/>
    </w:rPr>
  </w:style>
  <w:style w:type="paragraph" w:styleId="NormaleWeb">
    <w:name w:val="Normal (Web)"/>
    <w:basedOn w:val="Normale"/>
    <w:uiPriority w:val="99"/>
    <w:rsid w:val="002323B2"/>
    <w:pPr>
      <w:spacing w:before="280" w:after="280"/>
    </w:pPr>
    <w:rPr>
      <w:sz w:val="20"/>
      <w:szCs w:val="20"/>
      <w:lang w:eastAsia="ar-SA"/>
    </w:rPr>
  </w:style>
  <w:style w:type="paragraph" w:customStyle="1" w:styleId="Paragrafoelenco2">
    <w:name w:val="Paragrafo elenco2"/>
    <w:basedOn w:val="Normale"/>
    <w:rsid w:val="002323B2"/>
    <w:pPr>
      <w:widowControl w:val="0"/>
      <w:suppressAutoHyphens/>
    </w:pPr>
    <w:rPr>
      <w:rFonts w:cs="Cambria"/>
      <w:sz w:val="20"/>
      <w:szCs w:val="20"/>
      <w:lang w:eastAsia="ar-SA"/>
    </w:rPr>
  </w:style>
  <w:style w:type="paragraph" w:customStyle="1" w:styleId="Notaapidipagina">
    <w:name w:val="Nota a piè di pagina"/>
    <w:basedOn w:val="Normale"/>
    <w:rsid w:val="002323B2"/>
    <w:pPr>
      <w:widowControl w:val="0"/>
      <w:suppressAutoHyphens/>
    </w:pPr>
    <w:rPr>
      <w:sz w:val="20"/>
      <w:szCs w:val="20"/>
      <w:lang w:eastAsia="ar-SA"/>
    </w:rPr>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widowControl w:val="0"/>
      <w:suppressAutoHyphens/>
      <w:autoSpaceDE w:val="0"/>
    </w:pPr>
    <w:rPr>
      <w:sz w:val="20"/>
      <w:szCs w:val="20"/>
      <w:lang w:eastAsia="ar-SA"/>
    </w:rPr>
  </w:style>
  <w:style w:type="paragraph" w:customStyle="1" w:styleId="Testocommento5">
    <w:name w:val="Testo commento5"/>
    <w:basedOn w:val="Normale"/>
    <w:rsid w:val="002323B2"/>
    <w:pPr>
      <w:widowControl w:val="0"/>
      <w:suppressAutoHyphens/>
    </w:pPr>
    <w:rPr>
      <w:sz w:val="20"/>
      <w:szCs w:val="20"/>
      <w:lang w:eastAsia="ar-SA"/>
    </w:rPr>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pPr>
      <w:widowControl w:val="0"/>
      <w:suppressAutoHyphens/>
    </w:pPr>
    <w:rPr>
      <w:lang w:eastAsia="ar-SA"/>
    </w:rPr>
  </w:style>
  <w:style w:type="paragraph" w:customStyle="1" w:styleId="Corpotesto1">
    <w:name w:val="Corpo testo1"/>
    <w:basedOn w:val="Normale"/>
    <w:rsid w:val="00B46B5A"/>
    <w:pPr>
      <w:spacing w:after="120"/>
    </w:pPr>
    <w:rPr>
      <w:lang w:val="en-US"/>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semiHidden/>
    <w:unhideWhenUsed/>
    <w:rsid w:val="00FF05BE"/>
    <w:rPr>
      <w:sz w:val="16"/>
      <w:szCs w:val="16"/>
    </w:rPr>
  </w:style>
  <w:style w:type="paragraph" w:styleId="Testocommento">
    <w:name w:val="annotation text"/>
    <w:basedOn w:val="Normale"/>
    <w:link w:val="TestocommentoCarattere8"/>
    <w:uiPriority w:val="99"/>
    <w:unhideWhenUsed/>
    <w:rsid w:val="00FF05BE"/>
    <w:pPr>
      <w:widowControl w:val="0"/>
      <w:suppressAutoHyphens/>
    </w:pPr>
    <w:rPr>
      <w:sz w:val="20"/>
      <w:szCs w:val="20"/>
      <w:lang w:eastAsia="ar-SA"/>
    </w:rPr>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qFormat/>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aliases w:val="Bulleted Paragraph,Paragrafo elenco 2,List Paragraph11"/>
    <w:basedOn w:val="Normale"/>
    <w:link w:val="ParagrafoelencoCarattere"/>
    <w:uiPriority w:val="34"/>
    <w:qFormat/>
    <w:rsid w:val="00974082"/>
    <w:pPr>
      <w:widowControl w:val="0"/>
      <w:suppressAutoHyphens/>
      <w:ind w:left="720"/>
      <w:contextualSpacing/>
    </w:pPr>
    <w:rPr>
      <w:sz w:val="20"/>
      <w:szCs w:val="20"/>
      <w:lang w:eastAsia="ar-SA"/>
    </w:rPr>
  </w:style>
  <w:style w:type="character" w:customStyle="1" w:styleId="Menzionenonrisolta3">
    <w:name w:val="Menzione non risolta3"/>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 w:type="character" w:customStyle="1" w:styleId="Menzionenonrisolta4">
    <w:name w:val="Menzione non risolta4"/>
    <w:basedOn w:val="Carpredefinitoparagrafo"/>
    <w:uiPriority w:val="99"/>
    <w:semiHidden/>
    <w:unhideWhenUsed/>
    <w:rsid w:val="000C2B09"/>
    <w:rPr>
      <w:color w:val="605E5C"/>
      <w:shd w:val="clear" w:color="auto" w:fill="E1DFDD"/>
    </w:rPr>
  </w:style>
  <w:style w:type="paragraph" w:customStyle="1" w:styleId="APPROF">
    <w:name w:val="APPROF"/>
    <w:basedOn w:val="Normale"/>
    <w:qFormat/>
    <w:rsid w:val="00756F10"/>
    <w:pPr>
      <w:spacing w:line="276" w:lineRule="auto"/>
    </w:pPr>
    <w:rPr>
      <w:rFonts w:ascii="Roboto" w:eastAsiaTheme="minorHAnsi" w:hAnsi="Roboto" w:cstheme="minorBidi"/>
      <w:color w:val="F89B61"/>
      <w:sz w:val="18"/>
      <w:szCs w:val="18"/>
      <w:lang w:eastAsia="en-US"/>
    </w:rPr>
  </w:style>
  <w:style w:type="paragraph" w:customStyle="1" w:styleId="KEYMESSAGE">
    <w:name w:val="KEY MESSAGE"/>
    <w:basedOn w:val="Normale"/>
    <w:qFormat/>
    <w:rsid w:val="007D7A3F"/>
    <w:pPr>
      <w:ind w:left="993"/>
      <w:jc w:val="right"/>
    </w:pPr>
    <w:rPr>
      <w:rFonts w:asciiTheme="minorHAnsi" w:eastAsiaTheme="minorHAnsi" w:hAnsiTheme="minorHAnsi" w:cstheme="minorBidi"/>
      <w:i/>
      <w:iCs/>
      <w:color w:val="00B0F0"/>
      <w:sz w:val="17"/>
      <w:szCs w:val="17"/>
      <w:lang w:eastAsia="en-US"/>
    </w:rPr>
  </w:style>
  <w:style w:type="character" w:customStyle="1" w:styleId="ParagrafoelencoCarattere">
    <w:name w:val="Paragrafo elenco Carattere"/>
    <w:aliases w:val="Bulleted Paragraph Carattere,Paragrafo elenco 2 Carattere,List Paragraph11 Carattere"/>
    <w:link w:val="Paragrafoelenco"/>
    <w:uiPriority w:val="34"/>
    <w:locked/>
    <w:rsid w:val="007D7A3F"/>
    <w:rPr>
      <w:lang w:eastAsia="ar-SA"/>
    </w:rPr>
  </w:style>
  <w:style w:type="character" w:customStyle="1" w:styleId="CorpotestoCarattere">
    <w:name w:val="Corpo testo Carattere"/>
    <w:basedOn w:val="Carpredefinitoparagrafo"/>
    <w:link w:val="Corpotesto"/>
    <w:rsid w:val="008023C5"/>
    <w:rPr>
      <w:lang w:eastAsia="ar-SA"/>
    </w:rPr>
  </w:style>
  <w:style w:type="paragraph" w:styleId="Revisione">
    <w:name w:val="Revision"/>
    <w:hidden/>
    <w:uiPriority w:val="99"/>
    <w:semiHidden/>
    <w:rsid w:val="00C71510"/>
    <w:rPr>
      <w:lang w:eastAsia="ar-SA"/>
    </w:rPr>
  </w:style>
  <w:style w:type="character" w:styleId="Collegamentovisitato">
    <w:name w:val="FollowedHyperlink"/>
    <w:basedOn w:val="Carpredefinitoparagrafo"/>
    <w:uiPriority w:val="99"/>
    <w:semiHidden/>
    <w:unhideWhenUsed/>
    <w:rsid w:val="00395EC9"/>
    <w:rPr>
      <w:color w:val="800080" w:themeColor="followedHyperlink"/>
      <w:u w:val="single"/>
    </w:rPr>
  </w:style>
  <w:style w:type="character" w:customStyle="1" w:styleId="hgkelc">
    <w:name w:val="hgkelc"/>
    <w:basedOn w:val="Carpredefinitoparagrafo"/>
    <w:rsid w:val="005F6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83">
      <w:bodyDiv w:val="1"/>
      <w:marLeft w:val="0"/>
      <w:marRight w:val="0"/>
      <w:marTop w:val="0"/>
      <w:marBottom w:val="0"/>
      <w:divBdr>
        <w:top w:val="none" w:sz="0" w:space="0" w:color="auto"/>
        <w:left w:val="none" w:sz="0" w:space="0" w:color="auto"/>
        <w:bottom w:val="none" w:sz="0" w:space="0" w:color="auto"/>
        <w:right w:val="none" w:sz="0" w:space="0" w:color="auto"/>
      </w:divBdr>
      <w:divsChild>
        <w:div w:id="342249424">
          <w:marLeft w:val="0"/>
          <w:marRight w:val="0"/>
          <w:marTop w:val="0"/>
          <w:marBottom w:val="0"/>
          <w:divBdr>
            <w:top w:val="none" w:sz="0" w:space="0" w:color="auto"/>
            <w:left w:val="none" w:sz="0" w:space="0" w:color="auto"/>
            <w:bottom w:val="none" w:sz="0" w:space="0" w:color="auto"/>
            <w:right w:val="none" w:sz="0" w:space="0" w:color="auto"/>
          </w:divBdr>
          <w:divsChild>
            <w:div w:id="1130633892">
              <w:marLeft w:val="0"/>
              <w:marRight w:val="0"/>
              <w:marTop w:val="0"/>
              <w:marBottom w:val="0"/>
              <w:divBdr>
                <w:top w:val="none" w:sz="0" w:space="0" w:color="auto"/>
                <w:left w:val="none" w:sz="0" w:space="0" w:color="auto"/>
                <w:bottom w:val="none" w:sz="0" w:space="0" w:color="auto"/>
                <w:right w:val="none" w:sz="0" w:space="0" w:color="auto"/>
              </w:divBdr>
              <w:divsChild>
                <w:div w:id="19353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6468">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5895">
      <w:bodyDiv w:val="1"/>
      <w:marLeft w:val="0"/>
      <w:marRight w:val="0"/>
      <w:marTop w:val="0"/>
      <w:marBottom w:val="0"/>
      <w:divBdr>
        <w:top w:val="none" w:sz="0" w:space="0" w:color="auto"/>
        <w:left w:val="none" w:sz="0" w:space="0" w:color="auto"/>
        <w:bottom w:val="none" w:sz="0" w:space="0" w:color="auto"/>
        <w:right w:val="none" w:sz="0" w:space="0" w:color="auto"/>
      </w:divBdr>
      <w:divsChild>
        <w:div w:id="1923055018">
          <w:marLeft w:val="0"/>
          <w:marRight w:val="0"/>
          <w:marTop w:val="0"/>
          <w:marBottom w:val="0"/>
          <w:divBdr>
            <w:top w:val="none" w:sz="0" w:space="0" w:color="auto"/>
            <w:left w:val="none" w:sz="0" w:space="0" w:color="auto"/>
            <w:bottom w:val="none" w:sz="0" w:space="0" w:color="auto"/>
            <w:right w:val="none" w:sz="0" w:space="0" w:color="auto"/>
          </w:divBdr>
          <w:divsChild>
            <w:div w:id="401224377">
              <w:marLeft w:val="0"/>
              <w:marRight w:val="0"/>
              <w:marTop w:val="0"/>
              <w:marBottom w:val="0"/>
              <w:divBdr>
                <w:top w:val="none" w:sz="0" w:space="0" w:color="auto"/>
                <w:left w:val="none" w:sz="0" w:space="0" w:color="auto"/>
                <w:bottom w:val="none" w:sz="0" w:space="0" w:color="auto"/>
                <w:right w:val="none" w:sz="0" w:space="0" w:color="auto"/>
              </w:divBdr>
              <w:divsChild>
                <w:div w:id="1609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15437171">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49507869">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1369">
      <w:bodyDiv w:val="1"/>
      <w:marLeft w:val="0"/>
      <w:marRight w:val="0"/>
      <w:marTop w:val="0"/>
      <w:marBottom w:val="0"/>
      <w:divBdr>
        <w:top w:val="none" w:sz="0" w:space="0" w:color="auto"/>
        <w:left w:val="none" w:sz="0" w:space="0" w:color="auto"/>
        <w:bottom w:val="none" w:sz="0" w:space="0" w:color="auto"/>
        <w:right w:val="none" w:sz="0" w:space="0" w:color="auto"/>
      </w:divBdr>
    </w:div>
    <w:div w:id="365106392">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26000221">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47890994">
      <w:bodyDiv w:val="1"/>
      <w:marLeft w:val="0"/>
      <w:marRight w:val="0"/>
      <w:marTop w:val="0"/>
      <w:marBottom w:val="0"/>
      <w:divBdr>
        <w:top w:val="none" w:sz="0" w:space="0" w:color="auto"/>
        <w:left w:val="none" w:sz="0" w:space="0" w:color="auto"/>
        <w:bottom w:val="none" w:sz="0" w:space="0" w:color="auto"/>
        <w:right w:val="none" w:sz="0" w:space="0" w:color="auto"/>
      </w:divBdr>
      <w:divsChild>
        <w:div w:id="1779370709">
          <w:marLeft w:val="0"/>
          <w:marRight w:val="0"/>
          <w:marTop w:val="0"/>
          <w:marBottom w:val="0"/>
          <w:divBdr>
            <w:top w:val="none" w:sz="0" w:space="0" w:color="auto"/>
            <w:left w:val="none" w:sz="0" w:space="0" w:color="auto"/>
            <w:bottom w:val="none" w:sz="0" w:space="0" w:color="auto"/>
            <w:right w:val="none" w:sz="0" w:space="0" w:color="auto"/>
          </w:divBdr>
          <w:divsChild>
            <w:div w:id="2032029441">
              <w:marLeft w:val="0"/>
              <w:marRight w:val="0"/>
              <w:marTop w:val="0"/>
              <w:marBottom w:val="0"/>
              <w:divBdr>
                <w:top w:val="none" w:sz="0" w:space="0" w:color="auto"/>
                <w:left w:val="none" w:sz="0" w:space="0" w:color="auto"/>
                <w:bottom w:val="none" w:sz="0" w:space="0" w:color="auto"/>
                <w:right w:val="none" w:sz="0" w:space="0" w:color="auto"/>
              </w:divBdr>
              <w:divsChild>
                <w:div w:id="1532722141">
                  <w:marLeft w:val="0"/>
                  <w:marRight w:val="0"/>
                  <w:marTop w:val="0"/>
                  <w:marBottom w:val="0"/>
                  <w:divBdr>
                    <w:top w:val="none" w:sz="0" w:space="0" w:color="auto"/>
                    <w:left w:val="none" w:sz="0" w:space="0" w:color="auto"/>
                    <w:bottom w:val="none" w:sz="0" w:space="0" w:color="auto"/>
                    <w:right w:val="none" w:sz="0" w:space="0" w:color="auto"/>
                  </w:divBdr>
                  <w:divsChild>
                    <w:div w:id="7848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419111">
      <w:bodyDiv w:val="1"/>
      <w:marLeft w:val="0"/>
      <w:marRight w:val="0"/>
      <w:marTop w:val="0"/>
      <w:marBottom w:val="0"/>
      <w:divBdr>
        <w:top w:val="none" w:sz="0" w:space="0" w:color="auto"/>
        <w:left w:val="none" w:sz="0" w:space="0" w:color="auto"/>
        <w:bottom w:val="none" w:sz="0" w:space="0" w:color="auto"/>
        <w:right w:val="none" w:sz="0" w:space="0" w:color="auto"/>
      </w:divBdr>
      <w:divsChild>
        <w:div w:id="1260604018">
          <w:marLeft w:val="0"/>
          <w:marRight w:val="0"/>
          <w:marTop w:val="0"/>
          <w:marBottom w:val="0"/>
          <w:divBdr>
            <w:top w:val="none" w:sz="0" w:space="0" w:color="auto"/>
            <w:left w:val="none" w:sz="0" w:space="0" w:color="auto"/>
            <w:bottom w:val="none" w:sz="0" w:space="0" w:color="auto"/>
            <w:right w:val="none" w:sz="0" w:space="0" w:color="auto"/>
          </w:divBdr>
          <w:divsChild>
            <w:div w:id="193274687">
              <w:marLeft w:val="0"/>
              <w:marRight w:val="0"/>
              <w:marTop w:val="0"/>
              <w:marBottom w:val="0"/>
              <w:divBdr>
                <w:top w:val="none" w:sz="0" w:space="0" w:color="auto"/>
                <w:left w:val="none" w:sz="0" w:space="0" w:color="auto"/>
                <w:bottom w:val="none" w:sz="0" w:space="0" w:color="auto"/>
                <w:right w:val="none" w:sz="0" w:space="0" w:color="auto"/>
              </w:divBdr>
              <w:divsChild>
                <w:div w:id="16478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6627">
      <w:bodyDiv w:val="1"/>
      <w:marLeft w:val="0"/>
      <w:marRight w:val="0"/>
      <w:marTop w:val="0"/>
      <w:marBottom w:val="0"/>
      <w:divBdr>
        <w:top w:val="none" w:sz="0" w:space="0" w:color="auto"/>
        <w:left w:val="none" w:sz="0" w:space="0" w:color="auto"/>
        <w:bottom w:val="none" w:sz="0" w:space="0" w:color="auto"/>
        <w:right w:val="none" w:sz="0" w:space="0" w:color="auto"/>
      </w:divBdr>
      <w:divsChild>
        <w:div w:id="1426073367">
          <w:marLeft w:val="0"/>
          <w:marRight w:val="0"/>
          <w:marTop w:val="0"/>
          <w:marBottom w:val="0"/>
          <w:divBdr>
            <w:top w:val="none" w:sz="0" w:space="0" w:color="auto"/>
            <w:left w:val="none" w:sz="0" w:space="0" w:color="auto"/>
            <w:bottom w:val="none" w:sz="0" w:space="0" w:color="auto"/>
            <w:right w:val="none" w:sz="0" w:space="0" w:color="auto"/>
          </w:divBdr>
          <w:divsChild>
            <w:div w:id="682511731">
              <w:marLeft w:val="0"/>
              <w:marRight w:val="0"/>
              <w:marTop w:val="0"/>
              <w:marBottom w:val="0"/>
              <w:divBdr>
                <w:top w:val="none" w:sz="0" w:space="0" w:color="auto"/>
                <w:left w:val="none" w:sz="0" w:space="0" w:color="auto"/>
                <w:bottom w:val="none" w:sz="0" w:space="0" w:color="auto"/>
                <w:right w:val="none" w:sz="0" w:space="0" w:color="auto"/>
              </w:divBdr>
              <w:divsChild>
                <w:div w:id="12509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206055">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032766">
      <w:bodyDiv w:val="1"/>
      <w:marLeft w:val="0"/>
      <w:marRight w:val="0"/>
      <w:marTop w:val="0"/>
      <w:marBottom w:val="0"/>
      <w:divBdr>
        <w:top w:val="none" w:sz="0" w:space="0" w:color="auto"/>
        <w:left w:val="none" w:sz="0" w:space="0" w:color="auto"/>
        <w:bottom w:val="none" w:sz="0" w:space="0" w:color="auto"/>
        <w:right w:val="none" w:sz="0" w:space="0" w:color="auto"/>
      </w:divBdr>
      <w:divsChild>
        <w:div w:id="1360425569">
          <w:marLeft w:val="0"/>
          <w:marRight w:val="0"/>
          <w:marTop w:val="0"/>
          <w:marBottom w:val="0"/>
          <w:divBdr>
            <w:top w:val="none" w:sz="0" w:space="0" w:color="auto"/>
            <w:left w:val="none" w:sz="0" w:space="0" w:color="auto"/>
            <w:bottom w:val="none" w:sz="0" w:space="0" w:color="auto"/>
            <w:right w:val="none" w:sz="0" w:space="0" w:color="auto"/>
          </w:divBdr>
          <w:divsChild>
            <w:div w:id="1148206276">
              <w:marLeft w:val="0"/>
              <w:marRight w:val="0"/>
              <w:marTop w:val="0"/>
              <w:marBottom w:val="0"/>
              <w:divBdr>
                <w:top w:val="none" w:sz="0" w:space="0" w:color="auto"/>
                <w:left w:val="none" w:sz="0" w:space="0" w:color="auto"/>
                <w:bottom w:val="none" w:sz="0" w:space="0" w:color="auto"/>
                <w:right w:val="none" w:sz="0" w:space="0" w:color="auto"/>
              </w:divBdr>
              <w:divsChild>
                <w:div w:id="3127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5529">
      <w:bodyDiv w:val="1"/>
      <w:marLeft w:val="0"/>
      <w:marRight w:val="0"/>
      <w:marTop w:val="0"/>
      <w:marBottom w:val="0"/>
      <w:divBdr>
        <w:top w:val="none" w:sz="0" w:space="0" w:color="auto"/>
        <w:left w:val="none" w:sz="0" w:space="0" w:color="auto"/>
        <w:bottom w:val="none" w:sz="0" w:space="0" w:color="auto"/>
        <w:right w:val="none" w:sz="0" w:space="0" w:color="auto"/>
      </w:divBdr>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334686">
      <w:bodyDiv w:val="1"/>
      <w:marLeft w:val="0"/>
      <w:marRight w:val="0"/>
      <w:marTop w:val="0"/>
      <w:marBottom w:val="0"/>
      <w:divBdr>
        <w:top w:val="none" w:sz="0" w:space="0" w:color="auto"/>
        <w:left w:val="none" w:sz="0" w:space="0" w:color="auto"/>
        <w:bottom w:val="none" w:sz="0" w:space="0" w:color="auto"/>
        <w:right w:val="none" w:sz="0" w:space="0" w:color="auto"/>
      </w:divBdr>
    </w:div>
    <w:div w:id="660430832">
      <w:bodyDiv w:val="1"/>
      <w:marLeft w:val="0"/>
      <w:marRight w:val="0"/>
      <w:marTop w:val="0"/>
      <w:marBottom w:val="0"/>
      <w:divBdr>
        <w:top w:val="none" w:sz="0" w:space="0" w:color="auto"/>
        <w:left w:val="none" w:sz="0" w:space="0" w:color="auto"/>
        <w:bottom w:val="none" w:sz="0" w:space="0" w:color="auto"/>
        <w:right w:val="none" w:sz="0" w:space="0" w:color="auto"/>
      </w:divBdr>
    </w:div>
    <w:div w:id="665783783">
      <w:bodyDiv w:val="1"/>
      <w:marLeft w:val="0"/>
      <w:marRight w:val="0"/>
      <w:marTop w:val="0"/>
      <w:marBottom w:val="0"/>
      <w:divBdr>
        <w:top w:val="none" w:sz="0" w:space="0" w:color="auto"/>
        <w:left w:val="none" w:sz="0" w:space="0" w:color="auto"/>
        <w:bottom w:val="none" w:sz="0" w:space="0" w:color="auto"/>
        <w:right w:val="none" w:sz="0" w:space="0" w:color="auto"/>
      </w:divBdr>
      <w:divsChild>
        <w:div w:id="848713201">
          <w:marLeft w:val="0"/>
          <w:marRight w:val="0"/>
          <w:marTop w:val="0"/>
          <w:marBottom w:val="0"/>
          <w:divBdr>
            <w:top w:val="none" w:sz="0" w:space="0" w:color="auto"/>
            <w:left w:val="none" w:sz="0" w:space="0" w:color="auto"/>
            <w:bottom w:val="none" w:sz="0" w:space="0" w:color="auto"/>
            <w:right w:val="none" w:sz="0" w:space="0" w:color="auto"/>
          </w:divBdr>
          <w:divsChild>
            <w:div w:id="751195794">
              <w:marLeft w:val="0"/>
              <w:marRight w:val="0"/>
              <w:marTop w:val="0"/>
              <w:marBottom w:val="0"/>
              <w:divBdr>
                <w:top w:val="none" w:sz="0" w:space="0" w:color="auto"/>
                <w:left w:val="none" w:sz="0" w:space="0" w:color="auto"/>
                <w:bottom w:val="none" w:sz="0" w:space="0" w:color="auto"/>
                <w:right w:val="none" w:sz="0" w:space="0" w:color="auto"/>
              </w:divBdr>
              <w:divsChild>
                <w:div w:id="922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140165">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18111479">
      <w:bodyDiv w:val="1"/>
      <w:marLeft w:val="0"/>
      <w:marRight w:val="0"/>
      <w:marTop w:val="0"/>
      <w:marBottom w:val="0"/>
      <w:divBdr>
        <w:top w:val="none" w:sz="0" w:space="0" w:color="auto"/>
        <w:left w:val="none" w:sz="0" w:space="0" w:color="auto"/>
        <w:bottom w:val="none" w:sz="0" w:space="0" w:color="auto"/>
        <w:right w:val="none" w:sz="0" w:space="0" w:color="auto"/>
      </w:divBdr>
    </w:div>
    <w:div w:id="821123406">
      <w:bodyDiv w:val="1"/>
      <w:marLeft w:val="0"/>
      <w:marRight w:val="0"/>
      <w:marTop w:val="0"/>
      <w:marBottom w:val="0"/>
      <w:divBdr>
        <w:top w:val="none" w:sz="0" w:space="0" w:color="auto"/>
        <w:left w:val="none" w:sz="0" w:space="0" w:color="auto"/>
        <w:bottom w:val="none" w:sz="0" w:space="0" w:color="auto"/>
        <w:right w:val="none" w:sz="0" w:space="0" w:color="auto"/>
      </w:divBdr>
      <w:divsChild>
        <w:div w:id="632977411">
          <w:marLeft w:val="0"/>
          <w:marRight w:val="0"/>
          <w:marTop w:val="0"/>
          <w:marBottom w:val="0"/>
          <w:divBdr>
            <w:top w:val="none" w:sz="0" w:space="0" w:color="auto"/>
            <w:left w:val="none" w:sz="0" w:space="0" w:color="auto"/>
            <w:bottom w:val="none" w:sz="0" w:space="0" w:color="auto"/>
            <w:right w:val="none" w:sz="0" w:space="0" w:color="auto"/>
          </w:divBdr>
          <w:divsChild>
            <w:div w:id="67389783">
              <w:marLeft w:val="0"/>
              <w:marRight w:val="0"/>
              <w:marTop w:val="0"/>
              <w:marBottom w:val="0"/>
              <w:divBdr>
                <w:top w:val="none" w:sz="0" w:space="0" w:color="auto"/>
                <w:left w:val="none" w:sz="0" w:space="0" w:color="auto"/>
                <w:bottom w:val="none" w:sz="0" w:space="0" w:color="auto"/>
                <w:right w:val="none" w:sz="0" w:space="0" w:color="auto"/>
              </w:divBdr>
              <w:divsChild>
                <w:div w:id="12653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48240">
      <w:bodyDiv w:val="1"/>
      <w:marLeft w:val="0"/>
      <w:marRight w:val="0"/>
      <w:marTop w:val="0"/>
      <w:marBottom w:val="0"/>
      <w:divBdr>
        <w:top w:val="none" w:sz="0" w:space="0" w:color="auto"/>
        <w:left w:val="none" w:sz="0" w:space="0" w:color="auto"/>
        <w:bottom w:val="none" w:sz="0" w:space="0" w:color="auto"/>
        <w:right w:val="none" w:sz="0" w:space="0" w:color="auto"/>
      </w:divBdr>
      <w:divsChild>
        <w:div w:id="1347054721">
          <w:marLeft w:val="0"/>
          <w:marRight w:val="0"/>
          <w:marTop w:val="0"/>
          <w:marBottom w:val="0"/>
          <w:divBdr>
            <w:top w:val="none" w:sz="0" w:space="0" w:color="auto"/>
            <w:left w:val="none" w:sz="0" w:space="0" w:color="auto"/>
            <w:bottom w:val="none" w:sz="0" w:space="0" w:color="auto"/>
            <w:right w:val="none" w:sz="0" w:space="0" w:color="auto"/>
          </w:divBdr>
          <w:divsChild>
            <w:div w:id="391318864">
              <w:marLeft w:val="0"/>
              <w:marRight w:val="0"/>
              <w:marTop w:val="0"/>
              <w:marBottom w:val="0"/>
              <w:divBdr>
                <w:top w:val="none" w:sz="0" w:space="0" w:color="auto"/>
                <w:left w:val="none" w:sz="0" w:space="0" w:color="auto"/>
                <w:bottom w:val="none" w:sz="0" w:space="0" w:color="auto"/>
                <w:right w:val="none" w:sz="0" w:space="0" w:color="auto"/>
              </w:divBdr>
              <w:divsChild>
                <w:div w:id="612130500">
                  <w:marLeft w:val="0"/>
                  <w:marRight w:val="0"/>
                  <w:marTop w:val="0"/>
                  <w:marBottom w:val="0"/>
                  <w:divBdr>
                    <w:top w:val="none" w:sz="0" w:space="0" w:color="auto"/>
                    <w:left w:val="none" w:sz="0" w:space="0" w:color="auto"/>
                    <w:bottom w:val="none" w:sz="0" w:space="0" w:color="auto"/>
                    <w:right w:val="none" w:sz="0" w:space="0" w:color="auto"/>
                  </w:divBdr>
                  <w:divsChild>
                    <w:div w:id="10609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6598">
      <w:bodyDiv w:val="1"/>
      <w:marLeft w:val="0"/>
      <w:marRight w:val="0"/>
      <w:marTop w:val="0"/>
      <w:marBottom w:val="0"/>
      <w:divBdr>
        <w:top w:val="none" w:sz="0" w:space="0" w:color="auto"/>
        <w:left w:val="none" w:sz="0" w:space="0" w:color="auto"/>
        <w:bottom w:val="none" w:sz="0" w:space="0" w:color="auto"/>
        <w:right w:val="none" w:sz="0" w:space="0" w:color="auto"/>
      </w:divBdr>
      <w:divsChild>
        <w:div w:id="2037271982">
          <w:marLeft w:val="0"/>
          <w:marRight w:val="0"/>
          <w:marTop w:val="0"/>
          <w:marBottom w:val="0"/>
          <w:divBdr>
            <w:top w:val="none" w:sz="0" w:space="0" w:color="auto"/>
            <w:left w:val="none" w:sz="0" w:space="0" w:color="auto"/>
            <w:bottom w:val="none" w:sz="0" w:space="0" w:color="auto"/>
            <w:right w:val="none" w:sz="0" w:space="0" w:color="auto"/>
          </w:divBdr>
          <w:divsChild>
            <w:div w:id="171531417">
              <w:marLeft w:val="0"/>
              <w:marRight w:val="0"/>
              <w:marTop w:val="0"/>
              <w:marBottom w:val="0"/>
              <w:divBdr>
                <w:top w:val="none" w:sz="0" w:space="0" w:color="auto"/>
                <w:left w:val="none" w:sz="0" w:space="0" w:color="auto"/>
                <w:bottom w:val="none" w:sz="0" w:space="0" w:color="auto"/>
                <w:right w:val="none" w:sz="0" w:space="0" w:color="auto"/>
              </w:divBdr>
              <w:divsChild>
                <w:div w:id="482427572">
                  <w:marLeft w:val="0"/>
                  <w:marRight w:val="0"/>
                  <w:marTop w:val="0"/>
                  <w:marBottom w:val="0"/>
                  <w:divBdr>
                    <w:top w:val="none" w:sz="0" w:space="0" w:color="auto"/>
                    <w:left w:val="none" w:sz="0" w:space="0" w:color="auto"/>
                    <w:bottom w:val="none" w:sz="0" w:space="0" w:color="auto"/>
                    <w:right w:val="none" w:sz="0" w:space="0" w:color="auto"/>
                  </w:divBdr>
                  <w:divsChild>
                    <w:div w:id="11492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82037">
      <w:bodyDiv w:val="1"/>
      <w:marLeft w:val="0"/>
      <w:marRight w:val="0"/>
      <w:marTop w:val="0"/>
      <w:marBottom w:val="0"/>
      <w:divBdr>
        <w:top w:val="none" w:sz="0" w:space="0" w:color="auto"/>
        <w:left w:val="none" w:sz="0" w:space="0" w:color="auto"/>
        <w:bottom w:val="none" w:sz="0" w:space="0" w:color="auto"/>
        <w:right w:val="none" w:sz="0" w:space="0" w:color="auto"/>
      </w:divBdr>
      <w:divsChild>
        <w:div w:id="460654811">
          <w:marLeft w:val="0"/>
          <w:marRight w:val="0"/>
          <w:marTop w:val="0"/>
          <w:marBottom w:val="0"/>
          <w:divBdr>
            <w:top w:val="none" w:sz="0" w:space="0" w:color="auto"/>
            <w:left w:val="none" w:sz="0" w:space="0" w:color="auto"/>
            <w:bottom w:val="none" w:sz="0" w:space="0" w:color="auto"/>
            <w:right w:val="none" w:sz="0" w:space="0" w:color="auto"/>
          </w:divBdr>
          <w:divsChild>
            <w:div w:id="1827630165">
              <w:marLeft w:val="0"/>
              <w:marRight w:val="0"/>
              <w:marTop w:val="0"/>
              <w:marBottom w:val="0"/>
              <w:divBdr>
                <w:top w:val="none" w:sz="0" w:space="0" w:color="auto"/>
                <w:left w:val="none" w:sz="0" w:space="0" w:color="auto"/>
                <w:bottom w:val="none" w:sz="0" w:space="0" w:color="auto"/>
                <w:right w:val="none" w:sz="0" w:space="0" w:color="auto"/>
              </w:divBdr>
              <w:divsChild>
                <w:div w:id="20345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4547">
      <w:bodyDiv w:val="1"/>
      <w:marLeft w:val="0"/>
      <w:marRight w:val="0"/>
      <w:marTop w:val="0"/>
      <w:marBottom w:val="0"/>
      <w:divBdr>
        <w:top w:val="none" w:sz="0" w:space="0" w:color="auto"/>
        <w:left w:val="none" w:sz="0" w:space="0" w:color="auto"/>
        <w:bottom w:val="none" w:sz="0" w:space="0" w:color="auto"/>
        <w:right w:val="none" w:sz="0" w:space="0" w:color="auto"/>
      </w:divBdr>
    </w:div>
    <w:div w:id="882403557">
      <w:bodyDiv w:val="1"/>
      <w:marLeft w:val="0"/>
      <w:marRight w:val="0"/>
      <w:marTop w:val="0"/>
      <w:marBottom w:val="0"/>
      <w:divBdr>
        <w:top w:val="none" w:sz="0" w:space="0" w:color="auto"/>
        <w:left w:val="none" w:sz="0" w:space="0" w:color="auto"/>
        <w:bottom w:val="none" w:sz="0" w:space="0" w:color="auto"/>
        <w:right w:val="none" w:sz="0" w:space="0" w:color="auto"/>
      </w:divBdr>
      <w:divsChild>
        <w:div w:id="1508014100">
          <w:marLeft w:val="0"/>
          <w:marRight w:val="0"/>
          <w:marTop w:val="0"/>
          <w:marBottom w:val="0"/>
          <w:divBdr>
            <w:top w:val="none" w:sz="0" w:space="0" w:color="auto"/>
            <w:left w:val="none" w:sz="0" w:space="0" w:color="auto"/>
            <w:bottom w:val="none" w:sz="0" w:space="0" w:color="auto"/>
            <w:right w:val="none" w:sz="0" w:space="0" w:color="auto"/>
          </w:divBdr>
          <w:divsChild>
            <w:div w:id="229123327">
              <w:marLeft w:val="0"/>
              <w:marRight w:val="0"/>
              <w:marTop w:val="0"/>
              <w:marBottom w:val="0"/>
              <w:divBdr>
                <w:top w:val="none" w:sz="0" w:space="0" w:color="auto"/>
                <w:left w:val="none" w:sz="0" w:space="0" w:color="auto"/>
                <w:bottom w:val="none" w:sz="0" w:space="0" w:color="auto"/>
                <w:right w:val="none" w:sz="0" w:space="0" w:color="auto"/>
              </w:divBdr>
              <w:divsChild>
                <w:div w:id="13465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0849">
      <w:bodyDiv w:val="1"/>
      <w:marLeft w:val="0"/>
      <w:marRight w:val="0"/>
      <w:marTop w:val="0"/>
      <w:marBottom w:val="0"/>
      <w:divBdr>
        <w:top w:val="none" w:sz="0" w:space="0" w:color="auto"/>
        <w:left w:val="none" w:sz="0" w:space="0" w:color="auto"/>
        <w:bottom w:val="none" w:sz="0" w:space="0" w:color="auto"/>
        <w:right w:val="none" w:sz="0" w:space="0" w:color="auto"/>
      </w:divBdr>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27290">
      <w:bodyDiv w:val="1"/>
      <w:marLeft w:val="0"/>
      <w:marRight w:val="0"/>
      <w:marTop w:val="0"/>
      <w:marBottom w:val="0"/>
      <w:divBdr>
        <w:top w:val="none" w:sz="0" w:space="0" w:color="auto"/>
        <w:left w:val="none" w:sz="0" w:space="0" w:color="auto"/>
        <w:bottom w:val="none" w:sz="0" w:space="0" w:color="auto"/>
        <w:right w:val="none" w:sz="0" w:space="0" w:color="auto"/>
      </w:divBdr>
    </w:div>
    <w:div w:id="980579127">
      <w:bodyDiv w:val="1"/>
      <w:marLeft w:val="0"/>
      <w:marRight w:val="0"/>
      <w:marTop w:val="0"/>
      <w:marBottom w:val="0"/>
      <w:divBdr>
        <w:top w:val="none" w:sz="0" w:space="0" w:color="auto"/>
        <w:left w:val="none" w:sz="0" w:space="0" w:color="auto"/>
        <w:bottom w:val="none" w:sz="0" w:space="0" w:color="auto"/>
        <w:right w:val="none" w:sz="0" w:space="0" w:color="auto"/>
      </w:divBdr>
      <w:divsChild>
        <w:div w:id="1539705488">
          <w:marLeft w:val="0"/>
          <w:marRight w:val="0"/>
          <w:marTop w:val="0"/>
          <w:marBottom w:val="0"/>
          <w:divBdr>
            <w:top w:val="none" w:sz="0" w:space="0" w:color="auto"/>
            <w:left w:val="none" w:sz="0" w:space="0" w:color="auto"/>
            <w:bottom w:val="none" w:sz="0" w:space="0" w:color="auto"/>
            <w:right w:val="none" w:sz="0" w:space="0" w:color="auto"/>
          </w:divBdr>
          <w:divsChild>
            <w:div w:id="2072539873">
              <w:marLeft w:val="0"/>
              <w:marRight w:val="0"/>
              <w:marTop w:val="0"/>
              <w:marBottom w:val="0"/>
              <w:divBdr>
                <w:top w:val="none" w:sz="0" w:space="0" w:color="auto"/>
                <w:left w:val="none" w:sz="0" w:space="0" w:color="auto"/>
                <w:bottom w:val="none" w:sz="0" w:space="0" w:color="auto"/>
                <w:right w:val="none" w:sz="0" w:space="0" w:color="auto"/>
              </w:divBdr>
              <w:divsChild>
                <w:div w:id="12027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07821">
      <w:bodyDiv w:val="1"/>
      <w:marLeft w:val="0"/>
      <w:marRight w:val="0"/>
      <w:marTop w:val="0"/>
      <w:marBottom w:val="0"/>
      <w:divBdr>
        <w:top w:val="none" w:sz="0" w:space="0" w:color="auto"/>
        <w:left w:val="none" w:sz="0" w:space="0" w:color="auto"/>
        <w:bottom w:val="none" w:sz="0" w:space="0" w:color="auto"/>
        <w:right w:val="none" w:sz="0" w:space="0" w:color="auto"/>
      </w:divBdr>
      <w:divsChild>
        <w:div w:id="1870950356">
          <w:marLeft w:val="0"/>
          <w:marRight w:val="0"/>
          <w:marTop w:val="0"/>
          <w:marBottom w:val="0"/>
          <w:divBdr>
            <w:top w:val="none" w:sz="0" w:space="0" w:color="auto"/>
            <w:left w:val="none" w:sz="0" w:space="0" w:color="auto"/>
            <w:bottom w:val="none" w:sz="0" w:space="0" w:color="auto"/>
            <w:right w:val="none" w:sz="0" w:space="0" w:color="auto"/>
          </w:divBdr>
          <w:divsChild>
            <w:div w:id="1398940287">
              <w:marLeft w:val="0"/>
              <w:marRight w:val="0"/>
              <w:marTop w:val="0"/>
              <w:marBottom w:val="0"/>
              <w:divBdr>
                <w:top w:val="none" w:sz="0" w:space="0" w:color="auto"/>
                <w:left w:val="none" w:sz="0" w:space="0" w:color="auto"/>
                <w:bottom w:val="none" w:sz="0" w:space="0" w:color="auto"/>
                <w:right w:val="none" w:sz="0" w:space="0" w:color="auto"/>
              </w:divBdr>
              <w:divsChild>
                <w:div w:id="17775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45834426">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08373">
      <w:bodyDiv w:val="1"/>
      <w:marLeft w:val="0"/>
      <w:marRight w:val="0"/>
      <w:marTop w:val="0"/>
      <w:marBottom w:val="0"/>
      <w:divBdr>
        <w:top w:val="none" w:sz="0" w:space="0" w:color="auto"/>
        <w:left w:val="none" w:sz="0" w:space="0" w:color="auto"/>
        <w:bottom w:val="none" w:sz="0" w:space="0" w:color="auto"/>
        <w:right w:val="none" w:sz="0" w:space="0" w:color="auto"/>
      </w:divBdr>
    </w:div>
    <w:div w:id="1092897855">
      <w:bodyDiv w:val="1"/>
      <w:marLeft w:val="0"/>
      <w:marRight w:val="0"/>
      <w:marTop w:val="0"/>
      <w:marBottom w:val="0"/>
      <w:divBdr>
        <w:top w:val="none" w:sz="0" w:space="0" w:color="auto"/>
        <w:left w:val="none" w:sz="0" w:space="0" w:color="auto"/>
        <w:bottom w:val="none" w:sz="0" w:space="0" w:color="auto"/>
        <w:right w:val="none" w:sz="0" w:space="0" w:color="auto"/>
      </w:divBdr>
    </w:div>
    <w:div w:id="1098254531">
      <w:bodyDiv w:val="1"/>
      <w:marLeft w:val="0"/>
      <w:marRight w:val="0"/>
      <w:marTop w:val="0"/>
      <w:marBottom w:val="0"/>
      <w:divBdr>
        <w:top w:val="none" w:sz="0" w:space="0" w:color="auto"/>
        <w:left w:val="none" w:sz="0" w:space="0" w:color="auto"/>
        <w:bottom w:val="none" w:sz="0" w:space="0" w:color="auto"/>
        <w:right w:val="none" w:sz="0" w:space="0" w:color="auto"/>
      </w:divBdr>
      <w:divsChild>
        <w:div w:id="159853840">
          <w:marLeft w:val="0"/>
          <w:marRight w:val="0"/>
          <w:marTop w:val="0"/>
          <w:marBottom w:val="0"/>
          <w:divBdr>
            <w:top w:val="none" w:sz="0" w:space="0" w:color="auto"/>
            <w:left w:val="none" w:sz="0" w:space="0" w:color="auto"/>
            <w:bottom w:val="none" w:sz="0" w:space="0" w:color="auto"/>
            <w:right w:val="none" w:sz="0" w:space="0" w:color="auto"/>
          </w:divBdr>
          <w:divsChild>
            <w:div w:id="673074592">
              <w:marLeft w:val="0"/>
              <w:marRight w:val="0"/>
              <w:marTop w:val="0"/>
              <w:marBottom w:val="0"/>
              <w:divBdr>
                <w:top w:val="none" w:sz="0" w:space="0" w:color="auto"/>
                <w:left w:val="none" w:sz="0" w:space="0" w:color="auto"/>
                <w:bottom w:val="none" w:sz="0" w:space="0" w:color="auto"/>
                <w:right w:val="none" w:sz="0" w:space="0" w:color="auto"/>
              </w:divBdr>
              <w:divsChild>
                <w:div w:id="12805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03384">
      <w:bodyDiv w:val="1"/>
      <w:marLeft w:val="0"/>
      <w:marRight w:val="0"/>
      <w:marTop w:val="0"/>
      <w:marBottom w:val="0"/>
      <w:divBdr>
        <w:top w:val="none" w:sz="0" w:space="0" w:color="auto"/>
        <w:left w:val="none" w:sz="0" w:space="0" w:color="auto"/>
        <w:bottom w:val="none" w:sz="0" w:space="0" w:color="auto"/>
        <w:right w:val="none" w:sz="0" w:space="0" w:color="auto"/>
      </w:divBdr>
      <w:divsChild>
        <w:div w:id="2062317455">
          <w:marLeft w:val="0"/>
          <w:marRight w:val="0"/>
          <w:marTop w:val="0"/>
          <w:marBottom w:val="0"/>
          <w:divBdr>
            <w:top w:val="none" w:sz="0" w:space="0" w:color="auto"/>
            <w:left w:val="none" w:sz="0" w:space="0" w:color="auto"/>
            <w:bottom w:val="none" w:sz="0" w:space="0" w:color="auto"/>
            <w:right w:val="none" w:sz="0" w:space="0" w:color="auto"/>
          </w:divBdr>
          <w:divsChild>
            <w:div w:id="429546779">
              <w:marLeft w:val="0"/>
              <w:marRight w:val="0"/>
              <w:marTop w:val="0"/>
              <w:marBottom w:val="0"/>
              <w:divBdr>
                <w:top w:val="none" w:sz="0" w:space="0" w:color="auto"/>
                <w:left w:val="none" w:sz="0" w:space="0" w:color="auto"/>
                <w:bottom w:val="none" w:sz="0" w:space="0" w:color="auto"/>
                <w:right w:val="none" w:sz="0" w:space="0" w:color="auto"/>
              </w:divBdr>
              <w:divsChild>
                <w:div w:id="1613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56756">
      <w:bodyDiv w:val="1"/>
      <w:marLeft w:val="0"/>
      <w:marRight w:val="0"/>
      <w:marTop w:val="0"/>
      <w:marBottom w:val="0"/>
      <w:divBdr>
        <w:top w:val="none" w:sz="0" w:space="0" w:color="auto"/>
        <w:left w:val="none" w:sz="0" w:space="0" w:color="auto"/>
        <w:bottom w:val="none" w:sz="0" w:space="0" w:color="auto"/>
        <w:right w:val="none" w:sz="0" w:space="0" w:color="auto"/>
      </w:divBdr>
      <w:divsChild>
        <w:div w:id="844588084">
          <w:marLeft w:val="0"/>
          <w:marRight w:val="0"/>
          <w:marTop w:val="0"/>
          <w:marBottom w:val="0"/>
          <w:divBdr>
            <w:top w:val="none" w:sz="0" w:space="0" w:color="auto"/>
            <w:left w:val="none" w:sz="0" w:space="0" w:color="auto"/>
            <w:bottom w:val="none" w:sz="0" w:space="0" w:color="auto"/>
            <w:right w:val="none" w:sz="0" w:space="0" w:color="auto"/>
          </w:divBdr>
          <w:divsChild>
            <w:div w:id="1461992370">
              <w:marLeft w:val="0"/>
              <w:marRight w:val="0"/>
              <w:marTop w:val="0"/>
              <w:marBottom w:val="0"/>
              <w:divBdr>
                <w:top w:val="none" w:sz="0" w:space="0" w:color="auto"/>
                <w:left w:val="none" w:sz="0" w:space="0" w:color="auto"/>
                <w:bottom w:val="none" w:sz="0" w:space="0" w:color="auto"/>
                <w:right w:val="none" w:sz="0" w:space="0" w:color="auto"/>
              </w:divBdr>
              <w:divsChild>
                <w:div w:id="18614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162889">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369169">
      <w:bodyDiv w:val="1"/>
      <w:marLeft w:val="0"/>
      <w:marRight w:val="0"/>
      <w:marTop w:val="0"/>
      <w:marBottom w:val="0"/>
      <w:divBdr>
        <w:top w:val="none" w:sz="0" w:space="0" w:color="auto"/>
        <w:left w:val="none" w:sz="0" w:space="0" w:color="auto"/>
        <w:bottom w:val="none" w:sz="0" w:space="0" w:color="auto"/>
        <w:right w:val="none" w:sz="0" w:space="0" w:color="auto"/>
      </w:divBdr>
      <w:divsChild>
        <w:div w:id="1225409256">
          <w:marLeft w:val="0"/>
          <w:marRight w:val="0"/>
          <w:marTop w:val="0"/>
          <w:marBottom w:val="0"/>
          <w:divBdr>
            <w:top w:val="none" w:sz="0" w:space="0" w:color="auto"/>
            <w:left w:val="none" w:sz="0" w:space="0" w:color="auto"/>
            <w:bottom w:val="none" w:sz="0" w:space="0" w:color="auto"/>
            <w:right w:val="none" w:sz="0" w:space="0" w:color="auto"/>
          </w:divBdr>
          <w:divsChild>
            <w:div w:id="1613247530">
              <w:marLeft w:val="0"/>
              <w:marRight w:val="0"/>
              <w:marTop w:val="0"/>
              <w:marBottom w:val="0"/>
              <w:divBdr>
                <w:top w:val="none" w:sz="0" w:space="0" w:color="auto"/>
                <w:left w:val="none" w:sz="0" w:space="0" w:color="auto"/>
                <w:bottom w:val="none" w:sz="0" w:space="0" w:color="auto"/>
                <w:right w:val="none" w:sz="0" w:space="0" w:color="auto"/>
              </w:divBdr>
              <w:divsChild>
                <w:div w:id="16562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64128">
      <w:bodyDiv w:val="1"/>
      <w:marLeft w:val="0"/>
      <w:marRight w:val="0"/>
      <w:marTop w:val="0"/>
      <w:marBottom w:val="0"/>
      <w:divBdr>
        <w:top w:val="none" w:sz="0" w:space="0" w:color="auto"/>
        <w:left w:val="none" w:sz="0" w:space="0" w:color="auto"/>
        <w:bottom w:val="none" w:sz="0" w:space="0" w:color="auto"/>
        <w:right w:val="none" w:sz="0" w:space="0" w:color="auto"/>
      </w:divBdr>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95112">
      <w:bodyDiv w:val="1"/>
      <w:marLeft w:val="0"/>
      <w:marRight w:val="0"/>
      <w:marTop w:val="0"/>
      <w:marBottom w:val="0"/>
      <w:divBdr>
        <w:top w:val="none" w:sz="0" w:space="0" w:color="auto"/>
        <w:left w:val="none" w:sz="0" w:space="0" w:color="auto"/>
        <w:bottom w:val="none" w:sz="0" w:space="0" w:color="auto"/>
        <w:right w:val="none" w:sz="0" w:space="0" w:color="auto"/>
      </w:divBdr>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42516">
      <w:bodyDiv w:val="1"/>
      <w:marLeft w:val="0"/>
      <w:marRight w:val="0"/>
      <w:marTop w:val="0"/>
      <w:marBottom w:val="0"/>
      <w:divBdr>
        <w:top w:val="none" w:sz="0" w:space="0" w:color="auto"/>
        <w:left w:val="none" w:sz="0" w:space="0" w:color="auto"/>
        <w:bottom w:val="none" w:sz="0" w:space="0" w:color="auto"/>
        <w:right w:val="none" w:sz="0" w:space="0" w:color="auto"/>
      </w:divBdr>
    </w:div>
    <w:div w:id="1351443841">
      <w:bodyDiv w:val="1"/>
      <w:marLeft w:val="0"/>
      <w:marRight w:val="0"/>
      <w:marTop w:val="0"/>
      <w:marBottom w:val="0"/>
      <w:divBdr>
        <w:top w:val="none" w:sz="0" w:space="0" w:color="auto"/>
        <w:left w:val="none" w:sz="0" w:space="0" w:color="auto"/>
        <w:bottom w:val="none" w:sz="0" w:space="0" w:color="auto"/>
        <w:right w:val="none" w:sz="0" w:space="0" w:color="auto"/>
      </w:divBdr>
      <w:divsChild>
        <w:div w:id="2100909241">
          <w:marLeft w:val="0"/>
          <w:marRight w:val="0"/>
          <w:marTop w:val="0"/>
          <w:marBottom w:val="0"/>
          <w:divBdr>
            <w:top w:val="none" w:sz="0" w:space="0" w:color="auto"/>
            <w:left w:val="none" w:sz="0" w:space="0" w:color="auto"/>
            <w:bottom w:val="none" w:sz="0" w:space="0" w:color="auto"/>
            <w:right w:val="none" w:sz="0" w:space="0" w:color="auto"/>
          </w:divBdr>
          <w:divsChild>
            <w:div w:id="1353875338">
              <w:marLeft w:val="0"/>
              <w:marRight w:val="0"/>
              <w:marTop w:val="0"/>
              <w:marBottom w:val="0"/>
              <w:divBdr>
                <w:top w:val="none" w:sz="0" w:space="0" w:color="auto"/>
                <w:left w:val="none" w:sz="0" w:space="0" w:color="auto"/>
                <w:bottom w:val="none" w:sz="0" w:space="0" w:color="auto"/>
                <w:right w:val="none" w:sz="0" w:space="0" w:color="auto"/>
              </w:divBdr>
              <w:divsChild>
                <w:div w:id="1039284150">
                  <w:marLeft w:val="0"/>
                  <w:marRight w:val="0"/>
                  <w:marTop w:val="0"/>
                  <w:marBottom w:val="0"/>
                  <w:divBdr>
                    <w:top w:val="none" w:sz="0" w:space="0" w:color="auto"/>
                    <w:left w:val="none" w:sz="0" w:space="0" w:color="auto"/>
                    <w:bottom w:val="none" w:sz="0" w:space="0" w:color="auto"/>
                    <w:right w:val="none" w:sz="0" w:space="0" w:color="auto"/>
                  </w:divBdr>
                  <w:divsChild>
                    <w:div w:id="1678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49359">
      <w:bodyDiv w:val="1"/>
      <w:marLeft w:val="0"/>
      <w:marRight w:val="0"/>
      <w:marTop w:val="0"/>
      <w:marBottom w:val="0"/>
      <w:divBdr>
        <w:top w:val="none" w:sz="0" w:space="0" w:color="auto"/>
        <w:left w:val="none" w:sz="0" w:space="0" w:color="auto"/>
        <w:bottom w:val="none" w:sz="0" w:space="0" w:color="auto"/>
        <w:right w:val="none" w:sz="0" w:space="0" w:color="auto"/>
      </w:divBdr>
      <w:divsChild>
        <w:div w:id="1993438929">
          <w:marLeft w:val="0"/>
          <w:marRight w:val="0"/>
          <w:marTop w:val="0"/>
          <w:marBottom w:val="0"/>
          <w:divBdr>
            <w:top w:val="none" w:sz="0" w:space="0" w:color="auto"/>
            <w:left w:val="none" w:sz="0" w:space="0" w:color="auto"/>
            <w:bottom w:val="none" w:sz="0" w:space="0" w:color="auto"/>
            <w:right w:val="none" w:sz="0" w:space="0" w:color="auto"/>
          </w:divBdr>
          <w:divsChild>
            <w:div w:id="812866473">
              <w:marLeft w:val="0"/>
              <w:marRight w:val="0"/>
              <w:marTop w:val="0"/>
              <w:marBottom w:val="0"/>
              <w:divBdr>
                <w:top w:val="none" w:sz="0" w:space="0" w:color="auto"/>
                <w:left w:val="none" w:sz="0" w:space="0" w:color="auto"/>
                <w:bottom w:val="none" w:sz="0" w:space="0" w:color="auto"/>
                <w:right w:val="none" w:sz="0" w:space="0" w:color="auto"/>
              </w:divBdr>
              <w:divsChild>
                <w:div w:id="8235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15834">
      <w:bodyDiv w:val="1"/>
      <w:marLeft w:val="0"/>
      <w:marRight w:val="0"/>
      <w:marTop w:val="0"/>
      <w:marBottom w:val="0"/>
      <w:divBdr>
        <w:top w:val="none" w:sz="0" w:space="0" w:color="auto"/>
        <w:left w:val="none" w:sz="0" w:space="0" w:color="auto"/>
        <w:bottom w:val="none" w:sz="0" w:space="0" w:color="auto"/>
        <w:right w:val="none" w:sz="0" w:space="0" w:color="auto"/>
      </w:divBdr>
      <w:divsChild>
        <w:div w:id="507870376">
          <w:marLeft w:val="0"/>
          <w:marRight w:val="0"/>
          <w:marTop w:val="0"/>
          <w:marBottom w:val="0"/>
          <w:divBdr>
            <w:top w:val="none" w:sz="0" w:space="0" w:color="auto"/>
            <w:left w:val="none" w:sz="0" w:space="0" w:color="auto"/>
            <w:bottom w:val="none" w:sz="0" w:space="0" w:color="auto"/>
            <w:right w:val="none" w:sz="0" w:space="0" w:color="auto"/>
          </w:divBdr>
          <w:divsChild>
            <w:div w:id="1655406101">
              <w:marLeft w:val="0"/>
              <w:marRight w:val="0"/>
              <w:marTop w:val="0"/>
              <w:marBottom w:val="0"/>
              <w:divBdr>
                <w:top w:val="none" w:sz="0" w:space="0" w:color="auto"/>
                <w:left w:val="none" w:sz="0" w:space="0" w:color="auto"/>
                <w:bottom w:val="none" w:sz="0" w:space="0" w:color="auto"/>
                <w:right w:val="none" w:sz="0" w:space="0" w:color="auto"/>
              </w:divBdr>
              <w:divsChild>
                <w:div w:id="12890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1471">
      <w:bodyDiv w:val="1"/>
      <w:marLeft w:val="0"/>
      <w:marRight w:val="0"/>
      <w:marTop w:val="0"/>
      <w:marBottom w:val="0"/>
      <w:divBdr>
        <w:top w:val="none" w:sz="0" w:space="0" w:color="auto"/>
        <w:left w:val="none" w:sz="0" w:space="0" w:color="auto"/>
        <w:bottom w:val="none" w:sz="0" w:space="0" w:color="auto"/>
        <w:right w:val="none" w:sz="0" w:space="0" w:color="auto"/>
      </w:divBdr>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5632580">
      <w:bodyDiv w:val="1"/>
      <w:marLeft w:val="0"/>
      <w:marRight w:val="0"/>
      <w:marTop w:val="0"/>
      <w:marBottom w:val="0"/>
      <w:divBdr>
        <w:top w:val="none" w:sz="0" w:space="0" w:color="auto"/>
        <w:left w:val="none" w:sz="0" w:space="0" w:color="auto"/>
        <w:bottom w:val="none" w:sz="0" w:space="0" w:color="auto"/>
        <w:right w:val="none" w:sz="0" w:space="0" w:color="auto"/>
      </w:divBdr>
      <w:divsChild>
        <w:div w:id="946810589">
          <w:marLeft w:val="0"/>
          <w:marRight w:val="0"/>
          <w:marTop w:val="0"/>
          <w:marBottom w:val="0"/>
          <w:divBdr>
            <w:top w:val="none" w:sz="0" w:space="0" w:color="auto"/>
            <w:left w:val="none" w:sz="0" w:space="0" w:color="auto"/>
            <w:bottom w:val="none" w:sz="0" w:space="0" w:color="auto"/>
            <w:right w:val="none" w:sz="0" w:space="0" w:color="auto"/>
          </w:divBdr>
          <w:divsChild>
            <w:div w:id="1640764529">
              <w:marLeft w:val="0"/>
              <w:marRight w:val="0"/>
              <w:marTop w:val="0"/>
              <w:marBottom w:val="0"/>
              <w:divBdr>
                <w:top w:val="none" w:sz="0" w:space="0" w:color="auto"/>
                <w:left w:val="none" w:sz="0" w:space="0" w:color="auto"/>
                <w:bottom w:val="none" w:sz="0" w:space="0" w:color="auto"/>
                <w:right w:val="none" w:sz="0" w:space="0" w:color="auto"/>
              </w:divBdr>
              <w:divsChild>
                <w:div w:id="17384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31337247">
      <w:bodyDiv w:val="1"/>
      <w:marLeft w:val="0"/>
      <w:marRight w:val="0"/>
      <w:marTop w:val="0"/>
      <w:marBottom w:val="0"/>
      <w:divBdr>
        <w:top w:val="none" w:sz="0" w:space="0" w:color="auto"/>
        <w:left w:val="none" w:sz="0" w:space="0" w:color="auto"/>
        <w:bottom w:val="none" w:sz="0" w:space="0" w:color="auto"/>
        <w:right w:val="none" w:sz="0" w:space="0" w:color="auto"/>
      </w:divBdr>
    </w:div>
    <w:div w:id="1543899430">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65835">
      <w:bodyDiv w:val="1"/>
      <w:marLeft w:val="0"/>
      <w:marRight w:val="0"/>
      <w:marTop w:val="0"/>
      <w:marBottom w:val="0"/>
      <w:divBdr>
        <w:top w:val="none" w:sz="0" w:space="0" w:color="auto"/>
        <w:left w:val="none" w:sz="0" w:space="0" w:color="auto"/>
        <w:bottom w:val="none" w:sz="0" w:space="0" w:color="auto"/>
        <w:right w:val="none" w:sz="0" w:space="0" w:color="auto"/>
      </w:divBdr>
      <w:divsChild>
        <w:div w:id="1841777635">
          <w:marLeft w:val="0"/>
          <w:marRight w:val="0"/>
          <w:marTop w:val="0"/>
          <w:marBottom w:val="0"/>
          <w:divBdr>
            <w:top w:val="none" w:sz="0" w:space="0" w:color="auto"/>
            <w:left w:val="none" w:sz="0" w:space="0" w:color="auto"/>
            <w:bottom w:val="none" w:sz="0" w:space="0" w:color="auto"/>
            <w:right w:val="none" w:sz="0" w:space="0" w:color="auto"/>
          </w:divBdr>
          <w:divsChild>
            <w:div w:id="477769918">
              <w:marLeft w:val="0"/>
              <w:marRight w:val="0"/>
              <w:marTop w:val="0"/>
              <w:marBottom w:val="0"/>
              <w:divBdr>
                <w:top w:val="none" w:sz="0" w:space="0" w:color="auto"/>
                <w:left w:val="none" w:sz="0" w:space="0" w:color="auto"/>
                <w:bottom w:val="none" w:sz="0" w:space="0" w:color="auto"/>
                <w:right w:val="none" w:sz="0" w:space="0" w:color="auto"/>
              </w:divBdr>
              <w:divsChild>
                <w:div w:id="14550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82065">
      <w:bodyDiv w:val="1"/>
      <w:marLeft w:val="0"/>
      <w:marRight w:val="0"/>
      <w:marTop w:val="0"/>
      <w:marBottom w:val="0"/>
      <w:divBdr>
        <w:top w:val="none" w:sz="0" w:space="0" w:color="auto"/>
        <w:left w:val="none" w:sz="0" w:space="0" w:color="auto"/>
        <w:bottom w:val="none" w:sz="0" w:space="0" w:color="auto"/>
        <w:right w:val="none" w:sz="0" w:space="0" w:color="auto"/>
      </w:divBdr>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669600459">
      <w:bodyDiv w:val="1"/>
      <w:marLeft w:val="0"/>
      <w:marRight w:val="0"/>
      <w:marTop w:val="0"/>
      <w:marBottom w:val="0"/>
      <w:divBdr>
        <w:top w:val="none" w:sz="0" w:space="0" w:color="auto"/>
        <w:left w:val="none" w:sz="0" w:space="0" w:color="auto"/>
        <w:bottom w:val="none" w:sz="0" w:space="0" w:color="auto"/>
        <w:right w:val="none" w:sz="0" w:space="0" w:color="auto"/>
      </w:divBdr>
    </w:div>
    <w:div w:id="1757550189">
      <w:bodyDiv w:val="1"/>
      <w:marLeft w:val="0"/>
      <w:marRight w:val="0"/>
      <w:marTop w:val="0"/>
      <w:marBottom w:val="0"/>
      <w:divBdr>
        <w:top w:val="none" w:sz="0" w:space="0" w:color="auto"/>
        <w:left w:val="none" w:sz="0" w:space="0" w:color="auto"/>
        <w:bottom w:val="none" w:sz="0" w:space="0" w:color="auto"/>
        <w:right w:val="none" w:sz="0" w:space="0" w:color="auto"/>
      </w:divBdr>
      <w:divsChild>
        <w:div w:id="77868712">
          <w:marLeft w:val="0"/>
          <w:marRight w:val="0"/>
          <w:marTop w:val="0"/>
          <w:marBottom w:val="0"/>
          <w:divBdr>
            <w:top w:val="none" w:sz="0" w:space="0" w:color="auto"/>
            <w:left w:val="none" w:sz="0" w:space="0" w:color="auto"/>
            <w:bottom w:val="none" w:sz="0" w:space="0" w:color="auto"/>
            <w:right w:val="none" w:sz="0" w:space="0" w:color="auto"/>
          </w:divBdr>
          <w:divsChild>
            <w:div w:id="1553808572">
              <w:marLeft w:val="0"/>
              <w:marRight w:val="0"/>
              <w:marTop w:val="0"/>
              <w:marBottom w:val="0"/>
              <w:divBdr>
                <w:top w:val="none" w:sz="0" w:space="0" w:color="auto"/>
                <w:left w:val="none" w:sz="0" w:space="0" w:color="auto"/>
                <w:bottom w:val="none" w:sz="0" w:space="0" w:color="auto"/>
                <w:right w:val="none" w:sz="0" w:space="0" w:color="auto"/>
              </w:divBdr>
              <w:divsChild>
                <w:div w:id="2017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9395">
      <w:bodyDiv w:val="1"/>
      <w:marLeft w:val="0"/>
      <w:marRight w:val="0"/>
      <w:marTop w:val="0"/>
      <w:marBottom w:val="0"/>
      <w:divBdr>
        <w:top w:val="none" w:sz="0" w:space="0" w:color="auto"/>
        <w:left w:val="none" w:sz="0" w:space="0" w:color="auto"/>
        <w:bottom w:val="none" w:sz="0" w:space="0" w:color="auto"/>
        <w:right w:val="none" w:sz="0" w:space="0" w:color="auto"/>
      </w:divBdr>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4624">
      <w:bodyDiv w:val="1"/>
      <w:marLeft w:val="0"/>
      <w:marRight w:val="0"/>
      <w:marTop w:val="0"/>
      <w:marBottom w:val="0"/>
      <w:divBdr>
        <w:top w:val="none" w:sz="0" w:space="0" w:color="auto"/>
        <w:left w:val="none" w:sz="0" w:space="0" w:color="auto"/>
        <w:bottom w:val="none" w:sz="0" w:space="0" w:color="auto"/>
        <w:right w:val="none" w:sz="0" w:space="0" w:color="auto"/>
      </w:divBdr>
    </w:div>
    <w:div w:id="1882668508">
      <w:bodyDiv w:val="1"/>
      <w:marLeft w:val="0"/>
      <w:marRight w:val="0"/>
      <w:marTop w:val="0"/>
      <w:marBottom w:val="0"/>
      <w:divBdr>
        <w:top w:val="none" w:sz="0" w:space="0" w:color="auto"/>
        <w:left w:val="none" w:sz="0" w:space="0" w:color="auto"/>
        <w:bottom w:val="none" w:sz="0" w:space="0" w:color="auto"/>
        <w:right w:val="none" w:sz="0" w:space="0" w:color="auto"/>
      </w:divBdr>
      <w:divsChild>
        <w:div w:id="1750730025">
          <w:marLeft w:val="0"/>
          <w:marRight w:val="0"/>
          <w:marTop w:val="0"/>
          <w:marBottom w:val="0"/>
          <w:divBdr>
            <w:top w:val="none" w:sz="0" w:space="0" w:color="auto"/>
            <w:left w:val="none" w:sz="0" w:space="0" w:color="auto"/>
            <w:bottom w:val="none" w:sz="0" w:space="0" w:color="auto"/>
            <w:right w:val="none" w:sz="0" w:space="0" w:color="auto"/>
          </w:divBdr>
          <w:divsChild>
            <w:div w:id="1322124855">
              <w:marLeft w:val="0"/>
              <w:marRight w:val="0"/>
              <w:marTop w:val="0"/>
              <w:marBottom w:val="0"/>
              <w:divBdr>
                <w:top w:val="none" w:sz="0" w:space="0" w:color="auto"/>
                <w:left w:val="none" w:sz="0" w:space="0" w:color="auto"/>
                <w:bottom w:val="none" w:sz="0" w:space="0" w:color="auto"/>
                <w:right w:val="none" w:sz="0" w:space="0" w:color="auto"/>
              </w:divBdr>
              <w:divsChild>
                <w:div w:id="18509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1428309">
      <w:bodyDiv w:val="1"/>
      <w:marLeft w:val="0"/>
      <w:marRight w:val="0"/>
      <w:marTop w:val="0"/>
      <w:marBottom w:val="0"/>
      <w:divBdr>
        <w:top w:val="none" w:sz="0" w:space="0" w:color="auto"/>
        <w:left w:val="none" w:sz="0" w:space="0" w:color="auto"/>
        <w:bottom w:val="none" w:sz="0" w:space="0" w:color="auto"/>
        <w:right w:val="none" w:sz="0" w:space="0" w:color="auto"/>
      </w:divBdr>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12615">
      <w:bodyDiv w:val="1"/>
      <w:marLeft w:val="0"/>
      <w:marRight w:val="0"/>
      <w:marTop w:val="0"/>
      <w:marBottom w:val="0"/>
      <w:divBdr>
        <w:top w:val="none" w:sz="0" w:space="0" w:color="auto"/>
        <w:left w:val="none" w:sz="0" w:space="0" w:color="auto"/>
        <w:bottom w:val="none" w:sz="0" w:space="0" w:color="auto"/>
        <w:right w:val="none" w:sz="0" w:space="0" w:color="auto"/>
      </w:divBdr>
    </w:div>
    <w:div w:id="1936401532">
      <w:bodyDiv w:val="1"/>
      <w:marLeft w:val="0"/>
      <w:marRight w:val="0"/>
      <w:marTop w:val="0"/>
      <w:marBottom w:val="0"/>
      <w:divBdr>
        <w:top w:val="none" w:sz="0" w:space="0" w:color="auto"/>
        <w:left w:val="none" w:sz="0" w:space="0" w:color="auto"/>
        <w:bottom w:val="none" w:sz="0" w:space="0" w:color="auto"/>
        <w:right w:val="none" w:sz="0" w:space="0" w:color="auto"/>
      </w:divBdr>
      <w:divsChild>
        <w:div w:id="1100947508">
          <w:marLeft w:val="0"/>
          <w:marRight w:val="0"/>
          <w:marTop w:val="0"/>
          <w:marBottom w:val="0"/>
          <w:divBdr>
            <w:top w:val="none" w:sz="0" w:space="0" w:color="auto"/>
            <w:left w:val="none" w:sz="0" w:space="0" w:color="auto"/>
            <w:bottom w:val="none" w:sz="0" w:space="0" w:color="auto"/>
            <w:right w:val="none" w:sz="0" w:space="0" w:color="auto"/>
          </w:divBdr>
          <w:divsChild>
            <w:div w:id="380599847">
              <w:marLeft w:val="0"/>
              <w:marRight w:val="0"/>
              <w:marTop w:val="0"/>
              <w:marBottom w:val="0"/>
              <w:divBdr>
                <w:top w:val="none" w:sz="0" w:space="0" w:color="auto"/>
                <w:left w:val="none" w:sz="0" w:space="0" w:color="auto"/>
                <w:bottom w:val="none" w:sz="0" w:space="0" w:color="auto"/>
                <w:right w:val="none" w:sz="0" w:space="0" w:color="auto"/>
              </w:divBdr>
              <w:divsChild>
                <w:div w:id="47973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159541">
      <w:bodyDiv w:val="1"/>
      <w:marLeft w:val="0"/>
      <w:marRight w:val="0"/>
      <w:marTop w:val="0"/>
      <w:marBottom w:val="0"/>
      <w:divBdr>
        <w:top w:val="none" w:sz="0" w:space="0" w:color="auto"/>
        <w:left w:val="none" w:sz="0" w:space="0" w:color="auto"/>
        <w:bottom w:val="none" w:sz="0" w:space="0" w:color="auto"/>
        <w:right w:val="none" w:sz="0" w:space="0" w:color="auto"/>
      </w:divBdr>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71225">
      <w:bodyDiv w:val="1"/>
      <w:marLeft w:val="0"/>
      <w:marRight w:val="0"/>
      <w:marTop w:val="0"/>
      <w:marBottom w:val="0"/>
      <w:divBdr>
        <w:top w:val="none" w:sz="0" w:space="0" w:color="auto"/>
        <w:left w:val="none" w:sz="0" w:space="0" w:color="auto"/>
        <w:bottom w:val="none" w:sz="0" w:space="0" w:color="auto"/>
        <w:right w:val="none" w:sz="0" w:space="0" w:color="auto"/>
      </w:divBdr>
    </w:div>
    <w:div w:id="2050107365">
      <w:bodyDiv w:val="1"/>
      <w:marLeft w:val="0"/>
      <w:marRight w:val="0"/>
      <w:marTop w:val="0"/>
      <w:marBottom w:val="0"/>
      <w:divBdr>
        <w:top w:val="none" w:sz="0" w:space="0" w:color="auto"/>
        <w:left w:val="none" w:sz="0" w:space="0" w:color="auto"/>
        <w:bottom w:val="none" w:sz="0" w:space="0" w:color="auto"/>
        <w:right w:val="none" w:sz="0" w:space="0" w:color="auto"/>
      </w:divBdr>
    </w:div>
    <w:div w:id="2051295665">
      <w:bodyDiv w:val="1"/>
      <w:marLeft w:val="0"/>
      <w:marRight w:val="0"/>
      <w:marTop w:val="0"/>
      <w:marBottom w:val="0"/>
      <w:divBdr>
        <w:top w:val="none" w:sz="0" w:space="0" w:color="auto"/>
        <w:left w:val="none" w:sz="0" w:space="0" w:color="auto"/>
        <w:bottom w:val="none" w:sz="0" w:space="0" w:color="auto"/>
        <w:right w:val="none" w:sz="0" w:space="0" w:color="auto"/>
      </w:divBdr>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19968">
      <w:bodyDiv w:val="1"/>
      <w:marLeft w:val="0"/>
      <w:marRight w:val="0"/>
      <w:marTop w:val="0"/>
      <w:marBottom w:val="0"/>
      <w:divBdr>
        <w:top w:val="none" w:sz="0" w:space="0" w:color="auto"/>
        <w:left w:val="none" w:sz="0" w:space="0" w:color="auto"/>
        <w:bottom w:val="none" w:sz="0" w:space="0" w:color="auto"/>
        <w:right w:val="none" w:sz="0" w:space="0" w:color="auto"/>
      </w:divBdr>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35403">
      <w:bodyDiv w:val="1"/>
      <w:marLeft w:val="0"/>
      <w:marRight w:val="0"/>
      <w:marTop w:val="0"/>
      <w:marBottom w:val="0"/>
      <w:divBdr>
        <w:top w:val="none" w:sz="0" w:space="0" w:color="auto"/>
        <w:left w:val="none" w:sz="0" w:space="0" w:color="auto"/>
        <w:bottom w:val="none" w:sz="0" w:space="0" w:color="auto"/>
        <w:right w:val="none" w:sz="0" w:space="0" w:color="auto"/>
      </w:divBdr>
    </w:div>
    <w:div w:id="2097825154">
      <w:bodyDiv w:val="1"/>
      <w:marLeft w:val="0"/>
      <w:marRight w:val="0"/>
      <w:marTop w:val="0"/>
      <w:marBottom w:val="0"/>
      <w:divBdr>
        <w:top w:val="none" w:sz="0" w:space="0" w:color="auto"/>
        <w:left w:val="none" w:sz="0" w:space="0" w:color="auto"/>
        <w:bottom w:val="none" w:sz="0" w:space="0" w:color="auto"/>
        <w:right w:val="none" w:sz="0" w:space="0" w:color="auto"/>
      </w:divBdr>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14587453">
      <w:bodyDiv w:val="1"/>
      <w:marLeft w:val="0"/>
      <w:marRight w:val="0"/>
      <w:marTop w:val="0"/>
      <w:marBottom w:val="0"/>
      <w:divBdr>
        <w:top w:val="none" w:sz="0" w:space="0" w:color="auto"/>
        <w:left w:val="none" w:sz="0" w:space="0" w:color="auto"/>
        <w:bottom w:val="none" w:sz="0" w:space="0" w:color="auto"/>
        <w:right w:val="none" w:sz="0" w:space="0" w:color="auto"/>
      </w:divBdr>
    </w:div>
    <w:div w:id="2115202267">
      <w:bodyDiv w:val="1"/>
      <w:marLeft w:val="0"/>
      <w:marRight w:val="0"/>
      <w:marTop w:val="0"/>
      <w:marBottom w:val="0"/>
      <w:divBdr>
        <w:top w:val="none" w:sz="0" w:space="0" w:color="auto"/>
        <w:left w:val="none" w:sz="0" w:space="0" w:color="auto"/>
        <w:bottom w:val="none" w:sz="0" w:space="0" w:color="auto"/>
        <w:right w:val="none" w:sz="0" w:space="0" w:color="auto"/>
      </w:divBdr>
    </w:div>
    <w:div w:id="2119255447">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19674">
      <w:bodyDiv w:val="1"/>
      <w:marLeft w:val="0"/>
      <w:marRight w:val="0"/>
      <w:marTop w:val="0"/>
      <w:marBottom w:val="0"/>
      <w:divBdr>
        <w:top w:val="none" w:sz="0" w:space="0" w:color="auto"/>
        <w:left w:val="none" w:sz="0" w:space="0" w:color="auto"/>
        <w:bottom w:val="none" w:sz="0" w:space="0" w:color="auto"/>
        <w:right w:val="none" w:sz="0" w:space="0" w:color="auto"/>
      </w:divBdr>
      <w:divsChild>
        <w:div w:id="1281764438">
          <w:marLeft w:val="0"/>
          <w:marRight w:val="0"/>
          <w:marTop w:val="0"/>
          <w:marBottom w:val="0"/>
          <w:divBdr>
            <w:top w:val="none" w:sz="0" w:space="0" w:color="auto"/>
            <w:left w:val="none" w:sz="0" w:space="0" w:color="auto"/>
            <w:bottom w:val="none" w:sz="0" w:space="0" w:color="auto"/>
            <w:right w:val="none" w:sz="0" w:space="0" w:color="auto"/>
          </w:divBdr>
          <w:divsChild>
            <w:div w:id="474295958">
              <w:marLeft w:val="0"/>
              <w:marRight w:val="0"/>
              <w:marTop w:val="0"/>
              <w:marBottom w:val="0"/>
              <w:divBdr>
                <w:top w:val="none" w:sz="0" w:space="0" w:color="auto"/>
                <w:left w:val="none" w:sz="0" w:space="0" w:color="auto"/>
                <w:bottom w:val="none" w:sz="0" w:space="0" w:color="auto"/>
                <w:right w:val="none" w:sz="0" w:space="0" w:color="auto"/>
              </w:divBdr>
              <w:divsChild>
                <w:div w:id="17719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dicomunicazione.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B04DF7-BB3E-4DD0-BC28-17D8951476FF}">
  <ds:schemaRefs>
    <ds:schemaRef ds:uri="http://schemas.openxmlformats.org/officeDocument/2006/bibliography"/>
  </ds:schemaRefs>
</ds:datastoreItem>
</file>

<file path=customXml/itemProps3.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FBD4D8-3F2D-4252-B85E-252B09246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2340</Words>
  <Characters>13343</Characters>
  <Application>Microsoft Office Word</Application>
  <DocSecurity>0</DocSecurity>
  <Lines>111</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School of Management – Politecnico di Milano</vt:lpstr>
      <vt:lpstr>School of Management – Politecnico di Milano</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Giulia Maragno</cp:lastModifiedBy>
  <cp:revision>2</cp:revision>
  <cp:lastPrinted>2021-11-22T16:58:00Z</cp:lastPrinted>
  <dcterms:created xsi:type="dcterms:W3CDTF">2022-01-27T15:21:00Z</dcterms:created>
  <dcterms:modified xsi:type="dcterms:W3CDTF">2022-01-27T15:21:00Z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