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[Paragrafo base]"/>
        <w:spacing w:line="240" w:lineRule="auto"/>
        <w:ind w:left="907" w:right="680" w:firstLine="0"/>
        <w:jc w:val="both"/>
        <w:rPr>
          <w:rFonts w:ascii="Arial" w:cs="Arial" w:hAnsi="Arial" w:eastAsia="Arial"/>
          <w:color w:val="525252"/>
          <w:sz w:val="22"/>
          <w:szCs w:val="22"/>
          <w:u w:color="515151"/>
        </w:rPr>
      </w:pPr>
      <w:r>
        <w:rPr>
          <w:rFonts w:ascii="Arial" w:hAnsi="Arial"/>
          <w:color w:val="525252"/>
          <w:sz w:val="22"/>
          <w:szCs w:val="22"/>
          <w:u w:color="515151"/>
          <w:rtl w:val="0"/>
          <w:lang w:val="it-IT"/>
        </w:rPr>
        <w:t>COMUNICATO STAMPA</w:t>
      </w:r>
    </w:p>
    <w:p>
      <w:pPr>
        <w:pStyle w:val="Corpo A"/>
        <w:tabs>
          <w:tab w:val="left" w:pos="9706"/>
        </w:tabs>
        <w:spacing w:after="0"/>
        <w:ind w:left="709" w:right="680" w:firstLine="0"/>
        <w:jc w:val="center"/>
        <w:rPr>
          <w:rFonts w:ascii="Calibri" w:cs="Calibri" w:hAnsi="Calibri" w:eastAsia="Calibri"/>
          <w:b w:val="1"/>
          <w:bCs w:val="1"/>
          <w:color w:val="525252"/>
          <w:sz w:val="40"/>
          <w:szCs w:val="40"/>
          <w:u w:color="515151"/>
        </w:rPr>
      </w:pPr>
      <w:r>
        <w:rPr>
          <w:rFonts w:ascii="Calibri" w:cs="Calibri" w:hAnsi="Calibri" w:eastAsia="Calibri"/>
          <w:b w:val="1"/>
          <w:bCs w:val="1"/>
          <w:color w:val="525252"/>
          <w:sz w:val="40"/>
          <w:szCs w:val="40"/>
          <w:u w:color="515151"/>
          <w:rtl w:val="0"/>
          <w:lang w:val="it-IT"/>
        </w:rPr>
        <w:t>TioTio. Le fiabe aiutano a guarire!</w:t>
      </w:r>
    </w:p>
    <w:p>
      <w:pPr>
        <w:pStyle w:val="Corpo A"/>
        <w:tabs>
          <w:tab w:val="left" w:pos="9706"/>
        </w:tabs>
        <w:spacing w:after="0"/>
        <w:ind w:left="709" w:right="680" w:firstLine="0"/>
        <w:jc w:val="center"/>
        <w:rPr>
          <w:rStyle w:val="Nessuno"/>
          <w:rFonts w:ascii="Calibri" w:cs="Calibri" w:hAnsi="Calibri" w:eastAsia="Calibri"/>
          <w:i w:val="1"/>
          <w:iCs w:val="1"/>
          <w:color w:val="525252"/>
          <w:u w:color="515151"/>
        </w:rPr>
      </w:pPr>
      <w:r>
        <w:rPr>
          <w:rFonts w:ascii="Calibri" w:cs="Calibri" w:hAnsi="Calibri" w:eastAsia="Calibri"/>
          <w:i w:val="1"/>
          <w:iCs w:val="1"/>
          <w:color w:val="525252"/>
          <w:u w:color="515151"/>
          <w:rtl w:val="0"/>
          <w:lang w:val="it-IT"/>
        </w:rPr>
        <w:t xml:space="preserve">Il progetto multichannel di </w:t>
      </w:r>
      <w:r>
        <w:rPr>
          <w:rStyle w:val="Hyperlink.0"/>
          <w:color w:val="525252"/>
        </w:rPr>
        <w:fldChar w:fldCharType="begin" w:fldLock="0"/>
      </w:r>
      <w:r>
        <w:rPr>
          <w:rStyle w:val="Hyperlink.0"/>
          <w:color w:val="525252"/>
        </w:rPr>
        <w:instrText xml:space="preserve"> HYPERLINK "http://www.wellcare.it"</w:instrText>
      </w:r>
      <w:r>
        <w:rPr>
          <w:rStyle w:val="Hyperlink.0"/>
          <w:color w:val="525252"/>
        </w:rPr>
        <w:fldChar w:fldCharType="separate" w:fldLock="0"/>
      </w:r>
      <w:r>
        <w:rPr>
          <w:rStyle w:val="Hyperlink.0"/>
          <w:color w:val="525252"/>
          <w:rtl w:val="0"/>
          <w:lang w:val="it-IT"/>
        </w:rPr>
        <w:t>Wellcare</w:t>
      </w:r>
      <w:r>
        <w:rPr>
          <w:color w:val="525252"/>
        </w:rPr>
        <w:fldChar w:fldCharType="end" w:fldLock="0"/>
      </w:r>
      <w:r>
        <w:rPr>
          <w:rStyle w:val="Nessuno"/>
          <w:rFonts w:ascii="Calibri" w:cs="Calibri" w:hAnsi="Calibri" w:eastAsia="Calibri"/>
          <w:b w:val="1"/>
          <w:bCs w:val="1"/>
          <w:i w:val="1"/>
          <w:iCs w:val="1"/>
          <w:color w:val="525252"/>
          <w:u w:color="515151"/>
          <w:rtl w:val="0"/>
          <w:lang w:val="it-IT"/>
        </w:rPr>
        <w:t xml:space="preserve"> 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u w:color="515151"/>
          <w:rtl w:val="0"/>
          <w:lang w:val="it-IT"/>
        </w:rPr>
        <w:t xml:space="preserve">vince il </w:t>
      </w:r>
      <w:r>
        <w:rPr>
          <w:rStyle w:val="Nessuno"/>
          <w:rFonts w:ascii="Calibri" w:cs="Calibri" w:hAnsi="Calibri" w:eastAsia="Calibri"/>
          <w:b w:val="1"/>
          <w:bCs w:val="1"/>
          <w:i w:val="1"/>
          <w:iCs w:val="1"/>
          <w:color w:val="525252"/>
          <w:u w:color="515151"/>
          <w:rtl w:val="0"/>
          <w:lang w:val="it-IT"/>
        </w:rPr>
        <w:t xml:space="preserve">Premio 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u w:color="515151"/>
          <w:rtl w:val="0"/>
          <w:lang w:val="it-IT"/>
        </w:rPr>
        <w:t xml:space="preserve">promosso dal </w:t>
      </w:r>
      <w:r>
        <w:rPr>
          <w:rStyle w:val="Nessuno"/>
          <w:rFonts w:ascii="Calibri" w:cs="Calibri" w:hAnsi="Calibri" w:eastAsia="Calibri"/>
          <w:b w:val="1"/>
          <w:bCs w:val="1"/>
          <w:i w:val="1"/>
          <w:iCs w:val="1"/>
          <w:color w:val="525252"/>
          <w:u w:color="515151"/>
          <w:rtl w:val="0"/>
          <w:lang w:val="it-IT"/>
        </w:rPr>
        <w:t>Ministero della Salute</w:t>
      </w:r>
      <w:r>
        <w:rPr>
          <w:rStyle w:val="Nessuno"/>
          <w:rFonts w:ascii="Calibri" w:cs="Calibri" w:hAnsi="Calibri" w:eastAsia="Calibri"/>
          <w:b w:val="1"/>
          <w:bCs w:val="1"/>
          <w:i w:val="1"/>
          <w:iCs w:val="1"/>
          <w:color w:val="525252"/>
          <w:u w:color="515151"/>
          <w:rtl w:val="0"/>
          <w:lang w:val="it-IT"/>
        </w:rPr>
        <w:t xml:space="preserve"> </w:t>
      </w:r>
    </w:p>
    <w:p>
      <w:pPr>
        <w:pStyle w:val="Corpo A"/>
        <w:tabs>
          <w:tab w:val="left" w:pos="9706"/>
        </w:tabs>
        <w:spacing w:after="0"/>
        <w:ind w:left="709" w:right="680" w:firstLine="0"/>
        <w:jc w:val="center"/>
        <w:rPr>
          <w:rStyle w:val="Nessuno"/>
          <w:rFonts w:ascii="Calibri" w:cs="Calibri" w:hAnsi="Calibri" w:eastAsia="Calibri"/>
          <w:b w:val="1"/>
          <w:bCs w:val="1"/>
          <w:i w:val="1"/>
          <w:iCs w:val="1"/>
          <w:color w:val="525252"/>
          <w:u w:color="515151"/>
        </w:rPr>
      </w:pPr>
      <w:r>
        <w:rPr>
          <w:rStyle w:val="Nessuno"/>
          <w:rFonts w:ascii="Calibri" w:cs="Calibri" w:hAnsi="Calibri" w:eastAsia="Calibri"/>
          <w:b w:val="1"/>
          <w:bCs w:val="1"/>
          <w:i w:val="1"/>
          <w:iCs w:val="1"/>
          <w:color w:val="525252"/>
          <w:u w:color="515151"/>
          <w:rtl w:val="0"/>
          <w:lang w:val="it-IT"/>
        </w:rPr>
        <w:t>“</w:t>
      </w:r>
      <w:r>
        <w:rPr>
          <w:rStyle w:val="Nessuno"/>
          <w:rFonts w:ascii="Calibri" w:cs="Calibri" w:hAnsi="Calibri" w:eastAsia="Calibri"/>
          <w:b w:val="1"/>
          <w:bCs w:val="1"/>
          <w:i w:val="1"/>
          <w:iCs w:val="1"/>
          <w:color w:val="525252"/>
          <w:u w:color="515151"/>
          <w:rtl w:val="0"/>
          <w:lang w:val="it-IT"/>
        </w:rPr>
        <w:t>Le eccellenze dell</w:t>
      </w:r>
      <w:r>
        <w:rPr>
          <w:rStyle w:val="Nessuno"/>
          <w:rFonts w:ascii="Calibri" w:cs="Calibri" w:hAnsi="Calibri" w:eastAsia="Calibri"/>
          <w:b w:val="1"/>
          <w:bCs w:val="1"/>
          <w:i w:val="1"/>
          <w:iCs w:val="1"/>
          <w:color w:val="525252"/>
          <w:u w:color="515151"/>
          <w:rtl w:val="0"/>
          <w:lang w:val="it-IT"/>
        </w:rPr>
        <w:t>’</w:t>
      </w:r>
      <w:r>
        <w:rPr>
          <w:rStyle w:val="Nessuno"/>
          <w:rFonts w:ascii="Calibri" w:cs="Calibri" w:hAnsi="Calibri" w:eastAsia="Calibri"/>
          <w:b w:val="1"/>
          <w:bCs w:val="1"/>
          <w:i w:val="1"/>
          <w:iCs w:val="1"/>
          <w:color w:val="525252"/>
          <w:u w:color="515151"/>
          <w:rtl w:val="0"/>
          <w:lang w:val="it-IT"/>
        </w:rPr>
        <w:t>Informazione Scientifica per la centralit</w:t>
      </w:r>
      <w:r>
        <w:rPr>
          <w:rStyle w:val="Nessuno"/>
          <w:rFonts w:ascii="Calibri" w:cs="Calibri" w:hAnsi="Calibri" w:eastAsia="Calibri"/>
          <w:b w:val="1"/>
          <w:bCs w:val="1"/>
          <w:i w:val="1"/>
          <w:iCs w:val="1"/>
          <w:color w:val="525252"/>
          <w:u w:color="515151"/>
          <w:rtl w:val="0"/>
          <w:lang w:val="it-IT"/>
        </w:rPr>
        <w:t xml:space="preserve">à </w:t>
      </w:r>
      <w:r>
        <w:rPr>
          <w:rStyle w:val="Nessuno"/>
          <w:rFonts w:ascii="Calibri" w:cs="Calibri" w:hAnsi="Calibri" w:eastAsia="Calibri"/>
          <w:b w:val="1"/>
          <w:bCs w:val="1"/>
          <w:i w:val="1"/>
          <w:iCs w:val="1"/>
          <w:color w:val="525252"/>
          <w:u w:color="515151"/>
          <w:rtl w:val="0"/>
          <w:lang w:val="it-IT"/>
        </w:rPr>
        <w:t>del Paziente</w:t>
      </w:r>
      <w:r>
        <w:rPr>
          <w:rStyle w:val="Nessuno"/>
          <w:rFonts w:ascii="Calibri" w:cs="Calibri" w:hAnsi="Calibri" w:eastAsia="Calibri"/>
          <w:b w:val="1"/>
          <w:bCs w:val="1"/>
          <w:i w:val="1"/>
          <w:iCs w:val="1"/>
          <w:color w:val="525252"/>
          <w:u w:color="515151"/>
          <w:rtl w:val="0"/>
          <w:lang w:val="it-IT"/>
        </w:rPr>
        <w:t>”</w:t>
      </w:r>
      <w:r>
        <w:rPr>
          <w:rStyle w:val="Nessuno"/>
          <w:rFonts w:ascii="Calibri" w:cs="Calibri" w:hAnsi="Calibri" w:eastAsia="Calibri"/>
          <w:b w:val="1"/>
          <w:bCs w:val="1"/>
          <w:i w:val="1"/>
          <w:iCs w:val="1"/>
          <w:color w:val="525252"/>
          <w:u w:color="515151"/>
          <w:rtl w:val="0"/>
          <w:lang w:val="it-IT"/>
        </w:rPr>
        <w:t>.</w:t>
      </w:r>
    </w:p>
    <w:p>
      <w:pPr>
        <w:pStyle w:val="Corpo A"/>
        <w:tabs>
          <w:tab w:val="left" w:pos="9706"/>
        </w:tabs>
        <w:spacing w:after="0"/>
        <w:ind w:left="709" w:right="680" w:firstLine="0"/>
        <w:jc w:val="center"/>
        <w:rPr>
          <w:rStyle w:val="Nessuno"/>
          <w:rFonts w:ascii="Calibri" w:cs="Calibri" w:hAnsi="Calibri" w:eastAsia="Calibri"/>
          <w:i w:val="1"/>
          <w:iCs w:val="1"/>
          <w:color w:val="525252"/>
          <w:u w:color="515151"/>
        </w:rPr>
      </w:pPr>
      <w:r>
        <w:rPr>
          <w:rStyle w:val="Nessuno"/>
          <w:rFonts w:ascii="Calibri" w:cs="Calibri" w:hAnsi="Calibri" w:eastAsia="Calibri"/>
          <w:i w:val="1"/>
          <w:iCs w:val="1"/>
          <w:color w:val="525252"/>
          <w:u w:color="515151"/>
          <w:rtl w:val="0"/>
          <w:lang w:val="it-IT"/>
        </w:rPr>
        <w:t xml:space="preserve">Per Bioproject Italia, </w:t>
      </w:r>
      <w:r>
        <w:rPr>
          <w:rStyle w:val="Nessuno"/>
          <w:rFonts w:ascii="Calibri" w:cs="Calibri" w:hAnsi="Calibri" w:eastAsia="Calibri"/>
          <w:b w:val="1"/>
          <w:bCs w:val="1"/>
          <w:i w:val="1"/>
          <w:iCs w:val="1"/>
          <w:color w:val="525252"/>
          <w:u w:color="515151"/>
          <w:rtl w:val="0"/>
          <w:lang w:val="it-IT"/>
        </w:rPr>
        <w:t>Wellcare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u w:color="515151"/>
          <w:rtl w:val="0"/>
          <w:lang w:val="it-IT"/>
        </w:rPr>
        <w:t xml:space="preserve"> ha creato </w:t>
      </w:r>
      <w:r>
        <w:rPr>
          <w:rStyle w:val="Nessuno"/>
          <w:rFonts w:ascii="Calibri" w:cs="Calibri" w:hAnsi="Calibri" w:eastAsia="Calibri"/>
          <w:b w:val="1"/>
          <w:bCs w:val="1"/>
          <w:i w:val="1"/>
          <w:iCs w:val="1"/>
          <w:color w:val="525252"/>
          <w:u w:color="515151"/>
          <w:rtl w:val="0"/>
          <w:lang w:val="it-IT"/>
        </w:rPr>
        <w:t>TioTio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u w:color="515151"/>
          <w:rtl w:val="0"/>
          <w:lang w:val="it-IT"/>
        </w:rPr>
        <w:t>, il personaggio dai magici poteri protagonista di un innovativo progetto multimediale che coinvolge pediatri e famiglie.</w:t>
      </w:r>
    </w:p>
    <w:p>
      <w:pPr>
        <w:pStyle w:val="Corpo A"/>
        <w:tabs>
          <w:tab w:val="left" w:pos="9706"/>
        </w:tabs>
        <w:spacing w:after="0"/>
        <w:ind w:left="709" w:right="680" w:firstLine="0"/>
        <w:jc w:val="center"/>
        <w:rPr>
          <w:rStyle w:val="Nessuno"/>
          <w:rFonts w:ascii="Calibri" w:cs="Calibri" w:hAnsi="Calibri" w:eastAsia="Calibri"/>
          <w:i w:val="1"/>
          <w:iCs w:val="1"/>
          <w:color w:val="525252"/>
          <w:u w:color="515151"/>
        </w:rPr>
      </w:pPr>
      <w:r>
        <w:rPr>
          <w:rStyle w:val="Nessuno"/>
          <w:rFonts w:ascii="Calibri" w:cs="Calibri" w:hAnsi="Calibri" w:eastAsia="Calibri"/>
          <w:i w:val="1"/>
          <w:iCs w:val="1"/>
          <w:color w:val="525252"/>
          <w:u w:color="515151"/>
          <w:rtl w:val="0"/>
          <w:lang w:val="it-IT"/>
        </w:rPr>
        <w:t>Tante avventure da leggere insieme per fare di ogni bambino un supereroe.</w:t>
      </w:r>
    </w:p>
    <w:p>
      <w:pPr>
        <w:pStyle w:val="Corpo A"/>
        <w:tabs>
          <w:tab w:val="left" w:pos="9706"/>
        </w:tabs>
        <w:spacing w:after="0"/>
        <w:ind w:left="709" w:right="680" w:firstLine="0"/>
        <w:jc w:val="both"/>
        <w:rPr>
          <w:rStyle w:val="Nessuno"/>
          <w:rFonts w:ascii="Calibri" w:cs="Calibri" w:hAnsi="Calibri" w:eastAsia="Calibri"/>
          <w:color w:val="525252"/>
          <w:u w:color="515151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ind w:left="709" w:right="680" w:firstLine="0"/>
        <w:jc w:val="both"/>
        <w:rPr>
          <w:rStyle w:val="Nessuno"/>
          <w:rFonts w:ascii="Calibri" w:cs="Calibri" w:hAnsi="Calibri" w:eastAsia="Calibri"/>
          <w:color w:val="525252"/>
          <w:sz w:val="24"/>
          <w:szCs w:val="24"/>
          <w:u w:color="000000"/>
        </w:rPr>
      </w:pP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3f3f3f"/>
          <w:rtl w:val="0"/>
          <w:lang w:val="it-IT"/>
        </w:rPr>
        <w:t xml:space="preserve">Presso il Ministero della Salute, 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000000"/>
          <w:rtl w:val="0"/>
          <w:lang w:val="it-IT"/>
        </w:rPr>
        <w:t xml:space="preserve">il progetto multimediale TioTio ha ricevuto il premio 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515151"/>
          <w:rtl w:val="0"/>
          <w:lang w:val="it-IT"/>
        </w:rPr>
        <w:t>“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515151"/>
          <w:rtl w:val="0"/>
          <w:lang w:val="it-IT"/>
        </w:rPr>
        <w:t>Le eccellenze dell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515151"/>
          <w:rtl w:val="0"/>
          <w:lang w:val="it-IT"/>
        </w:rPr>
        <w:t>’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515151"/>
          <w:rtl w:val="0"/>
          <w:lang w:val="it-IT"/>
        </w:rPr>
        <w:t>Informazione Scientifica per la centralit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515151"/>
          <w:rtl w:val="0"/>
          <w:lang w:val="it-IT"/>
        </w:rPr>
        <w:t xml:space="preserve">à 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515151"/>
          <w:rtl w:val="0"/>
          <w:lang w:val="it-IT"/>
        </w:rPr>
        <w:t>del Paziente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515151"/>
          <w:rtl w:val="0"/>
          <w:lang w:val="it-IT"/>
        </w:rPr>
        <w:t xml:space="preserve">” 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000000"/>
          <w:rtl w:val="0"/>
          <w:lang w:val="it-IT"/>
        </w:rPr>
        <w:t xml:space="preserve">nella categoria multichannel. Il progetto 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000000"/>
          <w:rtl w:val="0"/>
          <w:lang w:val="it-IT"/>
        </w:rPr>
        <w:t>TioTio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000000"/>
          <w:rtl w:val="0"/>
          <w:lang w:val="it-IT"/>
        </w:rPr>
        <w:t xml:space="preserve"> nasce da una idea creativa di </w:t>
      </w:r>
      <w:r>
        <w:rPr>
          <w:rStyle w:val="Nessuno"/>
          <w:rFonts w:ascii="Calibri" w:cs="Calibri" w:hAnsi="Calibri" w:eastAsia="Calibri"/>
          <w:b w:val="1"/>
          <w:bCs w:val="1"/>
          <w:color w:val="525252"/>
          <w:sz w:val="24"/>
          <w:szCs w:val="24"/>
          <w:u w:color="000000"/>
          <w:rtl w:val="0"/>
          <w:lang w:val="it-IT"/>
        </w:rPr>
        <w:t>Wellcare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000000"/>
          <w:rtl w:val="0"/>
          <w:lang w:val="it-IT"/>
        </w:rPr>
        <w:t xml:space="preserve"> in partnership con </w:t>
      </w:r>
      <w:r>
        <w:rPr>
          <w:rStyle w:val="Nessuno"/>
          <w:rFonts w:ascii="Calibri" w:cs="Calibri" w:hAnsi="Calibri" w:eastAsia="Calibri"/>
          <w:b w:val="1"/>
          <w:bCs w:val="1"/>
          <w:color w:val="525252"/>
          <w:sz w:val="24"/>
          <w:szCs w:val="24"/>
          <w:u w:color="000000"/>
          <w:rtl w:val="0"/>
          <w:lang w:val="it-IT"/>
        </w:rPr>
        <w:t xml:space="preserve">UpValue 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000000"/>
          <w:rtl w:val="0"/>
          <w:lang w:val="it-IT"/>
        </w:rPr>
        <w:t xml:space="preserve">che 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000000"/>
          <w:rtl w:val="0"/>
          <w:lang w:val="it-IT"/>
        </w:rPr>
        <w:t xml:space="preserve">ha 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000000"/>
          <w:rtl w:val="0"/>
          <w:lang w:val="it-IT"/>
        </w:rPr>
        <w:t>implementa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000000"/>
          <w:rtl w:val="0"/>
          <w:lang w:val="it-IT"/>
        </w:rPr>
        <w:t>to la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000000"/>
          <w:rtl w:val="0"/>
          <w:lang w:val="it-IT"/>
        </w:rPr>
        <w:t xml:space="preserve"> tecnologia digitale. 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ind w:left="709" w:right="680" w:firstLine="0"/>
        <w:jc w:val="both"/>
        <w:rPr>
          <w:rStyle w:val="Nessuno"/>
          <w:rFonts w:ascii="Calibri" w:cs="Calibri" w:hAnsi="Calibri" w:eastAsia="Calibri"/>
          <w:color w:val="525252"/>
          <w:sz w:val="24"/>
          <w:szCs w:val="24"/>
          <w:u w:color="000000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ind w:left="709" w:right="680" w:firstLine="0"/>
        <w:jc w:val="both"/>
        <w:rPr>
          <w:rStyle w:val="Nessuno"/>
          <w:rFonts w:ascii="Calibri" w:cs="Calibri" w:hAnsi="Calibri" w:eastAsia="Calibri"/>
          <w:color w:val="525252"/>
          <w:sz w:val="24"/>
          <w:szCs w:val="24"/>
          <w:u w:color="3f3f3f"/>
          <w:lang w:val="it-IT"/>
        </w:rPr>
      </w:pP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3f3f3f"/>
          <w:rtl w:val="0"/>
          <w:lang w:val="it-IT"/>
        </w:rPr>
        <w:t>&lt;&lt;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3f3f3f"/>
          <w:rtl w:val="0"/>
          <w:lang w:val="it-IT"/>
        </w:rPr>
        <w:t xml:space="preserve">Il Premio 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3f3f3f"/>
          <w:rtl w:val="0"/>
          <w:lang w:val="it-IT"/>
        </w:rPr>
        <w:t xml:space="preserve">è 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3f3f3f"/>
          <w:rtl w:val="0"/>
          <w:lang w:val="it-IT"/>
        </w:rPr>
        <w:t>un'occasione importante per valorizzare i progetti che hanno generato un reale beneficio per la salute dei cittadini e un decisivo progresso verso l'affermazione della centralit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3f3f3f"/>
          <w:rtl w:val="0"/>
          <w:lang w:val="fr-FR"/>
        </w:rPr>
        <w:t xml:space="preserve">à 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3f3f3f"/>
          <w:rtl w:val="0"/>
          <w:lang w:val="it-IT"/>
        </w:rPr>
        <w:t>del paziente&gt;&gt;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3f3f3f"/>
          <w:rtl w:val="0"/>
          <w:lang w:val="it-IT"/>
        </w:rPr>
        <w:t>, ha commentato il Ministro della Salute Beatrice Lorenzin.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ind w:left="709" w:right="680" w:firstLine="0"/>
        <w:jc w:val="both"/>
        <w:rPr>
          <w:rStyle w:val="Nessuno"/>
          <w:rFonts w:ascii="Calibri" w:cs="Calibri" w:hAnsi="Calibri" w:eastAsia="Calibri"/>
          <w:color w:val="525252"/>
          <w:sz w:val="24"/>
          <w:szCs w:val="24"/>
          <w:u w:color="3f3f3f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ind w:left="709" w:right="680" w:firstLine="0"/>
        <w:jc w:val="both"/>
        <w:rPr>
          <w:rStyle w:val="Nessuno"/>
          <w:rFonts w:ascii="Calibri" w:cs="Calibri" w:hAnsi="Calibri" w:eastAsia="Calibri"/>
          <w:color w:val="525252"/>
          <w:sz w:val="24"/>
          <w:szCs w:val="24"/>
        </w:rPr>
      </w:pP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3f3f3f"/>
          <w:rtl w:val="0"/>
          <w:lang w:val="it-IT"/>
        </w:rPr>
        <w:t>Il supereroe dai magici poteri favorisce l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3f3f3f"/>
          <w:rtl w:val="0"/>
          <w:lang w:val="it-IT"/>
        </w:rPr>
        <w:t>’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3f3f3f"/>
          <w:rtl w:val="0"/>
          <w:lang w:val="it-IT"/>
        </w:rPr>
        <w:t xml:space="preserve">interazione tra pediatra e famiglie. 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515151"/>
          <w:rtl w:val="0"/>
          <w:lang w:val="it-IT"/>
        </w:rPr>
        <w:t>Le sue avventure sono inviate via email dal medico ai genitori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rtl w:val="0"/>
          <w:lang w:val="it-IT"/>
        </w:rPr>
        <w:t xml:space="preserve">. 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rtl w:val="0"/>
          <w:lang w:val="it-IT"/>
        </w:rPr>
        <w:t>TioTio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rtl w:val="0"/>
          <w:lang w:val="it-IT"/>
        </w:rPr>
        <w:t xml:space="preserve"> è 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rtl w:val="0"/>
          <w:lang w:val="it-IT"/>
        </w:rPr>
        <w:t>il supereroe che aiut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rtl w:val="0"/>
          <w:lang w:val="it-IT"/>
        </w:rPr>
        <w:t>a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rtl w:val="0"/>
          <w:lang w:val="it-IT"/>
        </w:rPr>
        <w:t xml:space="preserve"> mamma e bambino ad affrontare i 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rtl w:val="0"/>
          <w:lang w:val="it-IT"/>
        </w:rPr>
        <w:t>“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rtl w:val="0"/>
          <w:lang w:val="it-IT"/>
        </w:rPr>
        <w:t>momenti pi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rtl w:val="0"/>
          <w:lang w:val="it-IT"/>
        </w:rPr>
        <w:t xml:space="preserve">ù 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rtl w:val="0"/>
          <w:lang w:val="it-IT"/>
        </w:rPr>
        <w:t>difficili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rtl w:val="0"/>
          <w:lang w:val="it-IT"/>
        </w:rPr>
        <w:t>”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rtl w:val="0"/>
          <w:lang w:val="it-IT"/>
        </w:rPr>
        <w:t xml:space="preserve">. </w:t>
      </w:r>
      <w:r>
        <w:rPr>
          <w:rStyle w:val="Nessuno"/>
          <w:rFonts w:ascii="Calibri" w:cs="Calibri" w:hAnsi="Calibri" w:eastAsia="Calibri"/>
          <w:color w:val="525252"/>
          <w:kern w:val="36"/>
          <w:sz w:val="24"/>
          <w:szCs w:val="24"/>
          <w:rtl w:val="0"/>
          <w:lang w:val="it-IT"/>
        </w:rPr>
        <w:t xml:space="preserve">Febbre? Mal di pancia? Vomito? 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rtl w:val="0"/>
          <w:lang w:val="it-IT"/>
        </w:rPr>
        <w:t xml:space="preserve">Niente paura, arriva in soccorso 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rtl w:val="0"/>
          <w:lang w:val="it-IT"/>
        </w:rPr>
        <w:t>TioTio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rtl w:val="0"/>
          <w:lang w:val="it-IT"/>
        </w:rPr>
        <w:t>.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ind w:left="709" w:right="680" w:firstLine="0"/>
        <w:jc w:val="both"/>
        <w:rPr>
          <w:rStyle w:val="Nessuno"/>
          <w:rFonts w:ascii="Calibri" w:cs="Calibri" w:hAnsi="Calibri" w:eastAsia="Calibri"/>
          <w:color w:val="525252"/>
          <w:sz w:val="24"/>
          <w:szCs w:val="24"/>
          <w:u w:color="3f3f3f"/>
        </w:rPr>
      </w:pPr>
    </w:p>
    <w:p>
      <w:pPr>
        <w:pStyle w:val="Body Text"/>
        <w:tabs>
          <w:tab w:val="left" w:pos="9706"/>
        </w:tabs>
        <w:ind w:left="709" w:right="680" w:firstLine="0"/>
        <w:rPr>
          <w:rStyle w:val="Nessuno"/>
          <w:rFonts w:ascii="Calibri" w:cs="Calibri" w:hAnsi="Calibri" w:eastAsia="Calibri"/>
          <w:color w:val="525252"/>
          <w:sz w:val="24"/>
          <w:szCs w:val="24"/>
          <w:u w:color="515151"/>
        </w:rPr>
      </w:pP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515151"/>
          <w:rtl w:val="0"/>
          <w:lang w:val="it-IT"/>
        </w:rPr>
        <w:t>&lt;&lt;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515151"/>
          <w:rtl w:val="0"/>
          <w:lang w:val="it-IT"/>
        </w:rPr>
        <w:t>L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515151"/>
          <w:rtl w:val="0"/>
          <w:lang w:val="it-IT"/>
        </w:rPr>
        <w:t>’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515151"/>
          <w:rtl w:val="0"/>
          <w:lang w:val="it-IT"/>
        </w:rPr>
        <w:t>agenzia ha sviluppato un progetto digitale innovativo per una efficace esperienza informativa ed educativa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515151"/>
          <w:rtl w:val="0"/>
          <w:lang w:val="it-IT"/>
        </w:rPr>
        <w:t xml:space="preserve"> - spiega </w:t>
      </w:r>
      <w:r>
        <w:rPr>
          <w:rStyle w:val="Nessuno"/>
          <w:rFonts w:ascii="Calibri" w:cs="Calibri" w:hAnsi="Calibri" w:eastAsia="Calibri"/>
          <w:b w:val="1"/>
          <w:bCs w:val="1"/>
          <w:color w:val="525252"/>
          <w:sz w:val="24"/>
          <w:szCs w:val="24"/>
          <w:u w:color="515151"/>
          <w:rtl w:val="0"/>
          <w:lang w:val="it-IT"/>
        </w:rPr>
        <w:t>Giovanni Borroni CEO di Wellcare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515151"/>
          <w:rtl w:val="0"/>
          <w:lang w:val="it-IT"/>
        </w:rPr>
        <w:t xml:space="preserve"> - 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515151"/>
          <w:rtl w:val="0"/>
          <w:lang w:val="it-IT"/>
        </w:rPr>
        <w:t>In questo modo il pediatra resta in contatto con i pazienti e li fidelizza con una comunicazione diretta e personalizzata. Il nostro progetto inserisce aspetti della medicina narrativa in un percorso di educazione con protagonisti genitori e figli insieme al medico che presenta TioTio in studio. Attraverso il personaggio fantasy si crea un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515151"/>
          <w:rtl w:val="0"/>
          <w:lang w:val="it-IT"/>
        </w:rPr>
        <w:t>’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515151"/>
          <w:rtl w:val="0"/>
          <w:lang w:val="it-IT"/>
        </w:rPr>
        <w:t>immediata empatia. Le fiabe, infatti, aiutano a capire meglio la malattia e a spiegarla in un modo pi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515151"/>
          <w:rtl w:val="0"/>
          <w:lang w:val="it-IT"/>
        </w:rPr>
        <w:t xml:space="preserve">ù 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515151"/>
          <w:rtl w:val="0"/>
          <w:lang w:val="it-IT"/>
        </w:rPr>
        <w:t>umano e coinvolgente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515151"/>
          <w:rtl w:val="0"/>
          <w:lang w:val="it-IT"/>
        </w:rPr>
        <w:t xml:space="preserve">&gt;&gt;. </w:t>
      </w:r>
    </w:p>
    <w:p>
      <w:pPr>
        <w:pStyle w:val="Body Text"/>
        <w:tabs>
          <w:tab w:val="left" w:pos="9706"/>
        </w:tabs>
        <w:ind w:left="709" w:right="680" w:firstLine="0"/>
        <w:rPr>
          <w:rStyle w:val="Nessuno"/>
          <w:rFonts w:ascii="Calibri" w:cs="Calibri" w:hAnsi="Calibri" w:eastAsia="Calibri"/>
          <w:color w:val="525252"/>
          <w:sz w:val="24"/>
          <w:szCs w:val="24"/>
          <w:u w:color="515151"/>
        </w:rPr>
      </w:pP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515151"/>
          <w:rtl w:val="0"/>
          <w:lang w:val="it-IT"/>
        </w:rPr>
        <w:t>Il racconto a puntate permette al pediatra di entrare in sintonia con il piccolo paziente e rappresenta un momento fondamentale della comunicazione dei genitori con i propri figli.</w:t>
      </w:r>
    </w:p>
    <w:p>
      <w:pPr>
        <w:pStyle w:val="Body Text"/>
        <w:tabs>
          <w:tab w:val="left" w:pos="9706"/>
        </w:tabs>
        <w:ind w:left="709" w:right="680" w:firstLine="0"/>
        <w:rPr>
          <w:rStyle w:val="Nessuno"/>
          <w:rFonts w:ascii="Calibri" w:cs="Calibri" w:hAnsi="Calibri" w:eastAsia="Calibri"/>
          <w:color w:val="525252"/>
          <w:sz w:val="24"/>
          <w:szCs w:val="24"/>
          <w:u w:color="515151"/>
        </w:rPr>
      </w:pP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515151"/>
          <w:rtl w:val="0"/>
          <w:lang w:val="it-IT"/>
        </w:rPr>
        <w:t>&lt;&lt;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515151"/>
          <w:rtl w:val="0"/>
          <w:lang w:val="it-IT"/>
        </w:rPr>
        <w:t>Sono in cantiere interessanti scenari di sviluppo della piattaforma digitale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515151"/>
          <w:rtl w:val="0"/>
          <w:lang w:val="it-IT"/>
        </w:rPr>
        <w:t xml:space="preserve"> - spiega </w:t>
      </w:r>
      <w:r>
        <w:rPr>
          <w:rStyle w:val="Nessuno"/>
          <w:rFonts w:ascii="Calibri" w:cs="Calibri" w:hAnsi="Calibri" w:eastAsia="Calibri"/>
          <w:b w:val="1"/>
          <w:bCs w:val="1"/>
          <w:color w:val="525252"/>
          <w:sz w:val="24"/>
          <w:szCs w:val="24"/>
          <w:u w:color="515151"/>
          <w:rtl w:val="0"/>
          <w:lang w:val="it-IT"/>
        </w:rPr>
        <w:t>Vanni Vischi CEO di UpValue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515151"/>
          <w:rtl w:val="0"/>
          <w:lang w:val="it-IT"/>
        </w:rPr>
        <w:t xml:space="preserve"> – 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515151"/>
          <w:rtl w:val="0"/>
          <w:lang w:val="it-IT"/>
        </w:rPr>
        <w:t>che consentiranno all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515151"/>
          <w:rtl w:val="0"/>
          <w:lang w:val="it-IT"/>
        </w:rPr>
        <w:t>’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515151"/>
          <w:rtl w:val="0"/>
          <w:lang w:val="it-IT"/>
        </w:rPr>
        <w:t>Azienda di migliorare la strategia multicanale inviando il messaggio educazionale nel momento pi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515151"/>
          <w:rtl w:val="0"/>
          <w:lang w:val="it-IT"/>
        </w:rPr>
        <w:t xml:space="preserve">ù 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515151"/>
          <w:rtl w:val="0"/>
          <w:lang w:val="it-IT"/>
        </w:rPr>
        <w:t>indicato e attraverso il canale pi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515151"/>
          <w:rtl w:val="0"/>
          <w:lang w:val="it-IT"/>
        </w:rPr>
        <w:t xml:space="preserve">ù 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515151"/>
          <w:rtl w:val="0"/>
          <w:lang w:val="it-IT"/>
        </w:rPr>
        <w:t>efficace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515151"/>
          <w:rtl w:val="0"/>
          <w:lang w:val="it-IT"/>
        </w:rPr>
        <w:t xml:space="preserve">&gt;&gt;. </w:t>
      </w:r>
    </w:p>
    <w:p>
      <w:pPr>
        <w:pStyle w:val="Body Text"/>
        <w:tabs>
          <w:tab w:val="left" w:pos="9706"/>
        </w:tabs>
        <w:ind w:left="709" w:right="680" w:firstLine="0"/>
        <w:rPr>
          <w:rStyle w:val="Nessuno"/>
          <w:rFonts w:ascii="Calibri" w:cs="Calibri" w:hAnsi="Calibri" w:eastAsia="Calibri"/>
          <w:color w:val="525252"/>
          <w:sz w:val="24"/>
          <w:szCs w:val="24"/>
          <w:u w:color="515151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ind w:left="709" w:right="680" w:firstLine="0"/>
        <w:jc w:val="both"/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3f3f3f"/>
        </w:rPr>
      </w:pP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3f3f3f"/>
          <w:rtl w:val="0"/>
          <w:lang w:val="it-IT"/>
        </w:rPr>
        <w:t xml:space="preserve">Il Premio </w:t>
      </w:r>
      <w:r>
        <w:rPr>
          <w:rStyle w:val="Nessuno"/>
          <w:rFonts w:ascii="Calibri" w:cs="Calibri" w:hAnsi="Calibri" w:eastAsia="Calibri"/>
          <w:b w:val="1"/>
          <w:bCs w:val="1"/>
          <w:color w:val="525252"/>
          <w:sz w:val="24"/>
          <w:szCs w:val="24"/>
          <w:u w:color="3f3f3f"/>
          <w:rtl w:val="0"/>
          <w:lang w:val="it-IT"/>
        </w:rPr>
        <w:t>“</w:t>
      </w:r>
      <w:r>
        <w:rPr>
          <w:rStyle w:val="Nessuno"/>
          <w:rFonts w:ascii="Calibri" w:cs="Calibri" w:hAnsi="Calibri" w:eastAsia="Calibri"/>
          <w:b w:val="1"/>
          <w:bCs w:val="1"/>
          <w:i w:val="1"/>
          <w:iCs w:val="1"/>
          <w:color w:val="525252"/>
          <w:sz w:val="24"/>
          <w:szCs w:val="24"/>
          <w:u w:color="515151"/>
          <w:rtl w:val="0"/>
          <w:lang w:val="it-IT"/>
        </w:rPr>
        <w:t>Le eccellenze dell</w:t>
      </w:r>
      <w:r>
        <w:rPr>
          <w:rStyle w:val="Nessuno"/>
          <w:rFonts w:ascii="Calibri" w:cs="Calibri" w:hAnsi="Calibri" w:eastAsia="Calibri"/>
          <w:b w:val="1"/>
          <w:bCs w:val="1"/>
          <w:i w:val="1"/>
          <w:iCs w:val="1"/>
          <w:color w:val="525252"/>
          <w:sz w:val="24"/>
          <w:szCs w:val="24"/>
          <w:u w:color="515151"/>
          <w:rtl w:val="0"/>
          <w:lang w:val="it-IT"/>
        </w:rPr>
        <w:t>’</w:t>
      </w:r>
      <w:r>
        <w:rPr>
          <w:rStyle w:val="Nessuno"/>
          <w:rFonts w:ascii="Calibri" w:cs="Calibri" w:hAnsi="Calibri" w:eastAsia="Calibri"/>
          <w:b w:val="1"/>
          <w:bCs w:val="1"/>
          <w:i w:val="1"/>
          <w:iCs w:val="1"/>
          <w:color w:val="525252"/>
          <w:sz w:val="24"/>
          <w:szCs w:val="24"/>
          <w:u w:color="515151"/>
          <w:rtl w:val="0"/>
          <w:lang w:val="it-IT"/>
        </w:rPr>
        <w:t>Informazione Scientifica per la centralit</w:t>
      </w:r>
      <w:r>
        <w:rPr>
          <w:rStyle w:val="Nessuno"/>
          <w:rFonts w:ascii="Calibri" w:cs="Calibri" w:hAnsi="Calibri" w:eastAsia="Calibri"/>
          <w:b w:val="1"/>
          <w:bCs w:val="1"/>
          <w:i w:val="1"/>
          <w:iCs w:val="1"/>
          <w:color w:val="525252"/>
          <w:sz w:val="24"/>
          <w:szCs w:val="24"/>
          <w:u w:color="515151"/>
          <w:rtl w:val="0"/>
          <w:lang w:val="it-IT"/>
        </w:rPr>
        <w:t xml:space="preserve">à </w:t>
      </w:r>
      <w:r>
        <w:rPr>
          <w:rStyle w:val="Nessuno"/>
          <w:rFonts w:ascii="Calibri" w:cs="Calibri" w:hAnsi="Calibri" w:eastAsia="Calibri"/>
          <w:b w:val="1"/>
          <w:bCs w:val="1"/>
          <w:i w:val="1"/>
          <w:iCs w:val="1"/>
          <w:color w:val="525252"/>
          <w:sz w:val="24"/>
          <w:szCs w:val="24"/>
          <w:u w:color="515151"/>
          <w:rtl w:val="0"/>
          <w:lang w:val="it-IT"/>
        </w:rPr>
        <w:t>del Paziente</w:t>
      </w:r>
      <w:r>
        <w:rPr>
          <w:rStyle w:val="Nessuno"/>
          <w:rFonts w:ascii="Calibri" w:cs="Calibri" w:hAnsi="Calibri" w:eastAsia="Calibri"/>
          <w:b w:val="1"/>
          <w:bCs w:val="1"/>
          <w:i w:val="1"/>
          <w:iCs w:val="1"/>
          <w:color w:val="525252"/>
          <w:sz w:val="24"/>
          <w:szCs w:val="24"/>
          <w:u w:color="515151"/>
          <w:rtl w:val="0"/>
          <w:lang w:val="it-IT"/>
        </w:rPr>
        <w:t>”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515151"/>
          <w:rtl w:val="0"/>
          <w:lang w:val="it-IT"/>
        </w:rPr>
        <w:t xml:space="preserve"> è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3f3f3f"/>
          <w:rtl w:val="0"/>
          <w:lang w:val="it-IT"/>
        </w:rPr>
        <w:t xml:space="preserve"> promosso da 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3f3f3f"/>
          <w:rtl w:val="0"/>
          <w:lang w:val="it-IT"/>
        </w:rPr>
        <w:t>FareRete onlus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3f3f3f"/>
          <w:rtl w:val="0"/>
          <w:lang w:val="it-IT"/>
        </w:rPr>
        <w:t xml:space="preserve"> con il Patrocinio di 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3f3f3f"/>
          <w:rtl w:val="0"/>
          <w:lang w:val="it-IT"/>
        </w:rPr>
        <w:t xml:space="preserve">FNOMCeO 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3f3f3f"/>
          <w:rtl w:val="0"/>
          <w:lang w:val="it-IT"/>
        </w:rPr>
        <w:t xml:space="preserve">e del 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3f3f3f"/>
          <w:rtl w:val="0"/>
          <w:lang w:val="it-IT"/>
        </w:rPr>
        <w:t>Ministero della Salute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3f3f3f"/>
          <w:rtl w:val="0"/>
          <w:lang w:val="it-IT"/>
        </w:rPr>
        <w:t xml:space="preserve"> ed 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3f3f3f"/>
          <w:rtl w:val="0"/>
          <w:lang w:val="it-IT"/>
        </w:rPr>
        <w:t xml:space="preserve">è 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3f3f3f"/>
          <w:rtl w:val="0"/>
          <w:lang w:val="it-IT"/>
        </w:rPr>
        <w:t xml:space="preserve">organizzato da 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3f3f3f"/>
          <w:rtl w:val="0"/>
          <w:lang w:val="it-IT"/>
        </w:rPr>
        <w:t>Medipragma</w:t>
      </w:r>
      <w:r>
        <w:rPr>
          <w:rStyle w:val="Nessuno"/>
          <w:rFonts w:ascii="Calibri" w:cs="Calibri" w:hAnsi="Calibri" w:eastAsia="Calibri"/>
          <w:color w:val="525252"/>
          <w:sz w:val="24"/>
          <w:szCs w:val="24"/>
          <w:u w:color="3f3f3f"/>
          <w:rtl w:val="0"/>
          <w:lang w:val="it-IT"/>
        </w:rPr>
        <w:t xml:space="preserve"> e </w:t>
      </w:r>
      <w:r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3f3f3f"/>
          <w:rtl w:val="0"/>
          <w:lang w:val="it-IT"/>
        </w:rPr>
        <w:t>Merqurio.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ind w:left="709" w:right="680" w:firstLine="0"/>
        <w:jc w:val="both"/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3f3f3f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ind w:left="709" w:right="680" w:firstLine="0"/>
        <w:jc w:val="both"/>
        <w:rPr>
          <w:rStyle w:val="Nessuno"/>
          <w:rFonts w:ascii="Calibri" w:cs="Calibri" w:hAnsi="Calibri" w:eastAsia="Calibri"/>
          <w:i w:val="1"/>
          <w:iCs w:val="1"/>
          <w:color w:val="525252"/>
          <w:sz w:val="24"/>
          <w:szCs w:val="24"/>
          <w:u w:color="3f3f3f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06"/>
          <w:tab w:val="left" w:pos="9706"/>
        </w:tabs>
        <w:ind w:left="709" w:right="680" w:firstLine="0"/>
        <w:jc w:val="both"/>
        <w:rPr>
          <w:rStyle w:val="Nessuno"/>
          <w:rFonts w:ascii="Calibri" w:cs="Calibri" w:hAnsi="Calibri" w:eastAsia="Calibri"/>
          <w:color w:val="525252"/>
          <w:u w:color="515151"/>
        </w:rPr>
      </w:pPr>
      <w:r>
        <w:rPr>
          <w:rStyle w:val="Nessuno"/>
          <w:rFonts w:ascii="Calibri" w:cs="Calibri" w:hAnsi="Calibri" w:eastAsia="Calibri"/>
          <w:color w:val="525252"/>
          <w:u w:color="515151"/>
          <w:rtl w:val="0"/>
          <w:lang w:val="it-IT"/>
        </w:rPr>
        <w:t>Ufficio Stampa Wellcare</w:t>
      </w:r>
    </w:p>
    <w:p>
      <w:pPr>
        <w:pStyle w:val="[Paragrafo base]"/>
        <w:tabs>
          <w:tab w:val="left" w:pos="9706"/>
        </w:tabs>
        <w:spacing w:line="240" w:lineRule="auto"/>
        <w:ind w:left="709" w:right="680" w:firstLine="0"/>
        <w:jc w:val="both"/>
        <w:rPr>
          <w:rStyle w:val="Nessuno"/>
          <w:rFonts w:ascii="Calibri" w:cs="Calibri" w:hAnsi="Calibri" w:eastAsia="Calibri"/>
          <w:color w:val="525252"/>
          <w:u w:color="515151"/>
        </w:rPr>
      </w:pPr>
      <w:r>
        <w:rPr>
          <w:rStyle w:val="Nessuno"/>
          <w:rFonts w:ascii="Calibri" w:cs="Calibri" w:hAnsi="Calibri" w:eastAsia="Calibri"/>
          <w:color w:val="525252"/>
          <w:u w:color="515151"/>
          <w:rtl w:val="0"/>
          <w:lang w:val="it-IT"/>
        </w:rPr>
        <w:t xml:space="preserve">Carla Serra </w:t>
      </w:r>
    </w:p>
    <w:p>
      <w:pPr>
        <w:pStyle w:val="[Paragrafo base]"/>
        <w:tabs>
          <w:tab w:val="left" w:pos="9706"/>
        </w:tabs>
        <w:spacing w:line="240" w:lineRule="auto"/>
        <w:ind w:left="709" w:right="680" w:firstLine="0"/>
        <w:jc w:val="both"/>
        <w:rPr>
          <w:rStyle w:val="Nessuno"/>
          <w:rFonts w:ascii="Calibri" w:cs="Calibri" w:hAnsi="Calibri" w:eastAsia="Calibri"/>
          <w:color w:val="525252"/>
          <w:u w:color="515151"/>
        </w:rPr>
      </w:pPr>
      <w:r>
        <w:rPr>
          <w:rStyle w:val="Nessuno"/>
          <w:rFonts w:ascii="Calibri" w:cs="Calibri" w:hAnsi="Calibri" w:eastAsia="Calibri"/>
          <w:color w:val="525252"/>
          <w:u w:color="515151"/>
          <w:rtl w:val="0"/>
          <w:lang w:val="it-IT"/>
        </w:rPr>
        <w:t xml:space="preserve">Tel. 347 98 04 918  </w:t>
      </w:r>
    </w:p>
    <w:p>
      <w:pPr>
        <w:pStyle w:val="Corpo A"/>
        <w:spacing w:after="0"/>
        <w:ind w:left="709" w:right="680" w:firstLine="0"/>
        <w:jc w:val="both"/>
      </w:pPr>
      <w:r>
        <w:rPr>
          <w:rStyle w:val="Hyperlink.1"/>
          <w:color w:val="525252"/>
        </w:rPr>
        <w:fldChar w:fldCharType="begin" w:fldLock="0"/>
      </w:r>
      <w:r>
        <w:rPr>
          <w:rStyle w:val="Hyperlink.1"/>
          <w:color w:val="525252"/>
        </w:rPr>
        <w:instrText xml:space="preserve"> HYPERLINK "mailto:c.serra@wellcare.it"</w:instrText>
      </w:r>
      <w:r>
        <w:rPr>
          <w:rStyle w:val="Hyperlink.1"/>
          <w:color w:val="525252"/>
        </w:rPr>
        <w:fldChar w:fldCharType="separate" w:fldLock="0"/>
      </w:r>
      <w:r>
        <w:rPr>
          <w:rStyle w:val="Hyperlink.1"/>
          <w:color w:val="525252"/>
          <w:rtl w:val="0"/>
          <w:lang w:val="it-IT"/>
        </w:rPr>
        <w:t>c.serra@wellcare.it</w:t>
      </w:r>
      <w:r>
        <w:rPr>
          <w:color w:val="525252"/>
        </w:rPr>
        <w:fldChar w:fldCharType="end" w:fldLock="0"/>
      </w:r>
      <w:r>
        <w:rPr>
          <w:rStyle w:val="Nessuno"/>
          <w:color w:val="525252"/>
          <w:u w:color="515151"/>
        </w:rPr>
      </w:r>
    </w:p>
    <w:sectPr>
      <w:headerReference w:type="default" r:id="rId4"/>
      <w:footerReference w:type="default" r:id="rId5"/>
      <w:pgSz w:w="11900" w:h="16840" w:orient="portrait"/>
      <w:pgMar w:top="2694" w:right="566" w:bottom="567" w:left="0" w:header="560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Time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781"/>
        <w:tab w:val="clear" w:pos="9638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left" w:pos="9781"/>
        <w:tab w:val="right" w:pos="10773"/>
        <w:tab w:val="clear" w:pos="9638"/>
      </w:tabs>
      <w:ind w:left="567" w:right="1559" w:firstLine="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6223634</wp:posOffset>
          </wp:positionH>
          <wp:positionV relativeFrom="page">
            <wp:posOffset>8636000</wp:posOffset>
          </wp:positionV>
          <wp:extent cx="1029335" cy="1587500"/>
          <wp:effectExtent l="0" t="0" r="0" b="0"/>
          <wp:wrapNone/>
          <wp:docPr id="1073741826" name="officeArt object" descr="/Users/wellcare/Desktop/Foot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g" descr="/Users/wellcare/Desktop/Footer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35" cy="1587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inline distT="0" distB="0" distL="0" distR="0">
          <wp:extent cx="2139061" cy="90424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061" cy="9042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[Paragrafo base]">
    <w:name w:val="[Paragrafo base]"/>
    <w:next w:val="[Paragrafo base]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Calibri" w:cs="Calibri" w:hAnsi="Calibri" w:eastAsia="Calibri"/>
      <w:b w:val="1"/>
      <w:bCs w:val="1"/>
      <w:i w:val="1"/>
      <w:iCs w:val="1"/>
      <w:u w:val="single" w:color="000000"/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  <w:style w:type="character" w:styleId="Hyperlink.1">
    <w:name w:val="Hyperlink.1"/>
    <w:basedOn w:val="Nessuno"/>
    <w:next w:val="Hyperlink.1"/>
    <w:rPr>
      <w:rFonts w:ascii="Calibri" w:cs="Calibri" w:hAnsi="Calibri" w:eastAsia="Calibri"/>
      <w:u w:val="single" w:color="3f3f3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