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46" w:rsidRDefault="000A1346" w:rsidP="000A1346">
      <w:pPr>
        <w:jc w:val="both"/>
        <w:rPr>
          <w:rFonts w:ascii="Futura Md BT" w:hAnsi="Futura Md BT"/>
          <w:b/>
          <w:bCs/>
          <w:color w:val="000000"/>
          <w:sz w:val="27"/>
          <w:szCs w:val="27"/>
        </w:rPr>
      </w:pPr>
    </w:p>
    <w:p w:rsidR="008734FA" w:rsidRPr="008734FA" w:rsidRDefault="00D02BD5" w:rsidP="008734FA">
      <w:pPr>
        <w:jc w:val="both"/>
        <w:rPr>
          <w:rFonts w:ascii="Futura Md BT" w:hAnsi="Futura Md BT"/>
          <w:b/>
          <w:bCs/>
          <w:spacing w:val="-20"/>
          <w:sz w:val="28"/>
          <w:szCs w:val="28"/>
        </w:rPr>
      </w:pPr>
      <w:r w:rsidRPr="000A1346">
        <w:rPr>
          <w:noProof/>
          <w:w w:val="9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11FA19" wp14:editId="24B4550B">
                <wp:simplePos x="0" y="0"/>
                <wp:positionH relativeFrom="column">
                  <wp:posOffset>3017520</wp:posOffset>
                </wp:positionH>
                <wp:positionV relativeFrom="page">
                  <wp:posOffset>747395</wp:posOffset>
                </wp:positionV>
                <wp:extent cx="2291080" cy="452755"/>
                <wp:effectExtent l="0" t="0" r="0" b="4445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E7B" w:rsidRPr="0091413B" w:rsidRDefault="008E2E7B" w:rsidP="00822D63">
                            <w:pPr>
                              <w:jc w:val="right"/>
                              <w:rPr>
                                <w:rFonts w:ascii="Futura Md BT" w:hAnsi="Futura Md BT"/>
                                <w:b/>
                                <w:sz w:val="32"/>
                                <w:szCs w:val="32"/>
                              </w:rPr>
                            </w:pPr>
                            <w:r w:rsidRPr="0091413B">
                              <w:rPr>
                                <w:rFonts w:ascii="Futura Md BT" w:hAnsi="Futura Md BT"/>
                                <w:b/>
                                <w:sz w:val="32"/>
                                <w:szCs w:val="32"/>
                              </w:rPr>
                              <w:t>Comunicato Stampa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7.6pt;margin-top:58.85pt;width:180.4pt;height:3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" stroked="f">
                <v:textbox>
                  <w:txbxContent>
                    <w:p w:rsidR="008E2E7B" w:rsidRPr="0091413B" w:rsidRDefault="008E2E7B" w:rsidP="00822D63">
                      <w:pPr>
                        <w:jc w:val="right"/>
                        <w:rPr>
                          <w:rFonts w:ascii="Futura Md BT" w:hAnsi="Futura Md BT"/>
                          <w:b/>
                          <w:sz w:val="32"/>
                          <w:szCs w:val="32"/>
                        </w:rPr>
                      </w:pPr>
                      <w:r w:rsidRPr="0091413B">
                        <w:rPr>
                          <w:rFonts w:ascii="Futura Md BT" w:hAnsi="Futura Md BT"/>
                          <w:b/>
                          <w:sz w:val="32"/>
                          <w:szCs w:val="32"/>
                        </w:rPr>
                        <w:t>Comunicato Stampa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0A1346">
        <w:rPr>
          <w:noProof/>
          <w:w w:val="90"/>
          <w:sz w:val="27"/>
          <w:szCs w:val="27"/>
        </w:rPr>
        <w:drawing>
          <wp:anchor distT="0" distB="0" distL="114300" distR="114300" simplePos="0" relativeHeight="251657728" behindDoc="0" locked="0" layoutInCell="1" allowOverlap="1" wp14:anchorId="742FF418" wp14:editId="6EB43700">
            <wp:simplePos x="0" y="0"/>
            <wp:positionH relativeFrom="page">
              <wp:posOffset>703580</wp:posOffset>
            </wp:positionH>
            <wp:positionV relativeFrom="page">
              <wp:posOffset>620395</wp:posOffset>
            </wp:positionV>
            <wp:extent cx="1811020" cy="576580"/>
            <wp:effectExtent l="0" t="0" r="0" b="0"/>
            <wp:wrapNone/>
            <wp:docPr id="45" name="Immagine 6" descr="Tren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Trenit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34FA">
        <w:rPr>
          <w:rFonts w:ascii="Futura Md BT" w:hAnsi="Futura Md BT"/>
          <w:b/>
          <w:bCs/>
          <w:spacing w:val="-20"/>
          <w:sz w:val="28"/>
          <w:szCs w:val="28"/>
        </w:rPr>
        <w:t>TRENITALIA, CAMPUS PARTY: IN TRENO A MILANO CON IL 30% DI SCONTO</w:t>
      </w:r>
    </w:p>
    <w:p w:rsidR="008734FA" w:rsidRDefault="008734FA" w:rsidP="008734FA">
      <w:pPr>
        <w:jc w:val="both"/>
        <w:rPr>
          <w:rFonts w:ascii="Futura Md BT" w:hAnsi="Futura Md BT"/>
          <w:b/>
          <w:bCs/>
          <w:sz w:val="28"/>
          <w:szCs w:val="28"/>
        </w:rPr>
      </w:pPr>
      <w:r>
        <w:rPr>
          <w:rFonts w:ascii="Futura Md BT" w:hAnsi="Futura Md BT"/>
          <w:b/>
          <w:bCs/>
          <w:sz w:val="28"/>
          <w:szCs w:val="28"/>
        </w:rPr>
        <w:t> </w:t>
      </w:r>
    </w:p>
    <w:p w:rsidR="008734FA" w:rsidRDefault="008734FA" w:rsidP="008734FA">
      <w:pPr>
        <w:pStyle w:val="Default0"/>
        <w:ind w:left="567" w:hanging="210"/>
        <w:jc w:val="both"/>
        <w:rPr>
          <w:color w:val="auto"/>
        </w:rPr>
      </w:pPr>
      <w:r>
        <w:rPr>
          <w:rFonts w:ascii="Symbol" w:hAnsi="Symbol"/>
          <w:color w:val="auto"/>
        </w:rPr>
        <w:t></w:t>
      </w:r>
      <w:r>
        <w:rPr>
          <w:rFonts w:ascii="Times New Roman" w:hAnsi="Times New Roman" w:cs="Times New Roman"/>
          <w:color w:val="auto"/>
          <w:sz w:val="14"/>
          <w:szCs w:val="14"/>
        </w:rPr>
        <w:t xml:space="preserve">   </w:t>
      </w:r>
      <w:r>
        <w:rPr>
          <w:rFonts w:ascii="Futura Md BT" w:hAnsi="Futura Md BT"/>
          <w:b/>
          <w:bCs/>
          <w:color w:val="auto"/>
        </w:rPr>
        <w:t xml:space="preserve">offerta “Speciale Eventi” valida per chi raggiunge e ritorna dal capoluogo lombardo con </w:t>
      </w:r>
      <w:r>
        <w:rPr>
          <w:rFonts w:ascii="Futura Md BT" w:hAnsi="Futura Md BT"/>
          <w:b/>
          <w:bCs/>
          <w:i/>
          <w:iCs/>
          <w:color w:val="auto"/>
        </w:rPr>
        <w:t xml:space="preserve">Frecce, </w:t>
      </w:r>
      <w:r>
        <w:rPr>
          <w:rFonts w:ascii="Futura Md BT" w:hAnsi="Futura Md BT"/>
          <w:b/>
          <w:bCs/>
          <w:color w:val="auto"/>
        </w:rPr>
        <w:t>Intercity e Intercity Notte</w:t>
      </w:r>
      <w:bookmarkStart w:id="0" w:name="_GoBack"/>
      <w:bookmarkEnd w:id="0"/>
    </w:p>
    <w:p w:rsidR="008734FA" w:rsidRDefault="008734FA" w:rsidP="008734FA">
      <w:pPr>
        <w:pStyle w:val="Default0"/>
        <w:ind w:left="567" w:hanging="210"/>
        <w:jc w:val="both"/>
        <w:rPr>
          <w:color w:val="auto"/>
        </w:rPr>
      </w:pPr>
      <w:r>
        <w:rPr>
          <w:rFonts w:ascii="Symbol" w:hAnsi="Symbol"/>
          <w:color w:val="auto"/>
        </w:rPr>
        <w:t></w:t>
      </w:r>
      <w:r>
        <w:rPr>
          <w:rFonts w:ascii="Times New Roman" w:hAnsi="Times New Roman" w:cs="Times New Roman"/>
          <w:color w:val="auto"/>
          <w:sz w:val="14"/>
          <w:szCs w:val="14"/>
        </w:rPr>
        <w:t xml:space="preserve">   </w:t>
      </w:r>
      <w:r>
        <w:rPr>
          <w:rFonts w:ascii="Futura Md BT" w:hAnsi="Futura Md BT"/>
          <w:b/>
          <w:bCs/>
          <w:color w:val="auto"/>
        </w:rPr>
        <w:t>valida dal 19 al 23 luglio per i viaggi di andata e dal 20 al 24 luglio per ritorno da Milano</w:t>
      </w:r>
    </w:p>
    <w:p w:rsidR="008734FA" w:rsidRDefault="008734FA" w:rsidP="008734FA">
      <w:pPr>
        <w:pStyle w:val="Default0"/>
        <w:ind w:left="567" w:hanging="210"/>
        <w:jc w:val="both"/>
        <w:rPr>
          <w:rFonts w:ascii="Futura Md BT" w:hAnsi="Futura Md BT"/>
          <w:b/>
          <w:bCs/>
          <w:color w:val="auto"/>
        </w:rPr>
      </w:pPr>
      <w:r>
        <w:rPr>
          <w:rFonts w:ascii="Symbol" w:hAnsi="Symbol"/>
          <w:color w:val="auto"/>
        </w:rPr>
        <w:t></w:t>
      </w:r>
      <w:r>
        <w:rPr>
          <w:rFonts w:ascii="Times New Roman" w:hAnsi="Times New Roman" w:cs="Times New Roman"/>
          <w:color w:val="auto"/>
          <w:sz w:val="14"/>
          <w:szCs w:val="14"/>
        </w:rPr>
        <w:t xml:space="preserve">   </w:t>
      </w:r>
      <w:r>
        <w:rPr>
          <w:rFonts w:ascii="Futura Md BT" w:hAnsi="Futura Md BT"/>
          <w:b/>
          <w:bCs/>
          <w:color w:val="auto"/>
        </w:rPr>
        <w:t xml:space="preserve">sconto del 20% per i soci </w:t>
      </w:r>
      <w:proofErr w:type="spellStart"/>
      <w:r>
        <w:rPr>
          <w:rFonts w:ascii="Futura Md BT" w:hAnsi="Futura Md BT"/>
          <w:b/>
          <w:bCs/>
          <w:color w:val="auto"/>
        </w:rPr>
        <w:t>Carta</w:t>
      </w:r>
      <w:r>
        <w:rPr>
          <w:rFonts w:ascii="Futura Md BT" w:hAnsi="Futura Md BT"/>
          <w:b/>
          <w:bCs/>
          <w:i/>
          <w:iCs/>
          <w:color w:val="auto"/>
        </w:rPr>
        <w:t>FRECCIA</w:t>
      </w:r>
      <w:proofErr w:type="spellEnd"/>
      <w:r>
        <w:rPr>
          <w:rFonts w:ascii="Futura Md BT" w:hAnsi="Futura Md BT"/>
          <w:b/>
          <w:bCs/>
          <w:i/>
          <w:iCs/>
          <w:color w:val="auto"/>
        </w:rPr>
        <w:t xml:space="preserve"> </w:t>
      </w:r>
      <w:r>
        <w:rPr>
          <w:rFonts w:ascii="Futura Md BT" w:hAnsi="Futura Md BT"/>
          <w:b/>
          <w:bCs/>
          <w:color w:val="auto"/>
        </w:rPr>
        <w:t>sul biglietto d’ingresso alla manifestazione</w:t>
      </w:r>
      <w:r w:rsidR="00EE0020">
        <w:rPr>
          <w:rFonts w:ascii="Futura Md BT" w:hAnsi="Futura Md BT"/>
          <w:b/>
          <w:bCs/>
          <w:color w:val="auto"/>
        </w:rPr>
        <w:t xml:space="preserve">, dal 20 al 23 luglio presso il </w:t>
      </w:r>
      <w:proofErr w:type="spellStart"/>
      <w:r w:rsidR="00EE0020">
        <w:rPr>
          <w:rFonts w:ascii="Futura Md BT" w:hAnsi="Futura Md BT"/>
          <w:b/>
          <w:bCs/>
          <w:color w:val="auto"/>
        </w:rPr>
        <w:t>Mi.Co</w:t>
      </w:r>
      <w:proofErr w:type="spellEnd"/>
      <w:r w:rsidR="00EE0020">
        <w:rPr>
          <w:rFonts w:ascii="Futura Md BT" w:hAnsi="Futura Md BT"/>
          <w:b/>
          <w:bCs/>
          <w:color w:val="auto"/>
        </w:rPr>
        <w:t xml:space="preserve"> Milano Congressi</w:t>
      </w:r>
    </w:p>
    <w:p w:rsidR="00EE0020" w:rsidRDefault="00EE0020" w:rsidP="008734FA">
      <w:pPr>
        <w:pStyle w:val="Default0"/>
        <w:jc w:val="both"/>
        <w:rPr>
          <w:rFonts w:ascii="Futura Md BT" w:hAnsi="Futura Md BT"/>
          <w:b/>
          <w:bCs/>
          <w:color w:val="auto"/>
        </w:rPr>
      </w:pPr>
    </w:p>
    <w:p w:rsidR="008734FA" w:rsidRDefault="008734FA" w:rsidP="008734FA">
      <w:pPr>
        <w:pStyle w:val="Default0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Milano, 20 giugno 2017</w:t>
      </w:r>
    </w:p>
    <w:p w:rsidR="008734FA" w:rsidRDefault="008734FA" w:rsidP="008734FA">
      <w:pPr>
        <w:pStyle w:val="Default0"/>
        <w:jc w:val="both"/>
        <w:rPr>
          <w:rFonts w:ascii="Garamond" w:hAnsi="Garamond"/>
          <w:color w:val="auto"/>
        </w:rPr>
      </w:pPr>
    </w:p>
    <w:p w:rsidR="008734FA" w:rsidRDefault="008734FA" w:rsidP="008734FA">
      <w:pPr>
        <w:pStyle w:val="Default0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In occasione di Campus Party, festival di innovazione e creatività  in programma al </w:t>
      </w:r>
      <w:proofErr w:type="spellStart"/>
      <w:r>
        <w:rPr>
          <w:rFonts w:ascii="Garamond" w:hAnsi="Garamond"/>
          <w:color w:val="auto"/>
        </w:rPr>
        <w:t>Mi.Co</w:t>
      </w:r>
      <w:proofErr w:type="spellEnd"/>
      <w:r>
        <w:rPr>
          <w:rFonts w:ascii="Garamond" w:hAnsi="Garamond"/>
          <w:color w:val="auto"/>
        </w:rPr>
        <w:t xml:space="preserve"> Milano Congressi dal 20 al 23 luglio, Trenitalia ha previsto una particolare agevolazione che permetterà di raggiungere il capoluogo lombardo usufruendo del 30% di sconto sul biglietto di </w:t>
      </w:r>
      <w:r>
        <w:rPr>
          <w:rFonts w:ascii="Garamond" w:hAnsi="Garamond"/>
          <w:i/>
          <w:iCs/>
          <w:color w:val="auto"/>
        </w:rPr>
        <w:t>Frecce</w:t>
      </w:r>
      <w:r>
        <w:rPr>
          <w:rFonts w:ascii="Garamond" w:hAnsi="Garamond"/>
          <w:color w:val="auto"/>
        </w:rPr>
        <w:t>, Intercity e Intercity Notte.</w:t>
      </w:r>
    </w:p>
    <w:p w:rsidR="008734FA" w:rsidRDefault="008734FA" w:rsidP="008734FA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L’offerta “Speciale Eventi” è acquistabile sul sito</w:t>
      </w:r>
      <w:r w:rsidR="009C524A">
        <w:rPr>
          <w:rFonts w:ascii="Garamond" w:hAnsi="Garamond"/>
        </w:rPr>
        <w:t xml:space="preserve"> web</w:t>
      </w:r>
      <w:r>
        <w:rPr>
          <w:rFonts w:ascii="Garamond" w:hAnsi="Garamond"/>
        </w:rPr>
        <w:t xml:space="preserve"> di Trenitalia, nelle biglietterie di stazione o nelle agenzie di viaggi abilitate. In più, per i soci di </w:t>
      </w:r>
      <w:proofErr w:type="spellStart"/>
      <w:r>
        <w:rPr>
          <w:rFonts w:ascii="Garamond" w:hAnsi="Garamond"/>
        </w:rPr>
        <w:t>Carta</w:t>
      </w:r>
      <w:r>
        <w:rPr>
          <w:rFonts w:ascii="Garamond" w:hAnsi="Garamond"/>
          <w:i/>
          <w:iCs/>
        </w:rPr>
        <w:t>FRECCIA</w:t>
      </w:r>
      <w:proofErr w:type="spellEnd"/>
      <w:r>
        <w:rPr>
          <w:rFonts w:ascii="Garamond" w:hAnsi="Garamond"/>
        </w:rPr>
        <w:t>, è prevista una riduzione del 20% sul biglietto di ingresso alla manifestazione milanese, luogo di condivisione delle idee per il cambiamento e grande esperienza tecnologica al mondo, i</w:t>
      </w:r>
      <w:r w:rsidR="000D1579">
        <w:rPr>
          <w:rFonts w:ascii="Garamond" w:hAnsi="Garamond"/>
        </w:rPr>
        <w:t>n</w:t>
      </w:r>
      <w:r>
        <w:rPr>
          <w:rFonts w:ascii="Garamond" w:hAnsi="Garamond"/>
        </w:rPr>
        <w:t xml:space="preserve"> cui talenti, istituzioni, aziende, università e community lavorano insieme per migliorare il mondo.</w:t>
      </w:r>
    </w:p>
    <w:p w:rsidR="008734FA" w:rsidRDefault="008734FA" w:rsidP="008734FA">
      <w:pPr>
        <w:pStyle w:val="Testonormale"/>
        <w:jc w:val="both"/>
        <w:rPr>
          <w:rFonts w:ascii="Garamond" w:hAnsi="Garamond"/>
          <w:strike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Aderire alla promozione “Speciale Eventi” è semplice: in caso di acquisto su </w:t>
      </w:r>
      <w:hyperlink r:id="rId9" w:history="1">
        <w:r>
          <w:rPr>
            <w:rStyle w:val="Collegamentoipertestuale"/>
            <w:rFonts w:ascii="Garamond" w:hAnsi="Garamond"/>
            <w:sz w:val="24"/>
            <w:szCs w:val="24"/>
          </w:rPr>
          <w:t>trenitalia.com</w:t>
        </w:r>
      </w:hyperlink>
      <w:r>
        <w:rPr>
          <w:rFonts w:ascii="Garamond" w:hAnsi="Garamond"/>
          <w:sz w:val="24"/>
          <w:szCs w:val="24"/>
        </w:rPr>
        <w:t xml:space="preserve"> basterà comprare il biglietto da/per Milano selezionando una soluzione di viaggio “andata e ritorno” tra quelle proposte. Seguendo poi il percorso “VEDI ALTRE OFFERTE” si dovrà scegliere la voce “Speciale Eventi” per i treni </w:t>
      </w:r>
      <w:proofErr w:type="spellStart"/>
      <w:r>
        <w:rPr>
          <w:rFonts w:ascii="Garamond" w:hAnsi="Garamond"/>
          <w:i/>
          <w:iCs/>
          <w:sz w:val="24"/>
          <w:szCs w:val="24"/>
        </w:rPr>
        <w:t>Frecciarossa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i/>
          <w:iCs/>
          <w:sz w:val="24"/>
          <w:szCs w:val="24"/>
        </w:rPr>
        <w:t>Fracciargento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i/>
          <w:iCs/>
          <w:sz w:val="24"/>
          <w:szCs w:val="24"/>
        </w:rPr>
        <w:t>Frecciabianca</w:t>
      </w:r>
      <w:proofErr w:type="spellEnd"/>
      <w:r>
        <w:rPr>
          <w:rFonts w:ascii="Garamond" w:hAnsi="Garamond"/>
          <w:sz w:val="24"/>
          <w:szCs w:val="24"/>
        </w:rPr>
        <w:t>, Intercity o Intercity Notte.</w:t>
      </w:r>
    </w:p>
    <w:p w:rsidR="008734FA" w:rsidRDefault="008734FA" w:rsidP="008734FA">
      <w:pPr>
        <w:pStyle w:val="Testonormale"/>
        <w:jc w:val="both"/>
        <w:rPr>
          <w:rFonts w:ascii="Garamond" w:hAnsi="Garamond"/>
          <w:sz w:val="24"/>
          <w:szCs w:val="24"/>
        </w:rPr>
      </w:pPr>
    </w:p>
    <w:p w:rsidR="008734FA" w:rsidRDefault="008734FA" w:rsidP="008734FA">
      <w:pPr>
        <w:pStyle w:val="Testonormale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L’offerta “Speciale Eventi” è valida per i viaggi di andata a Milano dal 19 al 23 luglio, e dal 20 al 24 luglio per i viaggi di ritorno. </w:t>
      </w:r>
    </w:p>
    <w:p w:rsidR="008734FA" w:rsidRDefault="008734FA" w:rsidP="008734FA">
      <w:pPr>
        <w:pStyle w:val="Testonormale"/>
        <w:jc w:val="both"/>
        <w:rPr>
          <w:rFonts w:ascii="Garamond" w:hAnsi="Garamond"/>
          <w:sz w:val="24"/>
          <w:szCs w:val="24"/>
        </w:rPr>
      </w:pPr>
    </w:p>
    <w:p w:rsidR="00EB4E76" w:rsidRPr="00EE0020" w:rsidRDefault="008734FA" w:rsidP="00EE0020">
      <w:pPr>
        <w:pStyle w:val="Testonormale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Sono interessate tutte le classi e i livelli di servizio con esclusione del livello di servizio Executive, delle vetture </w:t>
      </w:r>
      <w:proofErr w:type="spellStart"/>
      <w:r>
        <w:rPr>
          <w:rFonts w:ascii="Garamond" w:hAnsi="Garamond"/>
          <w:sz w:val="24"/>
          <w:szCs w:val="24"/>
        </w:rPr>
        <w:t>Excelsior</w:t>
      </w:r>
      <w:proofErr w:type="spellEnd"/>
      <w:r>
        <w:rPr>
          <w:rFonts w:ascii="Garamond" w:hAnsi="Garamond"/>
          <w:sz w:val="24"/>
          <w:szCs w:val="24"/>
        </w:rPr>
        <w:t xml:space="preserve"> e del servizio salottino. Per usufruire dell’offerta, acquistabile anche nelle biglietterie e nelle agenzie di viaggio, sarà necessario essere in possesso del biglietto dell’evento o dell’apposito coupon scaricabile dal sito web della manifestazione.</w:t>
      </w:r>
    </w:p>
    <w:sectPr w:rsidR="00EB4E76" w:rsidRPr="00EE0020" w:rsidSect="00D02BD5">
      <w:footerReference w:type="even" r:id="rId10"/>
      <w:pgSz w:w="11906" w:h="16838" w:code="9"/>
      <w:pgMar w:top="2127" w:right="1418" w:bottom="284" w:left="212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F3" w:rsidRDefault="00670CF3">
      <w:r>
        <w:separator/>
      </w:r>
    </w:p>
  </w:endnote>
  <w:endnote w:type="continuationSeparator" w:id="0">
    <w:p w:rsidR="00670CF3" w:rsidRDefault="0067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altName w:val="Times New Roman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DB" w:rsidRDefault="00A777D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949D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949D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949DB" w:rsidRDefault="009949D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F3" w:rsidRDefault="00670CF3">
      <w:r>
        <w:separator/>
      </w:r>
    </w:p>
  </w:footnote>
  <w:footnote w:type="continuationSeparator" w:id="0">
    <w:p w:rsidR="00670CF3" w:rsidRDefault="00670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F10"/>
    <w:multiLevelType w:val="hybridMultilevel"/>
    <w:tmpl w:val="17384804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087C3593"/>
    <w:multiLevelType w:val="hybridMultilevel"/>
    <w:tmpl w:val="FABCAE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E06D5"/>
    <w:multiLevelType w:val="hybridMultilevel"/>
    <w:tmpl w:val="8884D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449C0"/>
    <w:multiLevelType w:val="hybridMultilevel"/>
    <w:tmpl w:val="35B6E2DC"/>
    <w:lvl w:ilvl="0" w:tplc="235865A0">
      <w:numFmt w:val="bullet"/>
      <w:lvlText w:val="-"/>
      <w:lvlJc w:val="left"/>
      <w:pPr>
        <w:ind w:left="720" w:hanging="360"/>
      </w:pPr>
      <w:rPr>
        <w:rFonts w:ascii="Futura Md BT" w:eastAsia="Times New Roman" w:hAnsi="Futura Md B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967C6"/>
    <w:multiLevelType w:val="hybridMultilevel"/>
    <w:tmpl w:val="E1B8ECE6"/>
    <w:lvl w:ilvl="0" w:tplc="235865A0">
      <w:numFmt w:val="bullet"/>
      <w:lvlText w:val="-"/>
      <w:lvlJc w:val="left"/>
      <w:pPr>
        <w:ind w:left="1077" w:hanging="360"/>
      </w:pPr>
      <w:rPr>
        <w:rFonts w:ascii="Futura Md BT" w:eastAsia="Times New Roman" w:hAnsi="Futura Md B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1505C41"/>
    <w:multiLevelType w:val="hybridMultilevel"/>
    <w:tmpl w:val="A3F0BF8E"/>
    <w:lvl w:ilvl="0" w:tplc="B6BCC70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6863ED"/>
    <w:multiLevelType w:val="hybridMultilevel"/>
    <w:tmpl w:val="2C8C6492"/>
    <w:lvl w:ilvl="0" w:tplc="235865A0">
      <w:numFmt w:val="bullet"/>
      <w:lvlText w:val="-"/>
      <w:lvlJc w:val="left"/>
      <w:pPr>
        <w:ind w:left="720" w:hanging="360"/>
      </w:pPr>
      <w:rPr>
        <w:rFonts w:ascii="Futura Md BT" w:eastAsia="Times New Roman" w:hAnsi="Futura Md B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A463A"/>
    <w:multiLevelType w:val="hybridMultilevel"/>
    <w:tmpl w:val="CF60520C"/>
    <w:lvl w:ilvl="0" w:tplc="323A63CA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>
    <w:nsid w:val="23CD1FBC"/>
    <w:multiLevelType w:val="multilevel"/>
    <w:tmpl w:val="44F2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E06553"/>
    <w:multiLevelType w:val="hybridMultilevel"/>
    <w:tmpl w:val="CE7847CA"/>
    <w:lvl w:ilvl="0" w:tplc="235865A0">
      <w:numFmt w:val="bullet"/>
      <w:lvlText w:val="-"/>
      <w:lvlJc w:val="left"/>
      <w:pPr>
        <w:ind w:left="1077" w:hanging="360"/>
      </w:pPr>
      <w:rPr>
        <w:rFonts w:ascii="Futura Md BT" w:eastAsia="Times New Roman" w:hAnsi="Futura Md B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28E929D3"/>
    <w:multiLevelType w:val="hybridMultilevel"/>
    <w:tmpl w:val="7B029838"/>
    <w:lvl w:ilvl="0" w:tplc="235865A0">
      <w:numFmt w:val="bullet"/>
      <w:lvlText w:val="-"/>
      <w:lvlJc w:val="left"/>
      <w:pPr>
        <w:ind w:left="1077" w:hanging="360"/>
      </w:pPr>
      <w:rPr>
        <w:rFonts w:ascii="Futura Md BT" w:eastAsia="Times New Roman" w:hAnsi="Futura Md B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29172287"/>
    <w:multiLevelType w:val="multilevel"/>
    <w:tmpl w:val="7602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E20A54"/>
    <w:multiLevelType w:val="hybridMultilevel"/>
    <w:tmpl w:val="C64E2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4670F"/>
    <w:multiLevelType w:val="hybridMultilevel"/>
    <w:tmpl w:val="E0D27A20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2540CA"/>
    <w:multiLevelType w:val="hybridMultilevel"/>
    <w:tmpl w:val="924C0292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48000B"/>
    <w:multiLevelType w:val="hybridMultilevel"/>
    <w:tmpl w:val="205E41B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4A3ADF"/>
    <w:multiLevelType w:val="hybridMultilevel"/>
    <w:tmpl w:val="6B0E9546"/>
    <w:lvl w:ilvl="0" w:tplc="68AE768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B4740"/>
    <w:multiLevelType w:val="multilevel"/>
    <w:tmpl w:val="44F2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9D6DE1"/>
    <w:multiLevelType w:val="hybridMultilevel"/>
    <w:tmpl w:val="232E021E"/>
    <w:lvl w:ilvl="0" w:tplc="8788ED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68F9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503F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8C3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4EC9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1695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6E1E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3424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2E8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76215F"/>
    <w:multiLevelType w:val="hybridMultilevel"/>
    <w:tmpl w:val="3AFE8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6161FC"/>
    <w:multiLevelType w:val="hybridMultilevel"/>
    <w:tmpl w:val="9D589FB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0473EDD"/>
    <w:multiLevelType w:val="multilevel"/>
    <w:tmpl w:val="3140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71135C"/>
    <w:multiLevelType w:val="hybridMultilevel"/>
    <w:tmpl w:val="A622D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4277C"/>
    <w:multiLevelType w:val="hybridMultilevel"/>
    <w:tmpl w:val="425AD1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BF77EF"/>
    <w:multiLevelType w:val="hybridMultilevel"/>
    <w:tmpl w:val="96A244E0"/>
    <w:lvl w:ilvl="0" w:tplc="EB768B32">
      <w:start w:val="1"/>
      <w:numFmt w:val="bullet"/>
      <w:lvlText w:val=""/>
      <w:lvlJc w:val="left"/>
      <w:pPr>
        <w:tabs>
          <w:tab w:val="num" w:pos="360"/>
        </w:tabs>
        <w:ind w:left="64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E93E89"/>
    <w:multiLevelType w:val="hybridMultilevel"/>
    <w:tmpl w:val="B7DCFA2A"/>
    <w:lvl w:ilvl="0" w:tplc="5ECE6476">
      <w:numFmt w:val="bullet"/>
      <w:lvlText w:val=""/>
      <w:lvlJc w:val="left"/>
      <w:pPr>
        <w:ind w:left="0" w:hanging="360"/>
      </w:pPr>
      <w:rPr>
        <w:rFonts w:ascii="Symbol" w:eastAsia="Calibri" w:hAnsi="Symbol" w:cs="Calibri" w:hint="default"/>
        <w:color w:val="auto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166841"/>
    <w:multiLevelType w:val="singleLevel"/>
    <w:tmpl w:val="9F004DF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7">
    <w:nsid w:val="71005B54"/>
    <w:multiLevelType w:val="hybridMultilevel"/>
    <w:tmpl w:val="D1121C8E"/>
    <w:lvl w:ilvl="0" w:tplc="C71AD7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F8C85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5001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C42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663D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88AD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1EEE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407B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924D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0709E2"/>
    <w:multiLevelType w:val="hybridMultilevel"/>
    <w:tmpl w:val="C7209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CF69FE"/>
    <w:multiLevelType w:val="hybridMultilevel"/>
    <w:tmpl w:val="3140AE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735DD6"/>
    <w:multiLevelType w:val="hybridMultilevel"/>
    <w:tmpl w:val="40124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E22CEE"/>
    <w:multiLevelType w:val="hybridMultilevel"/>
    <w:tmpl w:val="23C47EBA"/>
    <w:lvl w:ilvl="0" w:tplc="7130A6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4A4E1E4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42B0B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9E22E3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504D90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6AA4935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AE0DC1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F6024E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030D46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7FF10F45"/>
    <w:multiLevelType w:val="hybridMultilevel"/>
    <w:tmpl w:val="010697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32"/>
  </w:num>
  <w:num w:numId="4">
    <w:abstractNumId w:val="0"/>
  </w:num>
  <w:num w:numId="5">
    <w:abstractNumId w:val="7"/>
  </w:num>
  <w:num w:numId="6">
    <w:abstractNumId w:val="29"/>
  </w:num>
  <w:num w:numId="7">
    <w:abstractNumId w:val="21"/>
  </w:num>
  <w:num w:numId="8">
    <w:abstractNumId w:val="24"/>
  </w:num>
  <w:num w:numId="9">
    <w:abstractNumId w:val="20"/>
  </w:num>
  <w:num w:numId="10">
    <w:abstractNumId w:val="1"/>
  </w:num>
  <w:num w:numId="11">
    <w:abstractNumId w:val="23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8"/>
  </w:num>
  <w:num w:numId="1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7"/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2"/>
  </w:num>
  <w:num w:numId="26">
    <w:abstractNumId w:val="22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6"/>
  </w:num>
  <w:num w:numId="34">
    <w:abstractNumId w:val="19"/>
  </w:num>
  <w:num w:numId="35">
    <w:abstractNumId w:val="6"/>
  </w:num>
  <w:num w:numId="36">
    <w:abstractNumId w:val="9"/>
  </w:num>
  <w:num w:numId="37">
    <w:abstractNumId w:val="4"/>
  </w:num>
  <w:num w:numId="38">
    <w:abstractNumId w:val="10"/>
  </w:num>
  <w:num w:numId="39">
    <w:abstractNumId w:val="3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F0"/>
    <w:rsid w:val="000125C0"/>
    <w:rsid w:val="00014384"/>
    <w:rsid w:val="00017432"/>
    <w:rsid w:val="00047CF5"/>
    <w:rsid w:val="00051684"/>
    <w:rsid w:val="0005207F"/>
    <w:rsid w:val="000554FC"/>
    <w:rsid w:val="00063F5D"/>
    <w:rsid w:val="00085861"/>
    <w:rsid w:val="000872A9"/>
    <w:rsid w:val="0008773B"/>
    <w:rsid w:val="000A1346"/>
    <w:rsid w:val="000B533B"/>
    <w:rsid w:val="000C0D95"/>
    <w:rsid w:val="000C4C81"/>
    <w:rsid w:val="000D107A"/>
    <w:rsid w:val="000D1579"/>
    <w:rsid w:val="000D1A6D"/>
    <w:rsid w:val="000D1CB4"/>
    <w:rsid w:val="000D2AEE"/>
    <w:rsid w:val="000D7E63"/>
    <w:rsid w:val="000E39B6"/>
    <w:rsid w:val="000F03DA"/>
    <w:rsid w:val="00100A45"/>
    <w:rsid w:val="00100B16"/>
    <w:rsid w:val="001035F6"/>
    <w:rsid w:val="00104A72"/>
    <w:rsid w:val="001144AE"/>
    <w:rsid w:val="00115C8C"/>
    <w:rsid w:val="00120D0E"/>
    <w:rsid w:val="00121A83"/>
    <w:rsid w:val="001262CE"/>
    <w:rsid w:val="00126C80"/>
    <w:rsid w:val="001320F9"/>
    <w:rsid w:val="0013612F"/>
    <w:rsid w:val="00136FFC"/>
    <w:rsid w:val="001636E1"/>
    <w:rsid w:val="001637CC"/>
    <w:rsid w:val="0017049F"/>
    <w:rsid w:val="001904AE"/>
    <w:rsid w:val="001906E9"/>
    <w:rsid w:val="001952F5"/>
    <w:rsid w:val="001A004B"/>
    <w:rsid w:val="001A3F0E"/>
    <w:rsid w:val="001B3255"/>
    <w:rsid w:val="001B5E31"/>
    <w:rsid w:val="001B6B33"/>
    <w:rsid w:val="001C4229"/>
    <w:rsid w:val="001D60F2"/>
    <w:rsid w:val="001E76CE"/>
    <w:rsid w:val="001F08B4"/>
    <w:rsid w:val="001F51A6"/>
    <w:rsid w:val="001F70ED"/>
    <w:rsid w:val="00202ED9"/>
    <w:rsid w:val="00211BE1"/>
    <w:rsid w:val="002143C9"/>
    <w:rsid w:val="00221CF8"/>
    <w:rsid w:val="00231CFA"/>
    <w:rsid w:val="0023688D"/>
    <w:rsid w:val="00237BB3"/>
    <w:rsid w:val="0024118E"/>
    <w:rsid w:val="002564D2"/>
    <w:rsid w:val="002713DD"/>
    <w:rsid w:val="0027533D"/>
    <w:rsid w:val="002768FA"/>
    <w:rsid w:val="002803BD"/>
    <w:rsid w:val="002825FA"/>
    <w:rsid w:val="0029292B"/>
    <w:rsid w:val="002956E2"/>
    <w:rsid w:val="002977EE"/>
    <w:rsid w:val="002C1363"/>
    <w:rsid w:val="002F1805"/>
    <w:rsid w:val="002F3050"/>
    <w:rsid w:val="00325B4E"/>
    <w:rsid w:val="00332333"/>
    <w:rsid w:val="003327C2"/>
    <w:rsid w:val="003364BE"/>
    <w:rsid w:val="00364F59"/>
    <w:rsid w:val="0038179F"/>
    <w:rsid w:val="003824E1"/>
    <w:rsid w:val="00383D3B"/>
    <w:rsid w:val="003858AF"/>
    <w:rsid w:val="00392040"/>
    <w:rsid w:val="003932E5"/>
    <w:rsid w:val="00393A10"/>
    <w:rsid w:val="003A6B4E"/>
    <w:rsid w:val="003B532A"/>
    <w:rsid w:val="003D01B3"/>
    <w:rsid w:val="003E05B5"/>
    <w:rsid w:val="00403594"/>
    <w:rsid w:val="00414539"/>
    <w:rsid w:val="0042291D"/>
    <w:rsid w:val="004239A0"/>
    <w:rsid w:val="00425DC1"/>
    <w:rsid w:val="00441095"/>
    <w:rsid w:val="00444660"/>
    <w:rsid w:val="00450762"/>
    <w:rsid w:val="00450A1D"/>
    <w:rsid w:val="004732D4"/>
    <w:rsid w:val="004821B7"/>
    <w:rsid w:val="0049012D"/>
    <w:rsid w:val="004A0CFB"/>
    <w:rsid w:val="004A28DD"/>
    <w:rsid w:val="004B0B74"/>
    <w:rsid w:val="004B0CEC"/>
    <w:rsid w:val="004B1758"/>
    <w:rsid w:val="004B5F2B"/>
    <w:rsid w:val="004C3B3A"/>
    <w:rsid w:val="004D1497"/>
    <w:rsid w:val="004D5E61"/>
    <w:rsid w:val="004D6658"/>
    <w:rsid w:val="004E19C7"/>
    <w:rsid w:val="004F3F50"/>
    <w:rsid w:val="004F5BBF"/>
    <w:rsid w:val="00502E15"/>
    <w:rsid w:val="005034C9"/>
    <w:rsid w:val="00507B51"/>
    <w:rsid w:val="005100B4"/>
    <w:rsid w:val="00530A06"/>
    <w:rsid w:val="00540333"/>
    <w:rsid w:val="00546920"/>
    <w:rsid w:val="005472D9"/>
    <w:rsid w:val="0054778B"/>
    <w:rsid w:val="0055066F"/>
    <w:rsid w:val="0055221B"/>
    <w:rsid w:val="00561222"/>
    <w:rsid w:val="00573B81"/>
    <w:rsid w:val="00580432"/>
    <w:rsid w:val="00584051"/>
    <w:rsid w:val="005931A4"/>
    <w:rsid w:val="00593A3D"/>
    <w:rsid w:val="005946E6"/>
    <w:rsid w:val="005A074A"/>
    <w:rsid w:val="005A5658"/>
    <w:rsid w:val="005A6D2E"/>
    <w:rsid w:val="005B162B"/>
    <w:rsid w:val="005C0CB7"/>
    <w:rsid w:val="005E6FA8"/>
    <w:rsid w:val="005F5C3C"/>
    <w:rsid w:val="00611373"/>
    <w:rsid w:val="00614A4A"/>
    <w:rsid w:val="00615CA0"/>
    <w:rsid w:val="00620665"/>
    <w:rsid w:val="0062605D"/>
    <w:rsid w:val="00643CB6"/>
    <w:rsid w:val="00657DD1"/>
    <w:rsid w:val="00663660"/>
    <w:rsid w:val="00664884"/>
    <w:rsid w:val="00666871"/>
    <w:rsid w:val="006673FA"/>
    <w:rsid w:val="0067082F"/>
    <w:rsid w:val="00670CF3"/>
    <w:rsid w:val="00675FCA"/>
    <w:rsid w:val="00680812"/>
    <w:rsid w:val="006965DE"/>
    <w:rsid w:val="006A2B9D"/>
    <w:rsid w:val="006B5ABD"/>
    <w:rsid w:val="006D5C6D"/>
    <w:rsid w:val="006E2463"/>
    <w:rsid w:val="006F1CB0"/>
    <w:rsid w:val="006F53B5"/>
    <w:rsid w:val="006F7A14"/>
    <w:rsid w:val="00701313"/>
    <w:rsid w:val="00703C9C"/>
    <w:rsid w:val="007064A6"/>
    <w:rsid w:val="00710643"/>
    <w:rsid w:val="00713079"/>
    <w:rsid w:val="00715233"/>
    <w:rsid w:val="0074025F"/>
    <w:rsid w:val="0074193E"/>
    <w:rsid w:val="007470C1"/>
    <w:rsid w:val="007519DC"/>
    <w:rsid w:val="00751B95"/>
    <w:rsid w:val="00757728"/>
    <w:rsid w:val="007623CA"/>
    <w:rsid w:val="007711F1"/>
    <w:rsid w:val="0077159F"/>
    <w:rsid w:val="00772E25"/>
    <w:rsid w:val="0078040F"/>
    <w:rsid w:val="00790A4B"/>
    <w:rsid w:val="00792F7C"/>
    <w:rsid w:val="00793B1D"/>
    <w:rsid w:val="00794596"/>
    <w:rsid w:val="00795422"/>
    <w:rsid w:val="007B5EF2"/>
    <w:rsid w:val="007C2215"/>
    <w:rsid w:val="007D04F5"/>
    <w:rsid w:val="007E1357"/>
    <w:rsid w:val="007E419F"/>
    <w:rsid w:val="007F23EC"/>
    <w:rsid w:val="007F757A"/>
    <w:rsid w:val="00802919"/>
    <w:rsid w:val="00804E94"/>
    <w:rsid w:val="00820A13"/>
    <w:rsid w:val="00821CC0"/>
    <w:rsid w:val="00822D63"/>
    <w:rsid w:val="00825B14"/>
    <w:rsid w:val="00836C57"/>
    <w:rsid w:val="008379C1"/>
    <w:rsid w:val="0084583E"/>
    <w:rsid w:val="0084726D"/>
    <w:rsid w:val="008732F8"/>
    <w:rsid w:val="008734FA"/>
    <w:rsid w:val="00877A65"/>
    <w:rsid w:val="00887E91"/>
    <w:rsid w:val="00893F81"/>
    <w:rsid w:val="008977AC"/>
    <w:rsid w:val="008977D0"/>
    <w:rsid w:val="008A0A6E"/>
    <w:rsid w:val="008A7D7B"/>
    <w:rsid w:val="008B342B"/>
    <w:rsid w:val="008D1064"/>
    <w:rsid w:val="008D6B7E"/>
    <w:rsid w:val="008E1F8D"/>
    <w:rsid w:val="008E2E7B"/>
    <w:rsid w:val="008E54AA"/>
    <w:rsid w:val="008F2738"/>
    <w:rsid w:val="008F2872"/>
    <w:rsid w:val="00906CDD"/>
    <w:rsid w:val="009158D5"/>
    <w:rsid w:val="00917830"/>
    <w:rsid w:val="00921F8E"/>
    <w:rsid w:val="00923558"/>
    <w:rsid w:val="00924FD7"/>
    <w:rsid w:val="0092661B"/>
    <w:rsid w:val="009317AE"/>
    <w:rsid w:val="009367AF"/>
    <w:rsid w:val="00936A83"/>
    <w:rsid w:val="00941FE9"/>
    <w:rsid w:val="00942BA3"/>
    <w:rsid w:val="0094725F"/>
    <w:rsid w:val="00951C72"/>
    <w:rsid w:val="0096050C"/>
    <w:rsid w:val="00961A6A"/>
    <w:rsid w:val="009654E6"/>
    <w:rsid w:val="0096766E"/>
    <w:rsid w:val="00967B3F"/>
    <w:rsid w:val="00971C95"/>
    <w:rsid w:val="00986808"/>
    <w:rsid w:val="009949DB"/>
    <w:rsid w:val="009B39DE"/>
    <w:rsid w:val="009B7802"/>
    <w:rsid w:val="009C06CC"/>
    <w:rsid w:val="009C524A"/>
    <w:rsid w:val="009D4A10"/>
    <w:rsid w:val="009D563F"/>
    <w:rsid w:val="009D6A7E"/>
    <w:rsid w:val="009E4633"/>
    <w:rsid w:val="009E5768"/>
    <w:rsid w:val="009F476A"/>
    <w:rsid w:val="009F4DE9"/>
    <w:rsid w:val="009F5F97"/>
    <w:rsid w:val="00A00C13"/>
    <w:rsid w:val="00A019C6"/>
    <w:rsid w:val="00A03C18"/>
    <w:rsid w:val="00A127B3"/>
    <w:rsid w:val="00A141B5"/>
    <w:rsid w:val="00A209D8"/>
    <w:rsid w:val="00A27C04"/>
    <w:rsid w:val="00A27D9F"/>
    <w:rsid w:val="00A32178"/>
    <w:rsid w:val="00A42C45"/>
    <w:rsid w:val="00A42E1E"/>
    <w:rsid w:val="00A44CFD"/>
    <w:rsid w:val="00A54DE9"/>
    <w:rsid w:val="00A560B9"/>
    <w:rsid w:val="00A570EF"/>
    <w:rsid w:val="00A6541B"/>
    <w:rsid w:val="00A777D1"/>
    <w:rsid w:val="00A83D8B"/>
    <w:rsid w:val="00AA74B2"/>
    <w:rsid w:val="00AA757A"/>
    <w:rsid w:val="00AB43D0"/>
    <w:rsid w:val="00AC1658"/>
    <w:rsid w:val="00AC7847"/>
    <w:rsid w:val="00AD0F2F"/>
    <w:rsid w:val="00AD1B97"/>
    <w:rsid w:val="00AD6563"/>
    <w:rsid w:val="00AE10BA"/>
    <w:rsid w:val="00AE23F0"/>
    <w:rsid w:val="00AF1FB7"/>
    <w:rsid w:val="00AF32B5"/>
    <w:rsid w:val="00B00C19"/>
    <w:rsid w:val="00B12DDB"/>
    <w:rsid w:val="00B2372E"/>
    <w:rsid w:val="00B2673C"/>
    <w:rsid w:val="00B34BEE"/>
    <w:rsid w:val="00B368BE"/>
    <w:rsid w:val="00B370AD"/>
    <w:rsid w:val="00B513C8"/>
    <w:rsid w:val="00B5509B"/>
    <w:rsid w:val="00B64A61"/>
    <w:rsid w:val="00B66A47"/>
    <w:rsid w:val="00B71FDE"/>
    <w:rsid w:val="00B869FD"/>
    <w:rsid w:val="00B87275"/>
    <w:rsid w:val="00B87918"/>
    <w:rsid w:val="00B94990"/>
    <w:rsid w:val="00B94F5C"/>
    <w:rsid w:val="00BA356B"/>
    <w:rsid w:val="00BB2C19"/>
    <w:rsid w:val="00BB39BF"/>
    <w:rsid w:val="00BC0737"/>
    <w:rsid w:val="00BD69EB"/>
    <w:rsid w:val="00BE1641"/>
    <w:rsid w:val="00BE6CF7"/>
    <w:rsid w:val="00BE76CF"/>
    <w:rsid w:val="00BE7DD1"/>
    <w:rsid w:val="00BF31CB"/>
    <w:rsid w:val="00BF3470"/>
    <w:rsid w:val="00BF357D"/>
    <w:rsid w:val="00C03816"/>
    <w:rsid w:val="00C10A50"/>
    <w:rsid w:val="00C2254E"/>
    <w:rsid w:val="00C3662E"/>
    <w:rsid w:val="00C36C28"/>
    <w:rsid w:val="00C4205E"/>
    <w:rsid w:val="00C42245"/>
    <w:rsid w:val="00C5027F"/>
    <w:rsid w:val="00C57DA0"/>
    <w:rsid w:val="00C72D20"/>
    <w:rsid w:val="00C765D9"/>
    <w:rsid w:val="00C83A5E"/>
    <w:rsid w:val="00C874D0"/>
    <w:rsid w:val="00C901FB"/>
    <w:rsid w:val="00C91DE8"/>
    <w:rsid w:val="00CA038B"/>
    <w:rsid w:val="00CC5652"/>
    <w:rsid w:val="00CE614D"/>
    <w:rsid w:val="00CE710E"/>
    <w:rsid w:val="00CF0719"/>
    <w:rsid w:val="00CF7F0B"/>
    <w:rsid w:val="00D02BD5"/>
    <w:rsid w:val="00D048CF"/>
    <w:rsid w:val="00D04AF9"/>
    <w:rsid w:val="00D106AB"/>
    <w:rsid w:val="00D10B7D"/>
    <w:rsid w:val="00D14551"/>
    <w:rsid w:val="00D475D1"/>
    <w:rsid w:val="00D537DB"/>
    <w:rsid w:val="00D603E1"/>
    <w:rsid w:val="00D6532D"/>
    <w:rsid w:val="00D703CF"/>
    <w:rsid w:val="00D716C5"/>
    <w:rsid w:val="00D72D5D"/>
    <w:rsid w:val="00D77823"/>
    <w:rsid w:val="00D81115"/>
    <w:rsid w:val="00D833D5"/>
    <w:rsid w:val="00D83A21"/>
    <w:rsid w:val="00D87D71"/>
    <w:rsid w:val="00DA29A3"/>
    <w:rsid w:val="00DA3B1F"/>
    <w:rsid w:val="00DA6FCF"/>
    <w:rsid w:val="00DA7038"/>
    <w:rsid w:val="00DA7129"/>
    <w:rsid w:val="00DC32B4"/>
    <w:rsid w:val="00DD43BD"/>
    <w:rsid w:val="00DD4984"/>
    <w:rsid w:val="00DD5E62"/>
    <w:rsid w:val="00DD6712"/>
    <w:rsid w:val="00DE26D9"/>
    <w:rsid w:val="00DE3434"/>
    <w:rsid w:val="00E00666"/>
    <w:rsid w:val="00E02B89"/>
    <w:rsid w:val="00E05D57"/>
    <w:rsid w:val="00E07581"/>
    <w:rsid w:val="00E1454F"/>
    <w:rsid w:val="00E14EE9"/>
    <w:rsid w:val="00E15B04"/>
    <w:rsid w:val="00E220F3"/>
    <w:rsid w:val="00E25761"/>
    <w:rsid w:val="00E25C40"/>
    <w:rsid w:val="00E26FF7"/>
    <w:rsid w:val="00E370D5"/>
    <w:rsid w:val="00E56576"/>
    <w:rsid w:val="00E65B3E"/>
    <w:rsid w:val="00E72875"/>
    <w:rsid w:val="00E77BF9"/>
    <w:rsid w:val="00E824B8"/>
    <w:rsid w:val="00E90267"/>
    <w:rsid w:val="00E9162B"/>
    <w:rsid w:val="00E95955"/>
    <w:rsid w:val="00E95D06"/>
    <w:rsid w:val="00EA3F27"/>
    <w:rsid w:val="00EA40F1"/>
    <w:rsid w:val="00EA41FB"/>
    <w:rsid w:val="00EB4E76"/>
    <w:rsid w:val="00EC4CEB"/>
    <w:rsid w:val="00EC56C6"/>
    <w:rsid w:val="00EC58F8"/>
    <w:rsid w:val="00EC7609"/>
    <w:rsid w:val="00EE0020"/>
    <w:rsid w:val="00EE13FE"/>
    <w:rsid w:val="00EE1A25"/>
    <w:rsid w:val="00EE3B95"/>
    <w:rsid w:val="00EE5D0C"/>
    <w:rsid w:val="00EE7F16"/>
    <w:rsid w:val="00EF7E44"/>
    <w:rsid w:val="00F1319A"/>
    <w:rsid w:val="00F1708E"/>
    <w:rsid w:val="00F50EAA"/>
    <w:rsid w:val="00F600C1"/>
    <w:rsid w:val="00F63638"/>
    <w:rsid w:val="00F75EAD"/>
    <w:rsid w:val="00F94210"/>
    <w:rsid w:val="00FA13B0"/>
    <w:rsid w:val="00FA21A5"/>
    <w:rsid w:val="00FB10DA"/>
    <w:rsid w:val="00FB6208"/>
    <w:rsid w:val="00FB6B7C"/>
    <w:rsid w:val="00FD40B1"/>
    <w:rsid w:val="00FD6061"/>
    <w:rsid w:val="00FE1271"/>
    <w:rsid w:val="00FE41C0"/>
    <w:rsid w:val="00FE69ED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65B3E"/>
    <w:rPr>
      <w:sz w:val="24"/>
      <w:szCs w:val="24"/>
    </w:rPr>
  </w:style>
  <w:style w:type="paragraph" w:styleId="Titolo1">
    <w:name w:val="heading 1"/>
    <w:basedOn w:val="Normale"/>
    <w:next w:val="Normale"/>
    <w:qFormat/>
    <w:rsid w:val="00E65B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65B3E"/>
    <w:pPr>
      <w:keepNext/>
      <w:outlineLvl w:val="1"/>
    </w:pPr>
    <w:rPr>
      <w:rFonts w:ascii="Futura Md BT" w:hAnsi="Futura Md BT"/>
      <w:b/>
      <w:color w:val="0000FF"/>
      <w:sz w:val="32"/>
    </w:rPr>
  </w:style>
  <w:style w:type="paragraph" w:styleId="Titolo3">
    <w:name w:val="heading 3"/>
    <w:basedOn w:val="Normale"/>
    <w:next w:val="Normale"/>
    <w:qFormat/>
    <w:rsid w:val="00E65B3E"/>
    <w:pPr>
      <w:keepNext/>
      <w:autoSpaceDE w:val="0"/>
      <w:autoSpaceDN w:val="0"/>
      <w:adjustRightInd w:val="0"/>
      <w:outlineLvl w:val="2"/>
    </w:pPr>
    <w:rPr>
      <w:rFonts w:ascii="Futura Md BT" w:hAnsi="Futura Md BT"/>
      <w:b/>
      <w:color w:val="0000FF"/>
      <w:spacing w:val="4"/>
      <w:sz w:val="28"/>
      <w:lang w:val="en-GB"/>
    </w:rPr>
  </w:style>
  <w:style w:type="paragraph" w:styleId="Titolo4">
    <w:name w:val="heading 4"/>
    <w:basedOn w:val="Normale"/>
    <w:next w:val="Normale"/>
    <w:qFormat/>
    <w:rsid w:val="00E65B3E"/>
    <w:pPr>
      <w:keepNext/>
      <w:autoSpaceDE w:val="0"/>
      <w:autoSpaceDN w:val="0"/>
      <w:adjustRightInd w:val="0"/>
      <w:jc w:val="both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E65B3E"/>
    <w:rPr>
      <w:rFonts w:ascii="Arial" w:hAnsi="Arial" w:cs="Arial"/>
      <w:color w:val="FF00FF"/>
      <w:sz w:val="18"/>
      <w:szCs w:val="18"/>
    </w:rPr>
  </w:style>
  <w:style w:type="paragraph" w:customStyle="1" w:styleId="Stile1">
    <w:name w:val="Stile1"/>
    <w:basedOn w:val="Normale"/>
    <w:rsid w:val="00E65B3E"/>
    <w:pPr>
      <w:tabs>
        <w:tab w:val="left" w:pos="709"/>
        <w:tab w:val="left" w:pos="4820"/>
      </w:tabs>
    </w:pPr>
    <w:rPr>
      <w:rFonts w:cs="Arial"/>
    </w:rPr>
  </w:style>
  <w:style w:type="paragraph" w:styleId="Corpodeltesto2">
    <w:name w:val="Body Text 2"/>
    <w:basedOn w:val="Normale"/>
    <w:rsid w:val="00E65B3E"/>
    <w:pPr>
      <w:autoSpaceDE w:val="0"/>
      <w:autoSpaceDN w:val="0"/>
      <w:adjustRightInd w:val="0"/>
      <w:jc w:val="both"/>
    </w:pPr>
    <w:rPr>
      <w:color w:val="000000"/>
    </w:rPr>
  </w:style>
  <w:style w:type="paragraph" w:styleId="Rientrocorpodeltesto">
    <w:name w:val="Body Text Indent"/>
    <w:basedOn w:val="Normale"/>
    <w:rsid w:val="00E65B3E"/>
    <w:pPr>
      <w:ind w:firstLine="709"/>
      <w:jc w:val="both"/>
    </w:pPr>
    <w:rPr>
      <w:rFonts w:ascii="Garamond" w:hAnsi="Garamond"/>
      <w:sz w:val="28"/>
      <w:szCs w:val="20"/>
    </w:rPr>
  </w:style>
  <w:style w:type="paragraph" w:styleId="Rientrocorpodeltesto2">
    <w:name w:val="Body Text Indent 2"/>
    <w:basedOn w:val="Normale"/>
    <w:rsid w:val="00E65B3E"/>
    <w:pPr>
      <w:ind w:firstLine="708"/>
      <w:jc w:val="both"/>
    </w:pPr>
    <w:rPr>
      <w:rFonts w:ascii="Garamond" w:hAnsi="Garamond"/>
      <w:sz w:val="28"/>
      <w:szCs w:val="20"/>
    </w:rPr>
  </w:style>
  <w:style w:type="paragraph" w:styleId="Pidipagina">
    <w:name w:val="footer"/>
    <w:basedOn w:val="Normale"/>
    <w:rsid w:val="00E65B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65B3E"/>
  </w:style>
  <w:style w:type="paragraph" w:styleId="Corpodeltesto3">
    <w:name w:val="Body Text 3"/>
    <w:basedOn w:val="Normale"/>
    <w:rsid w:val="00E65B3E"/>
    <w:pPr>
      <w:autoSpaceDE w:val="0"/>
      <w:autoSpaceDN w:val="0"/>
      <w:adjustRightInd w:val="0"/>
      <w:spacing w:line="320" w:lineRule="exact"/>
      <w:jc w:val="both"/>
    </w:pPr>
    <w:rPr>
      <w:rFonts w:ascii="Futura Md BT" w:hAnsi="Futura Md BT"/>
      <w:b/>
      <w:color w:val="0000FF"/>
      <w:spacing w:val="4"/>
      <w:sz w:val="20"/>
      <w:lang w:val="en-GB"/>
    </w:rPr>
  </w:style>
  <w:style w:type="character" w:styleId="Collegamentoipertestuale">
    <w:name w:val="Hyperlink"/>
    <w:rsid w:val="00E65B3E"/>
    <w:rPr>
      <w:color w:val="0000FF"/>
      <w:u w:val="single"/>
    </w:rPr>
  </w:style>
  <w:style w:type="paragraph" w:styleId="Testofumetto">
    <w:name w:val="Balloon Text"/>
    <w:basedOn w:val="Normale"/>
    <w:semiHidden/>
    <w:rsid w:val="00E65B3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65B3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E65B3E"/>
    <w:pPr>
      <w:spacing w:before="100" w:beforeAutospacing="1" w:after="100" w:afterAutospacing="1"/>
    </w:pPr>
  </w:style>
  <w:style w:type="paragraph" w:customStyle="1" w:styleId="cogfs">
    <w:name w:val="cogfs"/>
    <w:basedOn w:val="Normale"/>
    <w:rsid w:val="00E65B3E"/>
    <w:pPr>
      <w:widowControl w:val="0"/>
      <w:tabs>
        <w:tab w:val="left" w:pos="4820"/>
        <w:tab w:val="center" w:pos="6379"/>
      </w:tabs>
      <w:spacing w:after="240"/>
    </w:pPr>
    <w:rPr>
      <w:rFonts w:ascii="Garamond" w:hAnsi="Garamond"/>
      <w:i/>
      <w:sz w:val="28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014384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014384"/>
    <w:rPr>
      <w:rFonts w:ascii="Courier New" w:hAnsi="Courier New" w:cs="Courier New"/>
    </w:rPr>
  </w:style>
  <w:style w:type="paragraph" w:customStyle="1" w:styleId="citesto">
    <w:name w:val="citesto"/>
    <w:basedOn w:val="Normale"/>
    <w:rsid w:val="00C10A50"/>
    <w:pPr>
      <w:spacing w:before="120" w:after="120" w:line="320" w:lineRule="atLeast"/>
      <w:jc w:val="both"/>
    </w:pPr>
    <w:rPr>
      <w:rFonts w:ascii="Garamond" w:hAnsi="Garamond"/>
    </w:rPr>
  </w:style>
  <w:style w:type="paragraph" w:styleId="Paragrafoelenco">
    <w:name w:val="List Paragraph"/>
    <w:basedOn w:val="Normale"/>
    <w:uiPriority w:val="34"/>
    <w:qFormat/>
    <w:rsid w:val="00202ED9"/>
    <w:pPr>
      <w:ind w:left="720"/>
      <w:contextualSpacing/>
    </w:pPr>
  </w:style>
  <w:style w:type="paragraph" w:customStyle="1" w:styleId="default">
    <w:name w:val="default"/>
    <w:basedOn w:val="Normale"/>
    <w:uiPriority w:val="99"/>
    <w:rsid w:val="00D02BD5"/>
    <w:pPr>
      <w:spacing w:before="100" w:beforeAutospacing="1" w:after="100" w:afterAutospacing="1"/>
    </w:pPr>
    <w:rPr>
      <w:rFonts w:eastAsiaTheme="minorHAnsi"/>
    </w:rPr>
  </w:style>
  <w:style w:type="paragraph" w:customStyle="1" w:styleId="Default0">
    <w:name w:val="Default"/>
    <w:basedOn w:val="Normale"/>
    <w:uiPriority w:val="99"/>
    <w:rsid w:val="00E00666"/>
    <w:pPr>
      <w:autoSpaceDE w:val="0"/>
      <w:autoSpaceDN w:val="0"/>
    </w:pPr>
    <w:rPr>
      <w:rFonts w:ascii="Lucida Sans Unicode" w:eastAsiaTheme="minorHAnsi" w:hAnsi="Lucida Sans Unicode" w:cs="Lucida Sans Unicode"/>
      <w:color w:val="000000"/>
    </w:rPr>
  </w:style>
  <w:style w:type="character" w:styleId="Enfasigrassetto">
    <w:name w:val="Strong"/>
    <w:basedOn w:val="Carpredefinitoparagrafo"/>
    <w:uiPriority w:val="22"/>
    <w:qFormat/>
    <w:rsid w:val="008A7D7B"/>
    <w:rPr>
      <w:b/>
      <w:bCs/>
    </w:rPr>
  </w:style>
  <w:style w:type="character" w:customStyle="1" w:styleId="apple-converted-space">
    <w:name w:val="apple-converted-space"/>
    <w:basedOn w:val="Carpredefinitoparagrafo"/>
    <w:rsid w:val="008A7D7B"/>
  </w:style>
  <w:style w:type="character" w:styleId="Enfasicorsivo">
    <w:name w:val="Emphasis"/>
    <w:basedOn w:val="Carpredefinitoparagrafo"/>
    <w:uiPriority w:val="20"/>
    <w:qFormat/>
    <w:rsid w:val="008A7D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65B3E"/>
    <w:rPr>
      <w:sz w:val="24"/>
      <w:szCs w:val="24"/>
    </w:rPr>
  </w:style>
  <w:style w:type="paragraph" w:styleId="Titolo1">
    <w:name w:val="heading 1"/>
    <w:basedOn w:val="Normale"/>
    <w:next w:val="Normale"/>
    <w:qFormat/>
    <w:rsid w:val="00E65B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65B3E"/>
    <w:pPr>
      <w:keepNext/>
      <w:outlineLvl w:val="1"/>
    </w:pPr>
    <w:rPr>
      <w:rFonts w:ascii="Futura Md BT" w:hAnsi="Futura Md BT"/>
      <w:b/>
      <w:color w:val="0000FF"/>
      <w:sz w:val="32"/>
    </w:rPr>
  </w:style>
  <w:style w:type="paragraph" w:styleId="Titolo3">
    <w:name w:val="heading 3"/>
    <w:basedOn w:val="Normale"/>
    <w:next w:val="Normale"/>
    <w:qFormat/>
    <w:rsid w:val="00E65B3E"/>
    <w:pPr>
      <w:keepNext/>
      <w:autoSpaceDE w:val="0"/>
      <w:autoSpaceDN w:val="0"/>
      <w:adjustRightInd w:val="0"/>
      <w:outlineLvl w:val="2"/>
    </w:pPr>
    <w:rPr>
      <w:rFonts w:ascii="Futura Md BT" w:hAnsi="Futura Md BT"/>
      <w:b/>
      <w:color w:val="0000FF"/>
      <w:spacing w:val="4"/>
      <w:sz w:val="28"/>
      <w:lang w:val="en-GB"/>
    </w:rPr>
  </w:style>
  <w:style w:type="paragraph" w:styleId="Titolo4">
    <w:name w:val="heading 4"/>
    <w:basedOn w:val="Normale"/>
    <w:next w:val="Normale"/>
    <w:qFormat/>
    <w:rsid w:val="00E65B3E"/>
    <w:pPr>
      <w:keepNext/>
      <w:autoSpaceDE w:val="0"/>
      <w:autoSpaceDN w:val="0"/>
      <w:adjustRightInd w:val="0"/>
      <w:jc w:val="both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E65B3E"/>
    <w:rPr>
      <w:rFonts w:ascii="Arial" w:hAnsi="Arial" w:cs="Arial"/>
      <w:color w:val="FF00FF"/>
      <w:sz w:val="18"/>
      <w:szCs w:val="18"/>
    </w:rPr>
  </w:style>
  <w:style w:type="paragraph" w:customStyle="1" w:styleId="Stile1">
    <w:name w:val="Stile1"/>
    <w:basedOn w:val="Normale"/>
    <w:rsid w:val="00E65B3E"/>
    <w:pPr>
      <w:tabs>
        <w:tab w:val="left" w:pos="709"/>
        <w:tab w:val="left" w:pos="4820"/>
      </w:tabs>
    </w:pPr>
    <w:rPr>
      <w:rFonts w:cs="Arial"/>
    </w:rPr>
  </w:style>
  <w:style w:type="paragraph" w:styleId="Corpodeltesto2">
    <w:name w:val="Body Text 2"/>
    <w:basedOn w:val="Normale"/>
    <w:rsid w:val="00E65B3E"/>
    <w:pPr>
      <w:autoSpaceDE w:val="0"/>
      <w:autoSpaceDN w:val="0"/>
      <w:adjustRightInd w:val="0"/>
      <w:jc w:val="both"/>
    </w:pPr>
    <w:rPr>
      <w:color w:val="000000"/>
    </w:rPr>
  </w:style>
  <w:style w:type="paragraph" w:styleId="Rientrocorpodeltesto">
    <w:name w:val="Body Text Indent"/>
    <w:basedOn w:val="Normale"/>
    <w:rsid w:val="00E65B3E"/>
    <w:pPr>
      <w:ind w:firstLine="709"/>
      <w:jc w:val="both"/>
    </w:pPr>
    <w:rPr>
      <w:rFonts w:ascii="Garamond" w:hAnsi="Garamond"/>
      <w:sz w:val="28"/>
      <w:szCs w:val="20"/>
    </w:rPr>
  </w:style>
  <w:style w:type="paragraph" w:styleId="Rientrocorpodeltesto2">
    <w:name w:val="Body Text Indent 2"/>
    <w:basedOn w:val="Normale"/>
    <w:rsid w:val="00E65B3E"/>
    <w:pPr>
      <w:ind w:firstLine="708"/>
      <w:jc w:val="both"/>
    </w:pPr>
    <w:rPr>
      <w:rFonts w:ascii="Garamond" w:hAnsi="Garamond"/>
      <w:sz w:val="28"/>
      <w:szCs w:val="20"/>
    </w:rPr>
  </w:style>
  <w:style w:type="paragraph" w:styleId="Pidipagina">
    <w:name w:val="footer"/>
    <w:basedOn w:val="Normale"/>
    <w:rsid w:val="00E65B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65B3E"/>
  </w:style>
  <w:style w:type="paragraph" w:styleId="Corpodeltesto3">
    <w:name w:val="Body Text 3"/>
    <w:basedOn w:val="Normale"/>
    <w:rsid w:val="00E65B3E"/>
    <w:pPr>
      <w:autoSpaceDE w:val="0"/>
      <w:autoSpaceDN w:val="0"/>
      <w:adjustRightInd w:val="0"/>
      <w:spacing w:line="320" w:lineRule="exact"/>
      <w:jc w:val="both"/>
    </w:pPr>
    <w:rPr>
      <w:rFonts w:ascii="Futura Md BT" w:hAnsi="Futura Md BT"/>
      <w:b/>
      <w:color w:val="0000FF"/>
      <w:spacing w:val="4"/>
      <w:sz w:val="20"/>
      <w:lang w:val="en-GB"/>
    </w:rPr>
  </w:style>
  <w:style w:type="character" w:styleId="Collegamentoipertestuale">
    <w:name w:val="Hyperlink"/>
    <w:rsid w:val="00E65B3E"/>
    <w:rPr>
      <w:color w:val="0000FF"/>
      <w:u w:val="single"/>
    </w:rPr>
  </w:style>
  <w:style w:type="paragraph" w:styleId="Testofumetto">
    <w:name w:val="Balloon Text"/>
    <w:basedOn w:val="Normale"/>
    <w:semiHidden/>
    <w:rsid w:val="00E65B3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65B3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E65B3E"/>
    <w:pPr>
      <w:spacing w:before="100" w:beforeAutospacing="1" w:after="100" w:afterAutospacing="1"/>
    </w:pPr>
  </w:style>
  <w:style w:type="paragraph" w:customStyle="1" w:styleId="cogfs">
    <w:name w:val="cogfs"/>
    <w:basedOn w:val="Normale"/>
    <w:rsid w:val="00E65B3E"/>
    <w:pPr>
      <w:widowControl w:val="0"/>
      <w:tabs>
        <w:tab w:val="left" w:pos="4820"/>
        <w:tab w:val="center" w:pos="6379"/>
      </w:tabs>
      <w:spacing w:after="240"/>
    </w:pPr>
    <w:rPr>
      <w:rFonts w:ascii="Garamond" w:hAnsi="Garamond"/>
      <w:i/>
      <w:sz w:val="28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014384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014384"/>
    <w:rPr>
      <w:rFonts w:ascii="Courier New" w:hAnsi="Courier New" w:cs="Courier New"/>
    </w:rPr>
  </w:style>
  <w:style w:type="paragraph" w:customStyle="1" w:styleId="citesto">
    <w:name w:val="citesto"/>
    <w:basedOn w:val="Normale"/>
    <w:rsid w:val="00C10A50"/>
    <w:pPr>
      <w:spacing w:before="120" w:after="120" w:line="320" w:lineRule="atLeast"/>
      <w:jc w:val="both"/>
    </w:pPr>
    <w:rPr>
      <w:rFonts w:ascii="Garamond" w:hAnsi="Garamond"/>
    </w:rPr>
  </w:style>
  <w:style w:type="paragraph" w:styleId="Paragrafoelenco">
    <w:name w:val="List Paragraph"/>
    <w:basedOn w:val="Normale"/>
    <w:uiPriority w:val="34"/>
    <w:qFormat/>
    <w:rsid w:val="00202ED9"/>
    <w:pPr>
      <w:ind w:left="720"/>
      <w:contextualSpacing/>
    </w:pPr>
  </w:style>
  <w:style w:type="paragraph" w:customStyle="1" w:styleId="default">
    <w:name w:val="default"/>
    <w:basedOn w:val="Normale"/>
    <w:uiPriority w:val="99"/>
    <w:rsid w:val="00D02BD5"/>
    <w:pPr>
      <w:spacing w:before="100" w:beforeAutospacing="1" w:after="100" w:afterAutospacing="1"/>
    </w:pPr>
    <w:rPr>
      <w:rFonts w:eastAsiaTheme="minorHAnsi"/>
    </w:rPr>
  </w:style>
  <w:style w:type="paragraph" w:customStyle="1" w:styleId="Default0">
    <w:name w:val="Default"/>
    <w:basedOn w:val="Normale"/>
    <w:uiPriority w:val="99"/>
    <w:rsid w:val="00E00666"/>
    <w:pPr>
      <w:autoSpaceDE w:val="0"/>
      <w:autoSpaceDN w:val="0"/>
    </w:pPr>
    <w:rPr>
      <w:rFonts w:ascii="Lucida Sans Unicode" w:eastAsiaTheme="minorHAnsi" w:hAnsi="Lucida Sans Unicode" w:cs="Lucida Sans Unicode"/>
      <w:color w:val="000000"/>
    </w:rPr>
  </w:style>
  <w:style w:type="character" w:styleId="Enfasigrassetto">
    <w:name w:val="Strong"/>
    <w:basedOn w:val="Carpredefinitoparagrafo"/>
    <w:uiPriority w:val="22"/>
    <w:qFormat/>
    <w:rsid w:val="008A7D7B"/>
    <w:rPr>
      <w:b/>
      <w:bCs/>
    </w:rPr>
  </w:style>
  <w:style w:type="character" w:customStyle="1" w:styleId="apple-converted-space">
    <w:name w:val="apple-converted-space"/>
    <w:basedOn w:val="Carpredefinitoparagrafo"/>
    <w:rsid w:val="008A7D7B"/>
  </w:style>
  <w:style w:type="character" w:styleId="Enfasicorsivo">
    <w:name w:val="Emphasis"/>
    <w:basedOn w:val="Carpredefinitoparagrafo"/>
    <w:uiPriority w:val="20"/>
    <w:qFormat/>
    <w:rsid w:val="008A7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42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0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89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713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40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29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0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11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712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renitali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\Dati%20applicazioni\Microsoft\Modelli\Normalcorpora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Normalcorporate</Template>
  <TotalTime>234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 (TITOLO)</vt:lpstr>
    </vt:vector>
  </TitlesOfParts>
  <Company>FERROVIE DELLO STATO S.p.A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 (TITOLO)</dc:title>
  <dc:creator>Direzione Relazioni Estene</dc:creator>
  <cp:lastModifiedBy>GIOBBI ALESSIO</cp:lastModifiedBy>
  <cp:revision>11</cp:revision>
  <cp:lastPrinted>2017-06-19T15:47:00Z</cp:lastPrinted>
  <dcterms:created xsi:type="dcterms:W3CDTF">2016-09-23T15:17:00Z</dcterms:created>
  <dcterms:modified xsi:type="dcterms:W3CDTF">2017-06-19T15:50:00Z</dcterms:modified>
</cp:coreProperties>
</file>