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F5A" w:rsidRDefault="00CE6F5A" w:rsidP="00CE6F5A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Terrapintada</w:t>
      </w:r>
      <w:proofErr w:type="spellEnd"/>
      <w:r>
        <w:rPr>
          <w:rFonts w:ascii="Arial" w:hAnsi="Arial" w:cs="Arial"/>
          <w:sz w:val="24"/>
          <w:szCs w:val="24"/>
        </w:rPr>
        <w:t xml:space="preserve"> è il nome del gruppo di tre artigiani-designer che dal 1996 progettano, sperimentano e realizzano interamente a mano ceramiche caratterizzate da un segno marcatamente contemporaneo. Quello di </w:t>
      </w:r>
      <w:proofErr w:type="spellStart"/>
      <w:r>
        <w:rPr>
          <w:rFonts w:ascii="Arial" w:hAnsi="Arial" w:cs="Arial"/>
          <w:sz w:val="24"/>
          <w:szCs w:val="24"/>
        </w:rPr>
        <w:t>Terrapintada</w:t>
      </w:r>
      <w:proofErr w:type="spellEnd"/>
      <w:r>
        <w:rPr>
          <w:rFonts w:ascii="Arial" w:hAnsi="Arial" w:cs="Arial"/>
          <w:sz w:val="24"/>
          <w:szCs w:val="24"/>
        </w:rPr>
        <w:t xml:space="preserve"> è un lavoro che trae origine da concetti stratificati nella cultura popolare dalla Bottega declinati su differenti ambiti di ricerca che, nel corso degli anni, si è sempre più radicalizzato sia nella forma – sempre più pura e geometrica, esasperata in ogni dettaglio, sottilissima nelle sezioni della materia -, sia nella gamma cromatica degli smalti: verdi acidi, rosa, turchesi, antracite: decise cromie che oggi fanno il suo riconoscibile alfabeto.</w:t>
      </w:r>
    </w:p>
    <w:p w:rsidR="006F6CF7" w:rsidRDefault="006F6CF7">
      <w:bookmarkStart w:id="0" w:name="_GoBack"/>
      <w:bookmarkEnd w:id="0"/>
    </w:p>
    <w:sectPr w:rsidR="006F6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124"/>
    <w:rsid w:val="004F0124"/>
    <w:rsid w:val="006F6CF7"/>
    <w:rsid w:val="00C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D46D8-3C65-42E5-BF71-92E7B37A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F5A"/>
    <w:pPr>
      <w:spacing w:after="200" w:line="276" w:lineRule="auto"/>
    </w:pPr>
    <w:rPr>
      <w:rFonts w:ascii="Calibri" w:eastAsia="Calibri" w:hAnsi="Calibri" w:cs="Times New Roman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Amazon.com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Costantini, Giacomo</dc:creator>
  <cp:keywords/>
  <dc:description/>
  <cp:lastModifiedBy>Costantini, Giacomo</cp:lastModifiedBy>
  <cp:revision>2</cp:revision>
  <dcterms:created xsi:type="dcterms:W3CDTF">2016-04-20T13:19:00Z</dcterms:created>
  <dcterms:modified xsi:type="dcterms:W3CDTF">2016-04-20T13:19:00Z</dcterms:modified>
</cp:coreProperties>
</file>