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EE6EC" w14:textId="77777777" w:rsidR="00C600C1" w:rsidRPr="00C600C1" w:rsidRDefault="00C600C1" w:rsidP="002A4B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Helvetica Neue" w:hAnsi="Helvetica Neue"/>
          <w:bdr w:val="none" w:sz="0" w:space="0" w:color="auto"/>
          <w:lang w:val="it-IT" w:eastAsia="it-IT"/>
        </w:rPr>
      </w:pPr>
      <w:r w:rsidRPr="00C600C1">
        <w:rPr>
          <w:rFonts w:ascii="Helvetica Neue" w:hAnsi="Helvetica Neue"/>
          <w:b/>
          <w:bCs/>
          <w:color w:val="231F20"/>
          <w:sz w:val="28"/>
          <w:szCs w:val="28"/>
          <w:bdr w:val="none" w:sz="0" w:space="0" w:color="auto"/>
          <w:shd w:val="clear" w:color="auto" w:fill="FFFFFF"/>
          <w:lang w:val="it-IT" w:eastAsia="it-IT"/>
        </w:rPr>
        <w:t>TORNA L’ESTATE DIGITALE DI H-CAMPUS</w:t>
      </w:r>
    </w:p>
    <w:p w14:paraId="387DCECA" w14:textId="253663DF" w:rsidR="00C600C1" w:rsidRPr="00C600C1" w:rsidRDefault="00C600C1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Helvetica Neue" w:eastAsia="Times New Roman" w:hAnsi="Helvetica Neue"/>
          <w:bdr w:val="none" w:sz="0" w:space="0" w:color="auto"/>
          <w:lang w:val="it-IT" w:eastAsia="it-IT"/>
        </w:rPr>
      </w:pPr>
      <w:r w:rsidRPr="3C3D811A">
        <w:rPr>
          <w:rFonts w:ascii="Helvetica Neue" w:eastAsia="Helvetica Neue" w:hAnsi="Helvetica Neue" w:cs="Helvetica Neue"/>
          <w:b/>
          <w:bCs/>
          <w:color w:val="231F20"/>
          <w:bdr w:val="none" w:sz="0" w:space="0" w:color="auto"/>
          <w:shd w:val="clear" w:color="auto" w:fill="FFFFFF"/>
          <w:lang w:val="it-IT" w:eastAsia="it-IT"/>
        </w:rPr>
        <w:t xml:space="preserve">Immersi in 5 ettari di verde, più di 1000 ragazzi </w:t>
      </w:r>
      <w:r w:rsidR="00570205">
        <w:rPr>
          <w:rFonts w:ascii="Helvetica Neue" w:eastAsia="Helvetica Neue" w:hAnsi="Helvetica Neue" w:cs="Helvetica Neue"/>
          <w:b/>
          <w:bCs/>
          <w:color w:val="231F20"/>
          <w:bdr w:val="none" w:sz="0" w:space="0" w:color="auto"/>
          <w:shd w:val="clear" w:color="auto" w:fill="FFFFFF"/>
          <w:lang w:val="it-IT" w:eastAsia="it-IT"/>
        </w:rPr>
        <w:t xml:space="preserve">tra i 7 e i 18 anni </w:t>
      </w:r>
      <w:r w:rsidRPr="3C3D811A">
        <w:rPr>
          <w:rFonts w:ascii="Helvetica Neue" w:eastAsia="Helvetica Neue" w:hAnsi="Helvetica Neue" w:cs="Helvetica Neue"/>
          <w:b/>
          <w:bCs/>
          <w:color w:val="231F20"/>
          <w:bdr w:val="none" w:sz="0" w:space="0" w:color="auto"/>
          <w:shd w:val="clear" w:color="auto" w:fill="FFFFFF"/>
          <w:lang w:val="it-IT" w:eastAsia="it-IT"/>
        </w:rPr>
        <w:t>potranno vivere un’esperienza formativa innovativa per stimolare la loro creatività e imparare divertendosi</w:t>
      </w:r>
    </w:p>
    <w:p w14:paraId="4D72FA2B" w14:textId="77777777" w:rsidR="00C600C1" w:rsidRDefault="00C600C1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</w:pPr>
    </w:p>
    <w:p w14:paraId="4EF414D8" w14:textId="7E838A26" w:rsidR="00C600C1" w:rsidRDefault="00E602DE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</w:pPr>
      <w:r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Ca’</w:t>
      </w:r>
      <w:bookmarkStart w:id="0" w:name="_GoBack"/>
      <w:bookmarkEnd w:id="0"/>
      <w:r w:rsidR="00881F58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Tron, 29</w:t>
      </w:r>
      <w:r w:rsidR="00BD27FA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</w:t>
      </w:r>
      <w:r w:rsidR="00EA7C86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m</w:t>
      </w:r>
      <w:r w:rsidR="00C600C1"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arzo 2016 - </w:t>
      </w:r>
      <w:hyperlink r:id="rId6" w:history="1">
        <w:r w:rsidR="00C600C1" w:rsidRPr="00881F58">
          <w:rPr>
            <w:rStyle w:val="Collegamentoipertestuale"/>
            <w:rFonts w:ascii="Helvetica Neue" w:hAnsi="Helvetica Neue"/>
            <w:bdr w:val="none" w:sz="0" w:space="0" w:color="auto"/>
            <w:shd w:val="clear" w:color="auto" w:fill="FFFFFF"/>
            <w:lang w:val="it-IT" w:eastAsia="it-IT"/>
          </w:rPr>
          <w:t>H-CAMPUS</w:t>
        </w:r>
      </w:hyperlink>
      <w:r w:rsidR="00C600C1"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, il progetto dedicato all’Education di H-FARM, presenta il pr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ogramma dei Digital Summer Camp </w:t>
      </w:r>
      <w:r w:rsidR="00D46FEC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che si terranno dal 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13 giugno</w:t>
      </w:r>
      <w:r w:rsidR="00D46FEC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al 2 settembre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:</w:t>
      </w:r>
      <w:r w:rsidR="00C600C1"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undici settimane 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dedicate a ragazzi dai 7 ai 18 anni</w:t>
      </w:r>
      <w:r w:rsidR="00AA5078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,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</w:t>
      </w:r>
      <w:r w:rsidR="00C600C1"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per imparare e sper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imentare attraverso il digitale.</w:t>
      </w:r>
    </w:p>
    <w:p w14:paraId="04D0786A" w14:textId="77777777" w:rsidR="00C600C1" w:rsidRPr="00C600C1" w:rsidRDefault="00C600C1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bdr w:val="none" w:sz="0" w:space="0" w:color="auto"/>
          <w:lang w:val="it-IT" w:eastAsia="it-IT"/>
        </w:rPr>
      </w:pPr>
    </w:p>
    <w:p w14:paraId="4CA83B18" w14:textId="4E0621FC" w:rsidR="00C600C1" w:rsidRPr="00D46FEC" w:rsidRDefault="002A4B20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</w:pPr>
      <w:r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Giunta alla sua 6^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edizione, l’offerta formativa di H-CAMPUS quest’anno si amplia e si arricchisce proponendo nuovi percorsi didattici: dall’utilizzo di Minecraft per </w:t>
      </w:r>
      <w:r w:rsidR="00D46FEC" w:rsidRPr="00D46FEC">
        <w:rPr>
          <w:rFonts w:ascii="Helvetica Neue" w:eastAsia="Helvetica Neue" w:hAnsi="Helvetica Neue" w:cs="Helvetica Neue"/>
          <w:bCs/>
          <w:color w:val="231F20"/>
          <w:bdr w:val="none" w:sz="0" w:space="0" w:color="auto"/>
          <w:shd w:val="clear" w:color="auto" w:fill="FFFFFF"/>
          <w:lang w:val="it-IT" w:eastAsia="it-IT"/>
        </w:rPr>
        <w:t>esplorare</w:t>
      </w:r>
      <w:r w:rsidR="00D46FEC" w:rsidRPr="00D46FEC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 l’</w:t>
      </w:r>
      <w:r w:rsidR="00D46FEC" w:rsidRPr="00D46FEC">
        <w:rPr>
          <w:rFonts w:ascii="Helvetica Neue" w:eastAsia="Helvetica Neue" w:hAnsi="Helvetica Neue" w:cs="Helvetica Neue"/>
          <w:bCs/>
          <w:color w:val="231F20"/>
          <w:bdr w:val="none" w:sz="0" w:space="0" w:color="auto"/>
          <w:shd w:val="clear" w:color="auto" w:fill="FFFFFF"/>
          <w:lang w:val="it-IT" w:eastAsia="it-IT"/>
        </w:rPr>
        <w:t>antichità</w:t>
      </w:r>
      <w:r w:rsidR="00D46FEC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, costruire mondi immaginari e</w:t>
      </w:r>
      <w:r w:rsidR="00D46FEC" w:rsidRPr="00D46FEC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programmare oggetti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, al Digital Storytelling, dalla realizzazione di robot e videogame, al coding passando attraverso Python, Sonic Pi, LittleBits e MakeyMakey, fino alle esperienze con Arduino e la stampa 3D.</w:t>
      </w:r>
    </w:p>
    <w:p w14:paraId="6CEFF796" w14:textId="77777777" w:rsidR="00C600C1" w:rsidRPr="00C600C1" w:rsidRDefault="00C600C1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eastAsia="Times New Roman" w:hAnsi="Helvetica Neue"/>
          <w:bdr w:val="none" w:sz="0" w:space="0" w:color="auto"/>
          <w:lang w:val="it-IT" w:eastAsia="it-IT"/>
        </w:rPr>
      </w:pPr>
    </w:p>
    <w:p w14:paraId="4CFA1699" w14:textId="204A7466" w:rsidR="00C600C1" w:rsidRDefault="00881F58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</w:pPr>
      <w:r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Grande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novità dell’edizione 2016 sono inoltre i </w:t>
      </w:r>
      <w:r w:rsidR="00C600C1" w:rsidRPr="3C3D811A">
        <w:rPr>
          <w:rFonts w:ascii="Helvetica Neue" w:eastAsia="Helvetica Neue" w:hAnsi="Helvetica Neue" w:cs="Helvetica Neue"/>
          <w:i/>
          <w:iCs/>
          <w:color w:val="231F20"/>
          <w:bdr w:val="none" w:sz="0" w:space="0" w:color="auto"/>
          <w:shd w:val="clear" w:color="auto" w:fill="FFFFFF"/>
          <w:lang w:val="it-IT" w:eastAsia="it-IT"/>
        </w:rPr>
        <w:t>“Digital &amp; English Camp”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, laboratori di digitale in ingl</w:t>
      </w:r>
      <w:r w:rsidR="003047FF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ese con</w:t>
      </w:r>
      <w:r w:rsidR="00AA5078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corso 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di</w:t>
      </w:r>
      <w:r w:rsidR="00F94722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approfondimento della lingua</w:t>
      </w:r>
      <w:r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,</w:t>
      </w:r>
      <w:r w:rsidR="00F94722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e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i “</w:t>
      </w:r>
      <w:r w:rsidR="00C600C1" w:rsidRPr="3C3D811A">
        <w:rPr>
          <w:rFonts w:ascii="Helvetica Neue" w:eastAsia="Helvetica Neue" w:hAnsi="Helvetica Neue" w:cs="Helvetica Neue"/>
          <w:i/>
          <w:iCs/>
          <w:color w:val="231F20"/>
          <w:bdr w:val="none" w:sz="0" w:space="0" w:color="auto"/>
          <w:shd w:val="clear" w:color="auto" w:fill="FFFFFF"/>
          <w:lang w:val="it-IT" w:eastAsia="it-IT"/>
        </w:rPr>
        <w:t>Digital &amp; Journalism Camp”</w:t>
      </w:r>
      <w:r w:rsidR="00C600C1" w:rsidRPr="3C3D811A">
        <w:rPr>
          <w:rFonts w:ascii="Helvetica Neue" w:eastAsia="Helvetica Neue" w:hAnsi="Helvetica Neue" w:cs="Helvetica Neue"/>
          <w:color w:val="231F20"/>
          <w:bdr w:val="none" w:sz="0" w:space="0" w:color="auto"/>
          <w:shd w:val="clear" w:color="auto" w:fill="FFFFFF"/>
          <w:lang w:val="it-IT" w:eastAsia="it-IT"/>
        </w:rPr>
        <w:t>, percorsi pensati e realizzati in collaborazione con Mondadori e Focus Junior per insegnare ai ragazzi come si diventa giornalisti nell’era digitale.</w:t>
      </w:r>
    </w:p>
    <w:p w14:paraId="3141D502" w14:textId="77777777" w:rsidR="00C600C1" w:rsidRPr="00C600C1" w:rsidRDefault="00C600C1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bdr w:val="none" w:sz="0" w:space="0" w:color="auto"/>
          <w:lang w:val="it-IT" w:eastAsia="it-IT"/>
        </w:rPr>
      </w:pPr>
    </w:p>
    <w:p w14:paraId="24B7A0E3" w14:textId="2C61A5DD" w:rsidR="007B003B" w:rsidRPr="00D46FEC" w:rsidRDefault="00C600C1" w:rsidP="007B0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bdr w:val="none" w:sz="0" w:space="0" w:color="auto"/>
          <w:lang w:val="it-IT" w:eastAsia="it-IT"/>
        </w:rPr>
      </w:pPr>
      <w:r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A seguire i ragazzi in questa avventura digitale, un team di professionisti, educatori e docenti che da anni lavorano su progetti di formazione sfruttando le opportunità del digitale per trasformare la formazione in un’esperienza.</w:t>
      </w:r>
      <w:r w:rsidR="00D46FEC">
        <w:rPr>
          <w:rFonts w:ascii="Helvetica Neue" w:hAnsi="Helvetica Neue"/>
          <w:bdr w:val="none" w:sz="0" w:space="0" w:color="auto"/>
          <w:lang w:val="it-IT" w:eastAsia="it-IT"/>
        </w:rPr>
        <w:t xml:space="preserve"> 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Questi camp sono </w:t>
      </w:r>
      <w:r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la più ampia, varia e interessante proposta di for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mazione incentrata sul digitale pensata per </w:t>
      </w:r>
      <w:r w:rsidR="00D46FEC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arricchire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, attraverso </w:t>
      </w:r>
      <w:r w:rsidR="003047FF"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attività stimolanti</w:t>
      </w:r>
      <w:r w:rsidR="003047FF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,</w:t>
      </w:r>
      <w:r w:rsidR="003047FF"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 </w:t>
      </w:r>
      <w:r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 xml:space="preserve">l’estate </w:t>
      </w:r>
      <w:r w:rsidR="00D46FEC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dei ragazzi</w:t>
      </w:r>
      <w:r w:rsidRPr="00C600C1">
        <w:rPr>
          <w:rFonts w:ascii="Helvetica Neue" w:hAnsi="Helvetica Neue"/>
          <w:color w:val="231F20"/>
          <w:bdr w:val="none" w:sz="0" w:space="0" w:color="auto"/>
          <w:shd w:val="clear" w:color="auto" w:fill="FFFFFF"/>
          <w:lang w:val="it-IT" w:eastAsia="it-IT"/>
        </w:rPr>
        <w:t>.</w:t>
      </w:r>
    </w:p>
    <w:p w14:paraId="33A3EC9F" w14:textId="77777777" w:rsidR="003047FF" w:rsidRPr="00BD27FA" w:rsidRDefault="003047FF" w:rsidP="007B0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 Neue" w:hAnsi="Helvetica Neue"/>
          <w:bdr w:val="none" w:sz="0" w:space="0" w:color="auto"/>
          <w:lang w:val="it-IT" w:eastAsia="it-IT"/>
        </w:rPr>
      </w:pPr>
    </w:p>
    <w:p w14:paraId="6901C34B" w14:textId="63604326" w:rsidR="007B003B" w:rsidRPr="00881F58" w:rsidRDefault="3C3D811A" w:rsidP="00881F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 Neue" w:hAnsi="Helvetica Neue"/>
          <w:lang w:val="it-IT"/>
        </w:rPr>
      </w:pPr>
      <w:r w:rsidRPr="00BD27FA">
        <w:rPr>
          <w:rFonts w:ascii="Helvetica Neue" w:eastAsia="Helvetica Neue" w:hAnsi="Helvetica Neue" w:cs="Helvetica Neue"/>
          <w:lang w:val="it-IT"/>
        </w:rPr>
        <w:t xml:space="preserve">«Il programma dei </w:t>
      </w:r>
      <w:r w:rsidR="00F94722" w:rsidRPr="00BD27FA">
        <w:rPr>
          <w:rFonts w:ascii="Helvetica Neue" w:eastAsia="Helvetica Neue" w:hAnsi="Helvetica Neue" w:cs="Helvetica Neue"/>
          <w:lang w:val="it-IT"/>
        </w:rPr>
        <w:t xml:space="preserve">Digital </w:t>
      </w:r>
      <w:r w:rsidRPr="00BD27FA">
        <w:rPr>
          <w:rFonts w:ascii="Helvetica Neue" w:eastAsia="Helvetica Neue" w:hAnsi="Helvetica Neue" w:cs="Helvetica Neue"/>
          <w:lang w:val="it-IT"/>
        </w:rPr>
        <w:t>Camp è una panoramica su alcuni temi chiave per la costruzione di una didattica nuova e più interessante</w:t>
      </w:r>
      <w:r w:rsidR="00D46FEC">
        <w:rPr>
          <w:rFonts w:ascii="Helvetica Neue" w:eastAsia="Helvetica Neue" w:hAnsi="Helvetica Neue" w:cs="Helvetica Neue"/>
          <w:lang w:val="it-IT"/>
        </w:rPr>
        <w:t>,</w:t>
      </w:r>
      <w:r w:rsidRPr="00BD27FA">
        <w:rPr>
          <w:rFonts w:ascii="Helvetica Neue" w:eastAsia="Helvetica Neue" w:hAnsi="Helvetica Neue" w:cs="Helvetica Neue"/>
          <w:lang w:val="it-IT"/>
        </w:rPr>
        <w:t xml:space="preserve"> che è presupposto ormai imprescindibile per una formazione moderna e </w:t>
      </w:r>
      <w:r w:rsidR="00D46FEC">
        <w:rPr>
          <w:rFonts w:ascii="Helvetica Neue" w:eastAsia="Helvetica Neue" w:hAnsi="Helvetica Neue" w:cs="Helvetica Neue"/>
          <w:lang w:val="it-IT"/>
        </w:rPr>
        <w:t>utile” - spiega Carlo Carraro, Head of Education di H-FARM – “</w:t>
      </w:r>
      <w:r w:rsidRPr="00BD27FA">
        <w:rPr>
          <w:rFonts w:ascii="Helvetica Neue" w:eastAsia="Helvetica Neue" w:hAnsi="Helvetica Neue" w:cs="Helvetica Neue"/>
          <w:lang w:val="it-IT"/>
        </w:rPr>
        <w:t>In una settimana l'obiettivo è di dare stimoli e spunti ai ragazzi perché acquisiscano consapevolezza e curiosità rispetto a percorsi che oramai sono imprescindibili. Imparare divertendosi è la formula magica per rendere l'apprendimento più coinvolgente e profondo, tanto a scuola quanto nei camp»</w:t>
      </w:r>
      <w:r w:rsidRPr="00BD27FA">
        <w:rPr>
          <w:rFonts w:ascii="Helvetica Neue,Helvetica Neue L" w:eastAsia="Helvetica Neue,Helvetica Neue L" w:hAnsi="Helvetica Neue,Helvetica Neue L" w:cs="Helvetica Neue,Helvetica Neue L"/>
          <w:lang w:val="it-IT"/>
        </w:rPr>
        <w:t>.</w:t>
      </w:r>
    </w:p>
    <w:p w14:paraId="44DB1969" w14:textId="77777777" w:rsidR="00F94722" w:rsidRPr="00BD27FA" w:rsidRDefault="00F94722" w:rsidP="007B00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eastAsia="Times New Roman" w:hAnsi="Helvetica Neue"/>
          <w:bdr w:val="none" w:sz="0" w:space="0" w:color="auto"/>
          <w:lang w:val="it-IT" w:eastAsia="it-IT"/>
        </w:rPr>
      </w:pPr>
    </w:p>
    <w:p w14:paraId="3B695091" w14:textId="77777777" w:rsidR="007B003B" w:rsidRDefault="007B003B" w:rsidP="007B00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eastAsia="Times New Roman" w:hAnsi="Helvetica Neue"/>
          <w:bdr w:val="none" w:sz="0" w:space="0" w:color="auto"/>
          <w:lang w:val="it-IT" w:eastAsia="it-IT"/>
        </w:rPr>
      </w:pPr>
    </w:p>
    <w:p w14:paraId="52449561" w14:textId="77777777" w:rsidR="007B003B" w:rsidRDefault="007B003B" w:rsidP="007B00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eastAsia="Times New Roman" w:hAnsi="Helvetica Neue"/>
          <w:bdr w:val="none" w:sz="0" w:space="0" w:color="auto"/>
          <w:lang w:val="it-IT" w:eastAsia="it-IT"/>
        </w:rPr>
      </w:pPr>
    </w:p>
    <w:p w14:paraId="2C2387C0" w14:textId="77777777" w:rsidR="007B003B" w:rsidRDefault="007B003B" w:rsidP="002A4B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Helvetica" w:hAnsi="Helvetica" w:cs="Helvetica"/>
          <w:b/>
          <w:bCs/>
          <w:color w:val="000000"/>
          <w:sz w:val="22"/>
          <w:szCs w:val="22"/>
          <w:lang w:val="it-IT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  <w:lang w:val="it-IT"/>
        </w:rPr>
        <w:t>H-FARM</w:t>
      </w:r>
    </w:p>
    <w:p w14:paraId="6A1B9E99" w14:textId="0A71DE6D" w:rsidR="007B003B" w:rsidRDefault="007B003B" w:rsidP="007B00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color w:val="000000"/>
          <w:sz w:val="22"/>
          <w:szCs w:val="22"/>
          <w:lang w:val="it-IT"/>
        </w:rPr>
      </w:pPr>
      <w:r>
        <w:rPr>
          <w:rFonts w:ascii="Helvetica" w:hAnsi="Helvetica" w:cs="Helvetica"/>
          <w:i/>
          <w:iCs/>
          <w:color w:val="000000"/>
          <w:sz w:val="22"/>
          <w:szCs w:val="22"/>
          <w:lang w:val="it-IT"/>
        </w:rPr>
        <w:t xml:space="preserve">È una piattaforma d’innovazione in grado di supportare la creazione di nuovi modelli d’impresa e la trasformazione ed educazione delle aziende italiane in un’ottica digitale. Strutturata come un campus, dove oggi lavorano direttamente e indirettamente oltre 550 persone, è considerato un unicum a livello internazionale. Fondata nel gennaio 2005 è stata la prima iniziativa al mondo ad adottare un modello che unisse la struttura dei servizi di incubazione e accelerazione per nuovi </w:t>
      </w:r>
      <w:r>
        <w:rPr>
          <w:rFonts w:ascii="Helvetica" w:hAnsi="Helvetica" w:cs="Helvetica"/>
          <w:i/>
          <w:iCs/>
          <w:color w:val="000000"/>
          <w:sz w:val="22"/>
          <w:szCs w:val="22"/>
          <w:lang w:val="it-IT"/>
        </w:rPr>
        <w:lastRenderedPageBreak/>
        <w:t xml:space="preserve">business, nonché servizi di digital transformation rivolti ad imprese tradizionali che vogliono affacciarsi al mondo digitale, con attività di investimento nel settore seed finalizzate all’ideazione, creazione e sostegno nel tempo di nuove imprese attive nell’ambito digitale. Dal 13 Novembre 2015 </w:t>
      </w:r>
      <w:r w:rsidR="00D46FEC">
        <w:rPr>
          <w:rFonts w:ascii="Helvetica" w:hAnsi="Helvetica" w:cs="Helvetica"/>
          <w:i/>
          <w:iCs/>
          <w:color w:val="000000"/>
          <w:sz w:val="22"/>
          <w:szCs w:val="22"/>
          <w:lang w:val="it-IT"/>
        </w:rPr>
        <w:t xml:space="preserve">H-FARM </w:t>
      </w:r>
      <w:r>
        <w:rPr>
          <w:rFonts w:ascii="Helvetica" w:hAnsi="Helvetica" w:cs="Helvetica"/>
          <w:i/>
          <w:iCs/>
          <w:color w:val="000000"/>
          <w:sz w:val="22"/>
          <w:szCs w:val="22"/>
          <w:lang w:val="it-IT"/>
        </w:rPr>
        <w:t>è quotata nel segmento AIM di Borsa italiana ed è disponibile alla contrattazione pubblica. </w:t>
      </w:r>
    </w:p>
    <w:p w14:paraId="40A04938" w14:textId="77777777" w:rsidR="007B003B" w:rsidRDefault="007B003B" w:rsidP="007B00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it-IT"/>
        </w:rPr>
      </w:pPr>
    </w:p>
    <w:p w14:paraId="6025C9ED" w14:textId="77777777" w:rsidR="007B003B" w:rsidRDefault="007B003B" w:rsidP="002A4B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bCs/>
          <w:color w:val="000000"/>
          <w:sz w:val="22"/>
          <w:szCs w:val="22"/>
          <w:lang w:val="it-IT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  <w:lang w:val="it-IT"/>
        </w:rPr>
        <w:t>Ufficio Stampa H-FARM</w:t>
      </w:r>
    </w:p>
    <w:p w14:paraId="24C0681C" w14:textId="77777777" w:rsidR="007B003B" w:rsidRDefault="007B003B" w:rsidP="002A4B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  <w:lang w:val="it-IT"/>
        </w:rPr>
      </w:pPr>
      <w:r>
        <w:rPr>
          <w:rFonts w:ascii="Helvetica" w:hAnsi="Helvetica" w:cs="Helvetica"/>
          <w:color w:val="000000"/>
          <w:sz w:val="22"/>
          <w:szCs w:val="22"/>
          <w:lang w:val="it-IT"/>
        </w:rPr>
        <w:t xml:space="preserve">Giulia Franchin – </w:t>
      </w:r>
      <w:hyperlink r:id="rId7" w:history="1">
        <w:r>
          <w:rPr>
            <w:rFonts w:ascii="Helvetica" w:hAnsi="Helvetica" w:cs="Helvetica"/>
            <w:color w:val="000000"/>
            <w:sz w:val="22"/>
            <w:szCs w:val="22"/>
            <w:u w:val="single" w:color="000000"/>
            <w:lang w:val="it-IT"/>
          </w:rPr>
          <w:t>giulia.franchin@h-farm.com</w:t>
        </w:r>
      </w:hyperlink>
      <w:r>
        <w:rPr>
          <w:rFonts w:ascii="Helvetica" w:hAnsi="Helvetica" w:cs="Helvetica"/>
          <w:color w:val="000000"/>
          <w:sz w:val="22"/>
          <w:szCs w:val="22"/>
          <w:lang w:val="it-IT"/>
        </w:rPr>
        <w:t xml:space="preserve"> 349 2654049</w:t>
      </w:r>
    </w:p>
    <w:p w14:paraId="0466B9F1" w14:textId="77777777" w:rsidR="007B003B" w:rsidRDefault="007B003B" w:rsidP="002A4B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  <w:lang w:val="it-IT"/>
        </w:rPr>
      </w:pPr>
      <w:r>
        <w:rPr>
          <w:rFonts w:ascii="Helvetica" w:hAnsi="Helvetica" w:cs="Helvetica"/>
          <w:color w:val="000000"/>
          <w:sz w:val="22"/>
          <w:szCs w:val="22"/>
          <w:lang w:val="it-IT"/>
        </w:rPr>
        <w:t xml:space="preserve">Chiara Andretta – </w:t>
      </w:r>
      <w:hyperlink r:id="rId8" w:history="1">
        <w:r>
          <w:rPr>
            <w:rFonts w:ascii="Helvetica" w:hAnsi="Helvetica" w:cs="Helvetica"/>
            <w:color w:val="000000"/>
            <w:sz w:val="22"/>
            <w:szCs w:val="22"/>
            <w:u w:val="single" w:color="000000"/>
            <w:lang w:val="it-IT"/>
          </w:rPr>
          <w:t>chiara.andretta@h-farm.com</w:t>
        </w:r>
      </w:hyperlink>
      <w:r>
        <w:rPr>
          <w:rFonts w:ascii="Helvetica" w:hAnsi="Helvetica" w:cs="Helvetica"/>
          <w:color w:val="000000"/>
          <w:sz w:val="22"/>
          <w:szCs w:val="22"/>
          <w:lang w:val="it-IT"/>
        </w:rPr>
        <w:t xml:space="preserve">  347 0682566</w:t>
      </w:r>
    </w:p>
    <w:p w14:paraId="73F7F5C4" w14:textId="77777777" w:rsidR="007B003B" w:rsidRPr="00C600C1" w:rsidRDefault="007B003B" w:rsidP="00C60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Helvetica Neue" w:eastAsia="Times New Roman" w:hAnsi="Helvetica Neue"/>
          <w:bdr w:val="none" w:sz="0" w:space="0" w:color="auto"/>
          <w:lang w:val="it-IT" w:eastAsia="it-IT"/>
        </w:rPr>
      </w:pPr>
    </w:p>
    <w:p w14:paraId="0A9C4848" w14:textId="77777777" w:rsidR="000B087B" w:rsidRDefault="00A5687D">
      <w:pPr>
        <w:pStyle w:val="Body"/>
      </w:pPr>
      <w:r>
        <w:rPr>
          <w:rFonts w:ascii="Arial"/>
          <w:sz w:val="20"/>
          <w:szCs w:val="20"/>
        </w:rPr>
        <w:t xml:space="preserve"> </w:t>
      </w:r>
    </w:p>
    <w:sectPr w:rsidR="000B087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2BC2D" w14:textId="77777777" w:rsidR="00C93CE7" w:rsidRDefault="00C93CE7">
      <w:r>
        <w:separator/>
      </w:r>
    </w:p>
  </w:endnote>
  <w:endnote w:type="continuationSeparator" w:id="0">
    <w:p w14:paraId="318B885E" w14:textId="77777777" w:rsidR="00C93CE7" w:rsidRDefault="00C9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,Helvetica Neue L">
    <w:altName w:val="Helvetica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altName w:val="Times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3C3D811A" w14:paraId="414E0FFA" w14:textId="77777777" w:rsidTr="3C3D811A">
      <w:tc>
        <w:tcPr>
          <w:tcW w:w="3211" w:type="dxa"/>
        </w:tcPr>
        <w:p w14:paraId="58B14225" w14:textId="77777777" w:rsidR="3C3D811A" w:rsidRDefault="3C3D811A" w:rsidP="3C3D811A">
          <w:pPr>
            <w:pStyle w:val="Intestazione"/>
            <w:ind w:left="-115"/>
          </w:pPr>
        </w:p>
      </w:tc>
      <w:tc>
        <w:tcPr>
          <w:tcW w:w="3211" w:type="dxa"/>
        </w:tcPr>
        <w:p w14:paraId="234372C4" w14:textId="77777777" w:rsidR="3C3D811A" w:rsidRDefault="3C3D811A" w:rsidP="3C3D811A">
          <w:pPr>
            <w:pStyle w:val="Intestazione"/>
            <w:jc w:val="center"/>
          </w:pPr>
        </w:p>
      </w:tc>
      <w:tc>
        <w:tcPr>
          <w:tcW w:w="3211" w:type="dxa"/>
        </w:tcPr>
        <w:p w14:paraId="6D967D33" w14:textId="77777777" w:rsidR="3C3D811A" w:rsidRDefault="3C3D811A" w:rsidP="3C3D811A">
          <w:pPr>
            <w:pStyle w:val="Intestazione"/>
            <w:ind w:right="-115"/>
            <w:jc w:val="right"/>
          </w:pPr>
        </w:p>
      </w:tc>
    </w:tr>
  </w:tbl>
  <w:p w14:paraId="6AC7CCCC" w14:textId="77777777" w:rsidR="3C3D811A" w:rsidRDefault="3C3D811A" w:rsidP="3C3D811A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3C3D811A" w14:paraId="7DF0A008" w14:textId="77777777" w:rsidTr="3C3D811A">
      <w:tc>
        <w:tcPr>
          <w:tcW w:w="3211" w:type="dxa"/>
        </w:tcPr>
        <w:p w14:paraId="25986F91" w14:textId="77777777" w:rsidR="3C3D811A" w:rsidRDefault="3C3D811A" w:rsidP="3C3D811A">
          <w:pPr>
            <w:pStyle w:val="Intestazione"/>
            <w:ind w:left="-115"/>
          </w:pPr>
        </w:p>
      </w:tc>
      <w:tc>
        <w:tcPr>
          <w:tcW w:w="3211" w:type="dxa"/>
        </w:tcPr>
        <w:p w14:paraId="63FCCE7D" w14:textId="77777777" w:rsidR="3C3D811A" w:rsidRDefault="3C3D811A" w:rsidP="3C3D811A">
          <w:pPr>
            <w:pStyle w:val="Intestazione"/>
            <w:jc w:val="center"/>
          </w:pPr>
        </w:p>
      </w:tc>
      <w:tc>
        <w:tcPr>
          <w:tcW w:w="3211" w:type="dxa"/>
        </w:tcPr>
        <w:p w14:paraId="748A6FD1" w14:textId="77777777" w:rsidR="3C3D811A" w:rsidRDefault="3C3D811A" w:rsidP="3C3D811A">
          <w:pPr>
            <w:pStyle w:val="Intestazione"/>
            <w:ind w:right="-115"/>
            <w:jc w:val="right"/>
          </w:pPr>
        </w:p>
      </w:tc>
    </w:tr>
  </w:tbl>
  <w:p w14:paraId="13383D88" w14:textId="77777777" w:rsidR="3C3D811A" w:rsidRDefault="3C3D811A" w:rsidP="3C3D811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BFE45" w14:textId="77777777" w:rsidR="00C93CE7" w:rsidRDefault="00C93CE7">
      <w:r>
        <w:separator/>
      </w:r>
    </w:p>
  </w:footnote>
  <w:footnote w:type="continuationSeparator" w:id="0">
    <w:p w14:paraId="136CFCA3" w14:textId="77777777" w:rsidR="00C93CE7" w:rsidRDefault="00C93C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E0ED2" w14:textId="77777777" w:rsidR="001C2071" w:rsidRDefault="001C2071">
    <w:pPr>
      <w:pStyle w:val="Intestazione"/>
      <w:tabs>
        <w:tab w:val="clear" w:pos="9638"/>
        <w:tab w:val="right" w:pos="9612"/>
      </w:tabs>
    </w:pPr>
    <w:r>
      <w:rPr>
        <w:rFonts w:ascii="Times Roman" w:eastAsia="Times Roman" w:hAnsi="Times Roman" w:cs="Times Roman"/>
      </w:rPr>
      <w:t xml:space="preserve">     </w:t>
    </w:r>
    <w:r>
      <w:rPr>
        <w:rFonts w:ascii="Times Roman" w:eastAsia="Times Roman" w:hAnsi="Times Roman" w:cs="Times Roman"/>
      </w:rPr>
      <w:tab/>
    </w:r>
    <w:r>
      <w:rPr>
        <w:rFonts w:ascii="Times Roman" w:eastAsia="Times Roman" w:hAnsi="Times Roman" w:cs="Times Roman"/>
      </w:rPr>
      <w:tab/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3C3D811A" w14:paraId="529BD6CA" w14:textId="77777777" w:rsidTr="3C3D811A">
      <w:tc>
        <w:tcPr>
          <w:tcW w:w="3211" w:type="dxa"/>
        </w:tcPr>
        <w:p w14:paraId="7DC66839" w14:textId="77777777" w:rsidR="3C3D811A" w:rsidRDefault="3C3D811A" w:rsidP="3C3D811A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3FB4EACB" wp14:editId="1AA0323C">
                <wp:extent cx="1143000" cy="1143000"/>
                <wp:effectExtent l="0" t="0" r="0" b="0"/>
                <wp:docPr id="1129528404" name="picture" descr="yellowchip:produzione:LOGHI_Società:H-FARM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1" w:type="dxa"/>
        </w:tcPr>
        <w:p w14:paraId="3F994EA4" w14:textId="77777777" w:rsidR="3C3D811A" w:rsidRDefault="3C3D811A" w:rsidP="3C3D811A">
          <w:pPr>
            <w:pStyle w:val="Intestazione"/>
            <w:jc w:val="center"/>
          </w:pPr>
        </w:p>
      </w:tc>
      <w:tc>
        <w:tcPr>
          <w:tcW w:w="3211" w:type="dxa"/>
        </w:tcPr>
        <w:p w14:paraId="776AADD6" w14:textId="77777777" w:rsidR="3C3D811A" w:rsidRDefault="3C3D811A" w:rsidP="3C3D811A">
          <w:pPr>
            <w:pStyle w:val="Intestazione"/>
            <w:ind w:right="-115"/>
            <w:jc w:val="right"/>
          </w:pPr>
        </w:p>
      </w:tc>
    </w:tr>
  </w:tbl>
  <w:p w14:paraId="3F8BDA86" w14:textId="77777777" w:rsidR="3C3D811A" w:rsidRDefault="3C3D811A" w:rsidP="3C3D81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087B"/>
    <w:rsid w:val="000A11F5"/>
    <w:rsid w:val="000B087B"/>
    <w:rsid w:val="001239B0"/>
    <w:rsid w:val="001C2071"/>
    <w:rsid w:val="00203356"/>
    <w:rsid w:val="00235E28"/>
    <w:rsid w:val="002A4B20"/>
    <w:rsid w:val="003047FF"/>
    <w:rsid w:val="003A2350"/>
    <w:rsid w:val="00415B0A"/>
    <w:rsid w:val="00446013"/>
    <w:rsid w:val="00460C7C"/>
    <w:rsid w:val="00501BC4"/>
    <w:rsid w:val="0055287F"/>
    <w:rsid w:val="00570205"/>
    <w:rsid w:val="00703BD9"/>
    <w:rsid w:val="007B003B"/>
    <w:rsid w:val="00881F58"/>
    <w:rsid w:val="008A12E6"/>
    <w:rsid w:val="00A5687D"/>
    <w:rsid w:val="00A939F9"/>
    <w:rsid w:val="00AA1DA9"/>
    <w:rsid w:val="00AA5078"/>
    <w:rsid w:val="00AC6CDC"/>
    <w:rsid w:val="00BD27FA"/>
    <w:rsid w:val="00BE6905"/>
    <w:rsid w:val="00C600C1"/>
    <w:rsid w:val="00C93CE7"/>
    <w:rsid w:val="00D46FEC"/>
    <w:rsid w:val="00E602DE"/>
    <w:rsid w:val="00EA7C86"/>
    <w:rsid w:val="00F94722"/>
    <w:rsid w:val="3C3D8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C469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22"/>
      <w:szCs w:val="22"/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0FF"/>
      <w:sz w:val="20"/>
      <w:szCs w:val="20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8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87D"/>
    <w:rPr>
      <w:rFonts w:ascii="Lucida Grande" w:hAnsi="Lucida Grande" w:cs="Lucida Grande"/>
      <w:sz w:val="18"/>
      <w:szCs w:val="18"/>
      <w:lang w:val="en-US"/>
    </w:rPr>
  </w:style>
  <w:style w:type="paragraph" w:styleId="NormaleWeb">
    <w:name w:val="Normal (Web)"/>
    <w:basedOn w:val="Normale"/>
    <w:uiPriority w:val="99"/>
    <w:semiHidden/>
    <w:unhideWhenUsed/>
    <w:rsid w:val="00C600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val="it-IT" w:eastAsia="it-IT"/>
    </w:rPr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h-campus.com/" TargetMode="External"/><Relationship Id="rId7" Type="http://schemas.openxmlformats.org/officeDocument/2006/relationships/hyperlink" Target="mailto:giulia.franchin@h-farm.com" TargetMode="External"/><Relationship Id="rId8" Type="http://schemas.openxmlformats.org/officeDocument/2006/relationships/hyperlink" Target="mailto:chiara.andretta@h-farm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Andretta</cp:lastModifiedBy>
  <cp:revision>7</cp:revision>
  <dcterms:created xsi:type="dcterms:W3CDTF">2016-03-25T14:04:00Z</dcterms:created>
  <dcterms:modified xsi:type="dcterms:W3CDTF">2016-03-29T12:39:00Z</dcterms:modified>
</cp:coreProperties>
</file>