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0" w:type="dxa"/>
        <w:tblInd w:w="-1531" w:type="dxa"/>
        <w:shd w:val="clear" w:color="auto" w:fill="EEEAE5"/>
        <w:tblCellMar>
          <w:left w:w="70" w:type="dxa"/>
          <w:right w:w="70" w:type="dxa"/>
        </w:tblCellMar>
        <w:tblLook w:val="0000"/>
      </w:tblPr>
      <w:tblGrid>
        <w:gridCol w:w="11170"/>
      </w:tblGrid>
      <w:tr w:rsidR="005B7E50" w:rsidRPr="00616A3E" w:rsidTr="005B7E50">
        <w:trPr>
          <w:trHeight w:val="1247"/>
        </w:trPr>
        <w:tc>
          <w:tcPr>
            <w:tcW w:w="11368" w:type="dxa"/>
            <w:shd w:val="clear" w:color="auto" w:fill="EEEAE5"/>
            <w:vAlign w:val="center"/>
          </w:tcPr>
          <w:p w:rsidR="00D16C04" w:rsidRPr="00D16C04" w:rsidRDefault="00D16C04" w:rsidP="00D16C04">
            <w:pPr>
              <w:ind w:left="1531" w:right="1702"/>
              <w:jc w:val="center"/>
              <w:rPr>
                <w:rFonts w:ascii="Arial" w:hAnsi="Arial" w:cs="Arial"/>
                <w:b/>
                <w:color w:val="404040" w:themeColor="text1" w:themeTint="BF"/>
                <w:sz w:val="36"/>
                <w:szCs w:val="36"/>
                <w:shd w:val="clear" w:color="auto" w:fill="EEEAE5"/>
              </w:rPr>
            </w:pPr>
            <w:r w:rsidRPr="00D16C04">
              <w:rPr>
                <w:rFonts w:ascii="Arial" w:hAnsi="Arial" w:cs="Arial"/>
                <w:b/>
                <w:color w:val="404040" w:themeColor="text1" w:themeTint="BF"/>
                <w:sz w:val="36"/>
                <w:szCs w:val="36"/>
                <w:shd w:val="clear" w:color="auto" w:fill="EEEAE5"/>
              </w:rPr>
              <w:t xml:space="preserve">Il </w:t>
            </w:r>
            <w:r w:rsidR="005C7D53">
              <w:rPr>
                <w:rFonts w:ascii="Arial" w:hAnsi="Arial" w:cs="Arial"/>
                <w:b/>
                <w:color w:val="404040" w:themeColor="text1" w:themeTint="BF"/>
                <w:sz w:val="36"/>
                <w:szCs w:val="36"/>
                <w:shd w:val="clear" w:color="auto" w:fill="EEEAE5"/>
              </w:rPr>
              <w:t>dottorato</w:t>
            </w:r>
            <w:r w:rsidRPr="00D16C04">
              <w:rPr>
                <w:rFonts w:ascii="Arial" w:hAnsi="Arial" w:cs="Arial"/>
                <w:b/>
                <w:color w:val="404040" w:themeColor="text1" w:themeTint="BF"/>
                <w:sz w:val="36"/>
                <w:szCs w:val="36"/>
                <w:shd w:val="clear" w:color="auto" w:fill="EEEAE5"/>
              </w:rPr>
              <w:t xml:space="preserve"> si colora di rosa</w:t>
            </w:r>
          </w:p>
          <w:p w:rsidR="00D16C04" w:rsidRDefault="00D16C04" w:rsidP="00D16C04">
            <w:pPr>
              <w:ind w:left="1531" w:right="1702"/>
              <w:jc w:val="center"/>
              <w:rPr>
                <w:rFonts w:ascii="Arial" w:hAnsi="Arial" w:cs="Arial"/>
                <w:b/>
                <w:i/>
                <w:iCs/>
                <w:color w:val="404040" w:themeColor="text1" w:themeTint="BF"/>
                <w:shd w:val="clear" w:color="auto" w:fill="EEEAE5"/>
              </w:rPr>
            </w:pPr>
          </w:p>
          <w:p w:rsidR="00620C2D" w:rsidRDefault="00620C2D" w:rsidP="00D16C04">
            <w:pPr>
              <w:ind w:left="1531" w:right="1702"/>
              <w:jc w:val="center"/>
              <w:rPr>
                <w:rFonts w:ascii="Arial" w:hAnsi="Arial" w:cs="Arial"/>
                <w:b/>
                <w:i/>
                <w:iCs/>
                <w:color w:val="404040" w:themeColor="text1" w:themeTint="BF"/>
                <w:shd w:val="clear" w:color="auto" w:fill="EEEAE5"/>
              </w:rPr>
            </w:pPr>
            <w:r>
              <w:rPr>
                <w:rFonts w:ascii="Arial" w:hAnsi="Arial" w:cs="Arial"/>
                <w:b/>
                <w:i/>
                <w:iCs/>
                <w:color w:val="404040" w:themeColor="text1" w:themeTint="BF"/>
                <w:shd w:val="clear" w:color="auto" w:fill="EEEAE5"/>
              </w:rPr>
              <w:t xml:space="preserve">Proclamati oggi in Università Cattolica 600 dottori di ricerca: il </w:t>
            </w:r>
            <w:r w:rsidR="00520754">
              <w:rPr>
                <w:rFonts w:ascii="Arial" w:hAnsi="Arial" w:cs="Arial"/>
                <w:b/>
                <w:i/>
                <w:iCs/>
                <w:color w:val="404040" w:themeColor="text1" w:themeTint="BF"/>
                <w:shd w:val="clear" w:color="auto" w:fill="EEEAE5"/>
              </w:rPr>
              <w:t>60</w:t>
            </w:r>
            <w:r>
              <w:rPr>
                <w:rFonts w:ascii="Arial" w:hAnsi="Arial" w:cs="Arial"/>
                <w:b/>
                <w:i/>
                <w:iCs/>
                <w:color w:val="404040" w:themeColor="text1" w:themeTint="BF"/>
                <w:shd w:val="clear" w:color="auto" w:fill="EEEAE5"/>
              </w:rPr>
              <w:t>% sono donne e hanno un’età media tra i 28 a i 30 anni.</w:t>
            </w:r>
          </w:p>
          <w:p w:rsidR="00620C2D" w:rsidRDefault="00620C2D" w:rsidP="00D16C04">
            <w:pPr>
              <w:ind w:left="1531" w:right="1702"/>
              <w:jc w:val="center"/>
              <w:rPr>
                <w:rFonts w:ascii="Arial" w:hAnsi="Arial" w:cs="Arial"/>
                <w:b/>
                <w:i/>
                <w:iCs/>
                <w:color w:val="404040" w:themeColor="text1" w:themeTint="BF"/>
                <w:shd w:val="clear" w:color="auto" w:fill="EEEAE5"/>
              </w:rPr>
            </w:pPr>
          </w:p>
          <w:p w:rsidR="00AC5E93" w:rsidRPr="00616A3E" w:rsidRDefault="00F37414" w:rsidP="00F37414">
            <w:pPr>
              <w:ind w:left="1531" w:right="1702"/>
              <w:jc w:val="center"/>
              <w:rPr>
                <w:rFonts w:ascii="Arial" w:hAnsi="Arial" w:cs="Arial"/>
                <w:b/>
                <w:color w:val="747272"/>
                <w:shd w:val="clear" w:color="auto" w:fill="EEEAE5"/>
                <w:lang w:val="en-US"/>
              </w:rPr>
            </w:pPr>
            <w:r>
              <w:rPr>
                <w:rFonts w:ascii="Arial" w:hAnsi="Arial" w:cs="Arial"/>
                <w:b/>
                <w:i/>
                <w:iCs/>
                <w:color w:val="404040" w:themeColor="text1" w:themeTint="BF"/>
                <w:shd w:val="clear" w:color="auto" w:fill="EEEAE5"/>
              </w:rPr>
              <w:t>Abbiamo selezionato t</w:t>
            </w:r>
            <w:r w:rsidR="00026087">
              <w:rPr>
                <w:rFonts w:ascii="Arial" w:hAnsi="Arial" w:cs="Arial"/>
                <w:b/>
                <w:i/>
                <w:iCs/>
                <w:color w:val="404040" w:themeColor="text1" w:themeTint="BF"/>
                <w:shd w:val="clear" w:color="auto" w:fill="EEEAE5"/>
              </w:rPr>
              <w:t>re storie per raccontare la ricerca al</w:t>
            </w:r>
            <w:r>
              <w:rPr>
                <w:rFonts w:ascii="Arial" w:hAnsi="Arial" w:cs="Arial"/>
                <w:b/>
                <w:i/>
                <w:iCs/>
                <w:color w:val="404040" w:themeColor="text1" w:themeTint="BF"/>
                <w:shd w:val="clear" w:color="auto" w:fill="EEEAE5"/>
              </w:rPr>
              <w:t xml:space="preserve"> femminile. </w:t>
            </w:r>
            <w:r w:rsidR="00026087">
              <w:rPr>
                <w:rFonts w:ascii="Arial" w:hAnsi="Arial" w:cs="Arial"/>
                <w:b/>
                <w:i/>
                <w:iCs/>
                <w:color w:val="404040" w:themeColor="text1" w:themeTint="BF"/>
                <w:shd w:val="clear" w:color="auto" w:fill="EEEAE5"/>
              </w:rPr>
              <w:t>Tra</w:t>
            </w:r>
            <w:r w:rsidR="00D16C04" w:rsidRPr="00D16C04">
              <w:rPr>
                <w:rFonts w:ascii="Arial" w:hAnsi="Arial" w:cs="Arial"/>
                <w:b/>
                <w:i/>
                <w:iCs/>
                <w:color w:val="404040" w:themeColor="text1" w:themeTint="BF"/>
                <w:shd w:val="clear" w:color="auto" w:fill="EEEAE5"/>
              </w:rPr>
              <w:t xml:space="preserve"> i diplomati</w:t>
            </w:r>
            <w:r>
              <w:rPr>
                <w:rFonts w:ascii="Arial" w:hAnsi="Arial" w:cs="Arial"/>
                <w:b/>
                <w:i/>
                <w:iCs/>
                <w:color w:val="404040" w:themeColor="text1" w:themeTint="BF"/>
                <w:shd w:val="clear" w:color="auto" w:fill="EEEAE5"/>
              </w:rPr>
              <w:t>,</w:t>
            </w:r>
            <w:r w:rsidR="00D16C04" w:rsidRPr="00D16C04">
              <w:rPr>
                <w:rFonts w:ascii="Arial" w:hAnsi="Arial" w:cs="Arial"/>
                <w:b/>
                <w:i/>
                <w:iCs/>
                <w:color w:val="404040" w:themeColor="text1" w:themeTint="BF"/>
                <w:shd w:val="clear" w:color="auto" w:fill="EEEAE5"/>
              </w:rPr>
              <w:t xml:space="preserve"> una giovane iraniana e l’ambasciatore coreano presso la Santa Sede</w:t>
            </w:r>
          </w:p>
        </w:tc>
      </w:tr>
    </w:tbl>
    <w:p w:rsidR="00671E95" w:rsidRPr="00EE61C0" w:rsidRDefault="00671E95" w:rsidP="005B7E50">
      <w:pPr>
        <w:jc w:val="both"/>
        <w:rPr>
          <w:rFonts w:ascii="Arial" w:hAnsi="Arial" w:cs="Arial"/>
          <w:sz w:val="22"/>
          <w:szCs w:val="22"/>
          <w:lang w:val="en-US"/>
        </w:rPr>
      </w:pPr>
    </w:p>
    <w:p w:rsidR="00D16C04" w:rsidRDefault="00D16C04" w:rsidP="00D16C04"/>
    <w:p w:rsidR="00026087" w:rsidRDefault="00D16C04" w:rsidP="00844AC7">
      <w:pPr>
        <w:pStyle w:val="NormaleWeb"/>
        <w:shd w:val="clear" w:color="auto" w:fill="FFFFFF"/>
        <w:spacing w:before="0" w:beforeAutospacing="0" w:after="0" w:afterAutospacing="0" w:line="280" w:lineRule="exact"/>
        <w:jc w:val="both"/>
        <w:rPr>
          <w:rStyle w:val="apple-converted-space"/>
          <w:rFonts w:ascii="Arial" w:hAnsi="Arial" w:cs="Arial"/>
          <w:color w:val="404040" w:themeColor="text1" w:themeTint="BF"/>
          <w:sz w:val="20"/>
          <w:szCs w:val="20"/>
        </w:rPr>
      </w:pPr>
      <w:r w:rsidRPr="00DE3A1A">
        <w:rPr>
          <w:rFonts w:ascii="Arial" w:hAnsi="Arial" w:cs="Arial"/>
          <w:b/>
          <w:color w:val="404040" w:themeColor="text1" w:themeTint="BF"/>
          <w:sz w:val="20"/>
          <w:szCs w:val="20"/>
        </w:rPr>
        <w:t>Mila</w:t>
      </w:r>
      <w:r w:rsidR="00844AC7" w:rsidRPr="00DE3A1A">
        <w:rPr>
          <w:rFonts w:ascii="Arial" w:hAnsi="Arial" w:cs="Arial"/>
          <w:b/>
          <w:color w:val="404040" w:themeColor="text1" w:themeTint="BF"/>
          <w:sz w:val="20"/>
          <w:szCs w:val="20"/>
        </w:rPr>
        <w:t>no, 20 giugno 2014</w:t>
      </w:r>
      <w:r w:rsidR="00844AC7">
        <w:rPr>
          <w:rFonts w:ascii="Arial" w:hAnsi="Arial" w:cs="Arial"/>
          <w:color w:val="404040" w:themeColor="text1" w:themeTint="BF"/>
          <w:sz w:val="20"/>
          <w:szCs w:val="20"/>
        </w:rPr>
        <w:t xml:space="preserve"> </w:t>
      </w:r>
      <w:r w:rsidR="00620C2D">
        <w:rPr>
          <w:rFonts w:ascii="Arial" w:hAnsi="Arial" w:cs="Arial"/>
          <w:color w:val="404040" w:themeColor="text1" w:themeTint="BF"/>
          <w:sz w:val="20"/>
          <w:szCs w:val="20"/>
        </w:rPr>
        <w:t>–</w:t>
      </w:r>
      <w:r w:rsidR="00026087">
        <w:rPr>
          <w:rFonts w:ascii="Arial" w:hAnsi="Arial" w:cs="Arial"/>
          <w:color w:val="404040" w:themeColor="text1" w:themeTint="BF"/>
          <w:sz w:val="20"/>
          <w:szCs w:val="20"/>
        </w:rPr>
        <w:t xml:space="preserve"> </w:t>
      </w:r>
      <w:r w:rsidRPr="00844AC7">
        <w:rPr>
          <w:rFonts w:ascii="Arial" w:hAnsi="Arial" w:cs="Arial"/>
          <w:color w:val="404040" w:themeColor="text1" w:themeTint="BF"/>
          <w:sz w:val="20"/>
          <w:szCs w:val="20"/>
        </w:rPr>
        <w:t>Il suo nome è nella rosa dei 460 ricercatori in economia selezionati da tutto il mondo e provenienti da 80 paesi che</w:t>
      </w:r>
      <w:r w:rsidR="00026087">
        <w:rPr>
          <w:rFonts w:ascii="Arial" w:hAnsi="Arial" w:cs="Arial"/>
          <w:color w:val="404040" w:themeColor="text1" w:themeTint="BF"/>
          <w:sz w:val="20"/>
          <w:szCs w:val="20"/>
        </w:rPr>
        <w:t xml:space="preserve"> al </w:t>
      </w:r>
      <w:hyperlink r:id="rId8" w:tgtFrame="_blank" w:history="1">
        <w:r w:rsidR="00026087" w:rsidRPr="00520754">
          <w:rPr>
            <w:color w:val="404040" w:themeColor="text1" w:themeTint="BF"/>
            <w:sz w:val="20"/>
            <w:szCs w:val="20"/>
          </w:rPr>
          <w:t>Meeting on Economic Sciences</w:t>
        </w:r>
      </w:hyperlink>
      <w:r w:rsidRPr="00844AC7">
        <w:rPr>
          <w:rFonts w:ascii="Arial" w:hAnsi="Arial" w:cs="Arial"/>
          <w:color w:val="404040" w:themeColor="text1" w:themeTint="BF"/>
          <w:sz w:val="20"/>
          <w:szCs w:val="20"/>
        </w:rPr>
        <w:t xml:space="preserve"> </w:t>
      </w:r>
      <w:r w:rsidR="00026087">
        <w:rPr>
          <w:rFonts w:ascii="Arial" w:hAnsi="Arial" w:cs="Arial"/>
          <w:color w:val="404040" w:themeColor="text1" w:themeTint="BF"/>
          <w:sz w:val="20"/>
          <w:szCs w:val="20"/>
        </w:rPr>
        <w:t xml:space="preserve">di Lindau </w:t>
      </w:r>
      <w:r w:rsidRPr="00844AC7">
        <w:rPr>
          <w:rFonts w:ascii="Arial" w:hAnsi="Arial" w:cs="Arial"/>
          <w:color w:val="404040" w:themeColor="text1" w:themeTint="BF"/>
          <w:sz w:val="20"/>
          <w:szCs w:val="20"/>
        </w:rPr>
        <w:t>avranno il privilegio di incontrare e assistere alle lezioni di diciannove importanti Premi Nobel</w:t>
      </w:r>
      <w:r w:rsidR="00026087">
        <w:rPr>
          <w:rFonts w:ascii="Arial" w:hAnsi="Arial" w:cs="Arial"/>
          <w:color w:val="404040" w:themeColor="text1" w:themeTint="BF"/>
          <w:sz w:val="20"/>
          <w:szCs w:val="20"/>
        </w:rPr>
        <w:t>.</w:t>
      </w: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Style w:val="Enfasigrassetto"/>
          <w:rFonts w:ascii="Arial" w:hAnsi="Arial" w:cs="Arial"/>
          <w:color w:val="404040" w:themeColor="text1" w:themeTint="BF"/>
          <w:sz w:val="20"/>
          <w:szCs w:val="20"/>
        </w:rPr>
        <w:t>Chiara Paola Donegani</w:t>
      </w:r>
      <w:r w:rsidR="00620C2D">
        <w:rPr>
          <w:rStyle w:val="apple-converted-space"/>
          <w:rFonts w:ascii="Arial" w:hAnsi="Arial" w:cs="Arial"/>
          <w:color w:val="404040" w:themeColor="text1" w:themeTint="BF"/>
          <w:sz w:val="20"/>
          <w:szCs w:val="20"/>
        </w:rPr>
        <w:t>,</w:t>
      </w:r>
      <w:r w:rsidRPr="00844AC7">
        <w:rPr>
          <w:rFonts w:ascii="Arial" w:hAnsi="Arial" w:cs="Arial"/>
          <w:color w:val="404040" w:themeColor="text1" w:themeTint="BF"/>
          <w:sz w:val="20"/>
          <w:szCs w:val="20"/>
        </w:rPr>
        <w:t xml:space="preserve"> trent’anni, comasca, è una degli oltre 600 dottori di ricerca che hanno discusso la tesi di dottorato negli anni 2011, 2012, 2013 nei campus di Milano, Piacenza e Roma, e che</w:t>
      </w:r>
      <w:r w:rsidR="00620C2D">
        <w:rPr>
          <w:rFonts w:ascii="Arial" w:hAnsi="Arial" w:cs="Arial"/>
          <w:color w:val="404040" w:themeColor="text1" w:themeTint="BF"/>
          <w:sz w:val="20"/>
          <w:szCs w:val="20"/>
        </w:rPr>
        <w:t xml:space="preserve"> oggi, </w:t>
      </w:r>
      <w:r w:rsidRPr="00520754">
        <w:rPr>
          <w:rFonts w:ascii="Arial" w:hAnsi="Arial" w:cs="Arial"/>
          <w:color w:val="404040" w:themeColor="text1" w:themeTint="BF"/>
          <w:sz w:val="20"/>
          <w:szCs w:val="20"/>
        </w:rPr>
        <w:t> </w:t>
      </w:r>
      <w:hyperlink r:id="rId9" w:history="1">
        <w:r w:rsidRPr="00520754">
          <w:rPr>
            <w:rFonts w:ascii="Arial" w:hAnsi="Arial" w:cs="Arial"/>
            <w:color w:val="404040" w:themeColor="text1" w:themeTint="BF"/>
            <w:sz w:val="20"/>
            <w:szCs w:val="20"/>
          </w:rPr>
          <w:t>venerdì 20 giugno</w:t>
        </w:r>
      </w:hyperlink>
      <w:r w:rsidR="00620C2D" w:rsidRPr="00520754">
        <w:rPr>
          <w:rFonts w:ascii="Arial" w:hAnsi="Arial" w:cs="Arial"/>
          <w:color w:val="404040" w:themeColor="text1" w:themeTint="BF"/>
          <w:sz w:val="20"/>
          <w:szCs w:val="20"/>
        </w:rPr>
        <w:t xml:space="preserve">, </w:t>
      </w:r>
      <w:r w:rsidR="00620C2D" w:rsidRPr="00620C2D">
        <w:rPr>
          <w:rFonts w:ascii="Arial" w:hAnsi="Arial" w:cs="Arial"/>
          <w:color w:val="404040" w:themeColor="text1" w:themeTint="BF"/>
          <w:sz w:val="20"/>
          <w:szCs w:val="20"/>
        </w:rPr>
        <w:t>hanno</w:t>
      </w:r>
      <w:r w:rsidRPr="00520754">
        <w:rPr>
          <w:rFonts w:ascii="Arial" w:hAnsi="Arial" w:cs="Arial"/>
          <w:color w:val="404040" w:themeColor="text1" w:themeTint="BF"/>
          <w:sz w:val="20"/>
          <w:szCs w:val="20"/>
        </w:rPr>
        <w:t> </w:t>
      </w:r>
      <w:r w:rsidR="00026087">
        <w:rPr>
          <w:rFonts w:ascii="Arial" w:hAnsi="Arial" w:cs="Arial"/>
          <w:color w:val="404040" w:themeColor="text1" w:themeTint="BF"/>
          <w:sz w:val="20"/>
          <w:szCs w:val="20"/>
        </w:rPr>
        <w:t>ricevuto</w:t>
      </w:r>
      <w:r w:rsidRPr="00844AC7">
        <w:rPr>
          <w:rFonts w:ascii="Arial" w:hAnsi="Arial" w:cs="Arial"/>
          <w:color w:val="404040" w:themeColor="text1" w:themeTint="BF"/>
          <w:sz w:val="20"/>
          <w:szCs w:val="20"/>
        </w:rPr>
        <w:t xml:space="preserve"> il conferimento del titolo dal rettore dell’Ateneo</w:t>
      </w:r>
      <w:r w:rsidRPr="00620C2D">
        <w:rPr>
          <w:rFonts w:ascii="Arial" w:hAnsi="Arial" w:cs="Arial"/>
          <w:color w:val="404040" w:themeColor="text1" w:themeTint="BF"/>
          <w:sz w:val="20"/>
          <w:szCs w:val="20"/>
        </w:rPr>
        <w:t> Franco Anelli</w:t>
      </w:r>
      <w:r w:rsidRPr="00844AC7">
        <w:rPr>
          <w:rFonts w:ascii="Arial" w:hAnsi="Arial" w:cs="Arial"/>
          <w:color w:val="404040" w:themeColor="text1" w:themeTint="BF"/>
          <w:sz w:val="20"/>
          <w:szCs w:val="20"/>
        </w:rPr>
        <w:t>.</w:t>
      </w:r>
    </w:p>
    <w:p w:rsidR="00844AC7" w:rsidRPr="00844AC7" w:rsidRDefault="00844AC7"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Pr="00844AC7"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Laureata in Cattolica a pieni voti, nel 2009 si è iscritta alla Scuola di Dottorato di Politica Economica. Dopo il primo anno trascorso nel campus di Piacenza, è volata all’Università di Birmingham dove ha conseguito un master in Economic Policy, un’esperienza curriculare fondamentale per il rilascio della certificazione del Dottorato con “European Label”. Il terzo e ultimo anno, poi, l’ha passato a Milano svolgendo attività di ricerca, sotto la guida del professor</w:t>
      </w:r>
      <w:r w:rsidRPr="00844AC7">
        <w:rPr>
          <w:rStyle w:val="apple-converted-space"/>
          <w:rFonts w:ascii="Arial" w:hAnsi="Arial" w:cs="Arial"/>
          <w:color w:val="404040" w:themeColor="text1" w:themeTint="BF"/>
          <w:sz w:val="20"/>
          <w:szCs w:val="20"/>
        </w:rPr>
        <w:t> </w:t>
      </w:r>
      <w:r w:rsidRPr="00844AC7">
        <w:rPr>
          <w:rStyle w:val="Enfasigrassetto"/>
          <w:rFonts w:ascii="Arial" w:hAnsi="Arial" w:cs="Arial"/>
          <w:color w:val="404040" w:themeColor="text1" w:themeTint="BF"/>
          <w:sz w:val="20"/>
          <w:szCs w:val="20"/>
        </w:rPr>
        <w:t>Gianpaolo Barbetta</w:t>
      </w:r>
      <w:r w:rsidRPr="00844AC7">
        <w:rPr>
          <w:rStyle w:val="apple-converted-space"/>
          <w:rFonts w:ascii="Arial" w:hAnsi="Arial" w:cs="Arial"/>
          <w:color w:val="404040" w:themeColor="text1" w:themeTint="BF"/>
          <w:sz w:val="20"/>
          <w:szCs w:val="20"/>
        </w:rPr>
        <w:t> </w:t>
      </w:r>
      <w:r w:rsidRPr="00844AC7">
        <w:rPr>
          <w:rFonts w:ascii="Arial" w:hAnsi="Arial" w:cs="Arial"/>
          <w:color w:val="404040" w:themeColor="text1" w:themeTint="BF"/>
          <w:sz w:val="20"/>
          <w:szCs w:val="20"/>
        </w:rPr>
        <w:t>presso il Centro di Ricerca sulla Cooperazione e il Nonprofit (Crc) della Cattolica, utile per la realizzazione della tesi di dottorato. Un lavoro scientifico, dedicato all’analisi delle differenze di soddisfazione professionale dei lavoratori impiegati nel nonprofit rispetto agli altri settori, che si è distinto per l’approccio metodologico adottato e il tipo di analisi econometrica effettuata.</w:t>
      </w: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w:t>
      </w:r>
      <w:r w:rsidRPr="00620C2D">
        <w:rPr>
          <w:rFonts w:ascii="Arial" w:hAnsi="Arial" w:cs="Arial"/>
          <w:i/>
          <w:color w:val="404040" w:themeColor="text1" w:themeTint="BF"/>
          <w:sz w:val="20"/>
          <w:szCs w:val="20"/>
        </w:rPr>
        <w:t>Il tema affrontato negli ultimi anni è diventato di cruciale importanza nell’agenda europea - o</w:t>
      </w:r>
      <w:r w:rsidR="00DE3A1A" w:rsidRPr="00620C2D">
        <w:rPr>
          <w:rFonts w:ascii="Arial" w:hAnsi="Arial" w:cs="Arial"/>
          <w:i/>
          <w:color w:val="404040" w:themeColor="text1" w:themeTint="BF"/>
          <w:sz w:val="20"/>
          <w:szCs w:val="20"/>
        </w:rPr>
        <w:t>sserva la giovane ricercatrice</w:t>
      </w:r>
      <w:r w:rsidRPr="00620C2D">
        <w:rPr>
          <w:rFonts w:ascii="Arial" w:hAnsi="Arial" w:cs="Arial"/>
          <w:i/>
          <w:color w:val="404040" w:themeColor="text1" w:themeTint="BF"/>
          <w:sz w:val="20"/>
          <w:szCs w:val="20"/>
        </w:rPr>
        <w:t>. La soddisfazione lavorativa è un fattore chiave in economia del lavoro, perché determinante per la produttività dei lavoratori e, quindi, per la competitività delle organizzazioni (società private, enti pubblici o organizzazioni del terzo settore) in cui i lavoratori sono impiegati. Lo scopo del mio lavoro di ricerca è stato approfondire l’evidenza empirica internazionale in tema di soddisfazione lavorativa. In particolare, mi sono concentrata su tre aspetti che la letteratura indica rilevanti nell’influenzare i livelli di soddisfazione sul lavoro: il reddito; il settore lavorativo (privato, pubblico, nonprofit) e l’appartenenza ai sindacati. Ne è risultato un quadro interessante da cui emergono numerosi spunti per interpretare il livello di</w:t>
      </w:r>
      <w:r w:rsidRPr="00620C2D">
        <w:rPr>
          <w:rStyle w:val="apple-converted-space"/>
          <w:rFonts w:ascii="Arial" w:hAnsi="Arial" w:cs="Arial"/>
          <w:i/>
          <w:color w:val="404040" w:themeColor="text1" w:themeTint="BF"/>
          <w:sz w:val="20"/>
          <w:szCs w:val="20"/>
        </w:rPr>
        <w:t> </w:t>
      </w:r>
      <w:r w:rsidRPr="00620C2D">
        <w:rPr>
          <w:rStyle w:val="Enfasicorsivo"/>
          <w:rFonts w:ascii="Arial" w:hAnsi="Arial" w:cs="Arial"/>
          <w:i w:val="0"/>
          <w:color w:val="404040" w:themeColor="text1" w:themeTint="BF"/>
          <w:sz w:val="20"/>
          <w:szCs w:val="20"/>
        </w:rPr>
        <w:t>job satisfaction</w:t>
      </w:r>
      <w:r w:rsidRPr="00620C2D">
        <w:rPr>
          <w:rStyle w:val="apple-converted-space"/>
          <w:rFonts w:ascii="Arial" w:hAnsi="Arial" w:cs="Arial"/>
          <w:i/>
          <w:color w:val="404040" w:themeColor="text1" w:themeTint="BF"/>
          <w:sz w:val="20"/>
          <w:szCs w:val="20"/>
        </w:rPr>
        <w:t> </w:t>
      </w:r>
      <w:r w:rsidRPr="00620C2D">
        <w:rPr>
          <w:rFonts w:ascii="Arial" w:hAnsi="Arial" w:cs="Arial"/>
          <w:i/>
          <w:color w:val="404040" w:themeColor="text1" w:themeTint="BF"/>
          <w:sz w:val="20"/>
          <w:szCs w:val="20"/>
        </w:rPr>
        <w:t>dei lavoratori</w:t>
      </w:r>
      <w:r w:rsidRPr="00844AC7">
        <w:rPr>
          <w:rFonts w:ascii="Arial" w:hAnsi="Arial" w:cs="Arial"/>
          <w:color w:val="404040" w:themeColor="text1" w:themeTint="BF"/>
          <w:sz w:val="20"/>
          <w:szCs w:val="20"/>
        </w:rPr>
        <w:t>».</w:t>
      </w:r>
    </w:p>
    <w:p w:rsidR="00DE3A1A" w:rsidRPr="00844AC7" w:rsidRDefault="00DE3A1A"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Dopo la tesi, discussa nel maggio 2013, Chiara ha continuato la sua attività in Cattolica come assegnista di ricerca nella facoltà di Scienze bancarie, finanziarie e assicurative. Nel frattempo, col titolo di dottorato in tasca, si sono aperte numerose opportunità professionali cui Chiara guarda con interesse. «</w:t>
      </w:r>
      <w:r w:rsidRPr="00A36E9E">
        <w:rPr>
          <w:rFonts w:ascii="Arial" w:hAnsi="Arial" w:cs="Arial"/>
          <w:i/>
          <w:color w:val="404040" w:themeColor="text1" w:themeTint="BF"/>
          <w:sz w:val="20"/>
          <w:szCs w:val="20"/>
        </w:rPr>
        <w:t>Per il prossimo futuro sto valutando proposte di insegnamento e ricerca in Università non solo italiane, ma anche estere</w:t>
      </w:r>
      <w:r w:rsidRPr="00844AC7">
        <w:rPr>
          <w:rFonts w:ascii="Arial" w:hAnsi="Arial" w:cs="Arial"/>
          <w:color w:val="404040" w:themeColor="text1" w:themeTint="BF"/>
          <w:sz w:val="20"/>
          <w:szCs w:val="20"/>
        </w:rPr>
        <w:t>».</w:t>
      </w:r>
    </w:p>
    <w:p w:rsidR="00DE3A1A" w:rsidRPr="00844AC7" w:rsidRDefault="00DE3A1A"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Anche Cristina Orso, 33 anni, ha frequentato la Scuola di dottorato in Politica Economica. Dopo la laurea specialistica all’Università del Piemonte Orientale in “Economia e Politiche Pubbliche”, conseguita col massimo dei voti, il suo più grande desiderio era intraprendere la strada della ricerca in campo economico. Così la decisione di frequentare un corso di dottorato. «</w:t>
      </w:r>
      <w:r w:rsidRPr="00DE3A1A">
        <w:rPr>
          <w:rFonts w:ascii="Arial" w:hAnsi="Arial" w:cs="Arial"/>
          <w:i/>
          <w:color w:val="404040" w:themeColor="text1" w:themeTint="BF"/>
          <w:sz w:val="20"/>
          <w:szCs w:val="20"/>
        </w:rPr>
        <w:t>Ho optato per l’Università Cattolica per la sua ottim</w:t>
      </w:r>
      <w:r w:rsidR="00DE3A1A" w:rsidRPr="00DE3A1A">
        <w:rPr>
          <w:rFonts w:ascii="Arial" w:hAnsi="Arial" w:cs="Arial"/>
          <w:i/>
          <w:color w:val="404040" w:themeColor="text1" w:themeTint="BF"/>
          <w:sz w:val="20"/>
          <w:szCs w:val="20"/>
        </w:rPr>
        <w:t>a reputazione - spiega Cristina</w:t>
      </w:r>
      <w:r w:rsidRPr="00DE3A1A">
        <w:rPr>
          <w:rFonts w:ascii="Arial" w:hAnsi="Arial" w:cs="Arial"/>
          <w:i/>
          <w:color w:val="404040" w:themeColor="text1" w:themeTint="BF"/>
          <w:sz w:val="20"/>
          <w:szCs w:val="20"/>
        </w:rPr>
        <w:t>. Inoltre, sapevo che uno dei docenti della Scuola di dottorato in Politica economica, il professor</w:t>
      </w:r>
      <w:r w:rsidRPr="00DE3A1A">
        <w:rPr>
          <w:rStyle w:val="apple-converted-space"/>
          <w:rFonts w:ascii="Arial" w:hAnsi="Arial" w:cs="Arial"/>
          <w:i/>
          <w:color w:val="404040" w:themeColor="text1" w:themeTint="BF"/>
          <w:sz w:val="20"/>
          <w:szCs w:val="20"/>
        </w:rPr>
        <w:t> </w:t>
      </w:r>
      <w:r w:rsidRPr="00DE3A1A">
        <w:rPr>
          <w:rStyle w:val="Enfasigrassetto"/>
          <w:rFonts w:ascii="Arial" w:hAnsi="Arial" w:cs="Arial"/>
          <w:i/>
          <w:color w:val="404040" w:themeColor="text1" w:themeTint="BF"/>
          <w:sz w:val="20"/>
          <w:szCs w:val="20"/>
        </w:rPr>
        <w:t>Marco Mazzoli</w:t>
      </w:r>
      <w:r w:rsidRPr="00DE3A1A">
        <w:rPr>
          <w:rStyle w:val="apple-converted-space"/>
          <w:rFonts w:ascii="Arial" w:hAnsi="Arial" w:cs="Arial"/>
          <w:i/>
          <w:color w:val="404040" w:themeColor="text1" w:themeTint="BF"/>
          <w:sz w:val="20"/>
          <w:szCs w:val="20"/>
        </w:rPr>
        <w:t> </w:t>
      </w:r>
      <w:r w:rsidRPr="00DE3A1A">
        <w:rPr>
          <w:rFonts w:ascii="Arial" w:hAnsi="Arial" w:cs="Arial"/>
          <w:i/>
          <w:color w:val="404040" w:themeColor="text1" w:themeTint="BF"/>
          <w:sz w:val="20"/>
          <w:szCs w:val="20"/>
        </w:rPr>
        <w:t>ora all’Università di Genova, stava lavorando a un progetto inerente al microcredito, un tema molto simile a quello su cui verteva il mio progetto di ricerca</w:t>
      </w:r>
      <w:r w:rsidRPr="00844AC7">
        <w:rPr>
          <w:rFonts w:ascii="Arial" w:hAnsi="Arial" w:cs="Arial"/>
          <w:color w:val="404040" w:themeColor="text1" w:themeTint="BF"/>
          <w:sz w:val="20"/>
          <w:szCs w:val="20"/>
        </w:rPr>
        <w:t>».</w:t>
      </w:r>
    </w:p>
    <w:p w:rsidR="00DE3A1A" w:rsidRPr="00844AC7" w:rsidRDefault="00DE3A1A"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La tesi di dottorato di</w:t>
      </w:r>
      <w:r w:rsidRPr="00844AC7">
        <w:rPr>
          <w:rStyle w:val="apple-converted-space"/>
          <w:rFonts w:ascii="Arial" w:hAnsi="Arial" w:cs="Arial"/>
          <w:color w:val="404040" w:themeColor="text1" w:themeTint="BF"/>
          <w:sz w:val="20"/>
          <w:szCs w:val="20"/>
        </w:rPr>
        <w:t> </w:t>
      </w:r>
      <w:r w:rsidRPr="00844AC7">
        <w:rPr>
          <w:rStyle w:val="Enfasigrassetto"/>
          <w:rFonts w:ascii="Arial" w:hAnsi="Arial" w:cs="Arial"/>
          <w:color w:val="404040" w:themeColor="text1" w:themeTint="BF"/>
          <w:sz w:val="20"/>
          <w:szCs w:val="20"/>
        </w:rPr>
        <w:t>Cristina Orso</w:t>
      </w:r>
      <w:r w:rsidRPr="00844AC7">
        <w:rPr>
          <w:rStyle w:val="apple-converted-space"/>
          <w:rFonts w:ascii="Arial" w:hAnsi="Arial" w:cs="Arial"/>
          <w:color w:val="404040" w:themeColor="text1" w:themeTint="BF"/>
          <w:sz w:val="20"/>
          <w:szCs w:val="20"/>
        </w:rPr>
        <w:t> </w:t>
      </w:r>
      <w:r w:rsidRPr="00844AC7">
        <w:rPr>
          <w:rFonts w:ascii="Arial" w:hAnsi="Arial" w:cs="Arial"/>
          <w:color w:val="404040" w:themeColor="text1" w:themeTint="BF"/>
          <w:sz w:val="20"/>
          <w:szCs w:val="20"/>
        </w:rPr>
        <w:t>ha analizzato, da un punto di vista prettamente empirico, l’impatto della partecipazione ai programmi di microcredito nella realtà del sud-est asiatico sul livello di empowerment delle donne che aderivano a tali programmi. Nello stesso tempo, ha preso in esame l’effetto del microcredito - inteso non solo come strumento economico ma soprattutto sociale - sull'incidenza della violenza domestica. «</w:t>
      </w:r>
      <w:r w:rsidRPr="00DE3A1A">
        <w:rPr>
          <w:rFonts w:ascii="Arial" w:hAnsi="Arial" w:cs="Arial"/>
          <w:i/>
          <w:color w:val="404040" w:themeColor="text1" w:themeTint="BF"/>
          <w:sz w:val="20"/>
          <w:szCs w:val="20"/>
        </w:rPr>
        <w:t>L’esperienza del dottorato è stata molto positiva, sia dal punto di vista lavorativo, sia per quanto riguarda la sfera umana. Continuo tuttora a collaborare con il coautore di uno dei paper della tesi, che è stato molto attivo e presente durante il mio percorso di ricerca. Soprattutto è stata determinante per poter aver accesso all’assegno di ricerca, già al secondo rinnovo, conseguito all’Università Ca’ Foscari di Venezia, Dipartimento di Economia, dove collaboro a un paio di progetti europei su</w:t>
      </w:r>
      <w:r w:rsidRPr="00DE3A1A">
        <w:rPr>
          <w:rStyle w:val="Enfasicorsivo"/>
          <w:rFonts w:ascii="Arial" w:hAnsi="Arial" w:cs="Arial"/>
          <w:i w:val="0"/>
          <w:color w:val="404040" w:themeColor="text1" w:themeTint="BF"/>
          <w:sz w:val="20"/>
          <w:szCs w:val="20"/>
        </w:rPr>
        <w:t>Ageing</w:t>
      </w:r>
      <w:r w:rsidRPr="00DE3A1A">
        <w:rPr>
          <w:rStyle w:val="apple-converted-space"/>
          <w:rFonts w:ascii="Arial" w:hAnsi="Arial" w:cs="Arial"/>
          <w:i/>
          <w:color w:val="404040" w:themeColor="text1" w:themeTint="BF"/>
          <w:sz w:val="20"/>
          <w:szCs w:val="20"/>
        </w:rPr>
        <w:t> </w:t>
      </w:r>
      <w:r w:rsidRPr="00DE3A1A">
        <w:rPr>
          <w:rFonts w:ascii="Arial" w:hAnsi="Arial" w:cs="Arial"/>
          <w:i/>
          <w:color w:val="404040" w:themeColor="text1" w:themeTint="BF"/>
          <w:sz w:val="20"/>
          <w:szCs w:val="20"/>
        </w:rPr>
        <w:t>e</w:t>
      </w:r>
      <w:r w:rsidRPr="00DE3A1A">
        <w:rPr>
          <w:rStyle w:val="apple-converted-space"/>
          <w:rFonts w:ascii="Arial" w:hAnsi="Arial" w:cs="Arial"/>
          <w:i/>
          <w:color w:val="404040" w:themeColor="text1" w:themeTint="BF"/>
          <w:sz w:val="20"/>
          <w:szCs w:val="20"/>
        </w:rPr>
        <w:t> </w:t>
      </w:r>
      <w:r w:rsidRPr="00DE3A1A">
        <w:rPr>
          <w:rStyle w:val="Enfasicorsivo"/>
          <w:rFonts w:ascii="Arial" w:hAnsi="Arial" w:cs="Arial"/>
          <w:i w:val="0"/>
          <w:color w:val="404040" w:themeColor="text1" w:themeTint="BF"/>
          <w:sz w:val="20"/>
          <w:szCs w:val="20"/>
        </w:rPr>
        <w:t>Health Econ</w:t>
      </w:r>
      <w:r w:rsidRPr="00DE3A1A">
        <w:rPr>
          <w:rFonts w:ascii="Arial" w:hAnsi="Arial" w:cs="Arial"/>
          <w:i/>
          <w:color w:val="404040" w:themeColor="text1" w:themeTint="BF"/>
          <w:sz w:val="20"/>
          <w:szCs w:val="20"/>
        </w:rPr>
        <w:t>omics</w:t>
      </w:r>
      <w:r w:rsidRPr="00844AC7">
        <w:rPr>
          <w:rFonts w:ascii="Arial" w:hAnsi="Arial" w:cs="Arial"/>
          <w:color w:val="404040" w:themeColor="text1" w:themeTint="BF"/>
          <w:sz w:val="20"/>
          <w:szCs w:val="20"/>
        </w:rPr>
        <w:t>».</w:t>
      </w:r>
    </w:p>
    <w:p w:rsidR="00DE3A1A" w:rsidRPr="00844AC7" w:rsidRDefault="00DE3A1A"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Pr="00844AC7"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Non da meno è stata l’esperienza di</w:t>
      </w:r>
      <w:r w:rsidRPr="00844AC7">
        <w:rPr>
          <w:rStyle w:val="apple-converted-space"/>
          <w:rFonts w:ascii="Arial" w:hAnsi="Arial" w:cs="Arial"/>
          <w:b/>
          <w:bCs/>
          <w:color w:val="404040" w:themeColor="text1" w:themeTint="BF"/>
          <w:sz w:val="20"/>
          <w:szCs w:val="20"/>
        </w:rPr>
        <w:t> </w:t>
      </w:r>
      <w:r w:rsidRPr="00844AC7">
        <w:rPr>
          <w:rStyle w:val="Enfasigrassetto"/>
          <w:rFonts w:ascii="Arial" w:hAnsi="Arial" w:cs="Arial"/>
          <w:color w:val="404040" w:themeColor="text1" w:themeTint="BF"/>
          <w:sz w:val="20"/>
          <w:szCs w:val="20"/>
        </w:rPr>
        <w:t>Leyla Nazari</w:t>
      </w:r>
      <w:r w:rsidRPr="00844AC7">
        <w:rPr>
          <w:rFonts w:ascii="Arial" w:hAnsi="Arial" w:cs="Arial"/>
          <w:color w:val="404040" w:themeColor="text1" w:themeTint="BF"/>
          <w:sz w:val="20"/>
          <w:szCs w:val="20"/>
        </w:rPr>
        <w:t>. Dopo la laurea nel suo Paese d’origine, dall’Iran è approdata a Piacenza per perfezionare i suoi studi in agraria, nella Scuola di Dottorato per il Sistema Agroalimentare – Agrisystem. «</w:t>
      </w:r>
      <w:r w:rsidRPr="00DE3A1A">
        <w:rPr>
          <w:rFonts w:ascii="Arial" w:hAnsi="Arial" w:cs="Arial"/>
          <w:i/>
          <w:color w:val="404040" w:themeColor="text1" w:themeTint="BF"/>
          <w:sz w:val="20"/>
          <w:szCs w:val="20"/>
        </w:rPr>
        <w:t>Ho studiato genetica delle piante realizzando il sogno, che coltivavo da bambina, di diventare agronomo</w:t>
      </w:r>
      <w:r w:rsidRPr="00844AC7">
        <w:rPr>
          <w:rFonts w:ascii="Arial" w:hAnsi="Arial" w:cs="Arial"/>
          <w:color w:val="404040" w:themeColor="text1" w:themeTint="BF"/>
          <w:sz w:val="20"/>
          <w:szCs w:val="20"/>
        </w:rPr>
        <w:t>», racconta Leyla raggiunta via email, in questi giorni in Italia per un breve stage. «</w:t>
      </w:r>
      <w:r w:rsidRPr="00DE3A1A">
        <w:rPr>
          <w:rFonts w:ascii="Arial" w:hAnsi="Arial" w:cs="Arial"/>
          <w:i/>
          <w:color w:val="404040" w:themeColor="text1" w:themeTint="BF"/>
          <w:sz w:val="20"/>
          <w:szCs w:val="20"/>
        </w:rPr>
        <w:t>Ecco perché ho proseguito i miei studi in questo campo, frequentando un dottorato in un Paese maggiormente sviluppato al fine di acquisire una preparazione migliore. La scelta è ricaduta sull’Italia, che già conoscevo avendo avuto l’opportunità di viverci con la mia famiglia</w:t>
      </w:r>
      <w:r w:rsidRPr="00844AC7">
        <w:rPr>
          <w:rFonts w:ascii="Arial" w:hAnsi="Arial" w:cs="Arial"/>
          <w:color w:val="404040" w:themeColor="text1" w:themeTint="BF"/>
          <w:sz w:val="20"/>
          <w:szCs w:val="20"/>
        </w:rPr>
        <w:t>».</w:t>
      </w:r>
    </w:p>
    <w:p w:rsidR="00D16C04"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Leyla ricorda con entusiasmo il periodo di studio in Cattolica. «</w:t>
      </w:r>
      <w:r w:rsidRPr="00DE3A1A">
        <w:rPr>
          <w:rFonts w:ascii="Arial" w:hAnsi="Arial" w:cs="Arial"/>
          <w:i/>
          <w:color w:val="404040" w:themeColor="text1" w:themeTint="BF"/>
          <w:sz w:val="20"/>
          <w:szCs w:val="20"/>
        </w:rPr>
        <w:t>Ho trovato la qualità dell’insegnamento d’alto livello - dice Leyla -. Sono riconoscente al professor</w:t>
      </w:r>
      <w:r w:rsidRPr="00DE3A1A">
        <w:rPr>
          <w:rStyle w:val="apple-converted-space"/>
          <w:rFonts w:ascii="Arial" w:hAnsi="Arial" w:cs="Arial"/>
          <w:i/>
          <w:color w:val="404040" w:themeColor="text1" w:themeTint="BF"/>
          <w:sz w:val="20"/>
          <w:szCs w:val="20"/>
        </w:rPr>
        <w:t> </w:t>
      </w:r>
      <w:r w:rsidRPr="00DE3A1A">
        <w:rPr>
          <w:rStyle w:val="Enfasigrassetto"/>
          <w:rFonts w:ascii="Arial" w:hAnsi="Arial" w:cs="Arial"/>
          <w:i/>
          <w:color w:val="404040" w:themeColor="text1" w:themeTint="BF"/>
          <w:sz w:val="20"/>
          <w:szCs w:val="20"/>
        </w:rPr>
        <w:t xml:space="preserve">Vittorio </w:t>
      </w:r>
      <w:r w:rsidRPr="00DE3A1A">
        <w:rPr>
          <w:rStyle w:val="Enfasigrassetto"/>
          <w:rFonts w:ascii="Arial" w:hAnsi="Arial" w:cs="Arial"/>
          <w:i/>
          <w:color w:val="404040" w:themeColor="text1" w:themeTint="BF"/>
          <w:sz w:val="20"/>
          <w:szCs w:val="20"/>
        </w:rPr>
        <w:lastRenderedPageBreak/>
        <w:t>Rossi</w:t>
      </w:r>
      <w:r w:rsidRPr="00DE3A1A">
        <w:rPr>
          <w:rFonts w:ascii="Arial" w:hAnsi="Arial" w:cs="Arial"/>
          <w:i/>
          <w:color w:val="404040" w:themeColor="text1" w:themeTint="BF"/>
          <w:sz w:val="20"/>
          <w:szCs w:val="20"/>
        </w:rPr>
        <w:t>, docente di Epidemiologia e difesa integrata delle colture, che mi ha aiutato molto, anche nella realizzazione del lavoro di tesi dedicato alle micotossine nel frumento duro, considerate all’origine della fusariosi della spiga, tra le malattie del grano più distruttive e diffuse al mondo, con l’obiettivo di individuare modelli predittivi per questo tipo di infezione</w:t>
      </w:r>
      <w:r w:rsidRPr="00844AC7">
        <w:rPr>
          <w:rFonts w:ascii="Arial" w:hAnsi="Arial" w:cs="Arial"/>
          <w:color w:val="404040" w:themeColor="text1" w:themeTint="BF"/>
          <w:sz w:val="20"/>
          <w:szCs w:val="20"/>
        </w:rPr>
        <w:t>». Tre anni di studio e ricerca che hanno giocato un ruolo significativo ai fini della carriera professionale della dottoressa di ricerca iraniana. «</w:t>
      </w:r>
      <w:r w:rsidRPr="00DE3A1A">
        <w:rPr>
          <w:rFonts w:ascii="Arial" w:hAnsi="Arial" w:cs="Arial"/>
          <w:i/>
          <w:color w:val="404040" w:themeColor="text1" w:themeTint="BF"/>
          <w:sz w:val="20"/>
          <w:szCs w:val="20"/>
        </w:rPr>
        <w:t>Conseguire un PhD ha cambiato la mia vita. Con questo titolo post laurea sono riuscita a trovare in Iran un lavoro in qualità di ricercatore, una posizione difficile da raggiungere se non hai alle spalle una formazione altamente qualificata come quella che ho raggiunto con le competenze acquisite nel campus piacentino</w:t>
      </w:r>
      <w:r w:rsidRPr="00844AC7">
        <w:rPr>
          <w:rFonts w:ascii="Arial" w:hAnsi="Arial" w:cs="Arial"/>
          <w:color w:val="404040" w:themeColor="text1" w:themeTint="BF"/>
          <w:sz w:val="20"/>
          <w:szCs w:val="20"/>
        </w:rPr>
        <w:t>».</w:t>
      </w:r>
    </w:p>
    <w:p w:rsidR="00DE3A1A" w:rsidRPr="00844AC7" w:rsidRDefault="00DE3A1A"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p>
    <w:p w:rsidR="00D16C04" w:rsidRPr="00844AC7" w:rsidRDefault="00D16C04" w:rsidP="00844AC7">
      <w:pPr>
        <w:pStyle w:val="NormaleWeb"/>
        <w:shd w:val="clear" w:color="auto" w:fill="FFFFFF"/>
        <w:spacing w:before="0" w:beforeAutospacing="0" w:after="0" w:afterAutospacing="0" w:line="280" w:lineRule="exact"/>
        <w:jc w:val="both"/>
        <w:rPr>
          <w:rFonts w:ascii="Arial" w:hAnsi="Arial" w:cs="Arial"/>
          <w:color w:val="404040" w:themeColor="text1" w:themeTint="BF"/>
          <w:sz w:val="20"/>
          <w:szCs w:val="20"/>
        </w:rPr>
      </w:pPr>
      <w:r w:rsidRPr="00844AC7">
        <w:rPr>
          <w:rFonts w:ascii="Arial" w:hAnsi="Arial" w:cs="Arial"/>
          <w:color w:val="404040" w:themeColor="text1" w:themeTint="BF"/>
          <w:sz w:val="20"/>
          <w:szCs w:val="20"/>
        </w:rPr>
        <w:t>Tra le storie raccontate vale la pena segnalare anche quella di</w:t>
      </w:r>
      <w:r w:rsidRPr="00844AC7">
        <w:rPr>
          <w:rStyle w:val="apple-converted-space"/>
          <w:rFonts w:ascii="Arial" w:hAnsi="Arial" w:cs="Arial"/>
          <w:color w:val="404040" w:themeColor="text1" w:themeTint="BF"/>
          <w:sz w:val="20"/>
          <w:szCs w:val="20"/>
        </w:rPr>
        <w:t> </w:t>
      </w:r>
      <w:r w:rsidRPr="00844AC7">
        <w:rPr>
          <w:rStyle w:val="Enfasigrassetto"/>
          <w:rFonts w:ascii="Arial" w:hAnsi="Arial" w:cs="Arial"/>
          <w:color w:val="404040" w:themeColor="text1" w:themeTint="BF"/>
          <w:sz w:val="20"/>
          <w:szCs w:val="20"/>
        </w:rPr>
        <w:t>Kim Kyung Surk</w:t>
      </w:r>
      <w:r w:rsidRPr="00844AC7">
        <w:rPr>
          <w:rFonts w:ascii="Arial" w:hAnsi="Arial" w:cs="Arial"/>
          <w:color w:val="404040" w:themeColor="text1" w:themeTint="BF"/>
          <w:sz w:val="20"/>
          <w:szCs w:val="20"/>
        </w:rPr>
        <w:t>. Nato a Seoul, nel 1948, Kyung Surk ha una conoscenza approfondita dell’Italia. È un fine italianista, essendosi laureato in lingua e letteratura italiana e avendo conseguito nelle stesse discipline un diploma di specializzazione alla Sapienza di Roma. Ha frequentato, poi, la Scuola di Dottorato in Politica economica, discutendo nel 2012 la tesi dal titolo “Tecnological innovation in korean manufacturing firms: determinants and effects”. Fin qui tutto normale se non fosse che Kim Kyung Surk è ambasciatore della Repubblica di Corea presso la Santa Sede.</w:t>
      </w:r>
    </w:p>
    <w:p w:rsidR="00616A3E" w:rsidRPr="00844AC7" w:rsidRDefault="00616A3E" w:rsidP="00844AC7">
      <w:pPr>
        <w:spacing w:line="280" w:lineRule="exact"/>
        <w:jc w:val="both"/>
        <w:rPr>
          <w:rFonts w:ascii="Arial" w:hAnsi="Arial" w:cs="Arial"/>
          <w:color w:val="404040" w:themeColor="text1" w:themeTint="BF"/>
          <w:sz w:val="20"/>
          <w:szCs w:val="20"/>
        </w:rPr>
      </w:pPr>
    </w:p>
    <w:p w:rsidR="003A7055" w:rsidRPr="003B543B" w:rsidRDefault="003A7055" w:rsidP="003A7055">
      <w:pPr>
        <w:jc w:val="both"/>
        <w:rPr>
          <w:rFonts w:ascii="Arial" w:hAnsi="Arial" w:cs="Arial"/>
          <w:sz w:val="22"/>
          <w:szCs w:val="22"/>
        </w:rPr>
      </w:pPr>
    </w:p>
    <w:p w:rsidR="003A7055" w:rsidRPr="00616A3E" w:rsidRDefault="003A7055" w:rsidP="003A7055">
      <w:pPr>
        <w:jc w:val="both"/>
        <w:rPr>
          <w:rFonts w:ascii="Arial" w:hAnsi="Arial" w:cs="Arial"/>
          <w:sz w:val="22"/>
          <w:szCs w:val="22"/>
        </w:rPr>
      </w:pPr>
    </w:p>
    <w:p w:rsidR="003A7055" w:rsidRPr="00616A3E" w:rsidRDefault="003A7055" w:rsidP="003A7055">
      <w:pPr>
        <w:jc w:val="both"/>
        <w:rPr>
          <w:rFonts w:ascii="Arial" w:hAnsi="Arial" w:cs="Arial"/>
          <w:sz w:val="22"/>
          <w:szCs w:val="22"/>
        </w:rPr>
      </w:pPr>
    </w:p>
    <w:p w:rsidR="003A7055" w:rsidRPr="00616A3E" w:rsidRDefault="003A7055" w:rsidP="003A7055">
      <w:pPr>
        <w:pStyle w:val="Paragrafobase"/>
        <w:suppressAutoHyphens/>
        <w:jc w:val="both"/>
        <w:rPr>
          <w:rFonts w:ascii="Arial" w:hAnsi="Arial" w:cs="Arial"/>
          <w:sz w:val="20"/>
          <w:szCs w:val="20"/>
        </w:rPr>
      </w:pPr>
      <w:r w:rsidRPr="00616A3E">
        <w:rPr>
          <w:rFonts w:ascii="Arial" w:hAnsi="Arial" w:cs="Arial"/>
          <w:b/>
          <w:bCs/>
          <w:sz w:val="20"/>
          <w:szCs w:val="20"/>
        </w:rPr>
        <w:t xml:space="preserve">Ufficio stampa Milano: </w:t>
      </w:r>
      <w:r w:rsidRPr="00616A3E">
        <w:rPr>
          <w:rFonts w:ascii="Arial" w:hAnsi="Arial" w:cs="Arial"/>
          <w:sz w:val="20"/>
          <w:szCs w:val="20"/>
        </w:rPr>
        <w:t>ufficio.stampa-mi@unicatt.it - tel. 02 72342307</w:t>
      </w:r>
    </w:p>
    <w:p w:rsidR="003A7055" w:rsidRDefault="003A7055" w:rsidP="003A7055">
      <w:pPr>
        <w:pStyle w:val="Paragrafobase"/>
        <w:suppressAutoHyphens/>
        <w:jc w:val="both"/>
        <w:rPr>
          <w:rFonts w:ascii="Arial" w:hAnsi="Arial" w:cs="Arial"/>
          <w:sz w:val="20"/>
          <w:szCs w:val="20"/>
          <w:lang w:val="en-US"/>
        </w:rPr>
      </w:pPr>
      <w:r w:rsidRPr="00616A3E">
        <w:rPr>
          <w:rFonts w:ascii="Arial" w:hAnsi="Arial" w:cs="Arial"/>
          <w:b/>
          <w:bCs/>
          <w:sz w:val="20"/>
          <w:szCs w:val="20"/>
          <w:lang w:val="en-US"/>
        </w:rPr>
        <w:t xml:space="preserve">Referente: </w:t>
      </w:r>
      <w:r w:rsidR="0056409A" w:rsidRPr="00616A3E">
        <w:rPr>
          <w:rFonts w:ascii="Arial" w:hAnsi="Arial" w:cs="Arial"/>
          <w:b/>
          <w:bCs/>
          <w:sz w:val="20"/>
          <w:szCs w:val="20"/>
          <w:lang w:val="en-US"/>
        </w:rPr>
        <w:t>Katia Biondi</w:t>
      </w:r>
      <w:r w:rsidRPr="00616A3E">
        <w:rPr>
          <w:rFonts w:ascii="Arial" w:hAnsi="Arial" w:cs="Arial"/>
          <w:sz w:val="20"/>
          <w:szCs w:val="20"/>
          <w:lang w:val="en-US"/>
        </w:rPr>
        <w:t xml:space="preserve"> - cell. 335 </w:t>
      </w:r>
      <w:r w:rsidR="0056409A" w:rsidRPr="00616A3E">
        <w:rPr>
          <w:rFonts w:ascii="Arial" w:hAnsi="Arial" w:cs="Arial"/>
          <w:sz w:val="20"/>
          <w:szCs w:val="20"/>
          <w:lang w:val="en-US"/>
        </w:rPr>
        <w:t>1376604</w:t>
      </w:r>
    </w:p>
    <w:p w:rsidR="00DE3A1A" w:rsidRPr="00616A3E" w:rsidRDefault="00DE3A1A" w:rsidP="003A7055">
      <w:pPr>
        <w:pStyle w:val="Paragrafobase"/>
        <w:suppressAutoHyphens/>
        <w:jc w:val="both"/>
        <w:rPr>
          <w:rFonts w:ascii="Arial" w:hAnsi="Arial" w:cs="Arial"/>
          <w:sz w:val="20"/>
          <w:szCs w:val="20"/>
          <w:lang w:val="en-US"/>
        </w:rPr>
      </w:pPr>
      <w:r>
        <w:rPr>
          <w:rFonts w:ascii="Arial" w:hAnsi="Arial" w:cs="Arial"/>
          <w:sz w:val="20"/>
          <w:szCs w:val="20"/>
          <w:lang w:val="en-US"/>
        </w:rPr>
        <w:tab/>
        <w:t xml:space="preserve">      </w:t>
      </w:r>
      <w:r w:rsidRPr="00DE3A1A">
        <w:rPr>
          <w:rFonts w:ascii="Arial" w:hAnsi="Arial" w:cs="Arial"/>
          <w:b/>
          <w:sz w:val="20"/>
          <w:szCs w:val="20"/>
          <w:lang w:val="en-US"/>
        </w:rPr>
        <w:t>Marco Ferrario</w:t>
      </w:r>
      <w:r>
        <w:rPr>
          <w:rFonts w:ascii="Arial" w:hAnsi="Arial" w:cs="Arial"/>
          <w:sz w:val="20"/>
          <w:szCs w:val="20"/>
          <w:lang w:val="en-US"/>
        </w:rPr>
        <w:t xml:space="preserve"> -  cell. 3207910162</w:t>
      </w:r>
    </w:p>
    <w:p w:rsidR="00A45255" w:rsidRPr="00616A3E" w:rsidRDefault="003A7055" w:rsidP="001C692B">
      <w:pPr>
        <w:jc w:val="both"/>
        <w:rPr>
          <w:rFonts w:ascii="Arial" w:hAnsi="Arial" w:cs="Arial"/>
          <w:sz w:val="22"/>
          <w:szCs w:val="22"/>
          <w:lang w:val="en-US"/>
        </w:rPr>
      </w:pPr>
      <w:r w:rsidRPr="00616A3E">
        <w:rPr>
          <w:rFonts w:ascii="Arial" w:hAnsi="Arial" w:cs="Arial"/>
          <w:b/>
          <w:bCs/>
          <w:sz w:val="20"/>
          <w:szCs w:val="20"/>
          <w:lang w:val="en-US"/>
        </w:rPr>
        <w:t xml:space="preserve">Area stampa online: </w:t>
      </w:r>
      <w:r w:rsidRPr="00616A3E">
        <w:rPr>
          <w:rFonts w:ascii="Arial" w:hAnsi="Arial" w:cs="Arial"/>
          <w:sz w:val="20"/>
          <w:szCs w:val="20"/>
          <w:lang w:val="en-US"/>
        </w:rPr>
        <w:t>http://areastampa.unicatt.it</w:t>
      </w:r>
    </w:p>
    <w:p w:rsidR="003A7055" w:rsidRPr="00616A3E" w:rsidRDefault="003A7055">
      <w:pPr>
        <w:rPr>
          <w:rFonts w:ascii="Arial" w:hAnsi="Arial" w:cs="Arial"/>
          <w:sz w:val="20"/>
          <w:szCs w:val="20"/>
          <w:lang w:val="en-US"/>
        </w:rPr>
      </w:pPr>
    </w:p>
    <w:sectPr w:rsidR="003A7055" w:rsidRPr="00616A3E" w:rsidSect="00A45255">
      <w:headerReference w:type="default" r:id="rId10"/>
      <w:headerReference w:type="first" r:id="rId11"/>
      <w:pgSz w:w="11906" w:h="16838" w:code="9"/>
      <w:pgMar w:top="3289" w:right="1985" w:bottom="2268" w:left="1985"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53E" w:rsidRDefault="00C1553E">
      <w:r>
        <w:separator/>
      </w:r>
    </w:p>
  </w:endnote>
  <w:endnote w:type="continuationSeparator" w:id="1">
    <w:p w:rsidR="00C1553E" w:rsidRDefault="00C15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53E" w:rsidRDefault="00C1553E">
      <w:r>
        <w:separator/>
      </w:r>
    </w:p>
  </w:footnote>
  <w:footnote w:type="continuationSeparator" w:id="1">
    <w:p w:rsidR="00C1553E" w:rsidRDefault="00C15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6B" w:rsidRDefault="00B83B1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0;margin-top:0;width:595.3pt;height:841.9pt;z-index:-1;mso-position-horizontal:center">
          <v:imagedata r:id="rId1" o:title="049680-Comunicato stampa foglio2"/>
          <o:lock v:ext="edit" aspectratio="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6B" w:rsidRDefault="00B83B13">
    <w:pPr>
      <w:pStyle w:val="Intestazione"/>
      <w:ind w:left="-16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0;margin-top:0;width:595.3pt;height:841.9pt;z-index:-2;mso-position-horizontal:center">
          <v:imagedata r:id="rId1" o:title="049680-Comunicato stampa foglio1"/>
          <o:lock v:ext="edit" aspectratio="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0A24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1344AC"/>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8123E3"/>
    <w:multiLevelType w:val="hybridMultilevel"/>
    <w:tmpl w:val="E2FC8686"/>
    <w:lvl w:ilvl="0" w:tplc="B3D2F04C">
      <w:numFmt w:val="bullet"/>
      <w:lvlText w:val="-"/>
      <w:lvlJc w:val="left"/>
      <w:pPr>
        <w:tabs>
          <w:tab w:val="num" w:pos="284"/>
        </w:tabs>
        <w:ind w:left="284" w:hanging="284"/>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343718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8AA4BA6"/>
    <w:multiLevelType w:val="hybridMultilevel"/>
    <w:tmpl w:val="C616B304"/>
    <w:lvl w:ilvl="0" w:tplc="003C6F1A">
      <w:numFmt w:val="bullet"/>
      <w:lvlText w:val=""/>
      <w:lvlJc w:val="left"/>
      <w:pPr>
        <w:tabs>
          <w:tab w:val="num" w:pos="170"/>
        </w:tabs>
        <w:ind w:left="170" w:hanging="17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D141BAF"/>
    <w:multiLevelType w:val="hybridMultilevel"/>
    <w:tmpl w:val="884A254E"/>
    <w:lvl w:ilvl="0" w:tplc="543CE52A">
      <w:numFmt w:val="bullet"/>
      <w:lvlText w:val=""/>
      <w:lvlJc w:val="left"/>
      <w:pPr>
        <w:tabs>
          <w:tab w:val="num" w:pos="284"/>
        </w:tabs>
        <w:ind w:left="284" w:hanging="284"/>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22B5F21"/>
    <w:multiLevelType w:val="hybridMultilevel"/>
    <w:tmpl w:val="C6289DC2"/>
    <w:lvl w:ilvl="0" w:tplc="66A05DA6">
      <w:start w:val="1"/>
      <w:numFmt w:val="bullet"/>
      <w:lvlText w:val=""/>
      <w:lvlJc w:val="left"/>
      <w:pPr>
        <w:tabs>
          <w:tab w:val="num" w:pos="720"/>
        </w:tabs>
        <w:ind w:left="720" w:hanging="360"/>
      </w:pPr>
      <w:rPr>
        <w:rFonts w:ascii="Symbol" w:hAnsi="Symbol" w:hint="default"/>
        <w:sz w:val="20"/>
      </w:rPr>
    </w:lvl>
    <w:lvl w:ilvl="1" w:tplc="A13ACE68">
      <w:start w:val="3"/>
      <w:numFmt w:val="bullet"/>
      <w:lvlText w:val="-"/>
      <w:lvlJc w:val="left"/>
      <w:pPr>
        <w:tabs>
          <w:tab w:val="num" w:pos="1440"/>
        </w:tabs>
        <w:ind w:left="1440" w:hanging="360"/>
      </w:pPr>
      <w:rPr>
        <w:rFonts w:ascii="Arial" w:eastAsia="Times New Roman" w:hAnsi="Arial" w:cs="Arial" w:hint="default"/>
      </w:rPr>
    </w:lvl>
    <w:lvl w:ilvl="2" w:tplc="45A8C49A" w:tentative="1">
      <w:start w:val="1"/>
      <w:numFmt w:val="bullet"/>
      <w:lvlText w:val=""/>
      <w:lvlJc w:val="left"/>
      <w:pPr>
        <w:tabs>
          <w:tab w:val="num" w:pos="2160"/>
        </w:tabs>
        <w:ind w:left="2160" w:hanging="360"/>
      </w:pPr>
      <w:rPr>
        <w:rFonts w:ascii="Wingdings" w:hAnsi="Wingdings" w:hint="default"/>
        <w:sz w:val="20"/>
      </w:rPr>
    </w:lvl>
    <w:lvl w:ilvl="3" w:tplc="D8D4FEA6" w:tentative="1">
      <w:start w:val="1"/>
      <w:numFmt w:val="bullet"/>
      <w:lvlText w:val=""/>
      <w:lvlJc w:val="left"/>
      <w:pPr>
        <w:tabs>
          <w:tab w:val="num" w:pos="2880"/>
        </w:tabs>
        <w:ind w:left="2880" w:hanging="360"/>
      </w:pPr>
      <w:rPr>
        <w:rFonts w:ascii="Wingdings" w:hAnsi="Wingdings" w:hint="default"/>
        <w:sz w:val="20"/>
      </w:rPr>
    </w:lvl>
    <w:lvl w:ilvl="4" w:tplc="ABAECC4E" w:tentative="1">
      <w:start w:val="1"/>
      <w:numFmt w:val="bullet"/>
      <w:lvlText w:val=""/>
      <w:lvlJc w:val="left"/>
      <w:pPr>
        <w:tabs>
          <w:tab w:val="num" w:pos="3600"/>
        </w:tabs>
        <w:ind w:left="3600" w:hanging="360"/>
      </w:pPr>
      <w:rPr>
        <w:rFonts w:ascii="Wingdings" w:hAnsi="Wingdings" w:hint="default"/>
        <w:sz w:val="20"/>
      </w:rPr>
    </w:lvl>
    <w:lvl w:ilvl="5" w:tplc="4A7E31B6" w:tentative="1">
      <w:start w:val="1"/>
      <w:numFmt w:val="bullet"/>
      <w:lvlText w:val=""/>
      <w:lvlJc w:val="left"/>
      <w:pPr>
        <w:tabs>
          <w:tab w:val="num" w:pos="4320"/>
        </w:tabs>
        <w:ind w:left="4320" w:hanging="360"/>
      </w:pPr>
      <w:rPr>
        <w:rFonts w:ascii="Wingdings" w:hAnsi="Wingdings" w:hint="default"/>
        <w:sz w:val="20"/>
      </w:rPr>
    </w:lvl>
    <w:lvl w:ilvl="6" w:tplc="8C7E39C2" w:tentative="1">
      <w:start w:val="1"/>
      <w:numFmt w:val="bullet"/>
      <w:lvlText w:val=""/>
      <w:lvlJc w:val="left"/>
      <w:pPr>
        <w:tabs>
          <w:tab w:val="num" w:pos="5040"/>
        </w:tabs>
        <w:ind w:left="5040" w:hanging="360"/>
      </w:pPr>
      <w:rPr>
        <w:rFonts w:ascii="Wingdings" w:hAnsi="Wingdings" w:hint="default"/>
        <w:sz w:val="20"/>
      </w:rPr>
    </w:lvl>
    <w:lvl w:ilvl="7" w:tplc="2D267B90" w:tentative="1">
      <w:start w:val="1"/>
      <w:numFmt w:val="bullet"/>
      <w:lvlText w:val=""/>
      <w:lvlJc w:val="left"/>
      <w:pPr>
        <w:tabs>
          <w:tab w:val="num" w:pos="5760"/>
        </w:tabs>
        <w:ind w:left="5760" w:hanging="360"/>
      </w:pPr>
      <w:rPr>
        <w:rFonts w:ascii="Wingdings" w:hAnsi="Wingdings" w:hint="default"/>
        <w:sz w:val="20"/>
      </w:rPr>
    </w:lvl>
    <w:lvl w:ilvl="8" w:tplc="A6208FB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824AF8"/>
    <w:multiLevelType w:val="multilevel"/>
    <w:tmpl w:val="FFA4FDB2"/>
    <w:lvl w:ilvl="0">
      <w:numFmt w:val="bullet"/>
      <w:lvlText w:val=""/>
      <w:lvlJc w:val="left"/>
      <w:pPr>
        <w:tabs>
          <w:tab w:val="num" w:pos="284"/>
        </w:tabs>
        <w:ind w:left="284" w:hanging="284"/>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175872"/>
    <w:multiLevelType w:val="hybridMultilevel"/>
    <w:tmpl w:val="BD5AD822"/>
    <w:lvl w:ilvl="0" w:tplc="E4041A8C">
      <w:numFmt w:val="bullet"/>
      <w:lvlText w:val="-"/>
      <w:lvlJc w:val="left"/>
      <w:pPr>
        <w:tabs>
          <w:tab w:val="num" w:pos="284"/>
        </w:tabs>
        <w:ind w:left="567" w:hanging="567"/>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B680C52"/>
    <w:multiLevelType w:val="hybridMultilevel"/>
    <w:tmpl w:val="B874AF48"/>
    <w:lvl w:ilvl="0" w:tplc="2452CB64">
      <w:numFmt w:val="bullet"/>
      <w:lvlText w:val="-"/>
      <w:lvlJc w:val="left"/>
      <w:pPr>
        <w:tabs>
          <w:tab w:val="num" w:pos="284"/>
        </w:tabs>
        <w:ind w:left="567" w:hanging="207"/>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F163946"/>
    <w:multiLevelType w:val="hybridMultilevel"/>
    <w:tmpl w:val="FFA4FDB2"/>
    <w:lvl w:ilvl="0" w:tplc="E89C518C">
      <w:numFmt w:val="bullet"/>
      <w:lvlText w:val=""/>
      <w:lvlJc w:val="left"/>
      <w:pPr>
        <w:tabs>
          <w:tab w:val="num" w:pos="284"/>
        </w:tabs>
        <w:ind w:left="284" w:hanging="284"/>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D833D3E"/>
    <w:multiLevelType w:val="hybridMultilevel"/>
    <w:tmpl w:val="49E8BBE0"/>
    <w:lvl w:ilvl="0" w:tplc="9B5CB160">
      <w:numFmt w:val="bullet"/>
      <w:lvlText w:val=""/>
      <w:lvlJc w:val="left"/>
      <w:pPr>
        <w:tabs>
          <w:tab w:val="num" w:pos="284"/>
        </w:tabs>
        <w:ind w:left="284" w:hanging="284"/>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F6448FF"/>
    <w:multiLevelType w:val="multilevel"/>
    <w:tmpl w:val="884A254E"/>
    <w:lvl w:ilvl="0">
      <w:numFmt w:val="bullet"/>
      <w:lvlText w:val=""/>
      <w:lvlJc w:val="left"/>
      <w:pPr>
        <w:tabs>
          <w:tab w:val="num" w:pos="284"/>
        </w:tabs>
        <w:ind w:left="284" w:hanging="284"/>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543322"/>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D21153"/>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9"/>
  </w:num>
  <w:num w:numId="3">
    <w:abstractNumId w:val="14"/>
  </w:num>
  <w:num w:numId="4">
    <w:abstractNumId w:val="8"/>
  </w:num>
  <w:num w:numId="5">
    <w:abstractNumId w:val="3"/>
  </w:num>
  <w:num w:numId="6">
    <w:abstractNumId w:val="2"/>
  </w:num>
  <w:num w:numId="7">
    <w:abstractNumId w:val="13"/>
  </w:num>
  <w:num w:numId="8">
    <w:abstractNumId w:val="10"/>
  </w:num>
  <w:num w:numId="9">
    <w:abstractNumId w:val="7"/>
  </w:num>
  <w:num w:numId="10">
    <w:abstractNumId w:val="11"/>
  </w:num>
  <w:num w:numId="11">
    <w:abstractNumId w:val="1"/>
  </w:num>
  <w:num w:numId="12">
    <w:abstractNumId w:val="5"/>
  </w:num>
  <w:num w:numId="13">
    <w:abstractNumId w:val="12"/>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oNotTrackMoves/>
  <w:defaultTabStop w:val="708"/>
  <w:hyphenationZone w:val="283"/>
  <w:noPunctuationKerning/>
  <w:characterSpacingControl w:val="doNotCompress"/>
  <w:hdrShapeDefaults>
    <o:shapedefaults v:ext="edit" spidmax="7170" style="mso-position-horizontal:center" fill="f" fillcolor="white" stroke="f">
      <v:fill color="white" on="f"/>
      <v:stroke on="f"/>
    </o:shapedefaults>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1508"/>
    <w:rsid w:val="00010305"/>
    <w:rsid w:val="00026087"/>
    <w:rsid w:val="00077627"/>
    <w:rsid w:val="0011220F"/>
    <w:rsid w:val="00196633"/>
    <w:rsid w:val="001C692B"/>
    <w:rsid w:val="001D5590"/>
    <w:rsid w:val="001F4F07"/>
    <w:rsid w:val="00274572"/>
    <w:rsid w:val="002D0585"/>
    <w:rsid w:val="002E39FA"/>
    <w:rsid w:val="003A6946"/>
    <w:rsid w:val="003A7055"/>
    <w:rsid w:val="003B543B"/>
    <w:rsid w:val="003E5C5B"/>
    <w:rsid w:val="004F11D4"/>
    <w:rsid w:val="004F3F1B"/>
    <w:rsid w:val="004F43E9"/>
    <w:rsid w:val="00511508"/>
    <w:rsid w:val="00520754"/>
    <w:rsid w:val="0056409A"/>
    <w:rsid w:val="00567DD0"/>
    <w:rsid w:val="0058055E"/>
    <w:rsid w:val="005B7E50"/>
    <w:rsid w:val="005C7D53"/>
    <w:rsid w:val="005E3FCC"/>
    <w:rsid w:val="00616A3E"/>
    <w:rsid w:val="00620C2D"/>
    <w:rsid w:val="0062322B"/>
    <w:rsid w:val="00671E95"/>
    <w:rsid w:val="006802E5"/>
    <w:rsid w:val="00681743"/>
    <w:rsid w:val="00685FF6"/>
    <w:rsid w:val="006D1445"/>
    <w:rsid w:val="007F3B1B"/>
    <w:rsid w:val="00823291"/>
    <w:rsid w:val="00834296"/>
    <w:rsid w:val="00844AC7"/>
    <w:rsid w:val="008F3F74"/>
    <w:rsid w:val="00941E4E"/>
    <w:rsid w:val="00953A20"/>
    <w:rsid w:val="00961C12"/>
    <w:rsid w:val="00A16D3B"/>
    <w:rsid w:val="00A25E56"/>
    <w:rsid w:val="00A34A45"/>
    <w:rsid w:val="00A36E9E"/>
    <w:rsid w:val="00A45255"/>
    <w:rsid w:val="00AC5E93"/>
    <w:rsid w:val="00B83B13"/>
    <w:rsid w:val="00BA66F0"/>
    <w:rsid w:val="00BC1E87"/>
    <w:rsid w:val="00BC742E"/>
    <w:rsid w:val="00C14C47"/>
    <w:rsid w:val="00C1553E"/>
    <w:rsid w:val="00C43B6B"/>
    <w:rsid w:val="00C70CDA"/>
    <w:rsid w:val="00CB3466"/>
    <w:rsid w:val="00CB3467"/>
    <w:rsid w:val="00CE02DD"/>
    <w:rsid w:val="00D16C04"/>
    <w:rsid w:val="00D21ED3"/>
    <w:rsid w:val="00D740AE"/>
    <w:rsid w:val="00DD31DD"/>
    <w:rsid w:val="00DE3A1A"/>
    <w:rsid w:val="00E84AA1"/>
    <w:rsid w:val="00EC5E0F"/>
    <w:rsid w:val="00EE61C0"/>
    <w:rsid w:val="00F37414"/>
    <w:rsid w:val="00F9326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5FF6"/>
    <w:rPr>
      <w:sz w:val="24"/>
      <w:szCs w:val="24"/>
    </w:rPr>
  </w:style>
  <w:style w:type="paragraph" w:styleId="Titolo1">
    <w:name w:val="heading 1"/>
    <w:basedOn w:val="Normale"/>
    <w:next w:val="Normale"/>
    <w:qFormat/>
    <w:rsid w:val="00685FF6"/>
    <w:pPr>
      <w:keepNext/>
      <w:outlineLvl w:val="0"/>
    </w:pPr>
    <w:rPr>
      <w:b/>
      <w:bCs/>
    </w:rPr>
  </w:style>
  <w:style w:type="paragraph" w:styleId="Titolo2">
    <w:name w:val="heading 2"/>
    <w:basedOn w:val="Normale"/>
    <w:next w:val="Normale"/>
    <w:qFormat/>
    <w:rsid w:val="00685FF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85FF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85FF6"/>
    <w:pPr>
      <w:tabs>
        <w:tab w:val="center" w:pos="4819"/>
        <w:tab w:val="right" w:pos="9638"/>
      </w:tabs>
    </w:pPr>
  </w:style>
  <w:style w:type="paragraph" w:styleId="Pidipagina">
    <w:name w:val="footer"/>
    <w:basedOn w:val="Normale"/>
    <w:rsid w:val="00685FF6"/>
    <w:pPr>
      <w:tabs>
        <w:tab w:val="center" w:pos="4819"/>
        <w:tab w:val="right" w:pos="9638"/>
      </w:tabs>
    </w:pPr>
  </w:style>
  <w:style w:type="paragraph" w:styleId="NormaleWeb">
    <w:name w:val="Normal (Web)"/>
    <w:basedOn w:val="Normale"/>
    <w:uiPriority w:val="99"/>
    <w:rsid w:val="00685FF6"/>
    <w:pPr>
      <w:spacing w:before="100" w:beforeAutospacing="1" w:after="100" w:afterAutospacing="1"/>
    </w:pPr>
    <w:rPr>
      <w:rFonts w:ascii="Arial Unicode MS" w:hAnsi="Arial Unicode MS"/>
    </w:rPr>
  </w:style>
  <w:style w:type="paragraph" w:customStyle="1" w:styleId="Trebuche">
    <w:name w:val="Trebuche"/>
    <w:basedOn w:val="Intestazione"/>
    <w:rsid w:val="00685FF6"/>
    <w:pPr>
      <w:tabs>
        <w:tab w:val="clear" w:pos="4819"/>
        <w:tab w:val="clear" w:pos="9638"/>
      </w:tabs>
    </w:pPr>
    <w:rPr>
      <w:rFonts w:ascii="Arial" w:hAnsi="Arial" w:cs="Arial"/>
      <w:b/>
      <w:bCs/>
      <w:i/>
      <w:iCs/>
      <w:color w:val="000000"/>
      <w:sz w:val="28"/>
      <w:szCs w:val="28"/>
    </w:rPr>
  </w:style>
  <w:style w:type="paragraph" w:customStyle="1" w:styleId="Trebuchet">
    <w:name w:val="Trebuchet"/>
    <w:basedOn w:val="Trebuche"/>
    <w:rsid w:val="00685FF6"/>
  </w:style>
  <w:style w:type="paragraph" w:customStyle="1" w:styleId="Paragrafobase">
    <w:name w:val="[Paragrafo base]"/>
    <w:basedOn w:val="Normale"/>
    <w:uiPriority w:val="99"/>
    <w:rsid w:val="003A7055"/>
    <w:pPr>
      <w:widowControl w:val="0"/>
      <w:autoSpaceDE w:val="0"/>
      <w:autoSpaceDN w:val="0"/>
      <w:adjustRightInd w:val="0"/>
      <w:spacing w:line="288" w:lineRule="auto"/>
      <w:textAlignment w:val="center"/>
    </w:pPr>
    <w:rPr>
      <w:rFonts w:ascii="Times-Roman" w:hAnsi="Times-Roman" w:cs="Times-Roman"/>
      <w:color w:val="000000"/>
    </w:rPr>
  </w:style>
  <w:style w:type="character" w:styleId="Rimandocommento">
    <w:name w:val="annotation reference"/>
    <w:uiPriority w:val="99"/>
    <w:semiHidden/>
    <w:unhideWhenUsed/>
    <w:rsid w:val="0062322B"/>
    <w:rPr>
      <w:sz w:val="16"/>
      <w:szCs w:val="16"/>
    </w:rPr>
  </w:style>
  <w:style w:type="paragraph" w:styleId="Testocommento">
    <w:name w:val="annotation text"/>
    <w:basedOn w:val="Normale"/>
    <w:link w:val="TestocommentoCarattere"/>
    <w:uiPriority w:val="99"/>
    <w:semiHidden/>
    <w:unhideWhenUsed/>
    <w:rsid w:val="0062322B"/>
    <w:rPr>
      <w:sz w:val="20"/>
      <w:szCs w:val="20"/>
    </w:rPr>
  </w:style>
  <w:style w:type="character" w:customStyle="1" w:styleId="TestocommentoCarattere">
    <w:name w:val="Testo commento Carattere"/>
    <w:basedOn w:val="Carpredefinitoparagrafo"/>
    <w:link w:val="Testocommento"/>
    <w:uiPriority w:val="99"/>
    <w:semiHidden/>
    <w:rsid w:val="0062322B"/>
  </w:style>
  <w:style w:type="paragraph" w:styleId="Soggettocommento">
    <w:name w:val="annotation subject"/>
    <w:basedOn w:val="Testocommento"/>
    <w:next w:val="Testocommento"/>
    <w:link w:val="SoggettocommentoCarattere"/>
    <w:uiPriority w:val="99"/>
    <w:semiHidden/>
    <w:unhideWhenUsed/>
    <w:rsid w:val="0062322B"/>
    <w:rPr>
      <w:b/>
      <w:bCs/>
      <w:lang/>
    </w:rPr>
  </w:style>
  <w:style w:type="character" w:customStyle="1" w:styleId="SoggettocommentoCarattere">
    <w:name w:val="Soggetto commento Carattere"/>
    <w:link w:val="Soggettocommento"/>
    <w:uiPriority w:val="99"/>
    <w:semiHidden/>
    <w:rsid w:val="0062322B"/>
    <w:rPr>
      <w:b/>
      <w:bCs/>
    </w:rPr>
  </w:style>
  <w:style w:type="paragraph" w:styleId="Testofumetto">
    <w:name w:val="Balloon Text"/>
    <w:basedOn w:val="Normale"/>
    <w:link w:val="TestofumettoCarattere"/>
    <w:uiPriority w:val="99"/>
    <w:semiHidden/>
    <w:unhideWhenUsed/>
    <w:rsid w:val="0062322B"/>
    <w:rPr>
      <w:rFonts w:ascii="Tahoma" w:hAnsi="Tahoma"/>
      <w:sz w:val="16"/>
      <w:szCs w:val="16"/>
      <w:lang/>
    </w:rPr>
  </w:style>
  <w:style w:type="character" w:customStyle="1" w:styleId="TestofumettoCarattere">
    <w:name w:val="Testo fumetto Carattere"/>
    <w:link w:val="Testofumetto"/>
    <w:uiPriority w:val="99"/>
    <w:semiHidden/>
    <w:rsid w:val="0062322B"/>
    <w:rPr>
      <w:rFonts w:ascii="Tahoma" w:hAnsi="Tahoma" w:cs="Tahoma"/>
      <w:sz w:val="16"/>
      <w:szCs w:val="16"/>
    </w:rPr>
  </w:style>
  <w:style w:type="character" w:customStyle="1" w:styleId="cninfo">
    <w:name w:val="cn_info"/>
    <w:basedOn w:val="Carpredefinitoparagrafo"/>
    <w:rsid w:val="00D16C04"/>
  </w:style>
  <w:style w:type="character" w:customStyle="1" w:styleId="apple-converted-space">
    <w:name w:val="apple-converted-space"/>
    <w:basedOn w:val="Carpredefinitoparagrafo"/>
    <w:rsid w:val="00D16C04"/>
  </w:style>
  <w:style w:type="character" w:customStyle="1" w:styleId="uppercase">
    <w:name w:val="uppercase"/>
    <w:basedOn w:val="Carpredefinitoparagrafo"/>
    <w:rsid w:val="00D16C04"/>
  </w:style>
  <w:style w:type="character" w:customStyle="1" w:styleId="date-display-single">
    <w:name w:val="date-display-single"/>
    <w:basedOn w:val="Carpredefinitoparagrafo"/>
    <w:rsid w:val="00D16C04"/>
  </w:style>
  <w:style w:type="character" w:styleId="Enfasigrassetto">
    <w:name w:val="Strong"/>
    <w:basedOn w:val="Carpredefinitoparagrafo"/>
    <w:uiPriority w:val="22"/>
    <w:qFormat/>
    <w:rsid w:val="00D16C04"/>
    <w:rPr>
      <w:b/>
      <w:bCs/>
    </w:rPr>
  </w:style>
  <w:style w:type="character" w:styleId="Enfasicorsivo">
    <w:name w:val="Emphasis"/>
    <w:basedOn w:val="Carpredefinitoparagrafo"/>
    <w:uiPriority w:val="20"/>
    <w:qFormat/>
    <w:rsid w:val="00D16C04"/>
    <w:rPr>
      <w:i/>
      <w:iCs/>
    </w:rPr>
  </w:style>
  <w:style w:type="character" w:styleId="Collegamentoipertestuale">
    <w:name w:val="Hyperlink"/>
    <w:basedOn w:val="Carpredefinitoparagrafo"/>
    <w:uiPriority w:val="99"/>
    <w:semiHidden/>
    <w:unhideWhenUsed/>
    <w:rsid w:val="00D16C04"/>
    <w:rPr>
      <w:color w:val="0000FF"/>
      <w:u w:val="single"/>
    </w:rPr>
  </w:style>
</w:styles>
</file>

<file path=word/webSettings.xml><?xml version="1.0" encoding="utf-8"?>
<w:webSettings xmlns:r="http://schemas.openxmlformats.org/officeDocument/2006/relationships" xmlns:w="http://schemas.openxmlformats.org/wordprocessingml/2006/main">
  <w:divs>
    <w:div w:id="641614105">
      <w:bodyDiv w:val="1"/>
      <w:marLeft w:val="0"/>
      <w:marRight w:val="0"/>
      <w:marTop w:val="0"/>
      <w:marBottom w:val="0"/>
      <w:divBdr>
        <w:top w:val="none" w:sz="0" w:space="0" w:color="auto"/>
        <w:left w:val="none" w:sz="0" w:space="0" w:color="auto"/>
        <w:bottom w:val="none" w:sz="0" w:space="0" w:color="auto"/>
        <w:right w:val="none" w:sz="0" w:space="0" w:color="auto"/>
      </w:divBdr>
    </w:div>
    <w:div w:id="644700282">
      <w:bodyDiv w:val="1"/>
      <w:marLeft w:val="0"/>
      <w:marRight w:val="0"/>
      <w:marTop w:val="0"/>
      <w:marBottom w:val="0"/>
      <w:divBdr>
        <w:top w:val="none" w:sz="0" w:space="0" w:color="auto"/>
        <w:left w:val="none" w:sz="0" w:space="0" w:color="auto"/>
        <w:bottom w:val="none" w:sz="0" w:space="0" w:color="auto"/>
        <w:right w:val="none" w:sz="0" w:space="0" w:color="auto"/>
      </w:divBdr>
    </w:div>
    <w:div w:id="1058430857">
      <w:bodyDiv w:val="1"/>
      <w:marLeft w:val="0"/>
      <w:marRight w:val="0"/>
      <w:marTop w:val="0"/>
      <w:marBottom w:val="0"/>
      <w:divBdr>
        <w:top w:val="none" w:sz="0" w:space="0" w:color="auto"/>
        <w:left w:val="none" w:sz="0" w:space="0" w:color="auto"/>
        <w:bottom w:val="none" w:sz="0" w:space="0" w:color="auto"/>
        <w:right w:val="none" w:sz="0" w:space="0" w:color="auto"/>
      </w:divBdr>
    </w:div>
    <w:div w:id="1964916712">
      <w:bodyDiv w:val="1"/>
      <w:marLeft w:val="0"/>
      <w:marRight w:val="0"/>
      <w:marTop w:val="0"/>
      <w:marBottom w:val="0"/>
      <w:divBdr>
        <w:top w:val="none" w:sz="0" w:space="0" w:color="auto"/>
        <w:left w:val="none" w:sz="0" w:space="0" w:color="auto"/>
        <w:bottom w:val="none" w:sz="0" w:space="0" w:color="auto"/>
        <w:right w:val="none" w:sz="0" w:space="0" w:color="auto"/>
      </w:divBdr>
      <w:divsChild>
        <w:div w:id="511842439">
          <w:marLeft w:val="0"/>
          <w:marRight w:val="0"/>
          <w:marTop w:val="150"/>
          <w:marBottom w:val="0"/>
          <w:divBdr>
            <w:top w:val="single" w:sz="6" w:space="4" w:color="C3A67F"/>
            <w:left w:val="single" w:sz="6" w:space="4" w:color="C3A67F"/>
            <w:bottom w:val="single" w:sz="6" w:space="4" w:color="C3A67F"/>
            <w:right w:val="single" w:sz="6" w:space="4" w:color="C3A67F"/>
          </w:divBdr>
          <w:divsChild>
            <w:div w:id="1255162588">
              <w:marLeft w:val="0"/>
              <w:marRight w:val="3225"/>
              <w:marTop w:val="150"/>
              <w:marBottom w:val="150"/>
              <w:divBdr>
                <w:top w:val="none" w:sz="0" w:space="0" w:color="auto"/>
                <w:left w:val="none" w:sz="0" w:space="0" w:color="auto"/>
                <w:bottom w:val="none" w:sz="0" w:space="0" w:color="auto"/>
                <w:right w:val="none" w:sz="0" w:space="0" w:color="auto"/>
              </w:divBdr>
              <w:divsChild>
                <w:div w:id="1015494081">
                  <w:marLeft w:val="0"/>
                  <w:marRight w:val="0"/>
                  <w:marTop w:val="0"/>
                  <w:marBottom w:val="300"/>
                  <w:divBdr>
                    <w:top w:val="single" w:sz="6" w:space="3" w:color="F7F2E6"/>
                    <w:left w:val="single" w:sz="6" w:space="3" w:color="F7F2E6"/>
                    <w:bottom w:val="single" w:sz="6" w:space="3" w:color="F7F2E6"/>
                    <w:right w:val="single" w:sz="6" w:space="3" w:color="F7F2E6"/>
                  </w:divBdr>
                  <w:divsChild>
                    <w:div w:id="676420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dau-nobel.org/2014_Lindau_Meeting__Economics.AxCMS?ActiveID=27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catt.it/eventi/cerimonia-di-proclamazione-dei-dottori-di-ric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FC21-42E9-444C-9727-A2AFDA2A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1137</Words>
  <Characters>6484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M&amp;A srl</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Gianmario Colafati</dc:creator>
  <cp:keywords/>
  <cp:lastModifiedBy>Marco Ferrario</cp:lastModifiedBy>
  <cp:revision>9</cp:revision>
  <cp:lastPrinted>2014-06-11T14:56:00Z</cp:lastPrinted>
  <dcterms:created xsi:type="dcterms:W3CDTF">2014-06-20T10:23:00Z</dcterms:created>
  <dcterms:modified xsi:type="dcterms:W3CDTF">2014-06-20T13:01:00Z</dcterms:modified>
</cp:coreProperties>
</file>