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49C" w:rsidRDefault="000B249C" w:rsidP="00945107">
      <w:pPr>
        <w:pStyle w:val="Standard"/>
        <w:rPr>
          <w:b/>
          <w:bCs/>
          <w:i/>
          <w:iCs/>
          <w:sz w:val="22"/>
          <w:szCs w:val="22"/>
        </w:rPr>
      </w:pPr>
    </w:p>
    <w:p w:rsidR="00DF2891" w:rsidRPr="001618F5" w:rsidRDefault="00DF2891" w:rsidP="00945107">
      <w:pPr>
        <w:widowControl/>
        <w:spacing w:after="240" w:line="276" w:lineRule="auto"/>
        <w:jc w:val="center"/>
        <w:rPr>
          <w:rFonts w:ascii="Calibri" w:hAnsi="Calibri" w:cs="Calibri"/>
          <w:b/>
          <w:color w:val="000000"/>
          <w:sz w:val="28"/>
          <w:szCs w:val="28"/>
          <w:u w:val="single"/>
        </w:rPr>
      </w:pPr>
      <w:r w:rsidRPr="001618F5">
        <w:rPr>
          <w:rFonts w:ascii="Calibri" w:hAnsi="Calibri" w:cs="Calibri"/>
          <w:b/>
          <w:color w:val="000000"/>
          <w:sz w:val="28"/>
          <w:szCs w:val="28"/>
          <w:u w:val="single"/>
        </w:rPr>
        <w:t>COMUNICATO STAMPA</w:t>
      </w:r>
    </w:p>
    <w:p w:rsidR="00BD7050" w:rsidRPr="00BD7050" w:rsidRDefault="00BD7050" w:rsidP="00945107">
      <w:pPr>
        <w:widowControl/>
        <w:suppressAutoHyphens w:val="0"/>
        <w:autoSpaceDE w:val="0"/>
        <w:adjustRightInd w:val="0"/>
        <w:jc w:val="center"/>
        <w:rPr>
          <w:rFonts w:asciiTheme="minorHAnsi" w:hAnsiTheme="minorHAnsi" w:cs="Helvetica-Light"/>
          <w:b/>
          <w:kern w:val="0"/>
          <w:sz w:val="32"/>
          <w:szCs w:val="32"/>
        </w:rPr>
      </w:pPr>
      <w:r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Fenomeno </w:t>
      </w:r>
      <w:proofErr w:type="spellStart"/>
      <w:r w:rsidRPr="00BD7050">
        <w:rPr>
          <w:rFonts w:asciiTheme="minorHAnsi" w:hAnsiTheme="minorHAnsi" w:cs="Helvetica-Light"/>
          <w:b/>
          <w:kern w:val="0"/>
          <w:sz w:val="32"/>
          <w:szCs w:val="32"/>
        </w:rPr>
        <w:t>Showrooming</w:t>
      </w:r>
      <w:proofErr w:type="spellEnd"/>
      <w:r w:rsidRPr="00BD7050">
        <w:rPr>
          <w:rFonts w:asciiTheme="minorHAnsi" w:hAnsiTheme="minorHAnsi" w:cs="Helvetica-Light"/>
          <w:b/>
          <w:kern w:val="0"/>
          <w:sz w:val="32"/>
          <w:szCs w:val="32"/>
        </w:rPr>
        <w:t>.</w:t>
      </w:r>
    </w:p>
    <w:p w:rsidR="00BD7050" w:rsidRPr="00BD7050" w:rsidRDefault="00915C28" w:rsidP="00945107">
      <w:pPr>
        <w:widowControl/>
        <w:suppressAutoHyphens w:val="0"/>
        <w:autoSpaceDE w:val="0"/>
        <w:adjustRightInd w:val="0"/>
        <w:jc w:val="center"/>
        <w:rPr>
          <w:rFonts w:asciiTheme="minorHAnsi" w:hAnsiTheme="minorHAnsi" w:cs="Helvetica-Light"/>
          <w:b/>
          <w:kern w:val="0"/>
          <w:sz w:val="32"/>
          <w:szCs w:val="32"/>
        </w:rPr>
      </w:pPr>
      <w:r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 </w:t>
      </w:r>
      <w:r w:rsidR="0063704E"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 </w:t>
      </w:r>
      <w:r w:rsidR="00BD7050" w:rsidRPr="00BD7050">
        <w:rPr>
          <w:rFonts w:asciiTheme="minorHAnsi" w:hAnsiTheme="minorHAnsi" w:cs="Helvetica-Light"/>
          <w:b/>
          <w:kern w:val="0"/>
          <w:sz w:val="32"/>
          <w:szCs w:val="32"/>
        </w:rPr>
        <w:t>C</w:t>
      </w:r>
      <w:r w:rsidR="00945107"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ome </w:t>
      </w:r>
      <w:proofErr w:type="spellStart"/>
      <w:r w:rsidR="00873621" w:rsidRPr="00BD7050">
        <w:rPr>
          <w:rFonts w:asciiTheme="minorHAnsi" w:hAnsiTheme="minorHAnsi" w:cs="Helvetica-Light"/>
          <w:b/>
          <w:kern w:val="0"/>
          <w:sz w:val="32"/>
          <w:szCs w:val="32"/>
        </w:rPr>
        <w:t>smartphone</w:t>
      </w:r>
      <w:proofErr w:type="spellEnd"/>
      <w:r w:rsidR="00873621"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 </w:t>
      </w:r>
      <w:r w:rsidR="0063704E"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e </w:t>
      </w:r>
      <w:proofErr w:type="spellStart"/>
      <w:r w:rsidR="0063704E" w:rsidRPr="00BD7050">
        <w:rPr>
          <w:rFonts w:asciiTheme="minorHAnsi" w:hAnsiTheme="minorHAnsi" w:cs="Helvetica-Light"/>
          <w:b/>
          <w:kern w:val="0"/>
          <w:sz w:val="32"/>
          <w:szCs w:val="32"/>
        </w:rPr>
        <w:t>tablet</w:t>
      </w:r>
      <w:proofErr w:type="spellEnd"/>
      <w:r w:rsidR="0063704E"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 </w:t>
      </w:r>
      <w:r w:rsidR="00945107" w:rsidRPr="00BD7050">
        <w:rPr>
          <w:rFonts w:asciiTheme="minorHAnsi" w:hAnsiTheme="minorHAnsi" w:cs="Helvetica-Light"/>
          <w:b/>
          <w:kern w:val="0"/>
          <w:sz w:val="32"/>
          <w:szCs w:val="32"/>
        </w:rPr>
        <w:t>orientano</w:t>
      </w:r>
      <w:r w:rsidR="0063704E"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 le scelte di acquisto</w:t>
      </w:r>
      <w:r w:rsidR="00945107" w:rsidRPr="00BD7050">
        <w:rPr>
          <w:rFonts w:asciiTheme="minorHAnsi" w:hAnsiTheme="minorHAnsi" w:cs="Helvetica-Light"/>
          <w:b/>
          <w:kern w:val="0"/>
          <w:sz w:val="32"/>
          <w:szCs w:val="32"/>
        </w:rPr>
        <w:t>,</w:t>
      </w:r>
      <w:r w:rsidR="0063704E" w:rsidRPr="00BD7050">
        <w:rPr>
          <w:rFonts w:asciiTheme="minorHAnsi" w:hAnsiTheme="minorHAnsi" w:cs="Helvetica-Light"/>
          <w:b/>
          <w:kern w:val="0"/>
          <w:sz w:val="32"/>
          <w:szCs w:val="32"/>
        </w:rPr>
        <w:t xml:space="preserve"> </w:t>
      </w:r>
    </w:p>
    <w:p w:rsidR="00873621" w:rsidRPr="00BD7050" w:rsidRDefault="0063704E" w:rsidP="00945107">
      <w:pPr>
        <w:widowControl/>
        <w:suppressAutoHyphens w:val="0"/>
        <w:autoSpaceDE w:val="0"/>
        <w:adjustRightInd w:val="0"/>
        <w:jc w:val="center"/>
        <w:rPr>
          <w:rFonts w:asciiTheme="minorHAnsi" w:hAnsiTheme="minorHAnsi" w:cs="Helvetica-Light"/>
          <w:b/>
          <w:kern w:val="0"/>
          <w:sz w:val="32"/>
          <w:szCs w:val="32"/>
        </w:rPr>
      </w:pPr>
      <w:r w:rsidRPr="00BD7050">
        <w:rPr>
          <w:rFonts w:asciiTheme="minorHAnsi" w:hAnsiTheme="minorHAnsi" w:cs="Helvetica-Light"/>
          <w:b/>
          <w:kern w:val="0"/>
          <w:sz w:val="32"/>
          <w:szCs w:val="32"/>
        </w:rPr>
        <w:t>fuori e dentro il negozio</w:t>
      </w:r>
    </w:p>
    <w:p w:rsidR="0063704E" w:rsidRDefault="0063704E" w:rsidP="00945107">
      <w:pPr>
        <w:widowControl/>
        <w:suppressAutoHyphens w:val="0"/>
        <w:autoSpaceDE w:val="0"/>
        <w:adjustRightInd w:val="0"/>
        <w:rPr>
          <w:rFonts w:asciiTheme="minorHAnsi" w:hAnsiTheme="minorHAnsi" w:cs="Helvetica-Light"/>
          <w:b/>
          <w:kern w:val="0"/>
          <w:sz w:val="28"/>
          <w:szCs w:val="28"/>
        </w:rPr>
      </w:pPr>
    </w:p>
    <w:p w:rsidR="00DF2891" w:rsidRPr="00BD7050" w:rsidRDefault="00945107" w:rsidP="00BD7050">
      <w:pPr>
        <w:widowControl/>
        <w:suppressAutoHyphens w:val="0"/>
        <w:autoSpaceDE w:val="0"/>
        <w:adjustRightInd w:val="0"/>
        <w:jc w:val="center"/>
        <w:rPr>
          <w:rFonts w:ascii="Calibri" w:eastAsia="Lucida Sans Unicode" w:hAnsi="Calibri" w:cs="Calibri"/>
          <w:i/>
          <w:sz w:val="24"/>
          <w:szCs w:val="24"/>
        </w:rPr>
      </w:pPr>
      <w:r w:rsidRPr="00BD7050">
        <w:rPr>
          <w:rFonts w:ascii="Calibri" w:eastAsia="Lucida Sans Unicode" w:hAnsi="Calibri" w:cs="Calibri"/>
          <w:i/>
          <w:sz w:val="24"/>
          <w:szCs w:val="24"/>
        </w:rPr>
        <w:t>Sempre più utenti si affidano al mobile anche nei punti vendita: è quanto emerge d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>a u</w:t>
      </w:r>
      <w:r w:rsidR="0063704E" w:rsidRPr="00BD7050">
        <w:rPr>
          <w:rFonts w:ascii="Calibri" w:eastAsia="Lucida Sans Unicode" w:hAnsi="Calibri" w:cs="Calibri"/>
          <w:i/>
          <w:sz w:val="24"/>
          <w:szCs w:val="24"/>
        </w:rPr>
        <w:t xml:space="preserve">na </w:t>
      </w:r>
      <w:proofErr w:type="spellStart"/>
      <w:r w:rsidR="0063704E" w:rsidRPr="00BD7050">
        <w:rPr>
          <w:rFonts w:ascii="Calibri" w:eastAsia="Lucida Sans Unicode" w:hAnsi="Calibri" w:cs="Calibri"/>
          <w:i/>
          <w:sz w:val="24"/>
          <w:szCs w:val="24"/>
        </w:rPr>
        <w:t>survey</w:t>
      </w:r>
      <w:proofErr w:type="spellEnd"/>
      <w:r w:rsidR="0063704E" w:rsidRPr="00BD7050">
        <w:rPr>
          <w:rFonts w:ascii="Calibri" w:eastAsia="Lucida Sans Unicode" w:hAnsi="Calibri" w:cs="Calibri"/>
          <w:i/>
          <w:sz w:val="24"/>
          <w:szCs w:val="24"/>
        </w:rPr>
        <w:t xml:space="preserve"> 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condotta da </w:t>
      </w:r>
      <w:proofErr w:type="spellStart"/>
      <w:r w:rsidR="0063704E" w:rsidRPr="00BD7050">
        <w:rPr>
          <w:rFonts w:ascii="Calibri" w:eastAsia="Lucida Sans Unicode" w:hAnsi="Calibri" w:cs="Calibri"/>
          <w:i/>
          <w:sz w:val="24"/>
          <w:szCs w:val="24"/>
        </w:rPr>
        <w:t>SaldiPrivati</w:t>
      </w:r>
      <w:proofErr w:type="spellEnd"/>
      <w:r w:rsidR="0063704E" w:rsidRPr="00BD7050">
        <w:rPr>
          <w:rFonts w:ascii="Calibri" w:eastAsia="Lucida Sans Unicode" w:hAnsi="Calibri" w:cs="Calibri"/>
          <w:i/>
          <w:sz w:val="24"/>
          <w:szCs w:val="24"/>
        </w:rPr>
        <w:t xml:space="preserve"> ed </w:t>
      </w:r>
      <w:proofErr w:type="spellStart"/>
      <w:r w:rsidR="0063704E" w:rsidRPr="00BD7050">
        <w:rPr>
          <w:rFonts w:ascii="Calibri" w:eastAsia="Lucida Sans Unicode" w:hAnsi="Calibri" w:cs="Calibri"/>
          <w:i/>
          <w:sz w:val="24"/>
          <w:szCs w:val="24"/>
        </w:rPr>
        <w:t>ePRICE</w:t>
      </w:r>
      <w:proofErr w:type="spellEnd"/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 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 xml:space="preserve"> 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>s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>econdo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 cui</w:t>
      </w:r>
      <w:r w:rsidR="001D12C5" w:rsidRPr="00BD7050">
        <w:rPr>
          <w:rFonts w:ascii="Calibri" w:eastAsia="Lucida Sans Unicode" w:hAnsi="Calibri" w:cs="Calibri"/>
          <w:i/>
          <w:sz w:val="24"/>
          <w:szCs w:val="24"/>
        </w:rPr>
        <w:t xml:space="preserve"> il 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 xml:space="preserve">44% degli utenti intervistati 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usa il proprio </w:t>
      </w:r>
      <w:proofErr w:type="spellStart"/>
      <w:r w:rsidRPr="00BD7050">
        <w:rPr>
          <w:rFonts w:ascii="Calibri" w:eastAsia="Lucida Sans Unicode" w:hAnsi="Calibri" w:cs="Calibri"/>
          <w:i/>
          <w:sz w:val="24"/>
          <w:szCs w:val="24"/>
        </w:rPr>
        <w:t>device</w:t>
      </w:r>
      <w:proofErr w:type="spellEnd"/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 mobile 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 xml:space="preserve"> 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>(</w:t>
      </w:r>
      <w:proofErr w:type="spellStart"/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>smartphone</w:t>
      </w:r>
      <w:proofErr w:type="spellEnd"/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 xml:space="preserve"> 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o </w:t>
      </w:r>
      <w:proofErr w:type="spellStart"/>
      <w:r w:rsidRPr="00BD7050">
        <w:rPr>
          <w:rFonts w:ascii="Calibri" w:eastAsia="Lucida Sans Unicode" w:hAnsi="Calibri" w:cs="Calibri"/>
          <w:i/>
          <w:sz w:val="24"/>
          <w:szCs w:val="24"/>
        </w:rPr>
        <w:t>tablet</w:t>
      </w:r>
      <w:proofErr w:type="spellEnd"/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) 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 xml:space="preserve">non solo 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>per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 xml:space="preserve"> scegliere il prodotto giusto, ma 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 xml:space="preserve">per 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>valutarlo in un n</w:t>
      </w:r>
      <w:r w:rsidR="00DF2891" w:rsidRPr="00BD7050">
        <w:rPr>
          <w:rFonts w:ascii="Calibri" w:eastAsia="Lucida Sans Unicode" w:hAnsi="Calibri" w:cs="Calibri"/>
          <w:i/>
          <w:sz w:val="24"/>
          <w:szCs w:val="24"/>
        </w:rPr>
        <w:t>e</w:t>
      </w:r>
      <w:r w:rsidRPr="00BD7050">
        <w:rPr>
          <w:rFonts w:ascii="Calibri" w:eastAsia="Lucida Sans Unicode" w:hAnsi="Calibri" w:cs="Calibri"/>
          <w:i/>
          <w:sz w:val="24"/>
          <w:szCs w:val="24"/>
        </w:rPr>
        <w:t>gozio. E il 37% conclude l’acquisto online.</w:t>
      </w:r>
    </w:p>
    <w:p w:rsidR="00DF2891" w:rsidRPr="00E5610E" w:rsidRDefault="00DF2891" w:rsidP="00945107">
      <w:pPr>
        <w:widowControl/>
        <w:suppressAutoHyphens w:val="0"/>
        <w:autoSpaceDE w:val="0"/>
        <w:adjustRightInd w:val="0"/>
        <w:rPr>
          <w:rFonts w:ascii="Helvetica-Light" w:hAnsi="Helvetica-Light" w:cs="Helvetica-Light"/>
          <w:b/>
          <w:kern w:val="0"/>
        </w:rPr>
      </w:pPr>
    </w:p>
    <w:p w:rsidR="00DF2891" w:rsidRDefault="00DF2891" w:rsidP="00945107">
      <w:pPr>
        <w:pStyle w:val="Standard"/>
        <w:rPr>
          <w:rFonts w:ascii="Calibri" w:hAnsi="Calibri" w:cs="Calibri"/>
          <w:b/>
          <w:i/>
          <w:sz w:val="22"/>
          <w:szCs w:val="22"/>
        </w:rPr>
      </w:pPr>
    </w:p>
    <w:p w:rsidR="004433E7" w:rsidRDefault="00774AEC" w:rsidP="00BD3335">
      <w:pPr>
        <w:pStyle w:val="Standard"/>
        <w:ind w:firstLine="709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i/>
          <w:sz w:val="22"/>
          <w:szCs w:val="22"/>
        </w:rPr>
        <w:t>Milano, 28</w:t>
      </w:r>
      <w:r w:rsidR="00DF2891" w:rsidRPr="00E5610E">
        <w:rPr>
          <w:rFonts w:ascii="Calibri" w:hAnsi="Calibri" w:cs="Calibri"/>
          <w:b/>
          <w:i/>
          <w:sz w:val="22"/>
          <w:szCs w:val="22"/>
        </w:rPr>
        <w:t xml:space="preserve"> Maggio  2013</w:t>
      </w:r>
      <w:r w:rsidR="00DF2891" w:rsidRPr="002D1FF9">
        <w:rPr>
          <w:rFonts w:ascii="Calibri" w:hAnsi="Calibri" w:cs="Calibri"/>
          <w:sz w:val="22"/>
          <w:szCs w:val="22"/>
        </w:rPr>
        <w:t xml:space="preserve"> –  </w:t>
      </w:r>
      <w:r w:rsidR="00DF2891">
        <w:rPr>
          <w:rFonts w:ascii="Calibri" w:hAnsi="Calibri" w:cs="Calibri"/>
          <w:sz w:val="22"/>
          <w:szCs w:val="22"/>
        </w:rPr>
        <w:t xml:space="preserve">Utilizzare lo </w:t>
      </w:r>
      <w:proofErr w:type="spellStart"/>
      <w:r w:rsidR="00DF2891" w:rsidRPr="002D1FF9">
        <w:rPr>
          <w:rFonts w:ascii="Calibri" w:hAnsi="Calibri" w:cs="Calibri"/>
          <w:sz w:val="22"/>
          <w:szCs w:val="22"/>
        </w:rPr>
        <w:t>smartphone</w:t>
      </w:r>
      <w:proofErr w:type="spellEnd"/>
      <w:r w:rsidR="00DF2891">
        <w:rPr>
          <w:rFonts w:ascii="Calibri" w:hAnsi="Calibri" w:cs="Calibri"/>
          <w:sz w:val="22"/>
          <w:szCs w:val="22"/>
        </w:rPr>
        <w:t xml:space="preserve"> è una tendenza sempre più diffusa a</w:t>
      </w:r>
      <w:r w:rsidR="00945107">
        <w:rPr>
          <w:rFonts w:ascii="Calibri" w:hAnsi="Calibri" w:cs="Calibri"/>
          <w:sz w:val="22"/>
          <w:szCs w:val="22"/>
        </w:rPr>
        <w:t xml:space="preserve">nche tra gli e-shopper italiani, </w:t>
      </w:r>
      <w:r w:rsidR="00DF2891">
        <w:rPr>
          <w:rFonts w:ascii="Calibri" w:hAnsi="Calibri" w:cs="Calibri"/>
          <w:sz w:val="22"/>
          <w:szCs w:val="22"/>
        </w:rPr>
        <w:t xml:space="preserve">e </w:t>
      </w:r>
      <w:r w:rsidR="00DF2891" w:rsidRPr="002D1FF9">
        <w:rPr>
          <w:rFonts w:ascii="Calibri" w:hAnsi="Calibri" w:cs="Calibri"/>
          <w:sz w:val="22"/>
          <w:szCs w:val="22"/>
        </w:rPr>
        <w:t>il mobile si conferma</w:t>
      </w:r>
      <w:r w:rsidR="00DF2891">
        <w:rPr>
          <w:rFonts w:ascii="Calibri" w:hAnsi="Calibri" w:cs="Calibri"/>
          <w:sz w:val="22"/>
          <w:szCs w:val="22"/>
        </w:rPr>
        <w:t xml:space="preserve"> non solo </w:t>
      </w:r>
      <w:r w:rsidR="00DF2891" w:rsidRPr="002D1FF9">
        <w:rPr>
          <w:rFonts w:ascii="Calibri" w:hAnsi="Calibri" w:cs="Calibri"/>
          <w:sz w:val="22"/>
          <w:szCs w:val="22"/>
        </w:rPr>
        <w:t xml:space="preserve">uno strumento </w:t>
      </w:r>
      <w:r w:rsidR="004433E7">
        <w:rPr>
          <w:rFonts w:ascii="Calibri" w:hAnsi="Calibri" w:cs="Calibri"/>
          <w:sz w:val="22"/>
          <w:szCs w:val="22"/>
        </w:rPr>
        <w:t xml:space="preserve">ideale </w:t>
      </w:r>
      <w:r w:rsidR="00DF2891">
        <w:rPr>
          <w:rFonts w:ascii="Calibri" w:hAnsi="Calibri" w:cs="Calibri"/>
          <w:sz w:val="22"/>
          <w:szCs w:val="22"/>
        </w:rPr>
        <w:t xml:space="preserve">per acquistare online, ma anche come </w:t>
      </w:r>
      <w:r w:rsidR="004433E7">
        <w:rPr>
          <w:rFonts w:ascii="Calibri" w:hAnsi="Calibri" w:cs="Calibri"/>
          <w:sz w:val="22"/>
          <w:szCs w:val="22"/>
        </w:rPr>
        <w:t>supporto nei negozi fisici per approfondire le informazioni sul prodotto, o confrontare prezzi e offerte.</w:t>
      </w:r>
      <w:r w:rsidR="00DF2891">
        <w:rPr>
          <w:rFonts w:ascii="Calibri" w:hAnsi="Calibri" w:cs="Calibri"/>
          <w:sz w:val="22"/>
          <w:szCs w:val="22"/>
        </w:rPr>
        <w:t xml:space="preserve"> </w:t>
      </w:r>
    </w:p>
    <w:p w:rsidR="004433E7" w:rsidRDefault="004433E7" w:rsidP="00BD3335">
      <w:pPr>
        <w:pStyle w:val="Standard"/>
        <w:ind w:firstLine="709"/>
        <w:jc w:val="both"/>
        <w:rPr>
          <w:rFonts w:ascii="Calibri" w:hAnsi="Calibri" w:cs="Calibri"/>
          <w:sz w:val="22"/>
          <w:szCs w:val="22"/>
        </w:rPr>
      </w:pPr>
    </w:p>
    <w:p w:rsidR="00F50E68" w:rsidRDefault="004433E7" w:rsidP="00BD3335">
      <w:pPr>
        <w:pStyle w:val="Standard"/>
        <w:ind w:firstLine="709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E’ il fenomeno dello </w:t>
      </w:r>
      <w:proofErr w:type="spellStart"/>
      <w:r w:rsidRPr="004433E7">
        <w:rPr>
          <w:rFonts w:ascii="Calibri" w:hAnsi="Calibri" w:cs="Calibri"/>
          <w:b/>
          <w:sz w:val="22"/>
          <w:szCs w:val="22"/>
        </w:rPr>
        <w:t>showrooming</w:t>
      </w:r>
      <w:proofErr w:type="spellEnd"/>
      <w:r>
        <w:rPr>
          <w:rFonts w:ascii="Calibri" w:hAnsi="Calibri" w:cs="Calibri"/>
          <w:sz w:val="22"/>
          <w:szCs w:val="22"/>
        </w:rPr>
        <w:t xml:space="preserve"> che sta prendendo sempre più piede anche in Italia</w:t>
      </w:r>
      <w:r w:rsidR="00DF2891" w:rsidRPr="003E3380">
        <w:rPr>
          <w:rFonts w:ascii="Calibri" w:hAnsi="Calibri" w:cs="Calibri"/>
          <w:sz w:val="22"/>
          <w:szCs w:val="22"/>
        </w:rPr>
        <w:t xml:space="preserve">: il cliente </w:t>
      </w:r>
      <w:r>
        <w:rPr>
          <w:rFonts w:ascii="Calibri" w:hAnsi="Calibri" w:cs="Calibri"/>
          <w:sz w:val="22"/>
          <w:szCs w:val="22"/>
        </w:rPr>
        <w:t>entra</w:t>
      </w:r>
      <w:r w:rsidR="00DF2891" w:rsidRPr="003E3380">
        <w:rPr>
          <w:rFonts w:ascii="Calibri" w:hAnsi="Calibri" w:cs="Calibri"/>
          <w:sz w:val="22"/>
          <w:szCs w:val="22"/>
        </w:rPr>
        <w:t xml:space="preserve"> in un negozio, guarda i modelli che gli interessano e poi </w:t>
      </w:r>
      <w:r w:rsidR="00DF2891" w:rsidRPr="00DF2891">
        <w:rPr>
          <w:rFonts w:ascii="Calibri" w:hAnsi="Calibri" w:cs="Calibri"/>
          <w:sz w:val="22"/>
          <w:szCs w:val="22"/>
        </w:rPr>
        <w:t xml:space="preserve">verifica il prezzo online. Questo quanto emerge da un’indagine condotta tra i propri utenti da </w:t>
      </w:r>
      <w:proofErr w:type="spellStart"/>
      <w:r w:rsidR="00DF2891" w:rsidRPr="00DF2891">
        <w:rPr>
          <w:rFonts w:ascii="Calibri" w:hAnsi="Calibri" w:cs="Calibri"/>
          <w:sz w:val="22"/>
          <w:szCs w:val="22"/>
        </w:rPr>
        <w:t>SaldiPrivati</w:t>
      </w:r>
      <w:proofErr w:type="spellEnd"/>
      <w:r w:rsidR="00DF2891" w:rsidRPr="00DF2891">
        <w:rPr>
          <w:rFonts w:ascii="Calibri" w:hAnsi="Calibri" w:cs="Calibri"/>
          <w:sz w:val="22"/>
          <w:szCs w:val="22"/>
        </w:rPr>
        <w:t xml:space="preserve"> ed </w:t>
      </w:r>
      <w:proofErr w:type="spellStart"/>
      <w:r w:rsidR="003E5417">
        <w:rPr>
          <w:rFonts w:ascii="Calibri" w:hAnsi="Calibri" w:cs="Calibri"/>
          <w:sz w:val="22"/>
          <w:szCs w:val="22"/>
        </w:rPr>
        <w:t>ePRICE</w:t>
      </w:r>
      <w:proofErr w:type="spellEnd"/>
      <w:r w:rsidR="00922D5A">
        <w:rPr>
          <w:rFonts w:ascii="Calibri" w:hAnsi="Calibri" w:cs="Calibri"/>
          <w:sz w:val="22"/>
          <w:szCs w:val="22"/>
        </w:rPr>
        <w:t xml:space="preserve">, </w:t>
      </w:r>
      <w:r w:rsidR="00DF2891" w:rsidRPr="00DF2891">
        <w:rPr>
          <w:rFonts w:ascii="Calibri" w:hAnsi="Calibri" w:cs="Calibri"/>
          <w:sz w:val="22"/>
          <w:szCs w:val="22"/>
        </w:rPr>
        <w:t>i due portali e-commerce di Banza</w:t>
      </w:r>
      <w:r>
        <w:rPr>
          <w:rFonts w:ascii="Calibri" w:hAnsi="Calibri" w:cs="Calibri"/>
          <w:sz w:val="22"/>
          <w:szCs w:val="22"/>
        </w:rPr>
        <w:t>i con oltre 800.000 clienti e 2,</w:t>
      </w:r>
      <w:r w:rsidR="00DF2891" w:rsidRPr="00DF2891">
        <w:rPr>
          <w:rFonts w:ascii="Calibri" w:hAnsi="Calibri" w:cs="Calibri"/>
          <w:sz w:val="22"/>
          <w:szCs w:val="22"/>
        </w:rPr>
        <w:t>4 milioni di visite ogni mese</w:t>
      </w:r>
      <w:r w:rsidR="00EF49D2">
        <w:rPr>
          <w:rFonts w:ascii="Calibri" w:hAnsi="Calibri" w:cs="Calibri"/>
          <w:sz w:val="22"/>
          <w:szCs w:val="22"/>
        </w:rPr>
        <w:t xml:space="preserve">, in occasione del </w:t>
      </w:r>
      <w:proofErr w:type="spellStart"/>
      <w:r w:rsidR="00EF49D2">
        <w:rPr>
          <w:rFonts w:ascii="Calibri" w:hAnsi="Calibri" w:cs="Calibri"/>
          <w:sz w:val="22"/>
          <w:szCs w:val="22"/>
        </w:rPr>
        <w:t>Netcomm</w:t>
      </w:r>
      <w:proofErr w:type="spellEnd"/>
      <w:r w:rsidR="00EF49D2">
        <w:rPr>
          <w:rFonts w:ascii="Calibri" w:hAnsi="Calibri" w:cs="Calibri"/>
          <w:sz w:val="22"/>
          <w:szCs w:val="22"/>
        </w:rPr>
        <w:t xml:space="preserve"> </w:t>
      </w:r>
      <w:r w:rsidR="003E5417">
        <w:rPr>
          <w:rFonts w:ascii="Calibri" w:hAnsi="Calibri" w:cs="Calibri"/>
          <w:sz w:val="22"/>
          <w:szCs w:val="22"/>
        </w:rPr>
        <w:t xml:space="preserve">e-commerce Forum </w:t>
      </w:r>
      <w:r w:rsidR="00EF49D2">
        <w:rPr>
          <w:rFonts w:ascii="Calibri" w:hAnsi="Calibri" w:cs="Calibri"/>
          <w:sz w:val="22"/>
          <w:szCs w:val="22"/>
        </w:rPr>
        <w:t xml:space="preserve">del prossimo 28 maggio. </w:t>
      </w:r>
    </w:p>
    <w:p w:rsidR="000D6EDE" w:rsidRDefault="000D6EDE" w:rsidP="00BD3335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:rsidR="00F81A2F" w:rsidRPr="00BD3335" w:rsidRDefault="00F81A2F" w:rsidP="00BD3335">
      <w:pPr>
        <w:ind w:firstLine="709"/>
        <w:jc w:val="both"/>
        <w:rPr>
          <w:rFonts w:ascii="Calibri" w:eastAsia="Lucida Sans Unicode" w:hAnsi="Calibri" w:cs="Calibri"/>
          <w:sz w:val="22"/>
          <w:szCs w:val="22"/>
        </w:rPr>
      </w:pPr>
      <w:r>
        <w:rPr>
          <w:rFonts w:ascii="Calibri" w:eastAsia="Lucida Sans Unicode" w:hAnsi="Calibri" w:cs="Calibri"/>
          <w:b/>
          <w:sz w:val="22"/>
          <w:szCs w:val="22"/>
        </w:rPr>
        <w:t xml:space="preserve">La prima evidenza è che l’88% degli intervistati utilizza regolarmente lo </w:t>
      </w:r>
      <w:proofErr w:type="spellStart"/>
      <w:r>
        <w:rPr>
          <w:rFonts w:ascii="Calibri" w:eastAsia="Lucida Sans Unicode" w:hAnsi="Calibri" w:cs="Calibri"/>
          <w:b/>
          <w:sz w:val="22"/>
          <w:szCs w:val="22"/>
        </w:rPr>
        <w:t>smartphone</w:t>
      </w:r>
      <w:proofErr w:type="spellEnd"/>
      <w:r>
        <w:rPr>
          <w:rFonts w:ascii="Calibri" w:eastAsia="Lucida Sans Unicode" w:hAnsi="Calibri" w:cs="Calibri"/>
          <w:sz w:val="22"/>
          <w:szCs w:val="22"/>
        </w:rPr>
        <w:t xml:space="preserve"> e che una percentuale sempre maggiore di utenti si avvale di questo strumento anche per acquistare. </w:t>
      </w:r>
      <w:r w:rsidR="00BD3335">
        <w:rPr>
          <w:rFonts w:ascii="Calibri" w:eastAsia="Lucida Sans Unicode" w:hAnsi="Calibri" w:cs="Calibri"/>
          <w:sz w:val="22"/>
          <w:szCs w:val="22"/>
        </w:rPr>
        <w:t xml:space="preserve"> </w:t>
      </w:r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Questo trend è confermato anche  dai dati interni di Banzai Commerce, dai quali emerge che il mobile </w:t>
      </w:r>
      <w:proofErr w:type="spellStart"/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>commerce</w:t>
      </w:r>
      <w:proofErr w:type="spellEnd"/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 è cresciuto del 500% negli ultimi 12 mesi sia organicamente, che per effetto del lancio di nuovi </w:t>
      </w:r>
      <w:proofErr w:type="spellStart"/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>device</w:t>
      </w:r>
      <w:proofErr w:type="spellEnd"/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>. </w:t>
      </w:r>
      <w:r w:rsidRPr="00DF2891">
        <w:rPr>
          <w:rFonts w:ascii="Calibri" w:eastAsia="Lucida Sans Unicode" w:hAnsi="Calibri" w:cs="Calibri"/>
          <w:color w:val="000000" w:themeColor="text1"/>
          <w:sz w:val="22"/>
          <w:szCs w:val="22"/>
        </w:rPr>
        <w:t> </w:t>
      </w:r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>In SaldiPrivati</w:t>
      </w:r>
      <w:r w:rsidRPr="00337922"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 l'incidenza del fatturato da mobile sul totale </w:t>
      </w:r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è in continua crescita con picchi che, in estate e nei weekend, arrivano al 30%; </w:t>
      </w:r>
      <w:r w:rsidRPr="00337922"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mentre in </w:t>
      </w:r>
      <w:proofErr w:type="spellStart"/>
      <w:r w:rsidRPr="00337922">
        <w:rPr>
          <w:rFonts w:ascii="Calibri" w:eastAsia="Lucida Sans Unicode" w:hAnsi="Calibri" w:cs="Calibri"/>
          <w:color w:val="000000" w:themeColor="text1"/>
          <w:sz w:val="22"/>
          <w:szCs w:val="22"/>
        </w:rPr>
        <w:t>ePRICE</w:t>
      </w:r>
      <w:proofErr w:type="spellEnd"/>
      <w:r w:rsidRPr="00337922"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 è intorno al 10%, ma è in forte crescita anche grazie </w:t>
      </w:r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all’aumento della quota di utenti </w:t>
      </w:r>
      <w:r w:rsidRPr="00337922"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che utilizzano </w:t>
      </w:r>
      <w:proofErr w:type="spellStart"/>
      <w:r w:rsidRPr="00337922">
        <w:rPr>
          <w:rFonts w:ascii="Calibri" w:eastAsia="Lucida Sans Unicode" w:hAnsi="Calibri" w:cs="Calibri"/>
          <w:color w:val="000000" w:themeColor="text1"/>
          <w:sz w:val="22"/>
          <w:szCs w:val="22"/>
        </w:rPr>
        <w:t>Android</w:t>
      </w:r>
      <w:proofErr w:type="spellEnd"/>
      <w:r w:rsidRPr="00337922">
        <w:rPr>
          <w:rFonts w:ascii="Calibri" w:eastAsia="Lucida Sans Unicode" w:hAnsi="Calibri" w:cs="Calibri"/>
          <w:color w:val="000000" w:themeColor="text1"/>
          <w:sz w:val="22"/>
          <w:szCs w:val="22"/>
        </w:rPr>
        <w:t xml:space="preserve">.  </w:t>
      </w:r>
    </w:p>
    <w:p w:rsidR="00F81A2F" w:rsidRDefault="00F81A2F" w:rsidP="00BD3335">
      <w:pPr>
        <w:ind w:firstLine="709"/>
        <w:jc w:val="both"/>
        <w:rPr>
          <w:rFonts w:ascii="Calibri" w:hAnsi="Calibri" w:cs="Calibri"/>
          <w:sz w:val="22"/>
          <w:szCs w:val="22"/>
        </w:rPr>
      </w:pPr>
    </w:p>
    <w:p w:rsidR="000D6EDE" w:rsidRPr="00F81A2F" w:rsidRDefault="00F81A2F" w:rsidP="00BD3335">
      <w:pPr>
        <w:pStyle w:val="Standard"/>
        <w:ind w:firstLine="709"/>
        <w:jc w:val="both"/>
        <w:rPr>
          <w:rFonts w:ascii="Calibri" w:hAnsi="Calibri" w:cs="Calibri"/>
          <w:sz w:val="22"/>
          <w:szCs w:val="22"/>
        </w:rPr>
      </w:pPr>
      <w:r w:rsidRPr="00F81A2F">
        <w:rPr>
          <w:rFonts w:ascii="Calibri" w:hAnsi="Calibri" w:cs="Calibri"/>
          <w:sz w:val="22"/>
          <w:szCs w:val="22"/>
        </w:rPr>
        <w:t>P</w:t>
      </w:r>
      <w:r w:rsidR="000D6EDE" w:rsidRPr="00F81A2F">
        <w:rPr>
          <w:rFonts w:ascii="Calibri" w:hAnsi="Calibri" w:cs="Calibri"/>
          <w:sz w:val="22"/>
          <w:szCs w:val="22"/>
        </w:rPr>
        <w:t>er fare acquisti online i</w:t>
      </w:r>
      <w:r w:rsidRPr="00F81A2F">
        <w:rPr>
          <w:rFonts w:ascii="Calibri" w:hAnsi="Calibri" w:cs="Calibri"/>
          <w:sz w:val="22"/>
          <w:szCs w:val="22"/>
        </w:rPr>
        <w:t>l 51% dei</w:t>
      </w:r>
      <w:r w:rsidR="000D6EDE" w:rsidRPr="00F81A2F">
        <w:rPr>
          <w:rFonts w:ascii="Calibri" w:hAnsi="Calibri" w:cs="Calibri"/>
          <w:sz w:val="22"/>
          <w:szCs w:val="22"/>
        </w:rPr>
        <w:t xml:space="preserve"> clienti</w:t>
      </w:r>
      <w:r w:rsidRPr="00F81A2F">
        <w:rPr>
          <w:rFonts w:ascii="Calibri" w:hAnsi="Calibri" w:cs="Calibri"/>
          <w:sz w:val="22"/>
          <w:szCs w:val="22"/>
        </w:rPr>
        <w:t xml:space="preserve"> SaldiPrivati dichiara</w:t>
      </w:r>
      <w:r w:rsidR="000D6EDE" w:rsidRPr="00F81A2F">
        <w:rPr>
          <w:rFonts w:ascii="Calibri" w:hAnsi="Calibri" w:cs="Calibri"/>
          <w:sz w:val="22"/>
          <w:szCs w:val="22"/>
        </w:rPr>
        <w:t xml:space="preserve"> di </w:t>
      </w:r>
      <w:r w:rsidRPr="00F81A2F">
        <w:rPr>
          <w:rFonts w:ascii="Calibri" w:hAnsi="Calibri" w:cs="Calibri"/>
          <w:sz w:val="22"/>
          <w:szCs w:val="22"/>
        </w:rPr>
        <w:t>privilegiare</w:t>
      </w:r>
      <w:r w:rsidR="000D6EDE" w:rsidRPr="00F81A2F">
        <w:rPr>
          <w:rFonts w:ascii="Calibri" w:hAnsi="Calibri" w:cs="Calibri"/>
          <w:sz w:val="22"/>
          <w:szCs w:val="22"/>
        </w:rPr>
        <w:t xml:space="preserve"> i </w:t>
      </w:r>
      <w:proofErr w:type="spellStart"/>
      <w:r w:rsidR="000D6EDE" w:rsidRPr="00F81A2F">
        <w:rPr>
          <w:rFonts w:ascii="Calibri" w:hAnsi="Calibri" w:cs="Calibri"/>
          <w:sz w:val="22"/>
          <w:szCs w:val="22"/>
        </w:rPr>
        <w:t>device</w:t>
      </w:r>
      <w:proofErr w:type="spellEnd"/>
      <w:r w:rsidR="000D6EDE" w:rsidRPr="00F81A2F">
        <w:rPr>
          <w:rFonts w:ascii="Calibri" w:hAnsi="Calibri" w:cs="Calibri"/>
          <w:sz w:val="22"/>
          <w:szCs w:val="22"/>
        </w:rPr>
        <w:t xml:space="preserve"> mobili </w:t>
      </w:r>
      <w:r w:rsidRPr="00F81A2F">
        <w:rPr>
          <w:rFonts w:ascii="Calibri" w:hAnsi="Calibri" w:cs="Calibri"/>
          <w:sz w:val="22"/>
          <w:szCs w:val="22"/>
        </w:rPr>
        <w:t>rispetto al</w:t>
      </w:r>
      <w:r w:rsidR="000D6EDE" w:rsidRPr="00F81A2F">
        <w:rPr>
          <w:rFonts w:ascii="Calibri" w:hAnsi="Calibri" w:cs="Calibri"/>
          <w:sz w:val="22"/>
          <w:szCs w:val="22"/>
        </w:rPr>
        <w:t xml:space="preserve"> PC</w:t>
      </w:r>
      <w:r>
        <w:rPr>
          <w:rFonts w:ascii="Calibri" w:hAnsi="Calibri" w:cs="Calibri"/>
          <w:sz w:val="22"/>
          <w:szCs w:val="22"/>
        </w:rPr>
        <w:t>,</w:t>
      </w:r>
      <w:r w:rsidR="000D6EDE" w:rsidRPr="00F81A2F">
        <w:rPr>
          <w:rFonts w:ascii="Calibri" w:hAnsi="Calibri" w:cs="Calibri"/>
          <w:sz w:val="22"/>
          <w:szCs w:val="22"/>
        </w:rPr>
        <w:t xml:space="preserve"> mentre </w:t>
      </w:r>
      <w:r w:rsidR="00D8455F">
        <w:rPr>
          <w:rFonts w:ascii="Calibri" w:hAnsi="Calibri" w:cs="Calibri"/>
          <w:sz w:val="22"/>
          <w:szCs w:val="22"/>
        </w:rPr>
        <w:t>per i</w:t>
      </w:r>
      <w:r w:rsidR="000D6EDE" w:rsidRPr="00F81A2F">
        <w:rPr>
          <w:rFonts w:ascii="Calibri" w:hAnsi="Calibri" w:cs="Calibri"/>
          <w:sz w:val="22"/>
          <w:szCs w:val="22"/>
        </w:rPr>
        <w:t xml:space="preserve"> clienti </w:t>
      </w:r>
      <w:proofErr w:type="spellStart"/>
      <w:r w:rsidR="000D6EDE" w:rsidRPr="00F81A2F">
        <w:rPr>
          <w:rFonts w:ascii="Calibri" w:hAnsi="Calibri" w:cs="Calibri"/>
          <w:sz w:val="22"/>
          <w:szCs w:val="22"/>
        </w:rPr>
        <w:t>ePRICE</w:t>
      </w:r>
      <w:proofErr w:type="spellEnd"/>
      <w:r w:rsidR="000D6EDE" w:rsidRPr="00F81A2F">
        <w:rPr>
          <w:rFonts w:ascii="Calibri" w:hAnsi="Calibri" w:cs="Calibri"/>
          <w:sz w:val="22"/>
          <w:szCs w:val="22"/>
        </w:rPr>
        <w:t xml:space="preserve"> </w:t>
      </w:r>
      <w:r w:rsidR="00D8455F">
        <w:rPr>
          <w:rFonts w:ascii="Calibri" w:hAnsi="Calibri" w:cs="Calibri"/>
          <w:sz w:val="22"/>
          <w:szCs w:val="22"/>
        </w:rPr>
        <w:t>questa percentuale scende al 35%</w:t>
      </w:r>
      <w:r>
        <w:rPr>
          <w:rFonts w:ascii="Calibri" w:hAnsi="Calibri" w:cs="Calibri"/>
          <w:sz w:val="22"/>
          <w:szCs w:val="22"/>
        </w:rPr>
        <w:t xml:space="preserve">: quest’ultimo dato si comprende meglio considerando il diverso modello di vendita fra </w:t>
      </w:r>
      <w:proofErr w:type="spellStart"/>
      <w:r>
        <w:rPr>
          <w:rFonts w:ascii="Calibri" w:hAnsi="Calibri" w:cs="Calibri"/>
          <w:sz w:val="22"/>
          <w:szCs w:val="22"/>
        </w:rPr>
        <w:t>ePRICE</w:t>
      </w:r>
      <w:proofErr w:type="spellEnd"/>
      <w:r>
        <w:rPr>
          <w:rFonts w:ascii="Calibri" w:hAnsi="Calibri" w:cs="Calibri"/>
          <w:sz w:val="22"/>
          <w:szCs w:val="22"/>
        </w:rPr>
        <w:t xml:space="preserve"> (vendita a catalogo) e SaldiPrivati (vendite-evento dove il fatt</w:t>
      </w:r>
      <w:r w:rsidR="00D8455F">
        <w:rPr>
          <w:rFonts w:ascii="Calibri" w:hAnsi="Calibri" w:cs="Calibri"/>
          <w:sz w:val="22"/>
          <w:szCs w:val="22"/>
        </w:rPr>
        <w:t>ore velocità e rapidità gioca un</w:t>
      </w:r>
      <w:r>
        <w:rPr>
          <w:rFonts w:ascii="Calibri" w:hAnsi="Calibri" w:cs="Calibri"/>
          <w:sz w:val="22"/>
          <w:szCs w:val="22"/>
        </w:rPr>
        <w:t xml:space="preserve"> ruolo essenziale).</w:t>
      </w:r>
    </w:p>
    <w:p w:rsidR="0063704E" w:rsidRDefault="0063704E" w:rsidP="00BD3335">
      <w:pPr>
        <w:ind w:firstLine="709"/>
        <w:jc w:val="both"/>
        <w:rPr>
          <w:rFonts w:ascii="Calibri" w:eastAsia="Lucida Sans Unicode" w:hAnsi="Calibri" w:cs="Calibri"/>
          <w:color w:val="000000" w:themeColor="text1"/>
          <w:sz w:val="22"/>
          <w:szCs w:val="22"/>
        </w:rPr>
      </w:pPr>
    </w:p>
    <w:p w:rsidR="000D6EDE" w:rsidRDefault="00DF2891" w:rsidP="00BD3335">
      <w:pPr>
        <w:ind w:firstLine="709"/>
        <w:jc w:val="both"/>
        <w:rPr>
          <w:rFonts w:ascii="Calibri" w:eastAsia="Lucida Sans Unicode" w:hAnsi="Calibri" w:cs="Calibri"/>
          <w:sz w:val="22"/>
          <w:szCs w:val="22"/>
        </w:rPr>
      </w:pPr>
      <w:r w:rsidRPr="00DF2891">
        <w:rPr>
          <w:rFonts w:ascii="Calibri" w:eastAsia="Lucida Sans Unicode" w:hAnsi="Calibri" w:cs="Calibri"/>
          <w:color w:val="000000" w:themeColor="text1"/>
          <w:sz w:val="22"/>
          <w:szCs w:val="22"/>
        </w:rPr>
        <w:t> </w:t>
      </w:r>
      <w:r w:rsidR="00F81A2F">
        <w:rPr>
          <w:rFonts w:ascii="Calibri" w:eastAsia="Lucida Sans Unicode" w:hAnsi="Calibri" w:cs="Calibri"/>
          <w:b/>
          <w:kern w:val="0"/>
          <w:sz w:val="22"/>
          <w:szCs w:val="22"/>
        </w:rPr>
        <w:t>Ma cos’è che piace tanto del mobile?</w:t>
      </w:r>
      <w:r w:rsidR="00EA0084">
        <w:rPr>
          <w:rFonts w:ascii="Calibri" w:eastAsia="Lucida Sans Unicode" w:hAnsi="Calibri" w:cs="Calibri"/>
          <w:b/>
          <w:kern w:val="0"/>
          <w:sz w:val="22"/>
          <w:szCs w:val="22"/>
        </w:rPr>
        <w:t xml:space="preserve"> </w:t>
      </w:r>
      <w:r w:rsidR="00F20FB8">
        <w:rPr>
          <w:rFonts w:ascii="Calibri" w:eastAsia="Lucida Sans Unicode" w:hAnsi="Calibri" w:cs="Calibri"/>
          <w:sz w:val="22"/>
          <w:szCs w:val="22"/>
        </w:rPr>
        <w:t>Banzai ha chiesto di comparare l’acquisto fatto da mobile o da PC su alcuni aspetti; per quanto riguarda</w:t>
      </w:r>
      <w:r w:rsidR="00BD7050">
        <w:rPr>
          <w:rFonts w:ascii="Calibri" w:eastAsia="Lucida Sans Unicode" w:hAnsi="Calibri" w:cs="Calibri"/>
          <w:sz w:val="22"/>
          <w:szCs w:val="22"/>
        </w:rPr>
        <w:t xml:space="preserve"> la comodità e praticità d’uso </w:t>
      </w:r>
      <w:r w:rsidR="00F20FB8">
        <w:rPr>
          <w:rFonts w:ascii="Calibri" w:eastAsia="Lucida Sans Unicode" w:hAnsi="Calibri" w:cs="Calibri"/>
          <w:sz w:val="22"/>
          <w:szCs w:val="22"/>
        </w:rPr>
        <w:t xml:space="preserve">il mobile è meglio del PC per il 69% degli utenti. </w:t>
      </w:r>
      <w:r w:rsidR="00BD3335">
        <w:rPr>
          <w:rFonts w:ascii="Calibri" w:eastAsia="Lucida Sans Unicode" w:hAnsi="Calibri" w:cs="Calibri"/>
          <w:sz w:val="22"/>
          <w:szCs w:val="22"/>
        </w:rPr>
        <w:t>Sulla rapidità e velocità d’uso</w:t>
      </w:r>
      <w:r w:rsidR="00F20FB8">
        <w:rPr>
          <w:rFonts w:ascii="Calibri" w:eastAsia="Lucida Sans Unicode" w:hAnsi="Calibri" w:cs="Calibri"/>
          <w:sz w:val="22"/>
          <w:szCs w:val="22"/>
        </w:rPr>
        <w:t>,</w:t>
      </w:r>
      <w:r w:rsidR="00BD7050">
        <w:rPr>
          <w:rFonts w:ascii="Calibri" w:eastAsia="Lucida Sans Unicode" w:hAnsi="Calibri" w:cs="Calibri"/>
          <w:sz w:val="22"/>
          <w:szCs w:val="22"/>
        </w:rPr>
        <w:t xml:space="preserve"> </w:t>
      </w:r>
      <w:r w:rsidR="00F20FB8">
        <w:rPr>
          <w:rFonts w:ascii="Calibri" w:eastAsia="Lucida Sans Unicode" w:hAnsi="Calibri" w:cs="Calibri"/>
          <w:sz w:val="22"/>
          <w:szCs w:val="22"/>
        </w:rPr>
        <w:t>il mobile è considerato migliore dal 67% degli utenti. E anche dal punto di vista dell’engagement, il 72% dei clienti dichiara che un acquisto fatto da mobile sia un’esperienza più divertente.</w:t>
      </w:r>
    </w:p>
    <w:p w:rsidR="00BD3335" w:rsidRPr="00BD3335" w:rsidRDefault="00BD3335" w:rsidP="00BD3335">
      <w:pPr>
        <w:ind w:firstLine="709"/>
        <w:jc w:val="both"/>
        <w:rPr>
          <w:rFonts w:ascii="Calibri" w:eastAsia="Lucida Sans Unicode" w:hAnsi="Calibri" w:cs="Calibri"/>
          <w:color w:val="000000" w:themeColor="text1"/>
          <w:sz w:val="22"/>
          <w:szCs w:val="22"/>
        </w:rPr>
      </w:pPr>
    </w:p>
    <w:p w:rsidR="00F47504" w:rsidRDefault="00BD3335" w:rsidP="00F47504">
      <w:pPr>
        <w:ind w:firstLine="709"/>
        <w:jc w:val="both"/>
        <w:rPr>
          <w:rFonts w:ascii="Calibri" w:eastAsia="Lucida Sans Unicode" w:hAnsi="Calibri" w:cs="Calibri"/>
          <w:sz w:val="22"/>
          <w:szCs w:val="22"/>
        </w:rPr>
      </w:pPr>
      <w:r w:rsidRPr="00BD7050">
        <w:rPr>
          <w:rFonts w:ascii="Calibri" w:eastAsia="Lucida Sans Unicode" w:hAnsi="Calibri" w:cs="Calibri"/>
          <w:b/>
          <w:sz w:val="22"/>
          <w:szCs w:val="22"/>
        </w:rPr>
        <w:t>S</w:t>
      </w:r>
      <w:r w:rsidRPr="003C4787">
        <w:rPr>
          <w:rFonts w:ascii="Calibri" w:eastAsia="Lucida Sans Unicode" w:hAnsi="Calibri" w:cs="Calibri"/>
          <w:b/>
          <w:sz w:val="22"/>
          <w:szCs w:val="22"/>
        </w:rPr>
        <w:t xml:space="preserve">econdo il 44% </w:t>
      </w:r>
      <w:r>
        <w:rPr>
          <w:rFonts w:ascii="Calibri" w:eastAsia="Lucida Sans Unicode" w:hAnsi="Calibri" w:cs="Calibri"/>
          <w:b/>
          <w:sz w:val="22"/>
          <w:szCs w:val="22"/>
        </w:rPr>
        <w:t xml:space="preserve">degli utenti </w:t>
      </w:r>
      <w:r w:rsidRPr="003C4787">
        <w:rPr>
          <w:rFonts w:ascii="Calibri" w:eastAsia="Lucida Sans Unicode" w:hAnsi="Calibri" w:cs="Calibri"/>
          <w:b/>
          <w:sz w:val="22"/>
          <w:szCs w:val="22"/>
        </w:rPr>
        <w:t xml:space="preserve">lo </w:t>
      </w:r>
      <w:proofErr w:type="spellStart"/>
      <w:r w:rsidRPr="003C4787">
        <w:rPr>
          <w:rFonts w:ascii="Calibri" w:eastAsia="Lucida Sans Unicode" w:hAnsi="Calibri" w:cs="Calibri"/>
          <w:b/>
          <w:sz w:val="22"/>
          <w:szCs w:val="22"/>
        </w:rPr>
        <w:t>smartphone</w:t>
      </w:r>
      <w:proofErr w:type="spellEnd"/>
      <w:r w:rsidRPr="003C4787">
        <w:rPr>
          <w:rFonts w:ascii="Calibri" w:eastAsia="Lucida Sans Unicode" w:hAnsi="Calibri" w:cs="Calibri"/>
          <w:b/>
          <w:sz w:val="22"/>
          <w:szCs w:val="22"/>
        </w:rPr>
        <w:t xml:space="preserve"> è uno strumento che non solo aiuta </w:t>
      </w:r>
      <w:r>
        <w:rPr>
          <w:rFonts w:ascii="Calibri" w:eastAsia="Lucida Sans Unicode" w:hAnsi="Calibri" w:cs="Calibri"/>
          <w:b/>
          <w:sz w:val="22"/>
          <w:szCs w:val="22"/>
        </w:rPr>
        <w:t>a</w:t>
      </w:r>
      <w:r w:rsidRPr="003C4787">
        <w:rPr>
          <w:rFonts w:ascii="Calibri" w:eastAsia="Lucida Sans Unicode" w:hAnsi="Calibri" w:cs="Calibri"/>
          <w:b/>
          <w:sz w:val="22"/>
          <w:szCs w:val="22"/>
        </w:rPr>
        <w:t xml:space="preserve"> scegliere il prodotto giusto, ma che permette anche di valutarlo in un negozio e</w:t>
      </w:r>
      <w:r>
        <w:rPr>
          <w:rFonts w:ascii="Calibri" w:eastAsia="Lucida Sans Unicode" w:hAnsi="Calibri" w:cs="Calibri"/>
          <w:b/>
          <w:sz w:val="22"/>
          <w:szCs w:val="22"/>
        </w:rPr>
        <w:t xml:space="preserve">, per il 37%, </w:t>
      </w:r>
      <w:r w:rsidRPr="003C4787">
        <w:rPr>
          <w:rFonts w:ascii="Calibri" w:eastAsia="Lucida Sans Unicode" w:hAnsi="Calibri" w:cs="Calibri"/>
          <w:b/>
          <w:sz w:val="22"/>
          <w:szCs w:val="22"/>
        </w:rPr>
        <w:t xml:space="preserve"> </w:t>
      </w:r>
      <w:r>
        <w:rPr>
          <w:rFonts w:ascii="Calibri" w:eastAsia="Lucida Sans Unicode" w:hAnsi="Calibri" w:cs="Calibri"/>
          <w:b/>
          <w:sz w:val="22"/>
          <w:szCs w:val="22"/>
        </w:rPr>
        <w:t>di</w:t>
      </w:r>
      <w:r w:rsidRPr="003C4787">
        <w:rPr>
          <w:rFonts w:ascii="Calibri" w:eastAsia="Lucida Sans Unicode" w:hAnsi="Calibri" w:cs="Calibri"/>
          <w:b/>
          <w:sz w:val="22"/>
          <w:szCs w:val="22"/>
        </w:rPr>
        <w:t xml:space="preserve"> compralo </w:t>
      </w:r>
      <w:r>
        <w:rPr>
          <w:rFonts w:ascii="Calibri" w:eastAsia="Lucida Sans Unicode" w:hAnsi="Calibri" w:cs="Calibri"/>
          <w:b/>
          <w:sz w:val="22"/>
          <w:szCs w:val="22"/>
        </w:rPr>
        <w:t xml:space="preserve">successivamente </w:t>
      </w:r>
      <w:r w:rsidRPr="003C4787">
        <w:rPr>
          <w:rFonts w:ascii="Calibri" w:eastAsia="Lucida Sans Unicode" w:hAnsi="Calibri" w:cs="Calibri"/>
          <w:b/>
          <w:sz w:val="22"/>
          <w:szCs w:val="22"/>
        </w:rPr>
        <w:t>online</w:t>
      </w:r>
      <w:r>
        <w:rPr>
          <w:rFonts w:ascii="Calibri" w:eastAsia="Lucida Sans Unicode" w:hAnsi="Calibri" w:cs="Calibri"/>
          <w:b/>
          <w:sz w:val="22"/>
          <w:szCs w:val="22"/>
        </w:rPr>
        <w:t xml:space="preserve">.  </w:t>
      </w:r>
      <w:r w:rsidRPr="003C4787">
        <w:rPr>
          <w:rFonts w:ascii="Calibri" w:hAnsi="Calibri" w:cs="Calibri"/>
          <w:sz w:val="22"/>
          <w:szCs w:val="22"/>
        </w:rPr>
        <w:t>G</w:t>
      </w:r>
      <w:r w:rsidRPr="003C4787">
        <w:rPr>
          <w:rFonts w:ascii="Calibri" w:eastAsia="Lucida Sans Unicode" w:hAnsi="Calibri" w:cs="Calibri"/>
          <w:sz w:val="22"/>
          <w:szCs w:val="22"/>
        </w:rPr>
        <w:t xml:space="preserve">li intervistati da Banzai Commerce infatti sostengono di utilizzare gli </w:t>
      </w:r>
      <w:proofErr w:type="spellStart"/>
      <w:r w:rsidRPr="003C4787">
        <w:rPr>
          <w:rFonts w:ascii="Calibri" w:eastAsia="Lucida Sans Unicode" w:hAnsi="Calibri" w:cs="Calibri"/>
          <w:sz w:val="22"/>
          <w:szCs w:val="22"/>
        </w:rPr>
        <w:t>smartphone</w:t>
      </w:r>
      <w:proofErr w:type="spellEnd"/>
      <w:r w:rsidRPr="003C4787">
        <w:rPr>
          <w:rFonts w:ascii="Calibri" w:eastAsia="Lucida Sans Unicode" w:hAnsi="Calibri" w:cs="Calibri"/>
          <w:sz w:val="22"/>
          <w:szCs w:val="22"/>
        </w:rPr>
        <w:t xml:space="preserve"> prima e durante lo shopping nei punti vendita: </w:t>
      </w:r>
      <w:r w:rsidRPr="001D12C5">
        <w:rPr>
          <w:rFonts w:ascii="Calibri" w:eastAsia="Lucida Sans Unicode" w:hAnsi="Calibri" w:cs="Calibri"/>
          <w:b/>
          <w:sz w:val="22"/>
          <w:szCs w:val="22"/>
        </w:rPr>
        <w:t>prima di andare nel punto vendita</w:t>
      </w:r>
      <w:r>
        <w:rPr>
          <w:rFonts w:ascii="Calibri" w:eastAsia="Lucida Sans Unicode" w:hAnsi="Calibri" w:cs="Calibri"/>
          <w:sz w:val="22"/>
          <w:szCs w:val="22"/>
        </w:rPr>
        <w:t xml:space="preserve"> lo consultano </w:t>
      </w:r>
      <w:r w:rsidRPr="003B69FE">
        <w:rPr>
          <w:rFonts w:ascii="Calibri" w:eastAsia="Lucida Sans Unicode" w:hAnsi="Calibri" w:cs="Calibri"/>
          <w:sz w:val="22"/>
          <w:szCs w:val="22"/>
        </w:rPr>
        <w:t>per confrontare i prezzi dei prodotti (58%), cercare informazioni sul prodotto (60%)</w:t>
      </w:r>
      <w:r>
        <w:rPr>
          <w:rFonts w:ascii="Calibri" w:eastAsia="Lucida Sans Unicode" w:hAnsi="Calibri" w:cs="Calibri"/>
          <w:sz w:val="22"/>
          <w:szCs w:val="22"/>
        </w:rPr>
        <w:t xml:space="preserve"> o</w:t>
      </w:r>
      <w:r w:rsidRPr="003B69FE">
        <w:rPr>
          <w:rFonts w:ascii="Calibri" w:eastAsia="Lucida Sans Unicode" w:hAnsi="Calibri" w:cs="Calibri"/>
          <w:sz w:val="22"/>
          <w:szCs w:val="22"/>
        </w:rPr>
        <w:t xml:space="preserve"> offerte promozionali (53%).</w:t>
      </w:r>
      <w:r>
        <w:rPr>
          <w:rFonts w:ascii="Calibri" w:eastAsia="Lucida Sans Unicode" w:hAnsi="Calibri" w:cs="Calibri"/>
          <w:sz w:val="22"/>
          <w:szCs w:val="22"/>
        </w:rPr>
        <w:t xml:space="preserve"> Ma non solo: </w:t>
      </w:r>
      <w:r w:rsidR="00BD7050">
        <w:rPr>
          <w:rFonts w:ascii="Calibri" w:eastAsia="Lucida Sans Unicode" w:hAnsi="Calibri" w:cs="Calibri"/>
          <w:sz w:val="22"/>
          <w:szCs w:val="22"/>
        </w:rPr>
        <w:t xml:space="preserve"> anche per </w:t>
      </w:r>
      <w:r w:rsidR="00BD7050" w:rsidRPr="003B69FE">
        <w:rPr>
          <w:rFonts w:ascii="Calibri" w:eastAsia="Lucida Sans Unicode" w:hAnsi="Calibri" w:cs="Calibri"/>
          <w:sz w:val="22"/>
          <w:szCs w:val="22"/>
        </w:rPr>
        <w:t xml:space="preserve">informarsi sugli </w:t>
      </w:r>
      <w:r w:rsidR="00BD7050">
        <w:rPr>
          <w:rFonts w:ascii="Calibri" w:eastAsia="Lucida Sans Unicode" w:hAnsi="Calibri" w:cs="Calibri"/>
          <w:sz w:val="22"/>
          <w:szCs w:val="22"/>
        </w:rPr>
        <w:t>orari di apertura (</w:t>
      </w:r>
      <w:r w:rsidR="00BD7050" w:rsidRPr="003B69FE">
        <w:rPr>
          <w:rFonts w:ascii="Calibri" w:eastAsia="Lucida Sans Unicode" w:hAnsi="Calibri" w:cs="Calibri"/>
          <w:sz w:val="22"/>
          <w:szCs w:val="22"/>
        </w:rPr>
        <w:t>41%</w:t>
      </w:r>
      <w:r w:rsidR="00BD7050">
        <w:rPr>
          <w:rFonts w:ascii="Calibri" w:eastAsia="Lucida Sans Unicode" w:hAnsi="Calibri" w:cs="Calibri"/>
          <w:sz w:val="22"/>
          <w:szCs w:val="22"/>
        </w:rPr>
        <w:t xml:space="preserve">), o </w:t>
      </w:r>
      <w:r>
        <w:rPr>
          <w:rFonts w:ascii="Calibri" w:eastAsia="Lucida Sans Unicode" w:hAnsi="Calibri" w:cs="Calibri"/>
          <w:sz w:val="22"/>
          <w:szCs w:val="22"/>
        </w:rPr>
        <w:t xml:space="preserve"> per individuare dati più pratici come l’indirizzo </w:t>
      </w:r>
      <w:r w:rsidRPr="003B69FE">
        <w:rPr>
          <w:rFonts w:ascii="Calibri" w:eastAsia="Lucida Sans Unicode" w:hAnsi="Calibri" w:cs="Calibri"/>
          <w:sz w:val="22"/>
          <w:szCs w:val="22"/>
        </w:rPr>
        <w:t>del negozio</w:t>
      </w:r>
      <w:r>
        <w:rPr>
          <w:rFonts w:ascii="Calibri" w:eastAsia="Lucida Sans Unicode" w:hAnsi="Calibri" w:cs="Calibri"/>
          <w:sz w:val="22"/>
          <w:szCs w:val="22"/>
        </w:rPr>
        <w:t xml:space="preserve"> (</w:t>
      </w:r>
      <w:r w:rsidRPr="003B69FE">
        <w:rPr>
          <w:rFonts w:ascii="Calibri" w:eastAsia="Lucida Sans Unicode" w:hAnsi="Calibri" w:cs="Calibri"/>
          <w:sz w:val="22"/>
          <w:szCs w:val="22"/>
        </w:rPr>
        <w:t>53%</w:t>
      </w:r>
      <w:r>
        <w:rPr>
          <w:rFonts w:ascii="Calibri" w:eastAsia="Lucida Sans Unicode" w:hAnsi="Calibri" w:cs="Calibri"/>
          <w:sz w:val="22"/>
          <w:szCs w:val="22"/>
        </w:rPr>
        <w:t>)</w:t>
      </w:r>
      <w:r w:rsidR="00BD7050">
        <w:rPr>
          <w:rFonts w:ascii="Calibri" w:eastAsia="Lucida Sans Unicode" w:hAnsi="Calibri" w:cs="Calibri"/>
          <w:sz w:val="22"/>
          <w:szCs w:val="22"/>
        </w:rPr>
        <w:t xml:space="preserve">. </w:t>
      </w:r>
      <w:r w:rsidR="00F47504">
        <w:rPr>
          <w:rFonts w:ascii="Calibri" w:eastAsia="Lucida Sans Unicode" w:hAnsi="Calibri" w:cs="Calibri"/>
          <w:sz w:val="22"/>
          <w:szCs w:val="22"/>
        </w:rPr>
        <w:t xml:space="preserve"> </w:t>
      </w:r>
      <w:r w:rsidR="00BD7050">
        <w:rPr>
          <w:rFonts w:ascii="Calibri" w:eastAsia="Lucida Sans Unicode" w:hAnsi="Calibri" w:cs="Calibri"/>
          <w:sz w:val="22"/>
          <w:szCs w:val="22"/>
        </w:rPr>
        <w:t>Infine, il</w:t>
      </w:r>
      <w:r>
        <w:rPr>
          <w:rFonts w:ascii="Calibri" w:eastAsia="Lucida Sans Unicode" w:hAnsi="Calibri" w:cs="Calibri"/>
          <w:sz w:val="22"/>
          <w:szCs w:val="22"/>
        </w:rPr>
        <w:t xml:space="preserve"> 41% degli</w:t>
      </w:r>
      <w:r w:rsidRPr="003B69FE">
        <w:rPr>
          <w:rFonts w:ascii="Calibri" w:eastAsia="Lucida Sans Unicode" w:hAnsi="Calibri" w:cs="Calibri"/>
          <w:sz w:val="22"/>
          <w:szCs w:val="22"/>
        </w:rPr>
        <w:t xml:space="preserve"> utenti</w:t>
      </w:r>
      <w:r>
        <w:rPr>
          <w:rFonts w:ascii="Calibri" w:eastAsia="Lucida Sans Unicode" w:hAnsi="Calibri" w:cs="Calibri"/>
          <w:sz w:val="22"/>
          <w:szCs w:val="22"/>
        </w:rPr>
        <w:t xml:space="preserve"> dichiara che</w:t>
      </w:r>
      <w:r w:rsidRPr="003B69FE">
        <w:rPr>
          <w:rFonts w:ascii="Calibri" w:eastAsia="Lucida Sans Unicode" w:hAnsi="Calibri" w:cs="Calibri"/>
          <w:sz w:val="22"/>
          <w:szCs w:val="22"/>
        </w:rPr>
        <w:t xml:space="preserve"> qualche volta trova offerte talmente vantaggiose online che decide di risparmiarsi la strada per il negozio</w:t>
      </w:r>
      <w:r>
        <w:rPr>
          <w:rFonts w:ascii="Calibri" w:eastAsia="Lucida Sans Unicode" w:hAnsi="Calibri" w:cs="Calibri"/>
          <w:sz w:val="22"/>
          <w:szCs w:val="22"/>
        </w:rPr>
        <w:t>, e di procedere immediatamente all’acquisto.</w:t>
      </w:r>
      <w:r w:rsidRPr="003B69FE">
        <w:rPr>
          <w:rFonts w:ascii="Calibri" w:eastAsia="Lucida Sans Unicode" w:hAnsi="Calibri" w:cs="Calibri"/>
          <w:sz w:val="22"/>
          <w:szCs w:val="22"/>
        </w:rPr>
        <w:t xml:space="preserve"> </w:t>
      </w:r>
      <w:r>
        <w:rPr>
          <w:rFonts w:ascii="Calibri" w:eastAsia="Lucida Sans Unicode" w:hAnsi="Calibri" w:cs="Calibri"/>
          <w:sz w:val="22"/>
          <w:szCs w:val="22"/>
        </w:rPr>
        <w:t xml:space="preserve"> </w:t>
      </w:r>
      <w:r w:rsidR="00BD7050">
        <w:rPr>
          <w:rFonts w:ascii="Calibri" w:eastAsia="Lucida Sans Unicode" w:hAnsi="Calibri" w:cs="Calibri"/>
          <w:b/>
          <w:sz w:val="22"/>
          <w:szCs w:val="22"/>
        </w:rPr>
        <w:t xml:space="preserve"> </w:t>
      </w:r>
      <w:r w:rsidRPr="00F50E68">
        <w:rPr>
          <w:rFonts w:ascii="Calibri" w:eastAsia="Lucida Sans Unicode" w:hAnsi="Calibri" w:cs="Calibri"/>
          <w:b/>
          <w:sz w:val="22"/>
          <w:szCs w:val="22"/>
        </w:rPr>
        <w:t>All’interno del punto vendita</w:t>
      </w:r>
      <w:r w:rsidRPr="001D12C5">
        <w:rPr>
          <w:rFonts w:ascii="Calibri" w:eastAsia="Lucida Sans Unicode" w:hAnsi="Calibri" w:cs="Calibri"/>
          <w:sz w:val="22"/>
          <w:szCs w:val="22"/>
        </w:rPr>
        <w:t xml:space="preserve">, invece, si ricorre allo </w:t>
      </w:r>
      <w:proofErr w:type="spellStart"/>
      <w:r w:rsidRPr="001D12C5">
        <w:rPr>
          <w:rFonts w:ascii="Calibri" w:eastAsia="Lucida Sans Unicode" w:hAnsi="Calibri" w:cs="Calibri"/>
          <w:sz w:val="22"/>
          <w:szCs w:val="22"/>
        </w:rPr>
        <w:t>smartphone</w:t>
      </w:r>
      <w:proofErr w:type="spellEnd"/>
      <w:r w:rsidRPr="001D12C5">
        <w:rPr>
          <w:rFonts w:ascii="Calibri" w:eastAsia="Lucida Sans Unicode" w:hAnsi="Calibri" w:cs="Calibri"/>
          <w:sz w:val="22"/>
          <w:szCs w:val="22"/>
        </w:rPr>
        <w:t xml:space="preserve"> per </w:t>
      </w:r>
    </w:p>
    <w:p w:rsidR="00F47504" w:rsidRDefault="00F47504" w:rsidP="00F47504">
      <w:pPr>
        <w:jc w:val="both"/>
        <w:rPr>
          <w:rFonts w:ascii="Calibri" w:eastAsia="Lucida Sans Unicode" w:hAnsi="Calibri" w:cs="Calibri"/>
          <w:sz w:val="22"/>
          <w:szCs w:val="22"/>
        </w:rPr>
      </w:pPr>
    </w:p>
    <w:p w:rsidR="00BD3335" w:rsidRPr="00F47504" w:rsidRDefault="00BD3335" w:rsidP="00F47504">
      <w:pPr>
        <w:jc w:val="both"/>
        <w:rPr>
          <w:rFonts w:ascii="Calibri" w:eastAsia="Lucida Sans Unicode" w:hAnsi="Calibri" w:cs="Calibri"/>
          <w:sz w:val="22"/>
          <w:szCs w:val="22"/>
        </w:rPr>
      </w:pPr>
      <w:r w:rsidRPr="001D12C5">
        <w:rPr>
          <w:rFonts w:ascii="Calibri" w:eastAsia="Lucida Sans Unicode" w:hAnsi="Calibri" w:cs="Calibri"/>
          <w:sz w:val="22"/>
          <w:szCs w:val="22"/>
        </w:rPr>
        <w:t xml:space="preserve">confrontare prezzi online (35%), per cercare recensioni sul prodotto in vendita (27%)  e il  7% lo utilizza per </w:t>
      </w:r>
      <w:r>
        <w:rPr>
          <w:rFonts w:ascii="Calibri" w:eastAsia="Lucida Sans Unicode" w:hAnsi="Calibri" w:cs="Calibri"/>
          <w:sz w:val="22"/>
          <w:szCs w:val="22"/>
        </w:rPr>
        <w:t>finalizzare</w:t>
      </w:r>
      <w:r w:rsidRPr="001D12C5">
        <w:rPr>
          <w:rFonts w:ascii="Calibri" w:eastAsia="Lucida Sans Unicode" w:hAnsi="Calibri" w:cs="Calibri"/>
          <w:sz w:val="22"/>
          <w:szCs w:val="22"/>
        </w:rPr>
        <w:t xml:space="preserve"> </w:t>
      </w:r>
      <w:r>
        <w:rPr>
          <w:rFonts w:ascii="Calibri" w:eastAsia="Lucida Sans Unicode" w:hAnsi="Calibri" w:cs="Calibri"/>
          <w:sz w:val="22"/>
          <w:szCs w:val="22"/>
        </w:rPr>
        <w:t>l’acquisto</w:t>
      </w:r>
      <w:r w:rsidRPr="001D12C5">
        <w:rPr>
          <w:rFonts w:ascii="Calibri" w:eastAsia="Lucida Sans Unicode" w:hAnsi="Calibri" w:cs="Calibri"/>
          <w:sz w:val="22"/>
          <w:szCs w:val="22"/>
        </w:rPr>
        <w:t xml:space="preserve"> direttamente online.</w:t>
      </w:r>
    </w:p>
    <w:p w:rsidR="00BD3335" w:rsidRDefault="00BD3335" w:rsidP="00BD3335">
      <w:pPr>
        <w:ind w:firstLine="709"/>
        <w:rPr>
          <w:rFonts w:ascii="Calibri" w:eastAsia="Lucida Sans Unicode" w:hAnsi="Calibri" w:cs="Calibri"/>
          <w:sz w:val="22"/>
          <w:szCs w:val="22"/>
        </w:rPr>
      </w:pPr>
    </w:p>
    <w:p w:rsidR="00BD3335" w:rsidRPr="00BD3335" w:rsidRDefault="00BD3335" w:rsidP="00BD3335">
      <w:pPr>
        <w:ind w:firstLine="709"/>
        <w:jc w:val="both"/>
        <w:rPr>
          <w:rFonts w:asciiTheme="minorHAnsi" w:hAnsiTheme="minorHAnsi"/>
          <w:i/>
          <w:sz w:val="22"/>
          <w:szCs w:val="22"/>
        </w:rPr>
      </w:pPr>
      <w:r w:rsidRPr="00BD3335">
        <w:rPr>
          <w:rFonts w:asciiTheme="minorHAnsi" w:hAnsiTheme="minorHAnsi"/>
          <w:i/>
          <w:sz w:val="22"/>
          <w:szCs w:val="22"/>
        </w:rPr>
        <w:t xml:space="preserve">“Il mobile rappresenta un cambio di paradigma, non solo un'innovazione tecnologica. Sta già modificando le abitudini di milioni di consumatori: </w:t>
      </w:r>
      <w:proofErr w:type="spellStart"/>
      <w:r w:rsidRPr="00BD3335">
        <w:rPr>
          <w:rFonts w:asciiTheme="minorHAnsi" w:hAnsiTheme="minorHAnsi"/>
          <w:i/>
          <w:sz w:val="22"/>
          <w:szCs w:val="22"/>
        </w:rPr>
        <w:t>nè</w:t>
      </w:r>
      <w:proofErr w:type="spellEnd"/>
      <w:r w:rsidRPr="00BD3335">
        <w:rPr>
          <w:rFonts w:asciiTheme="minorHAnsi" w:hAnsiTheme="minorHAnsi"/>
          <w:i/>
          <w:sz w:val="22"/>
          <w:szCs w:val="22"/>
        </w:rPr>
        <w:t xml:space="preserve"> è un esempio proprio lo </w:t>
      </w:r>
      <w:proofErr w:type="spellStart"/>
      <w:r w:rsidRPr="00BD3335">
        <w:rPr>
          <w:rFonts w:asciiTheme="minorHAnsi" w:hAnsiTheme="minorHAnsi"/>
          <w:i/>
          <w:sz w:val="22"/>
          <w:szCs w:val="22"/>
        </w:rPr>
        <w:t>showrooming</w:t>
      </w:r>
      <w:proofErr w:type="spellEnd"/>
      <w:r w:rsidRPr="00BD3335">
        <w:rPr>
          <w:rFonts w:asciiTheme="minorHAnsi" w:hAnsiTheme="minorHAnsi"/>
          <w:i/>
          <w:sz w:val="22"/>
          <w:szCs w:val="22"/>
        </w:rPr>
        <w:t>.  E per servire clienti sempre più mobili, dov</w:t>
      </w:r>
      <w:r w:rsidR="00BD7050">
        <w:rPr>
          <w:rFonts w:asciiTheme="minorHAnsi" w:hAnsiTheme="minorHAnsi"/>
          <w:i/>
          <w:sz w:val="22"/>
          <w:szCs w:val="22"/>
        </w:rPr>
        <w:t>remo evolvere tutti rapidamente</w:t>
      </w:r>
      <w:r w:rsidRPr="00BD3335">
        <w:rPr>
          <w:rFonts w:asciiTheme="minorHAnsi" w:hAnsiTheme="minorHAnsi"/>
          <w:i/>
          <w:sz w:val="22"/>
          <w:szCs w:val="22"/>
        </w:rPr>
        <w:t>",</w:t>
      </w:r>
      <w:r>
        <w:rPr>
          <w:rFonts w:asciiTheme="minorHAnsi" w:hAnsiTheme="minorHAnsi"/>
          <w:sz w:val="22"/>
          <w:szCs w:val="22"/>
        </w:rPr>
        <w:t xml:space="preserve"> </w:t>
      </w:r>
      <w:r w:rsidRPr="00BD7050">
        <w:rPr>
          <w:rFonts w:asciiTheme="minorHAnsi" w:hAnsiTheme="minorHAnsi"/>
          <w:b/>
          <w:sz w:val="22"/>
          <w:szCs w:val="22"/>
        </w:rPr>
        <w:t xml:space="preserve">dichiara Edoardo </w:t>
      </w:r>
      <w:proofErr w:type="spellStart"/>
      <w:r w:rsidRPr="00BD7050">
        <w:rPr>
          <w:rFonts w:asciiTheme="minorHAnsi" w:hAnsiTheme="minorHAnsi"/>
          <w:b/>
          <w:sz w:val="22"/>
          <w:szCs w:val="22"/>
        </w:rPr>
        <w:t>Giorgetti</w:t>
      </w:r>
      <w:proofErr w:type="spellEnd"/>
      <w:r w:rsidRPr="00BD7050">
        <w:rPr>
          <w:rFonts w:asciiTheme="minorHAnsi" w:hAnsiTheme="minorHAnsi"/>
          <w:b/>
          <w:sz w:val="22"/>
          <w:szCs w:val="22"/>
        </w:rPr>
        <w:t xml:space="preserve">, CEO Banzai Commerce, </w:t>
      </w:r>
      <w:r w:rsidRPr="00BD3335">
        <w:rPr>
          <w:rFonts w:asciiTheme="minorHAnsi" w:hAnsiTheme="minorHAnsi"/>
          <w:i/>
          <w:sz w:val="22"/>
          <w:szCs w:val="22"/>
        </w:rPr>
        <w:t xml:space="preserve">"Banzai è ben posizionata per catturare il potenziale del nuovo paradigma, grazie anche ad un approccio multicanale che integra web, mobile e </w:t>
      </w:r>
      <w:r>
        <w:rPr>
          <w:rFonts w:asciiTheme="minorHAnsi" w:hAnsiTheme="minorHAnsi"/>
          <w:i/>
          <w:sz w:val="22"/>
          <w:szCs w:val="22"/>
        </w:rPr>
        <w:t xml:space="preserve">territorialità con i </w:t>
      </w:r>
      <w:proofErr w:type="spellStart"/>
      <w:r w:rsidRPr="00BD3335">
        <w:rPr>
          <w:rFonts w:asciiTheme="minorHAnsi" w:hAnsiTheme="minorHAnsi"/>
          <w:i/>
          <w:sz w:val="22"/>
          <w:szCs w:val="22"/>
        </w:rPr>
        <w:t>Pick</w:t>
      </w:r>
      <w:proofErr w:type="spellEnd"/>
      <w:r w:rsidRPr="00BD3335">
        <w:rPr>
          <w:rFonts w:asciiTheme="minorHAnsi" w:hAnsiTheme="minorHAnsi"/>
          <w:i/>
          <w:sz w:val="22"/>
          <w:szCs w:val="22"/>
        </w:rPr>
        <w:t xml:space="preserve"> &amp; </w:t>
      </w:r>
      <w:proofErr w:type="spellStart"/>
      <w:r w:rsidRPr="00BD3335">
        <w:rPr>
          <w:rFonts w:asciiTheme="minorHAnsi" w:hAnsiTheme="minorHAnsi"/>
          <w:i/>
          <w:sz w:val="22"/>
          <w:szCs w:val="22"/>
        </w:rPr>
        <w:t>Pay</w:t>
      </w:r>
      <w:proofErr w:type="spellEnd"/>
      <w:r w:rsidRPr="00BD3335">
        <w:rPr>
          <w:rFonts w:asciiTheme="minorHAnsi" w:hAnsiTheme="minorHAnsi"/>
          <w:i/>
          <w:sz w:val="22"/>
          <w:szCs w:val="22"/>
        </w:rPr>
        <w:t>."</w:t>
      </w:r>
    </w:p>
    <w:p w:rsidR="00EA0084" w:rsidRPr="006641F2" w:rsidRDefault="00EA0084" w:rsidP="00BD3335">
      <w:pPr>
        <w:jc w:val="both"/>
        <w:rPr>
          <w:rFonts w:ascii="Calibri" w:eastAsia="Lucida Sans Unicode" w:hAnsi="Calibri" w:cs="Calibri"/>
          <w:sz w:val="22"/>
          <w:szCs w:val="22"/>
        </w:rPr>
      </w:pPr>
    </w:p>
    <w:p w:rsidR="00826B94" w:rsidRDefault="00826B94" w:rsidP="00BD3335">
      <w:pPr>
        <w:ind w:firstLine="709"/>
        <w:jc w:val="both"/>
        <w:rPr>
          <w:rFonts w:ascii="Calibri" w:eastAsia="Lucida Sans Unicode" w:hAnsi="Calibri" w:cs="Calibri"/>
          <w:sz w:val="22"/>
          <w:szCs w:val="22"/>
        </w:rPr>
      </w:pPr>
      <w:r w:rsidRPr="00BD7050">
        <w:rPr>
          <w:rFonts w:ascii="Calibri" w:eastAsia="Lucida Sans Unicode" w:hAnsi="Calibri" w:cs="Calibri"/>
          <w:b/>
          <w:sz w:val="22"/>
          <w:szCs w:val="22"/>
        </w:rPr>
        <w:t>Aumenta il grado di</w:t>
      </w:r>
      <w:r w:rsidR="00260A83" w:rsidRPr="00BD7050">
        <w:rPr>
          <w:rFonts w:ascii="Calibri" w:eastAsia="Lucida Sans Unicode" w:hAnsi="Calibri" w:cs="Calibri"/>
          <w:b/>
          <w:sz w:val="22"/>
          <w:szCs w:val="22"/>
        </w:rPr>
        <w:t xml:space="preserve"> fiducia anche per le transazioni fina</w:t>
      </w:r>
      <w:r w:rsidR="006641F2" w:rsidRPr="00BD7050">
        <w:rPr>
          <w:rFonts w:ascii="Calibri" w:eastAsia="Lucida Sans Unicode" w:hAnsi="Calibri" w:cs="Calibri"/>
          <w:b/>
          <w:sz w:val="22"/>
          <w:szCs w:val="22"/>
        </w:rPr>
        <w:t>nziare eseguite da mobile: l’80</w:t>
      </w:r>
      <w:r w:rsidR="00260A83" w:rsidRPr="00BD7050">
        <w:rPr>
          <w:rFonts w:ascii="Calibri" w:eastAsia="Lucida Sans Unicode" w:hAnsi="Calibri" w:cs="Calibri"/>
          <w:b/>
          <w:sz w:val="22"/>
          <w:szCs w:val="22"/>
        </w:rPr>
        <w:t xml:space="preserve">% </w:t>
      </w:r>
      <w:r w:rsidR="006641F2" w:rsidRPr="00BD7050">
        <w:rPr>
          <w:rFonts w:ascii="Calibri" w:eastAsia="Lucida Sans Unicode" w:hAnsi="Calibri" w:cs="Calibri"/>
          <w:b/>
          <w:sz w:val="22"/>
          <w:szCs w:val="22"/>
        </w:rPr>
        <w:t xml:space="preserve">degli utenti </w:t>
      </w:r>
      <w:proofErr w:type="spellStart"/>
      <w:r w:rsidR="006641F2" w:rsidRPr="00BD7050">
        <w:rPr>
          <w:rFonts w:ascii="Calibri" w:eastAsia="Lucida Sans Unicode" w:hAnsi="Calibri" w:cs="Calibri"/>
          <w:b/>
          <w:sz w:val="22"/>
          <w:szCs w:val="22"/>
        </w:rPr>
        <w:t>SaldiPrivati</w:t>
      </w:r>
      <w:proofErr w:type="spellEnd"/>
      <w:r w:rsidR="006641F2" w:rsidRPr="00BD7050">
        <w:rPr>
          <w:rFonts w:ascii="Calibri" w:eastAsia="Lucida Sans Unicode" w:hAnsi="Calibri" w:cs="Calibri"/>
          <w:b/>
          <w:sz w:val="22"/>
          <w:szCs w:val="22"/>
        </w:rPr>
        <w:t xml:space="preserve"> </w:t>
      </w:r>
      <w:r w:rsidR="00511C4F" w:rsidRPr="00BD7050">
        <w:rPr>
          <w:rFonts w:ascii="Calibri" w:eastAsia="Lucida Sans Unicode" w:hAnsi="Calibri" w:cs="Calibri"/>
          <w:b/>
          <w:sz w:val="22"/>
          <w:szCs w:val="22"/>
        </w:rPr>
        <w:t xml:space="preserve">ed </w:t>
      </w:r>
      <w:proofErr w:type="spellStart"/>
      <w:r w:rsidR="00511C4F" w:rsidRPr="00BD7050">
        <w:rPr>
          <w:rFonts w:ascii="Calibri" w:eastAsia="Lucida Sans Unicode" w:hAnsi="Calibri" w:cs="Calibri"/>
          <w:b/>
          <w:sz w:val="22"/>
          <w:szCs w:val="22"/>
        </w:rPr>
        <w:t>ePRICE</w:t>
      </w:r>
      <w:proofErr w:type="spellEnd"/>
      <w:r w:rsidR="00511C4F" w:rsidRPr="00BD7050">
        <w:rPr>
          <w:rFonts w:ascii="Calibri" w:eastAsia="Lucida Sans Unicode" w:hAnsi="Calibri" w:cs="Calibri"/>
          <w:b/>
          <w:sz w:val="22"/>
          <w:szCs w:val="22"/>
        </w:rPr>
        <w:t xml:space="preserve"> </w:t>
      </w:r>
      <w:r w:rsidR="00260A83" w:rsidRPr="00BD7050">
        <w:rPr>
          <w:rFonts w:ascii="Calibri" w:eastAsia="Lucida Sans Unicode" w:hAnsi="Calibri" w:cs="Calibri"/>
          <w:b/>
          <w:sz w:val="22"/>
          <w:szCs w:val="22"/>
        </w:rPr>
        <w:t>dichiara di temere</w:t>
      </w:r>
      <w:r w:rsidR="006641F2" w:rsidRPr="00BD7050">
        <w:rPr>
          <w:rFonts w:ascii="Calibri" w:eastAsia="Lucida Sans Unicode" w:hAnsi="Calibri" w:cs="Calibri"/>
          <w:b/>
          <w:sz w:val="22"/>
          <w:szCs w:val="22"/>
        </w:rPr>
        <w:t xml:space="preserve"> poco, o per nulla,</w:t>
      </w:r>
      <w:r w:rsidR="00260A83" w:rsidRPr="00BD7050">
        <w:rPr>
          <w:rFonts w:ascii="Calibri" w:eastAsia="Lucida Sans Unicode" w:hAnsi="Calibri" w:cs="Calibri"/>
          <w:b/>
          <w:sz w:val="22"/>
          <w:szCs w:val="22"/>
        </w:rPr>
        <w:t xml:space="preserve"> frodi</w:t>
      </w:r>
      <w:r w:rsidRPr="00BD7050">
        <w:rPr>
          <w:rFonts w:ascii="Calibri" w:eastAsia="Lucida Sans Unicode" w:hAnsi="Calibri" w:cs="Calibri"/>
          <w:b/>
          <w:sz w:val="22"/>
          <w:szCs w:val="22"/>
        </w:rPr>
        <w:t xml:space="preserve"> nei pagamenti</w:t>
      </w:r>
      <w:r w:rsidR="00260A83" w:rsidRPr="00BD7050">
        <w:rPr>
          <w:rFonts w:ascii="Calibri" w:eastAsia="Lucida Sans Unicode" w:hAnsi="Calibri" w:cs="Calibri"/>
          <w:b/>
          <w:sz w:val="22"/>
          <w:szCs w:val="22"/>
        </w:rPr>
        <w:t>.</w:t>
      </w:r>
      <w:r w:rsidR="00260A83" w:rsidRPr="00EA0084">
        <w:rPr>
          <w:rFonts w:ascii="Calibri" w:eastAsia="Lucida Sans Unicode" w:hAnsi="Calibri" w:cs="Calibri"/>
          <w:sz w:val="22"/>
          <w:szCs w:val="22"/>
        </w:rPr>
        <w:t xml:space="preserve"> </w:t>
      </w:r>
      <w:r w:rsidR="00EA0084">
        <w:rPr>
          <w:rFonts w:ascii="Calibri" w:eastAsia="Lucida Sans Unicode" w:hAnsi="Calibri" w:cs="Calibri"/>
          <w:sz w:val="22"/>
          <w:szCs w:val="22"/>
        </w:rPr>
        <w:t>Il 62% degli utenti non crede che il mobile sia uno strumento più lento del computer; e</w:t>
      </w:r>
      <w:r w:rsidR="00A423DC">
        <w:rPr>
          <w:rFonts w:ascii="Calibri" w:eastAsia="Lucida Sans Unicode" w:hAnsi="Calibri" w:cs="Calibri"/>
          <w:sz w:val="22"/>
          <w:szCs w:val="22"/>
        </w:rPr>
        <w:t xml:space="preserve">, </w:t>
      </w:r>
      <w:r w:rsidR="00A423DC" w:rsidRPr="00EA0084">
        <w:rPr>
          <w:rFonts w:ascii="Calibri" w:eastAsia="Lucida Sans Unicode" w:hAnsi="Calibri" w:cs="Calibri"/>
          <w:sz w:val="22"/>
          <w:szCs w:val="22"/>
        </w:rPr>
        <w:t>secondo il 75% degli utenti</w:t>
      </w:r>
      <w:r w:rsidR="00A423DC">
        <w:rPr>
          <w:rFonts w:ascii="Calibri" w:eastAsia="Lucida Sans Unicode" w:hAnsi="Calibri" w:cs="Calibri"/>
          <w:sz w:val="22"/>
          <w:szCs w:val="22"/>
        </w:rPr>
        <w:t>,</w:t>
      </w:r>
      <w:r w:rsidR="00260A83" w:rsidRPr="00EA0084">
        <w:rPr>
          <w:rFonts w:ascii="Calibri" w:eastAsia="Lucida Sans Unicode" w:hAnsi="Calibri" w:cs="Calibri"/>
          <w:sz w:val="22"/>
          <w:szCs w:val="22"/>
        </w:rPr>
        <w:t xml:space="preserve"> </w:t>
      </w:r>
      <w:r w:rsidRPr="00EA0084">
        <w:rPr>
          <w:rFonts w:ascii="Calibri" w:eastAsia="Lucida Sans Unicode" w:hAnsi="Calibri" w:cs="Calibri"/>
          <w:sz w:val="22"/>
          <w:szCs w:val="22"/>
        </w:rPr>
        <w:t xml:space="preserve">nemmeno la possibile </w:t>
      </w:r>
      <w:r w:rsidR="00511C4F">
        <w:rPr>
          <w:rFonts w:ascii="Calibri" w:eastAsia="Lucida Sans Unicode" w:hAnsi="Calibri" w:cs="Calibri"/>
          <w:sz w:val="22"/>
          <w:szCs w:val="22"/>
        </w:rPr>
        <w:t>difficoltà</w:t>
      </w:r>
      <w:r w:rsidRPr="00EA0084">
        <w:rPr>
          <w:rFonts w:ascii="Calibri" w:eastAsia="Lucida Sans Unicode" w:hAnsi="Calibri" w:cs="Calibri"/>
          <w:sz w:val="22"/>
          <w:szCs w:val="22"/>
        </w:rPr>
        <w:t xml:space="preserve"> delle connessioni è un deterrente all’ut</w:t>
      </w:r>
      <w:r w:rsidR="00F04A94" w:rsidRPr="00EA0084">
        <w:rPr>
          <w:rFonts w:ascii="Calibri" w:eastAsia="Lucida Sans Unicode" w:hAnsi="Calibri" w:cs="Calibri"/>
          <w:sz w:val="22"/>
          <w:szCs w:val="22"/>
        </w:rPr>
        <w:t>ilizzo di un d</w:t>
      </w:r>
      <w:r w:rsidR="00A423DC">
        <w:rPr>
          <w:rFonts w:ascii="Calibri" w:eastAsia="Lucida Sans Unicode" w:hAnsi="Calibri" w:cs="Calibri"/>
          <w:sz w:val="22"/>
          <w:szCs w:val="22"/>
        </w:rPr>
        <w:t>ispositivo mobile</w:t>
      </w:r>
      <w:r w:rsidR="00EA0084" w:rsidRPr="00EA0084">
        <w:rPr>
          <w:rFonts w:ascii="Calibri" w:eastAsia="Lucida Sans Unicode" w:hAnsi="Calibri" w:cs="Calibri"/>
          <w:sz w:val="22"/>
          <w:szCs w:val="22"/>
        </w:rPr>
        <w:t>.</w:t>
      </w:r>
    </w:p>
    <w:p w:rsidR="00260A83" w:rsidRDefault="00260A83" w:rsidP="00D469AB">
      <w:pPr>
        <w:ind w:firstLine="709"/>
        <w:rPr>
          <w:rFonts w:ascii="Calibri" w:eastAsia="Lucida Sans Unicode" w:hAnsi="Calibri" w:cs="Calibri"/>
          <w:sz w:val="22"/>
          <w:szCs w:val="22"/>
        </w:rPr>
      </w:pPr>
    </w:p>
    <w:p w:rsidR="00EA0084" w:rsidRPr="00BD7050" w:rsidRDefault="00EA0084" w:rsidP="00BD7050">
      <w:pPr>
        <w:ind w:firstLine="709"/>
        <w:jc w:val="both"/>
        <w:rPr>
          <w:rFonts w:ascii="Calibri" w:eastAsia="Lucida Sans Unicode" w:hAnsi="Calibri" w:cs="Calibri"/>
          <w:b/>
          <w:sz w:val="22"/>
          <w:szCs w:val="22"/>
        </w:rPr>
      </w:pPr>
      <w:r w:rsidRPr="00160295">
        <w:rPr>
          <w:rFonts w:ascii="Calibri" w:eastAsia="Lucida Sans Unicode" w:hAnsi="Calibri" w:cs="Calibri"/>
          <w:b/>
          <w:sz w:val="22"/>
          <w:szCs w:val="22"/>
        </w:rPr>
        <w:t xml:space="preserve">Attraverso quali vie gli utenti fanno le loro ricerche dai loro </w:t>
      </w:r>
      <w:proofErr w:type="spellStart"/>
      <w:r w:rsidRPr="00160295">
        <w:rPr>
          <w:rFonts w:ascii="Calibri" w:eastAsia="Lucida Sans Unicode" w:hAnsi="Calibri" w:cs="Calibri"/>
          <w:b/>
          <w:sz w:val="22"/>
          <w:szCs w:val="22"/>
        </w:rPr>
        <w:t>smartphone</w:t>
      </w:r>
      <w:proofErr w:type="spellEnd"/>
      <w:r w:rsidRPr="00160295">
        <w:rPr>
          <w:rFonts w:ascii="Calibri" w:eastAsia="Lucida Sans Unicode" w:hAnsi="Calibri" w:cs="Calibri"/>
          <w:b/>
          <w:sz w:val="22"/>
          <w:szCs w:val="22"/>
        </w:rPr>
        <w:t xml:space="preserve">? </w:t>
      </w:r>
      <w:r>
        <w:rPr>
          <w:rFonts w:ascii="Calibri" w:eastAsia="Lucida Sans Unicode" w:hAnsi="Calibri" w:cs="Calibri"/>
          <w:sz w:val="22"/>
          <w:szCs w:val="22"/>
        </w:rPr>
        <w:t>Dall’indagine di Banzai è emerso che</w:t>
      </w:r>
      <w:r w:rsidRPr="00337922">
        <w:rPr>
          <w:rFonts w:ascii="Calibri" w:eastAsia="Lucida Sans Unicode" w:hAnsi="Calibri" w:cs="Calibri"/>
          <w:sz w:val="22"/>
          <w:szCs w:val="22"/>
        </w:rPr>
        <w:t xml:space="preserve"> </w:t>
      </w:r>
      <w:r>
        <w:rPr>
          <w:rFonts w:ascii="Calibri" w:eastAsia="Lucida Sans Unicode" w:hAnsi="Calibri" w:cs="Calibri"/>
          <w:sz w:val="22"/>
          <w:szCs w:val="22"/>
        </w:rPr>
        <w:t>il 75</w:t>
      </w:r>
      <w:r w:rsidRPr="00CE3962">
        <w:rPr>
          <w:rFonts w:ascii="Calibri" w:eastAsia="Lucida Sans Unicode" w:hAnsi="Calibri" w:cs="Calibri"/>
          <w:sz w:val="22"/>
          <w:szCs w:val="22"/>
        </w:rPr>
        <w:t>%</w:t>
      </w:r>
      <w:r>
        <w:rPr>
          <w:rFonts w:ascii="Calibri" w:eastAsia="Lucida Sans Unicode" w:hAnsi="Calibri" w:cs="Calibri"/>
          <w:sz w:val="22"/>
          <w:szCs w:val="22"/>
        </w:rPr>
        <w:t xml:space="preserve"> degli intervistati come prima scelta consulta il motore di ricerca </w:t>
      </w:r>
      <w:r w:rsidRPr="00CE3962">
        <w:rPr>
          <w:rFonts w:ascii="Calibri" w:eastAsia="Lucida Sans Unicode" w:hAnsi="Calibri" w:cs="Calibri"/>
          <w:sz w:val="22"/>
          <w:szCs w:val="22"/>
        </w:rPr>
        <w:t>Goog</w:t>
      </w:r>
      <w:r>
        <w:rPr>
          <w:rFonts w:ascii="Calibri" w:eastAsia="Lucida Sans Unicode" w:hAnsi="Calibri" w:cs="Calibri"/>
          <w:sz w:val="22"/>
          <w:szCs w:val="22"/>
        </w:rPr>
        <w:t xml:space="preserve">le, </w:t>
      </w:r>
      <w:r w:rsidR="00A44947">
        <w:rPr>
          <w:rFonts w:ascii="Calibri" w:eastAsia="Lucida Sans Unicode" w:hAnsi="Calibri" w:cs="Calibri"/>
          <w:sz w:val="22"/>
          <w:szCs w:val="22"/>
        </w:rPr>
        <w:t>che è un punto costante di riferimento</w:t>
      </w:r>
      <w:r w:rsidRPr="00CE3962">
        <w:rPr>
          <w:rFonts w:ascii="Calibri" w:eastAsia="Lucida Sans Unicode" w:hAnsi="Calibri" w:cs="Calibri"/>
          <w:sz w:val="22"/>
          <w:szCs w:val="22"/>
        </w:rPr>
        <w:t xml:space="preserve">. </w:t>
      </w:r>
      <w:r w:rsidRPr="00C44200">
        <w:rPr>
          <w:rFonts w:ascii="Calibri" w:eastAsia="Lucida Sans Unicode" w:hAnsi="Calibri" w:cs="Calibri"/>
          <w:sz w:val="22"/>
          <w:szCs w:val="22"/>
        </w:rPr>
        <w:t xml:space="preserve">Interessante notare anche che se gli utenti di </w:t>
      </w:r>
      <w:proofErr w:type="spellStart"/>
      <w:r w:rsidRPr="00C44200">
        <w:rPr>
          <w:rFonts w:ascii="Calibri" w:eastAsia="Lucida Sans Unicode" w:hAnsi="Calibri" w:cs="Calibri"/>
          <w:sz w:val="22"/>
          <w:szCs w:val="22"/>
        </w:rPr>
        <w:t>ePRICE</w:t>
      </w:r>
      <w:proofErr w:type="spellEnd"/>
      <w:r w:rsidRPr="00C44200">
        <w:rPr>
          <w:rFonts w:ascii="Calibri" w:eastAsia="Lucida Sans Unicode" w:hAnsi="Calibri" w:cs="Calibri"/>
          <w:sz w:val="22"/>
          <w:szCs w:val="22"/>
        </w:rPr>
        <w:t xml:space="preserve"> si rivolgono soprattutto ai siti e-commerce (37%) o ai portali che permettono di comparare i prezzi (33%), gli acquirenti di SaldiPrivati p</w:t>
      </w:r>
      <w:r w:rsidR="00C44200" w:rsidRPr="00C44200">
        <w:rPr>
          <w:rFonts w:ascii="Calibri" w:eastAsia="Lucida Sans Unicode" w:hAnsi="Calibri" w:cs="Calibri"/>
          <w:sz w:val="22"/>
          <w:szCs w:val="22"/>
        </w:rPr>
        <w:t>referiscono questi ultimi (32%)</w:t>
      </w:r>
      <w:r w:rsidRPr="00C44200">
        <w:rPr>
          <w:rFonts w:ascii="Calibri" w:eastAsia="Lucida Sans Unicode" w:hAnsi="Calibri" w:cs="Calibri"/>
          <w:sz w:val="22"/>
          <w:szCs w:val="22"/>
        </w:rPr>
        <w:t xml:space="preserve"> e i siti dedicati a promozioni e offerte (24%).</w:t>
      </w:r>
      <w:r w:rsidRPr="00CE3962">
        <w:rPr>
          <w:rFonts w:ascii="Calibri" w:eastAsia="Lucida Sans Unicode" w:hAnsi="Calibri" w:cs="Calibri"/>
          <w:sz w:val="22"/>
          <w:szCs w:val="22"/>
        </w:rPr>
        <w:t xml:space="preserve"> </w:t>
      </w:r>
      <w:r>
        <w:rPr>
          <w:rFonts w:ascii="Calibri" w:eastAsia="Lucida Sans Unicode" w:hAnsi="Calibri" w:cs="Calibri"/>
          <w:sz w:val="22"/>
          <w:szCs w:val="22"/>
        </w:rPr>
        <w:t xml:space="preserve"> </w:t>
      </w:r>
    </w:p>
    <w:p w:rsidR="00EA0084" w:rsidRDefault="00EA0084" w:rsidP="00EA0084">
      <w:pPr>
        <w:jc w:val="both"/>
        <w:rPr>
          <w:rFonts w:ascii="Calibri" w:eastAsia="Lucida Sans Unicode" w:hAnsi="Calibri" w:cs="Calibri"/>
          <w:sz w:val="22"/>
          <w:szCs w:val="22"/>
        </w:rPr>
      </w:pPr>
    </w:p>
    <w:p w:rsidR="00EA0084" w:rsidRDefault="00EA0084" w:rsidP="00EA0084">
      <w:pPr>
        <w:ind w:firstLine="709"/>
        <w:jc w:val="both"/>
        <w:rPr>
          <w:rFonts w:ascii="Calibri" w:eastAsia="Lucida Sans Unicode" w:hAnsi="Calibri" w:cs="Calibri"/>
          <w:sz w:val="22"/>
          <w:szCs w:val="22"/>
        </w:rPr>
      </w:pPr>
      <w:r w:rsidRPr="00C44200">
        <w:rPr>
          <w:rFonts w:ascii="Calibri" w:eastAsia="Lucida Sans Unicode" w:hAnsi="Calibri" w:cs="Calibri"/>
          <w:sz w:val="22"/>
          <w:szCs w:val="22"/>
        </w:rPr>
        <w:t xml:space="preserve">La categoria merceologica che si preferisce acquistare via </w:t>
      </w:r>
      <w:proofErr w:type="spellStart"/>
      <w:r w:rsidRPr="00C44200">
        <w:rPr>
          <w:rFonts w:ascii="Calibri" w:eastAsia="Lucida Sans Unicode" w:hAnsi="Calibri" w:cs="Calibri"/>
          <w:sz w:val="22"/>
          <w:szCs w:val="22"/>
        </w:rPr>
        <w:t>smartphone</w:t>
      </w:r>
      <w:proofErr w:type="spellEnd"/>
      <w:r w:rsidRPr="00C44200">
        <w:rPr>
          <w:rFonts w:ascii="Calibri" w:eastAsia="Lucida Sans Unicode" w:hAnsi="Calibri" w:cs="Calibri"/>
          <w:sz w:val="22"/>
          <w:szCs w:val="22"/>
        </w:rPr>
        <w:t xml:space="preserve"> rimane  quella dell’elettronica (52%), seguita da abbigliamento (36%) e elettrodomestici (33%).</w:t>
      </w:r>
      <w:r>
        <w:rPr>
          <w:rFonts w:ascii="Calibri" w:eastAsia="Lucida Sans Unicode" w:hAnsi="Calibri" w:cs="Calibri"/>
          <w:sz w:val="22"/>
          <w:szCs w:val="22"/>
        </w:rPr>
        <w:t xml:space="preserve"> </w:t>
      </w:r>
    </w:p>
    <w:p w:rsidR="00EA0084" w:rsidRDefault="00EA0084" w:rsidP="00EA0084">
      <w:pPr>
        <w:ind w:firstLine="709"/>
        <w:jc w:val="both"/>
        <w:rPr>
          <w:rFonts w:ascii="Calibri" w:eastAsia="Lucida Sans Unicode" w:hAnsi="Calibri" w:cs="Calibri"/>
          <w:sz w:val="22"/>
          <w:szCs w:val="22"/>
        </w:rPr>
      </w:pPr>
    </w:p>
    <w:p w:rsidR="00DF2891" w:rsidRDefault="00DF2891" w:rsidP="00945107">
      <w:pPr>
        <w:spacing w:line="276" w:lineRule="auto"/>
        <w:rPr>
          <w:rFonts w:ascii="Calibri" w:hAnsi="Calibri" w:cs="Calibri"/>
          <w:b/>
          <w:color w:val="000000"/>
          <w:sz w:val="26"/>
          <w:szCs w:val="26"/>
          <w:u w:val="single"/>
        </w:rPr>
      </w:pPr>
    </w:p>
    <w:p w:rsidR="00DF2891" w:rsidRDefault="00DF2891" w:rsidP="00945107">
      <w:pPr>
        <w:pStyle w:val="Standard"/>
        <w:spacing w:line="276" w:lineRule="auto"/>
      </w:pPr>
      <w:r>
        <w:rPr>
          <w:rFonts w:ascii="Calibri" w:hAnsi="Calibri" w:cs="Calibri"/>
          <w:b/>
          <w:color w:val="000000"/>
          <w:sz w:val="22"/>
          <w:szCs w:val="22"/>
          <w:u w:val="single"/>
        </w:rPr>
        <w:t>Per approfondimenti</w:t>
      </w:r>
    </w:p>
    <w:p w:rsidR="00DF2891" w:rsidRDefault="000F0A5F" w:rsidP="00945107">
      <w:pPr>
        <w:pStyle w:val="Standard"/>
        <w:spacing w:line="276" w:lineRule="auto"/>
        <w:rPr>
          <w:rFonts w:asciiTheme="minorHAnsi" w:hAnsiTheme="minorHAnsi"/>
          <w:b/>
          <w:sz w:val="20"/>
          <w:szCs w:val="20"/>
          <w:u w:val="single"/>
        </w:rPr>
      </w:pPr>
      <w:hyperlink r:id="rId8" w:history="1">
        <w:r w:rsidR="00DF2891" w:rsidRPr="000C5043">
          <w:rPr>
            <w:rStyle w:val="Collegamentoipertestuale"/>
            <w:rFonts w:asciiTheme="minorHAnsi" w:hAnsiTheme="minorHAnsi"/>
            <w:b/>
            <w:sz w:val="20"/>
            <w:szCs w:val="20"/>
          </w:rPr>
          <w:t>www.saldiprivati.com</w:t>
        </w:r>
      </w:hyperlink>
    </w:p>
    <w:p w:rsidR="00DF2891" w:rsidRDefault="000F0A5F" w:rsidP="00945107">
      <w:pPr>
        <w:pStyle w:val="Standard"/>
        <w:spacing w:line="276" w:lineRule="auto"/>
        <w:rPr>
          <w:rFonts w:asciiTheme="minorHAnsi" w:hAnsiTheme="minorHAnsi"/>
          <w:b/>
          <w:sz w:val="20"/>
          <w:szCs w:val="20"/>
          <w:u w:val="single"/>
        </w:rPr>
      </w:pPr>
      <w:hyperlink r:id="rId9" w:history="1">
        <w:r w:rsidR="00DF2891" w:rsidRPr="000C5043">
          <w:rPr>
            <w:rStyle w:val="Collegamentoipertestuale"/>
            <w:rFonts w:asciiTheme="minorHAnsi" w:hAnsiTheme="minorHAnsi"/>
            <w:b/>
            <w:sz w:val="20"/>
            <w:szCs w:val="20"/>
          </w:rPr>
          <w:t>www.eprice.it</w:t>
        </w:r>
      </w:hyperlink>
      <w:r w:rsidR="00DF2891">
        <w:rPr>
          <w:rFonts w:asciiTheme="minorHAnsi" w:hAnsiTheme="minorHAnsi"/>
          <w:b/>
          <w:sz w:val="20"/>
          <w:szCs w:val="20"/>
          <w:u w:val="single"/>
        </w:rPr>
        <w:t xml:space="preserve"> </w:t>
      </w:r>
    </w:p>
    <w:p w:rsidR="00BD7050" w:rsidRPr="00B216C0" w:rsidRDefault="000F0A5F" w:rsidP="00945107">
      <w:pPr>
        <w:pStyle w:val="Standard"/>
        <w:spacing w:line="276" w:lineRule="auto"/>
        <w:rPr>
          <w:rFonts w:asciiTheme="minorHAnsi" w:hAnsiTheme="minorHAnsi"/>
          <w:b/>
          <w:sz w:val="20"/>
          <w:szCs w:val="20"/>
          <w:u w:val="single"/>
        </w:rPr>
      </w:pPr>
      <w:hyperlink r:id="rId10" w:history="1">
        <w:r w:rsidR="00BD7050" w:rsidRPr="00B668E4">
          <w:rPr>
            <w:rStyle w:val="Collegamentoipertestuale"/>
            <w:rFonts w:asciiTheme="minorHAnsi" w:hAnsiTheme="minorHAnsi"/>
            <w:b/>
            <w:sz w:val="20"/>
            <w:szCs w:val="20"/>
          </w:rPr>
          <w:t>www.banzai.it</w:t>
        </w:r>
      </w:hyperlink>
      <w:r w:rsidR="00BD7050">
        <w:rPr>
          <w:rFonts w:asciiTheme="minorHAnsi" w:hAnsiTheme="minorHAnsi"/>
          <w:b/>
          <w:sz w:val="20"/>
          <w:szCs w:val="20"/>
          <w:u w:val="single"/>
        </w:rPr>
        <w:t xml:space="preserve"> </w:t>
      </w:r>
    </w:p>
    <w:p w:rsidR="00DF2891" w:rsidRDefault="00DF2891" w:rsidP="00945107">
      <w:pPr>
        <w:pStyle w:val="Standard"/>
        <w:spacing w:line="276" w:lineRule="auto"/>
        <w:rPr>
          <w:rFonts w:ascii="Calibri" w:hAnsi="Calibri" w:cs="Calibri"/>
          <w:color w:val="000000"/>
          <w:sz w:val="22"/>
          <w:szCs w:val="22"/>
        </w:rPr>
      </w:pPr>
    </w:p>
    <w:p w:rsidR="00DF2891" w:rsidRDefault="00DF2891" w:rsidP="00945107">
      <w:pPr>
        <w:pStyle w:val="Standard"/>
        <w:spacing w:before="28" w:after="28"/>
        <w:rPr>
          <w:rFonts w:asciiTheme="minorHAnsi" w:hAnsiTheme="minorHAnsi"/>
          <w:b/>
          <w:bCs/>
          <w:i/>
          <w:iCs/>
          <w:sz w:val="20"/>
          <w:szCs w:val="20"/>
        </w:rPr>
      </w:pPr>
    </w:p>
    <w:p w:rsidR="00DF2891" w:rsidRPr="00BD7050" w:rsidRDefault="00DF2891" w:rsidP="00BD7050">
      <w:pPr>
        <w:pStyle w:val="Standard"/>
        <w:spacing w:line="276" w:lineRule="auto"/>
        <w:jc w:val="both"/>
        <w:rPr>
          <w:rFonts w:asciiTheme="minorHAnsi" w:hAnsiTheme="minorHAnsi"/>
          <w:sz w:val="18"/>
          <w:szCs w:val="18"/>
        </w:rPr>
      </w:pP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 xml:space="preserve">Banzai 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è un gruppo italiano attivo nel mercato Internet e focalizzato sui settori media ed e-commerce. Fondato nel 2006 da Paolo Ainio, uno dei pionieri di Internet in Italia, conta su oltre 370 collaboratori, con un fatturato complessivo di oltre 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130 milioni € di ricavi consolidati nel 2012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. 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 xml:space="preserve">Con 14,979 milioni di utenti internet mensili e oltre 8 milioni di utenti registrati ai propri siti 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si classifica al secondo posto tra i player italiani del web come unico operatore indipendente accanto ai maggiori editori e alle grandi aziende di telecomunicazioni 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 xml:space="preserve">(dati </w:t>
      </w:r>
      <w:proofErr w:type="spellStart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Audiweb</w:t>
      </w:r>
      <w:proofErr w:type="spellEnd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 xml:space="preserve"> - </w:t>
      </w:r>
      <w:proofErr w:type="spellStart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View</w:t>
      </w:r>
      <w:proofErr w:type="spellEnd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 xml:space="preserve"> di Marzo 2013). 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Banzai punta sulla crescita del web italiano con un progetto integrato che permetta di sviluppare le attività media online in sinergia con le attività di e-commerce. Banzai è un canale distributivo sempre più apprezzato da oltre 700 aziende che attualmente vendono prodotti attraverso </w:t>
      </w:r>
      <w:proofErr w:type="spellStart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ePrice</w:t>
      </w:r>
      <w:proofErr w:type="spellEnd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 xml:space="preserve"> 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e </w:t>
      </w:r>
      <w:proofErr w:type="spellStart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SaldiPrivati</w:t>
      </w:r>
      <w:proofErr w:type="spellEnd"/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 xml:space="preserve"> 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e da oltre 500 investitori pubblicitari che utilizzano le </w:t>
      </w:r>
      <w:proofErr w:type="spellStart"/>
      <w:r w:rsidRPr="00BD7050">
        <w:rPr>
          <w:rFonts w:asciiTheme="minorHAnsi" w:hAnsiTheme="minorHAnsi"/>
          <w:i/>
          <w:iCs/>
          <w:sz w:val="18"/>
          <w:szCs w:val="18"/>
        </w:rPr>
        <w:t>property</w:t>
      </w:r>
      <w:proofErr w:type="spellEnd"/>
      <w:r w:rsidRPr="00BD7050">
        <w:rPr>
          <w:rFonts w:asciiTheme="minorHAnsi" w:hAnsiTheme="minorHAnsi"/>
          <w:i/>
          <w:iCs/>
          <w:sz w:val="18"/>
          <w:szCs w:val="18"/>
        </w:rPr>
        <w:t xml:space="preserve"> dell’area media (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Studenti.it, Piantedonna.it, Liquida.it, Giornalettismo.com, Giallozafferano.it</w:t>
      </w:r>
      <w:r w:rsidRPr="00BD7050">
        <w:rPr>
          <w:rFonts w:asciiTheme="minorHAnsi" w:hAnsiTheme="minorHAnsi"/>
          <w:i/>
          <w:iCs/>
          <w:sz w:val="18"/>
          <w:szCs w:val="18"/>
        </w:rPr>
        <w:t>,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Cookaround.com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, 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Soldionline.it, Zingarate</w:t>
      </w:r>
      <w:r w:rsidRPr="00BD7050">
        <w:rPr>
          <w:rFonts w:asciiTheme="minorHAnsi" w:hAnsiTheme="minorHAnsi"/>
          <w:i/>
          <w:iCs/>
          <w:sz w:val="18"/>
          <w:szCs w:val="18"/>
        </w:rPr>
        <w:t>.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com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, 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Pianetatech.it</w:t>
      </w:r>
      <w:r w:rsidRPr="00BD7050">
        <w:rPr>
          <w:rFonts w:asciiTheme="minorHAnsi" w:hAnsiTheme="minorHAnsi"/>
          <w:i/>
          <w:iCs/>
          <w:sz w:val="18"/>
          <w:szCs w:val="18"/>
        </w:rPr>
        <w:t xml:space="preserve">, </w:t>
      </w:r>
      <w:r w:rsidRPr="00BD7050">
        <w:rPr>
          <w:rFonts w:asciiTheme="minorHAnsi" w:hAnsiTheme="minorHAnsi"/>
          <w:b/>
          <w:bCs/>
          <w:i/>
          <w:iCs/>
          <w:sz w:val="18"/>
          <w:szCs w:val="18"/>
        </w:rPr>
        <w:t>Sportlive.it</w:t>
      </w:r>
      <w:r w:rsidRPr="00BD7050">
        <w:rPr>
          <w:rFonts w:asciiTheme="minorHAnsi" w:hAnsiTheme="minorHAnsi"/>
          <w:i/>
          <w:iCs/>
          <w:sz w:val="18"/>
          <w:szCs w:val="18"/>
        </w:rPr>
        <w:t>) per comunicare efficacemente con gli utenti Internet.</w:t>
      </w:r>
    </w:p>
    <w:p w:rsidR="0045335B" w:rsidRPr="0045335B" w:rsidRDefault="0045335B" w:rsidP="00945107">
      <w:pPr>
        <w:pStyle w:val="Piedino"/>
        <w:rPr>
          <w:rFonts w:ascii="Calibri" w:hAnsi="Calibri" w:cs="Calibri"/>
          <w:color w:val="000000"/>
          <w:sz w:val="22"/>
          <w:szCs w:val="22"/>
        </w:rPr>
      </w:pPr>
    </w:p>
    <w:p w:rsidR="000B249C" w:rsidRDefault="000B249C" w:rsidP="00945107">
      <w:pPr>
        <w:pStyle w:val="Standard"/>
      </w:pPr>
      <w:bookmarkStart w:id="0" w:name="_GoBack"/>
      <w:bookmarkEnd w:id="0"/>
    </w:p>
    <w:sectPr w:rsidR="000B249C" w:rsidSect="000B249C">
      <w:headerReference w:type="default" r:id="rId11"/>
      <w:type w:val="continuous"/>
      <w:pgSz w:w="11906" w:h="16838"/>
      <w:pgMar w:top="1417" w:right="1134" w:bottom="1134" w:left="1134" w:header="113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A5F" w:rsidRDefault="000F0A5F" w:rsidP="000B249C">
      <w:r>
        <w:separator/>
      </w:r>
    </w:p>
  </w:endnote>
  <w:endnote w:type="continuationSeparator" w:id="0">
    <w:p w:rsidR="000F0A5F" w:rsidRDefault="000F0A5F" w:rsidP="000B2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tarSymbol">
    <w:altName w:val="Arial Unicode MS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Helvetica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A5F" w:rsidRDefault="000F0A5F" w:rsidP="000B249C">
      <w:r w:rsidRPr="000B249C">
        <w:rPr>
          <w:color w:val="000000"/>
        </w:rPr>
        <w:separator/>
      </w:r>
    </w:p>
  </w:footnote>
  <w:footnote w:type="continuationSeparator" w:id="0">
    <w:p w:rsidR="000F0A5F" w:rsidRDefault="000F0A5F" w:rsidP="000B24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570" w:rsidRDefault="001C3570">
    <w:pPr>
      <w:pStyle w:val="Intestazione"/>
    </w:pPr>
    <w:r w:rsidRPr="001C3570">
      <w:rPr>
        <w:noProof/>
      </w:rPr>
      <w:drawing>
        <wp:anchor distT="0" distB="0" distL="114300" distR="114300" simplePos="0" relativeHeight="251659264" behindDoc="1" locked="0" layoutInCell="1" allowOverlap="1" wp14:anchorId="23E9E6B4" wp14:editId="5F445AEF">
          <wp:simplePos x="0" y="0"/>
          <wp:positionH relativeFrom="column">
            <wp:posOffset>2309579</wp:posOffset>
          </wp:positionH>
          <wp:positionV relativeFrom="paragraph">
            <wp:posOffset>-331901</wp:posOffset>
          </wp:positionV>
          <wp:extent cx="1705969" cy="405441"/>
          <wp:effectExtent l="19050" t="0" r="8890" b="0"/>
          <wp:wrapNone/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5610" cy="409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A6064"/>
    <w:multiLevelType w:val="multilevel"/>
    <w:tmpl w:val="42564A68"/>
    <w:styleLink w:val="WWNum4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1">
    <w:nsid w:val="09680D52"/>
    <w:multiLevelType w:val="hybridMultilevel"/>
    <w:tmpl w:val="4BD0F448"/>
    <w:lvl w:ilvl="0" w:tplc="11B002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BCBD8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0B4899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9E94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022C5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C67C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C8932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ACE06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D40EF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A0120B1"/>
    <w:multiLevelType w:val="multilevel"/>
    <w:tmpl w:val="99A6EF6E"/>
    <w:styleLink w:val="WWNum1"/>
    <w:lvl w:ilvl="0">
      <w:numFmt w:val="bullet"/>
      <w:lvlText w:val=""/>
      <w:lvlJc w:val="left"/>
      <w:rPr>
        <w:rFonts w:eastAsia="Times New Roman" w:cs="Symbol"/>
      </w:rPr>
    </w:lvl>
    <w:lvl w:ilvl="1">
      <w:numFmt w:val="bullet"/>
      <w:lvlText w:val="o"/>
      <w:lvlJc w:val="left"/>
      <w:rPr>
        <w:rFonts w:cs="Arial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Arial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Arial"/>
      </w:rPr>
    </w:lvl>
    <w:lvl w:ilvl="8">
      <w:numFmt w:val="bullet"/>
      <w:lvlText w:val=""/>
      <w:lvlJc w:val="left"/>
    </w:lvl>
  </w:abstractNum>
  <w:abstractNum w:abstractNumId="3">
    <w:nsid w:val="55182F03"/>
    <w:multiLevelType w:val="multilevel"/>
    <w:tmpl w:val="9230BAB4"/>
    <w:styleLink w:val="WWNum3"/>
    <w:lvl w:ilvl="0">
      <w:numFmt w:val="bullet"/>
      <w:lvlText w:val="•"/>
      <w:lvlJc w:val="left"/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>
    <w:nsid w:val="6C1F3112"/>
    <w:multiLevelType w:val="multilevel"/>
    <w:tmpl w:val="60B45008"/>
    <w:styleLink w:val="WWNum2"/>
    <w:lvl w:ilvl="0">
      <w:numFmt w:val="bullet"/>
      <w:lvlText w:val="-"/>
      <w:lvlJc w:val="left"/>
      <w:rPr>
        <w:rFonts w:eastAsia="Calibri" w:cs="Lucida Sans Unicode"/>
      </w:rPr>
    </w:lvl>
    <w:lvl w:ilvl="1">
      <w:numFmt w:val="bullet"/>
      <w:lvlText w:val="o"/>
      <w:lvlJc w:val="left"/>
      <w:rPr>
        <w:rFonts w:cs="Arial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Arial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Arial"/>
      </w:rPr>
    </w:lvl>
    <w:lvl w:ilvl="8">
      <w:numFmt w:val="bullet"/>
      <w:lvlText w:val="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B249C"/>
    <w:rsid w:val="000066A6"/>
    <w:rsid w:val="0001738D"/>
    <w:rsid w:val="000371E1"/>
    <w:rsid w:val="0004221E"/>
    <w:rsid w:val="00046F48"/>
    <w:rsid w:val="00056AD2"/>
    <w:rsid w:val="00065D62"/>
    <w:rsid w:val="000934C3"/>
    <w:rsid w:val="000B249C"/>
    <w:rsid w:val="000D0FF0"/>
    <w:rsid w:val="000D647F"/>
    <w:rsid w:val="000D6EDE"/>
    <w:rsid w:val="000F0A5F"/>
    <w:rsid w:val="000F5A5A"/>
    <w:rsid w:val="00111BB1"/>
    <w:rsid w:val="001135CA"/>
    <w:rsid w:val="0012385B"/>
    <w:rsid w:val="00130FFB"/>
    <w:rsid w:val="00137840"/>
    <w:rsid w:val="0014243F"/>
    <w:rsid w:val="00160295"/>
    <w:rsid w:val="00164586"/>
    <w:rsid w:val="00182637"/>
    <w:rsid w:val="001870C7"/>
    <w:rsid w:val="001C3570"/>
    <w:rsid w:val="001D12C5"/>
    <w:rsid w:val="001F039B"/>
    <w:rsid w:val="002023AD"/>
    <w:rsid w:val="002027EB"/>
    <w:rsid w:val="00226BB7"/>
    <w:rsid w:val="00236514"/>
    <w:rsid w:val="002579A2"/>
    <w:rsid w:val="00257DAB"/>
    <w:rsid w:val="00260A83"/>
    <w:rsid w:val="00264E6D"/>
    <w:rsid w:val="00273AEE"/>
    <w:rsid w:val="00274B83"/>
    <w:rsid w:val="00293E5E"/>
    <w:rsid w:val="002C7F5D"/>
    <w:rsid w:val="002D5672"/>
    <w:rsid w:val="002E1DE0"/>
    <w:rsid w:val="002F0504"/>
    <w:rsid w:val="002F7E15"/>
    <w:rsid w:val="00305D6E"/>
    <w:rsid w:val="003104AA"/>
    <w:rsid w:val="00314D25"/>
    <w:rsid w:val="00337922"/>
    <w:rsid w:val="003435E0"/>
    <w:rsid w:val="003443D1"/>
    <w:rsid w:val="00344975"/>
    <w:rsid w:val="00381025"/>
    <w:rsid w:val="00382F67"/>
    <w:rsid w:val="003A4982"/>
    <w:rsid w:val="003B51D1"/>
    <w:rsid w:val="003C0247"/>
    <w:rsid w:val="003C1064"/>
    <w:rsid w:val="003C4787"/>
    <w:rsid w:val="003D67C7"/>
    <w:rsid w:val="003E1144"/>
    <w:rsid w:val="003E5417"/>
    <w:rsid w:val="003F67E3"/>
    <w:rsid w:val="00406EA2"/>
    <w:rsid w:val="0041474B"/>
    <w:rsid w:val="00417BCF"/>
    <w:rsid w:val="00422C81"/>
    <w:rsid w:val="004433E7"/>
    <w:rsid w:val="004510BC"/>
    <w:rsid w:val="004532AB"/>
    <w:rsid w:val="0045335B"/>
    <w:rsid w:val="00455F58"/>
    <w:rsid w:val="00463D53"/>
    <w:rsid w:val="00467897"/>
    <w:rsid w:val="00477D60"/>
    <w:rsid w:val="00490117"/>
    <w:rsid w:val="00496390"/>
    <w:rsid w:val="004A11B3"/>
    <w:rsid w:val="004B63D2"/>
    <w:rsid w:val="004C0656"/>
    <w:rsid w:val="004C0BDB"/>
    <w:rsid w:val="004D1FF6"/>
    <w:rsid w:val="004D2BBC"/>
    <w:rsid w:val="004F4B93"/>
    <w:rsid w:val="00511C4F"/>
    <w:rsid w:val="005259FF"/>
    <w:rsid w:val="0054135D"/>
    <w:rsid w:val="005448B7"/>
    <w:rsid w:val="00554C4C"/>
    <w:rsid w:val="0056267F"/>
    <w:rsid w:val="00572E03"/>
    <w:rsid w:val="00576624"/>
    <w:rsid w:val="005771EA"/>
    <w:rsid w:val="00594CC9"/>
    <w:rsid w:val="005A2711"/>
    <w:rsid w:val="005B6DC0"/>
    <w:rsid w:val="005E27C1"/>
    <w:rsid w:val="005E41F2"/>
    <w:rsid w:val="005E7C31"/>
    <w:rsid w:val="00623BE9"/>
    <w:rsid w:val="0063704E"/>
    <w:rsid w:val="00641057"/>
    <w:rsid w:val="00642804"/>
    <w:rsid w:val="006641F2"/>
    <w:rsid w:val="0067271F"/>
    <w:rsid w:val="00677E20"/>
    <w:rsid w:val="006A6FA7"/>
    <w:rsid w:val="006C3BA2"/>
    <w:rsid w:val="006C63E9"/>
    <w:rsid w:val="006D372B"/>
    <w:rsid w:val="006E2981"/>
    <w:rsid w:val="006E3CD5"/>
    <w:rsid w:val="00700D3C"/>
    <w:rsid w:val="00704E6A"/>
    <w:rsid w:val="00712B46"/>
    <w:rsid w:val="00742F4E"/>
    <w:rsid w:val="00747BFA"/>
    <w:rsid w:val="00751EC3"/>
    <w:rsid w:val="007526B8"/>
    <w:rsid w:val="00774AEC"/>
    <w:rsid w:val="007936D7"/>
    <w:rsid w:val="00796A6E"/>
    <w:rsid w:val="007A7AFE"/>
    <w:rsid w:val="007B5956"/>
    <w:rsid w:val="007D064C"/>
    <w:rsid w:val="007D145C"/>
    <w:rsid w:val="007D3665"/>
    <w:rsid w:val="007D41AF"/>
    <w:rsid w:val="007E0AEE"/>
    <w:rsid w:val="007F207E"/>
    <w:rsid w:val="008052ED"/>
    <w:rsid w:val="0081506D"/>
    <w:rsid w:val="00826B94"/>
    <w:rsid w:val="00831042"/>
    <w:rsid w:val="0083194D"/>
    <w:rsid w:val="00844977"/>
    <w:rsid w:val="00850AC7"/>
    <w:rsid w:val="00860D2B"/>
    <w:rsid w:val="00873621"/>
    <w:rsid w:val="00881BDA"/>
    <w:rsid w:val="00884957"/>
    <w:rsid w:val="00897A02"/>
    <w:rsid w:val="008C3AD0"/>
    <w:rsid w:val="008D0852"/>
    <w:rsid w:val="008F666E"/>
    <w:rsid w:val="00903453"/>
    <w:rsid w:val="00905B59"/>
    <w:rsid w:val="00915C28"/>
    <w:rsid w:val="00922D5A"/>
    <w:rsid w:val="00934596"/>
    <w:rsid w:val="00945107"/>
    <w:rsid w:val="00954630"/>
    <w:rsid w:val="00966DF7"/>
    <w:rsid w:val="00971B8F"/>
    <w:rsid w:val="00972BDB"/>
    <w:rsid w:val="00981512"/>
    <w:rsid w:val="0098536C"/>
    <w:rsid w:val="0098580C"/>
    <w:rsid w:val="009A08B1"/>
    <w:rsid w:val="009A5384"/>
    <w:rsid w:val="009B4832"/>
    <w:rsid w:val="009B7087"/>
    <w:rsid w:val="009C4811"/>
    <w:rsid w:val="009D6053"/>
    <w:rsid w:val="009F05B3"/>
    <w:rsid w:val="009F5A53"/>
    <w:rsid w:val="00A17707"/>
    <w:rsid w:val="00A25F0B"/>
    <w:rsid w:val="00A25FDF"/>
    <w:rsid w:val="00A27201"/>
    <w:rsid w:val="00A32685"/>
    <w:rsid w:val="00A423DC"/>
    <w:rsid w:val="00A44947"/>
    <w:rsid w:val="00A557EF"/>
    <w:rsid w:val="00A66210"/>
    <w:rsid w:val="00A70C5B"/>
    <w:rsid w:val="00A9573A"/>
    <w:rsid w:val="00AB27B0"/>
    <w:rsid w:val="00AB6191"/>
    <w:rsid w:val="00AD6C60"/>
    <w:rsid w:val="00AF6482"/>
    <w:rsid w:val="00B11390"/>
    <w:rsid w:val="00B216C0"/>
    <w:rsid w:val="00B2418F"/>
    <w:rsid w:val="00B369C2"/>
    <w:rsid w:val="00B62E84"/>
    <w:rsid w:val="00B66B5E"/>
    <w:rsid w:val="00B67CF1"/>
    <w:rsid w:val="00B70D6E"/>
    <w:rsid w:val="00BB539E"/>
    <w:rsid w:val="00BD2CE9"/>
    <w:rsid w:val="00BD3335"/>
    <w:rsid w:val="00BD5E4E"/>
    <w:rsid w:val="00BD7050"/>
    <w:rsid w:val="00BF1294"/>
    <w:rsid w:val="00BF3B3A"/>
    <w:rsid w:val="00C054ED"/>
    <w:rsid w:val="00C23344"/>
    <w:rsid w:val="00C254F2"/>
    <w:rsid w:val="00C44200"/>
    <w:rsid w:val="00C622E1"/>
    <w:rsid w:val="00C86819"/>
    <w:rsid w:val="00CE3AF4"/>
    <w:rsid w:val="00D0023B"/>
    <w:rsid w:val="00D10448"/>
    <w:rsid w:val="00D11521"/>
    <w:rsid w:val="00D25DCF"/>
    <w:rsid w:val="00D373AC"/>
    <w:rsid w:val="00D4219F"/>
    <w:rsid w:val="00D469AB"/>
    <w:rsid w:val="00D54EF0"/>
    <w:rsid w:val="00D8455F"/>
    <w:rsid w:val="00D875BF"/>
    <w:rsid w:val="00D92699"/>
    <w:rsid w:val="00DA5FCE"/>
    <w:rsid w:val="00DB14B2"/>
    <w:rsid w:val="00DB2CFF"/>
    <w:rsid w:val="00DF0064"/>
    <w:rsid w:val="00DF2891"/>
    <w:rsid w:val="00DF31EC"/>
    <w:rsid w:val="00E30FD8"/>
    <w:rsid w:val="00E4620E"/>
    <w:rsid w:val="00E57BF1"/>
    <w:rsid w:val="00E57ECA"/>
    <w:rsid w:val="00E65071"/>
    <w:rsid w:val="00EA0084"/>
    <w:rsid w:val="00EA170B"/>
    <w:rsid w:val="00EB50D4"/>
    <w:rsid w:val="00EE1971"/>
    <w:rsid w:val="00EE52B2"/>
    <w:rsid w:val="00EF466B"/>
    <w:rsid w:val="00EF49D2"/>
    <w:rsid w:val="00EF6AFA"/>
    <w:rsid w:val="00F04A94"/>
    <w:rsid w:val="00F20FB8"/>
    <w:rsid w:val="00F25181"/>
    <w:rsid w:val="00F27D52"/>
    <w:rsid w:val="00F3782C"/>
    <w:rsid w:val="00F40867"/>
    <w:rsid w:val="00F427E2"/>
    <w:rsid w:val="00F47504"/>
    <w:rsid w:val="00F50E68"/>
    <w:rsid w:val="00F547A8"/>
    <w:rsid w:val="00F57110"/>
    <w:rsid w:val="00F7748B"/>
    <w:rsid w:val="00F81A2F"/>
    <w:rsid w:val="00F9442F"/>
    <w:rsid w:val="00FA3F11"/>
    <w:rsid w:val="00FA4253"/>
    <w:rsid w:val="00FB1FA6"/>
    <w:rsid w:val="00FB48BD"/>
    <w:rsid w:val="00FC05F8"/>
    <w:rsid w:val="00FD0C7E"/>
    <w:rsid w:val="00FD3E5A"/>
    <w:rsid w:val="00FE37E4"/>
    <w:rsid w:val="00FF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kern w:val="3"/>
        <w:lang w:val="it-IT" w:eastAsia="it-IT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51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0B249C"/>
    <w:pPr>
      <w:widowControl/>
    </w:pPr>
    <w:rPr>
      <w:rFonts w:eastAsia="Lucida Sans Unicode" w:cs="Tahoma"/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rsid w:val="000B249C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rsid w:val="000B249C"/>
    <w:pPr>
      <w:spacing w:after="120"/>
    </w:pPr>
  </w:style>
  <w:style w:type="paragraph" w:styleId="Elenco">
    <w:name w:val="List"/>
    <w:basedOn w:val="Textbody"/>
    <w:rsid w:val="000B249C"/>
  </w:style>
  <w:style w:type="paragraph" w:customStyle="1" w:styleId="Didascalia1">
    <w:name w:val="Didascalia1"/>
    <w:basedOn w:val="Standard"/>
    <w:rsid w:val="000B249C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0B249C"/>
    <w:pPr>
      <w:suppressLineNumbers/>
    </w:pPr>
  </w:style>
  <w:style w:type="paragraph" w:customStyle="1" w:styleId="Titolo11">
    <w:name w:val="Titolo 11"/>
    <w:basedOn w:val="Standard"/>
    <w:next w:val="Textbody"/>
    <w:rsid w:val="000B249C"/>
    <w:pPr>
      <w:spacing w:before="28" w:after="28"/>
      <w:outlineLvl w:val="0"/>
    </w:pPr>
    <w:rPr>
      <w:b/>
      <w:bCs/>
      <w:sz w:val="48"/>
      <w:szCs w:val="48"/>
      <w:lang w:eastAsia="it-IT"/>
    </w:rPr>
  </w:style>
  <w:style w:type="paragraph" w:customStyle="1" w:styleId="Intestazione2">
    <w:name w:val="Intestazione2"/>
    <w:basedOn w:val="Standard"/>
    <w:rsid w:val="000B249C"/>
  </w:style>
  <w:style w:type="paragraph" w:customStyle="1" w:styleId="Didascalia2">
    <w:name w:val="Didascalia2"/>
    <w:basedOn w:val="Standard"/>
    <w:rsid w:val="000B249C"/>
  </w:style>
  <w:style w:type="paragraph" w:customStyle="1" w:styleId="Intestazione1">
    <w:name w:val="Intestazione1"/>
    <w:basedOn w:val="Standard"/>
    <w:rsid w:val="000B249C"/>
  </w:style>
  <w:style w:type="paragraph" w:customStyle="1" w:styleId="Didascalia10">
    <w:name w:val="Didascalia1"/>
    <w:basedOn w:val="Standard"/>
    <w:rsid w:val="000B249C"/>
  </w:style>
  <w:style w:type="paragraph" w:customStyle="1" w:styleId="Dicitura">
    <w:name w:val="Dicitura"/>
    <w:basedOn w:val="Standard"/>
    <w:rsid w:val="000B249C"/>
  </w:style>
  <w:style w:type="paragraph" w:customStyle="1" w:styleId="normale1">
    <w:name w:val="normale1"/>
    <w:basedOn w:val="Standard"/>
    <w:rsid w:val="000B249C"/>
  </w:style>
  <w:style w:type="paragraph" w:customStyle="1" w:styleId="Intestazione3">
    <w:name w:val="Intestazione3"/>
    <w:basedOn w:val="Standard"/>
    <w:rsid w:val="000B249C"/>
    <w:pPr>
      <w:suppressLineNumbers/>
      <w:tabs>
        <w:tab w:val="center" w:pos="4819"/>
        <w:tab w:val="right" w:pos="9638"/>
      </w:tabs>
    </w:pPr>
  </w:style>
  <w:style w:type="paragraph" w:customStyle="1" w:styleId="Pidipagina1">
    <w:name w:val="Piè di pagina1"/>
    <w:basedOn w:val="Standard"/>
    <w:rsid w:val="000B249C"/>
    <w:pPr>
      <w:suppressLineNumbers/>
      <w:tabs>
        <w:tab w:val="center" w:pos="4819"/>
        <w:tab w:val="right" w:pos="9638"/>
      </w:tabs>
      <w:jc w:val="right"/>
    </w:pPr>
    <w:rPr>
      <w:rFonts w:ascii="Verdana" w:hAnsi="Verdana"/>
      <w:sz w:val="18"/>
      <w:szCs w:val="18"/>
    </w:rPr>
  </w:style>
  <w:style w:type="paragraph" w:styleId="Testofumetto">
    <w:name w:val="Balloon Text"/>
    <w:basedOn w:val="Standard"/>
    <w:rsid w:val="000B249C"/>
  </w:style>
  <w:style w:type="paragraph" w:customStyle="1" w:styleId="ColorfulList-Accent11">
    <w:name w:val="Colorful List - Accent 11"/>
    <w:basedOn w:val="Standard"/>
    <w:rsid w:val="000B249C"/>
  </w:style>
  <w:style w:type="paragraph" w:styleId="Titolo">
    <w:name w:val="Title"/>
    <w:basedOn w:val="Standard"/>
    <w:next w:val="Sottotitolo"/>
    <w:rsid w:val="000B249C"/>
    <w:pPr>
      <w:ind w:left="-540"/>
      <w:jc w:val="center"/>
    </w:pPr>
    <w:rPr>
      <w:rFonts w:ascii="Lucida Sans Unicode" w:hAnsi="Lucida Sans Unicode" w:cs="Lucida Sans Unicode"/>
      <w:b/>
      <w:bCs/>
      <w:sz w:val="32"/>
      <w:szCs w:val="36"/>
    </w:rPr>
  </w:style>
  <w:style w:type="paragraph" w:styleId="Sottotitolo">
    <w:name w:val="Subtitle"/>
    <w:basedOn w:val="Intestazione1"/>
    <w:next w:val="Textbody"/>
    <w:rsid w:val="000B249C"/>
    <w:pPr>
      <w:jc w:val="center"/>
    </w:pPr>
    <w:rPr>
      <w:rFonts w:eastAsia="Times New Roman"/>
      <w:i/>
      <w:iCs/>
      <w:sz w:val="28"/>
      <w:szCs w:val="28"/>
    </w:rPr>
  </w:style>
  <w:style w:type="paragraph" w:styleId="Testonormale">
    <w:name w:val="Plain Text"/>
    <w:basedOn w:val="Standard"/>
    <w:rsid w:val="000B249C"/>
  </w:style>
  <w:style w:type="paragraph" w:styleId="NormaleWeb">
    <w:name w:val="Normal (Web)"/>
    <w:basedOn w:val="Standard"/>
    <w:rsid w:val="000B249C"/>
  </w:style>
  <w:style w:type="paragraph" w:customStyle="1" w:styleId="Elencoacolori-Colore11">
    <w:name w:val="Elenco a colori - Colore 11"/>
    <w:basedOn w:val="Standard"/>
    <w:rsid w:val="000B249C"/>
  </w:style>
  <w:style w:type="paragraph" w:customStyle="1" w:styleId="Piedino">
    <w:name w:val="Piedino"/>
    <w:basedOn w:val="Standard"/>
    <w:rsid w:val="000B249C"/>
  </w:style>
  <w:style w:type="paragraph" w:styleId="Testocommento">
    <w:name w:val="annotation text"/>
    <w:basedOn w:val="Standard"/>
    <w:rsid w:val="000B249C"/>
  </w:style>
  <w:style w:type="paragraph" w:styleId="Soggettocommento">
    <w:name w:val="annotation subject"/>
    <w:basedOn w:val="Testocommento"/>
    <w:rsid w:val="000B249C"/>
  </w:style>
  <w:style w:type="character" w:customStyle="1" w:styleId="ListLabel1">
    <w:name w:val="ListLabel 1"/>
    <w:rsid w:val="000B249C"/>
    <w:rPr>
      <w:rFonts w:eastAsia="Times New Roman" w:cs="Symbol"/>
    </w:rPr>
  </w:style>
  <w:style w:type="character" w:customStyle="1" w:styleId="ListLabel2">
    <w:name w:val="ListLabel 2"/>
    <w:rsid w:val="000B249C"/>
    <w:rPr>
      <w:rFonts w:cs="Arial"/>
    </w:rPr>
  </w:style>
  <w:style w:type="character" w:customStyle="1" w:styleId="ListLabel3">
    <w:name w:val="ListLabel 3"/>
    <w:rsid w:val="000B249C"/>
    <w:rPr>
      <w:rFonts w:eastAsia="Calibri" w:cs="Lucida Sans Unicode"/>
    </w:rPr>
  </w:style>
  <w:style w:type="character" w:customStyle="1" w:styleId="Titolo1Carattere">
    <w:name w:val="Titolo 1 Carattere"/>
    <w:basedOn w:val="Carpredefinitoparagrafo"/>
    <w:rsid w:val="000B249C"/>
  </w:style>
  <w:style w:type="character" w:customStyle="1" w:styleId="WW8Num1z0">
    <w:name w:val="WW8Num1z0"/>
    <w:rsid w:val="000B249C"/>
  </w:style>
  <w:style w:type="character" w:customStyle="1" w:styleId="WW8Num2z0">
    <w:name w:val="WW8Num2z0"/>
    <w:rsid w:val="000B249C"/>
  </w:style>
  <w:style w:type="character" w:customStyle="1" w:styleId="WW8Num2z1">
    <w:name w:val="WW8Num2z1"/>
    <w:rsid w:val="000B249C"/>
  </w:style>
  <w:style w:type="character" w:customStyle="1" w:styleId="WW8Num2z2">
    <w:name w:val="WW8Num2z2"/>
    <w:rsid w:val="000B249C"/>
  </w:style>
  <w:style w:type="character" w:customStyle="1" w:styleId="WW8Num2z3">
    <w:name w:val="WW8Num2z3"/>
    <w:rsid w:val="000B249C"/>
  </w:style>
  <w:style w:type="character" w:customStyle="1" w:styleId="Carpredefinitoparagrafo1">
    <w:name w:val="Car. predefinito paragrafo1"/>
    <w:rsid w:val="000B249C"/>
  </w:style>
  <w:style w:type="character" w:customStyle="1" w:styleId="Absatz-Standardschriftart">
    <w:name w:val="Absatz-Standardschriftart"/>
    <w:rsid w:val="000B249C"/>
  </w:style>
  <w:style w:type="character" w:customStyle="1" w:styleId="WW-Absatz-Standardschriftart">
    <w:name w:val="WW-Absatz-Standardschriftart"/>
    <w:rsid w:val="000B249C"/>
  </w:style>
  <w:style w:type="character" w:customStyle="1" w:styleId="StrongEmphasis">
    <w:name w:val="Strong Emphasis"/>
    <w:basedOn w:val="Carpredefinitoparagrafo1"/>
    <w:rsid w:val="000B249C"/>
    <w:rPr>
      <w:rFonts w:cs="Times New Roman"/>
      <w:b/>
      <w:bCs/>
    </w:rPr>
  </w:style>
  <w:style w:type="character" w:customStyle="1" w:styleId="BulletSymbols">
    <w:name w:val="Bullet Symbols"/>
    <w:rsid w:val="000B249C"/>
    <w:rPr>
      <w:rFonts w:ascii="StarSymbol" w:eastAsia="OpenSymbol" w:hAnsi="StarSymbol" w:cs="OpenSymbol"/>
      <w:sz w:val="18"/>
    </w:rPr>
  </w:style>
  <w:style w:type="character" w:customStyle="1" w:styleId="CarattereCarattere3">
    <w:name w:val="Carattere Carattere3"/>
    <w:basedOn w:val="Carpredefinitoparagrafo1"/>
    <w:rsid w:val="000B249C"/>
  </w:style>
  <w:style w:type="character" w:customStyle="1" w:styleId="Internetlink">
    <w:name w:val="Internet link"/>
    <w:basedOn w:val="Carpredefinitoparagrafo1"/>
    <w:rsid w:val="000B249C"/>
    <w:rPr>
      <w:rFonts w:cs="Times New Roman"/>
      <w:color w:val="0000FF"/>
      <w:u w:val="single"/>
    </w:rPr>
  </w:style>
  <w:style w:type="character" w:customStyle="1" w:styleId="CarattereCarattere2">
    <w:name w:val="Carattere Carattere2"/>
    <w:basedOn w:val="Carpredefinitoparagrafo1"/>
    <w:rsid w:val="000B249C"/>
  </w:style>
  <w:style w:type="character" w:customStyle="1" w:styleId="CarattereCarattere1">
    <w:name w:val="Carattere Carattere1"/>
    <w:basedOn w:val="Carpredefinitoparagrafo1"/>
    <w:rsid w:val="000B249C"/>
  </w:style>
  <w:style w:type="character" w:customStyle="1" w:styleId="CarattereCarattere">
    <w:name w:val="Carattere Carattere"/>
    <w:basedOn w:val="Carpredefinitoparagrafo1"/>
    <w:rsid w:val="000B249C"/>
  </w:style>
  <w:style w:type="character" w:styleId="Collegamentovisitato">
    <w:name w:val="FollowedHyperlink"/>
    <w:basedOn w:val="Carpredefinitoparagrafo1"/>
    <w:rsid w:val="000B249C"/>
  </w:style>
  <w:style w:type="character" w:customStyle="1" w:styleId="CorpodeltestoCarattere">
    <w:name w:val="Corpo del testo Carattere"/>
    <w:basedOn w:val="Carpredefinitoparagrafo"/>
    <w:rsid w:val="000B249C"/>
  </w:style>
  <w:style w:type="character" w:customStyle="1" w:styleId="IntestazioneCarattere">
    <w:name w:val="Intestazione Carattere"/>
    <w:basedOn w:val="Carpredefinitoparagrafo"/>
    <w:rsid w:val="000B249C"/>
  </w:style>
  <w:style w:type="character" w:customStyle="1" w:styleId="PidipaginaCarattere">
    <w:name w:val="Piè di pagina Carattere"/>
    <w:basedOn w:val="Carpredefinitoparagrafo"/>
    <w:rsid w:val="000B249C"/>
  </w:style>
  <w:style w:type="character" w:customStyle="1" w:styleId="TestofumettoCarattere">
    <w:name w:val="Testo fumetto Carattere"/>
    <w:basedOn w:val="Carpredefinitoparagrafo"/>
    <w:rsid w:val="000B249C"/>
  </w:style>
  <w:style w:type="character" w:customStyle="1" w:styleId="TitoloCarattere">
    <w:name w:val="Titolo Carattere"/>
    <w:basedOn w:val="Carpredefinitoparagrafo"/>
    <w:rsid w:val="000B249C"/>
  </w:style>
  <w:style w:type="character" w:customStyle="1" w:styleId="SottotitoloCarattere">
    <w:name w:val="Sottotitolo Carattere"/>
    <w:basedOn w:val="Carpredefinitoparagrafo"/>
    <w:rsid w:val="000B249C"/>
  </w:style>
  <w:style w:type="character" w:customStyle="1" w:styleId="TestonormaleCarattere">
    <w:name w:val="Testo normale Carattere"/>
    <w:basedOn w:val="Carpredefinitoparagrafo"/>
    <w:rsid w:val="000B249C"/>
  </w:style>
  <w:style w:type="character" w:customStyle="1" w:styleId="txtgrey111">
    <w:name w:val="txtgrey111"/>
    <w:basedOn w:val="Carpredefinitoparagrafo"/>
    <w:rsid w:val="000B249C"/>
  </w:style>
  <w:style w:type="character" w:customStyle="1" w:styleId="txtgrey121">
    <w:name w:val="txtgrey121"/>
    <w:basedOn w:val="Carpredefinitoparagrafo"/>
    <w:rsid w:val="000B249C"/>
  </w:style>
  <w:style w:type="character" w:styleId="Enfasicorsivo">
    <w:name w:val="Emphasis"/>
    <w:basedOn w:val="Carpredefinitoparagrafo"/>
    <w:uiPriority w:val="20"/>
    <w:qFormat/>
    <w:rsid w:val="000B249C"/>
    <w:rPr>
      <w:rFonts w:cs="Times New Roman"/>
      <w:i/>
      <w:iCs/>
    </w:rPr>
  </w:style>
  <w:style w:type="character" w:customStyle="1" w:styleId="apple-style-span">
    <w:name w:val="apple-style-span"/>
    <w:basedOn w:val="Carpredefinitoparagrafo"/>
    <w:rsid w:val="000B249C"/>
  </w:style>
  <w:style w:type="character" w:styleId="Rimandocommento">
    <w:name w:val="annotation reference"/>
    <w:basedOn w:val="Carpredefinitoparagrafo"/>
    <w:rsid w:val="000B249C"/>
  </w:style>
  <w:style w:type="character" w:customStyle="1" w:styleId="apple-converted-space">
    <w:name w:val="apple-converted-space"/>
    <w:basedOn w:val="Carpredefinitoparagrafo"/>
    <w:rsid w:val="000B249C"/>
  </w:style>
  <w:style w:type="character" w:styleId="Testosegnaposto">
    <w:name w:val="Placeholder Text"/>
    <w:basedOn w:val="Carpredefinitoparagrafo"/>
    <w:rsid w:val="000B249C"/>
  </w:style>
  <w:style w:type="numbering" w:customStyle="1" w:styleId="WWNum1">
    <w:name w:val="WWNum1"/>
    <w:basedOn w:val="Nessunelenco"/>
    <w:rsid w:val="000B249C"/>
    <w:pPr>
      <w:numPr>
        <w:numId w:val="1"/>
      </w:numPr>
    </w:pPr>
  </w:style>
  <w:style w:type="numbering" w:customStyle="1" w:styleId="WWNum2">
    <w:name w:val="WWNum2"/>
    <w:basedOn w:val="Nessunelenco"/>
    <w:rsid w:val="000B249C"/>
    <w:pPr>
      <w:numPr>
        <w:numId w:val="2"/>
      </w:numPr>
    </w:pPr>
  </w:style>
  <w:style w:type="numbering" w:customStyle="1" w:styleId="WWNum3">
    <w:name w:val="WWNum3"/>
    <w:basedOn w:val="Nessunelenco"/>
    <w:rsid w:val="000B249C"/>
    <w:pPr>
      <w:numPr>
        <w:numId w:val="3"/>
      </w:numPr>
    </w:pPr>
  </w:style>
  <w:style w:type="numbering" w:customStyle="1" w:styleId="WWNum4">
    <w:name w:val="WWNum4"/>
    <w:basedOn w:val="Nessunelenco"/>
    <w:rsid w:val="000B249C"/>
    <w:pPr>
      <w:numPr>
        <w:numId w:val="4"/>
      </w:numPr>
    </w:pPr>
  </w:style>
  <w:style w:type="paragraph" w:styleId="Paragrafoelenco">
    <w:name w:val="List Paragraph"/>
    <w:basedOn w:val="Normale"/>
    <w:uiPriority w:val="34"/>
    <w:qFormat/>
    <w:rsid w:val="006C3BA2"/>
    <w:pPr>
      <w:widowControl/>
      <w:suppressAutoHyphens w:val="0"/>
      <w:autoSpaceDN/>
      <w:ind w:left="720"/>
      <w:contextualSpacing/>
      <w:textAlignment w:val="auto"/>
    </w:pPr>
    <w:rPr>
      <w:kern w:val="0"/>
      <w:sz w:val="24"/>
      <w:szCs w:val="24"/>
    </w:rPr>
  </w:style>
  <w:style w:type="paragraph" w:styleId="Intestazione">
    <w:name w:val="header"/>
    <w:basedOn w:val="Normale"/>
    <w:link w:val="IntestazioneCarattere1"/>
    <w:uiPriority w:val="99"/>
    <w:unhideWhenUsed/>
    <w:rsid w:val="001C3570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1C3570"/>
  </w:style>
  <w:style w:type="paragraph" w:styleId="Pidipagina">
    <w:name w:val="footer"/>
    <w:basedOn w:val="Normale"/>
    <w:link w:val="PidipaginaCarattere1"/>
    <w:uiPriority w:val="99"/>
    <w:unhideWhenUsed/>
    <w:rsid w:val="001C3570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1C3570"/>
  </w:style>
  <w:style w:type="character" w:styleId="Enfasigrassetto">
    <w:name w:val="Strong"/>
    <w:basedOn w:val="Carpredefinitoparagrafo"/>
    <w:uiPriority w:val="22"/>
    <w:qFormat/>
    <w:rsid w:val="0045335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4533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kern w:val="3"/>
        <w:lang w:val="it-IT" w:eastAsia="it-IT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51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0B249C"/>
    <w:pPr>
      <w:widowControl/>
    </w:pPr>
    <w:rPr>
      <w:rFonts w:eastAsia="Lucida Sans Unicode" w:cs="Tahoma"/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rsid w:val="000B249C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rsid w:val="000B249C"/>
    <w:pPr>
      <w:spacing w:after="120"/>
    </w:pPr>
  </w:style>
  <w:style w:type="paragraph" w:styleId="Elenco">
    <w:name w:val="List"/>
    <w:basedOn w:val="Textbody"/>
    <w:rsid w:val="000B249C"/>
  </w:style>
  <w:style w:type="paragraph" w:customStyle="1" w:styleId="Didascalia1">
    <w:name w:val="Didascalia1"/>
    <w:basedOn w:val="Standard"/>
    <w:rsid w:val="000B249C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0B249C"/>
    <w:pPr>
      <w:suppressLineNumbers/>
    </w:pPr>
  </w:style>
  <w:style w:type="paragraph" w:customStyle="1" w:styleId="Titolo11">
    <w:name w:val="Titolo 11"/>
    <w:basedOn w:val="Standard"/>
    <w:next w:val="Textbody"/>
    <w:rsid w:val="000B249C"/>
    <w:pPr>
      <w:spacing w:before="28" w:after="28"/>
      <w:outlineLvl w:val="0"/>
    </w:pPr>
    <w:rPr>
      <w:b/>
      <w:bCs/>
      <w:sz w:val="48"/>
      <w:szCs w:val="48"/>
      <w:lang w:eastAsia="it-IT"/>
    </w:rPr>
  </w:style>
  <w:style w:type="paragraph" w:customStyle="1" w:styleId="Intestazione2">
    <w:name w:val="Intestazione2"/>
    <w:basedOn w:val="Standard"/>
    <w:rsid w:val="000B249C"/>
  </w:style>
  <w:style w:type="paragraph" w:customStyle="1" w:styleId="Didascalia2">
    <w:name w:val="Didascalia2"/>
    <w:basedOn w:val="Standard"/>
    <w:rsid w:val="000B249C"/>
  </w:style>
  <w:style w:type="paragraph" w:customStyle="1" w:styleId="Intestazione1">
    <w:name w:val="Intestazione1"/>
    <w:basedOn w:val="Standard"/>
    <w:rsid w:val="000B249C"/>
  </w:style>
  <w:style w:type="paragraph" w:customStyle="1" w:styleId="Didascalia10">
    <w:name w:val="Didascalia1"/>
    <w:basedOn w:val="Standard"/>
    <w:rsid w:val="000B249C"/>
  </w:style>
  <w:style w:type="paragraph" w:customStyle="1" w:styleId="Dicitura">
    <w:name w:val="Dicitura"/>
    <w:basedOn w:val="Standard"/>
    <w:rsid w:val="000B249C"/>
  </w:style>
  <w:style w:type="paragraph" w:customStyle="1" w:styleId="normale1">
    <w:name w:val="normale1"/>
    <w:basedOn w:val="Standard"/>
    <w:rsid w:val="000B249C"/>
  </w:style>
  <w:style w:type="paragraph" w:customStyle="1" w:styleId="Intestazione3">
    <w:name w:val="Intestazione3"/>
    <w:basedOn w:val="Standard"/>
    <w:rsid w:val="000B249C"/>
    <w:pPr>
      <w:suppressLineNumbers/>
      <w:tabs>
        <w:tab w:val="center" w:pos="4819"/>
        <w:tab w:val="right" w:pos="9638"/>
      </w:tabs>
    </w:pPr>
  </w:style>
  <w:style w:type="paragraph" w:customStyle="1" w:styleId="Pidipagina1">
    <w:name w:val="Piè di pagina1"/>
    <w:basedOn w:val="Standard"/>
    <w:rsid w:val="000B249C"/>
    <w:pPr>
      <w:suppressLineNumbers/>
      <w:tabs>
        <w:tab w:val="center" w:pos="4819"/>
        <w:tab w:val="right" w:pos="9638"/>
      </w:tabs>
      <w:jc w:val="right"/>
    </w:pPr>
    <w:rPr>
      <w:rFonts w:ascii="Verdana" w:hAnsi="Verdana"/>
      <w:sz w:val="18"/>
      <w:szCs w:val="18"/>
    </w:rPr>
  </w:style>
  <w:style w:type="paragraph" w:styleId="Testofumetto">
    <w:name w:val="Balloon Text"/>
    <w:basedOn w:val="Standard"/>
    <w:rsid w:val="000B249C"/>
  </w:style>
  <w:style w:type="paragraph" w:customStyle="1" w:styleId="ColorfulList-Accent11">
    <w:name w:val="Colorful List - Accent 11"/>
    <w:basedOn w:val="Standard"/>
    <w:rsid w:val="000B249C"/>
  </w:style>
  <w:style w:type="paragraph" w:styleId="Titolo">
    <w:name w:val="Title"/>
    <w:basedOn w:val="Standard"/>
    <w:next w:val="Sottotitolo"/>
    <w:rsid w:val="000B249C"/>
    <w:pPr>
      <w:ind w:left="-540"/>
      <w:jc w:val="center"/>
    </w:pPr>
    <w:rPr>
      <w:rFonts w:ascii="Lucida Sans Unicode" w:hAnsi="Lucida Sans Unicode" w:cs="Lucida Sans Unicode"/>
      <w:b/>
      <w:bCs/>
      <w:sz w:val="32"/>
      <w:szCs w:val="36"/>
    </w:rPr>
  </w:style>
  <w:style w:type="paragraph" w:styleId="Sottotitolo">
    <w:name w:val="Subtitle"/>
    <w:basedOn w:val="Intestazione1"/>
    <w:next w:val="Textbody"/>
    <w:rsid w:val="000B249C"/>
    <w:pPr>
      <w:jc w:val="center"/>
    </w:pPr>
    <w:rPr>
      <w:rFonts w:eastAsia="Times New Roman"/>
      <w:i/>
      <w:iCs/>
      <w:sz w:val="28"/>
      <w:szCs w:val="28"/>
    </w:rPr>
  </w:style>
  <w:style w:type="paragraph" w:styleId="Testonormale">
    <w:name w:val="Plain Text"/>
    <w:basedOn w:val="Standard"/>
    <w:rsid w:val="000B249C"/>
  </w:style>
  <w:style w:type="paragraph" w:styleId="NormaleWeb">
    <w:name w:val="Normal (Web)"/>
    <w:basedOn w:val="Standard"/>
    <w:rsid w:val="000B249C"/>
  </w:style>
  <w:style w:type="paragraph" w:customStyle="1" w:styleId="Elencoacolori-Colore11">
    <w:name w:val="Elenco a colori - Colore 11"/>
    <w:basedOn w:val="Standard"/>
    <w:rsid w:val="000B249C"/>
  </w:style>
  <w:style w:type="paragraph" w:customStyle="1" w:styleId="Piedino">
    <w:name w:val="Piedino"/>
    <w:basedOn w:val="Standard"/>
    <w:rsid w:val="000B249C"/>
  </w:style>
  <w:style w:type="paragraph" w:styleId="Testocommento">
    <w:name w:val="annotation text"/>
    <w:basedOn w:val="Standard"/>
    <w:rsid w:val="000B249C"/>
  </w:style>
  <w:style w:type="paragraph" w:styleId="Soggettocommento">
    <w:name w:val="annotation subject"/>
    <w:basedOn w:val="Testocommento"/>
    <w:rsid w:val="000B249C"/>
  </w:style>
  <w:style w:type="character" w:customStyle="1" w:styleId="ListLabel1">
    <w:name w:val="ListLabel 1"/>
    <w:rsid w:val="000B249C"/>
    <w:rPr>
      <w:rFonts w:eastAsia="Times New Roman" w:cs="Symbol"/>
    </w:rPr>
  </w:style>
  <w:style w:type="character" w:customStyle="1" w:styleId="ListLabel2">
    <w:name w:val="ListLabel 2"/>
    <w:rsid w:val="000B249C"/>
    <w:rPr>
      <w:rFonts w:cs="Arial"/>
    </w:rPr>
  </w:style>
  <w:style w:type="character" w:customStyle="1" w:styleId="ListLabel3">
    <w:name w:val="ListLabel 3"/>
    <w:rsid w:val="000B249C"/>
    <w:rPr>
      <w:rFonts w:eastAsia="Calibri" w:cs="Lucida Sans Unicode"/>
    </w:rPr>
  </w:style>
  <w:style w:type="character" w:customStyle="1" w:styleId="Titolo1Carattere">
    <w:name w:val="Titolo 1 Carattere"/>
    <w:basedOn w:val="Carpredefinitoparagrafo"/>
    <w:rsid w:val="000B249C"/>
  </w:style>
  <w:style w:type="character" w:customStyle="1" w:styleId="WW8Num1z0">
    <w:name w:val="WW8Num1z0"/>
    <w:rsid w:val="000B249C"/>
  </w:style>
  <w:style w:type="character" w:customStyle="1" w:styleId="WW8Num2z0">
    <w:name w:val="WW8Num2z0"/>
    <w:rsid w:val="000B249C"/>
  </w:style>
  <w:style w:type="character" w:customStyle="1" w:styleId="WW8Num2z1">
    <w:name w:val="WW8Num2z1"/>
    <w:rsid w:val="000B249C"/>
  </w:style>
  <w:style w:type="character" w:customStyle="1" w:styleId="WW8Num2z2">
    <w:name w:val="WW8Num2z2"/>
    <w:rsid w:val="000B249C"/>
  </w:style>
  <w:style w:type="character" w:customStyle="1" w:styleId="WW8Num2z3">
    <w:name w:val="WW8Num2z3"/>
    <w:rsid w:val="000B249C"/>
  </w:style>
  <w:style w:type="character" w:customStyle="1" w:styleId="Carpredefinitoparagrafo1">
    <w:name w:val="Car. predefinito paragrafo1"/>
    <w:rsid w:val="000B249C"/>
  </w:style>
  <w:style w:type="character" w:customStyle="1" w:styleId="Absatz-Standardschriftart">
    <w:name w:val="Absatz-Standardschriftart"/>
    <w:rsid w:val="000B249C"/>
  </w:style>
  <w:style w:type="character" w:customStyle="1" w:styleId="WW-Absatz-Standardschriftart">
    <w:name w:val="WW-Absatz-Standardschriftart"/>
    <w:rsid w:val="000B249C"/>
  </w:style>
  <w:style w:type="character" w:customStyle="1" w:styleId="StrongEmphasis">
    <w:name w:val="Strong Emphasis"/>
    <w:basedOn w:val="Carpredefinitoparagrafo1"/>
    <w:rsid w:val="000B249C"/>
    <w:rPr>
      <w:rFonts w:cs="Times New Roman"/>
      <w:b/>
      <w:bCs/>
    </w:rPr>
  </w:style>
  <w:style w:type="character" w:customStyle="1" w:styleId="BulletSymbols">
    <w:name w:val="Bullet Symbols"/>
    <w:rsid w:val="000B249C"/>
    <w:rPr>
      <w:rFonts w:ascii="StarSymbol" w:eastAsia="OpenSymbol" w:hAnsi="StarSymbol" w:cs="OpenSymbol"/>
      <w:sz w:val="18"/>
    </w:rPr>
  </w:style>
  <w:style w:type="character" w:customStyle="1" w:styleId="CarattereCarattere3">
    <w:name w:val="Carattere Carattere3"/>
    <w:basedOn w:val="Carpredefinitoparagrafo1"/>
    <w:rsid w:val="000B249C"/>
  </w:style>
  <w:style w:type="character" w:customStyle="1" w:styleId="Internetlink">
    <w:name w:val="Internet link"/>
    <w:basedOn w:val="Carpredefinitoparagrafo1"/>
    <w:rsid w:val="000B249C"/>
    <w:rPr>
      <w:rFonts w:cs="Times New Roman"/>
      <w:color w:val="0000FF"/>
      <w:u w:val="single"/>
    </w:rPr>
  </w:style>
  <w:style w:type="character" w:customStyle="1" w:styleId="CarattereCarattere2">
    <w:name w:val="Carattere Carattere2"/>
    <w:basedOn w:val="Carpredefinitoparagrafo1"/>
    <w:rsid w:val="000B249C"/>
  </w:style>
  <w:style w:type="character" w:customStyle="1" w:styleId="CarattereCarattere1">
    <w:name w:val="Carattere Carattere1"/>
    <w:basedOn w:val="Carpredefinitoparagrafo1"/>
    <w:rsid w:val="000B249C"/>
  </w:style>
  <w:style w:type="character" w:customStyle="1" w:styleId="CarattereCarattere">
    <w:name w:val="Carattere Carattere"/>
    <w:basedOn w:val="Carpredefinitoparagrafo1"/>
    <w:rsid w:val="000B249C"/>
  </w:style>
  <w:style w:type="character" w:styleId="Collegamentovisitato">
    <w:name w:val="FollowedHyperlink"/>
    <w:basedOn w:val="Carpredefinitoparagrafo1"/>
    <w:rsid w:val="000B249C"/>
  </w:style>
  <w:style w:type="character" w:customStyle="1" w:styleId="CorpodeltestoCarattere">
    <w:name w:val="Corpo del testo Carattere"/>
    <w:basedOn w:val="Carpredefinitoparagrafo"/>
    <w:rsid w:val="000B249C"/>
  </w:style>
  <w:style w:type="character" w:customStyle="1" w:styleId="IntestazioneCarattere">
    <w:name w:val="Intestazione Carattere"/>
    <w:basedOn w:val="Carpredefinitoparagrafo"/>
    <w:rsid w:val="000B249C"/>
  </w:style>
  <w:style w:type="character" w:customStyle="1" w:styleId="PidipaginaCarattere">
    <w:name w:val="Piè di pagina Carattere"/>
    <w:basedOn w:val="Carpredefinitoparagrafo"/>
    <w:rsid w:val="000B249C"/>
  </w:style>
  <w:style w:type="character" w:customStyle="1" w:styleId="TestofumettoCarattere">
    <w:name w:val="Testo fumetto Carattere"/>
    <w:basedOn w:val="Carpredefinitoparagrafo"/>
    <w:rsid w:val="000B249C"/>
  </w:style>
  <w:style w:type="character" w:customStyle="1" w:styleId="TitoloCarattere">
    <w:name w:val="Titolo Carattere"/>
    <w:basedOn w:val="Carpredefinitoparagrafo"/>
    <w:rsid w:val="000B249C"/>
  </w:style>
  <w:style w:type="character" w:customStyle="1" w:styleId="SottotitoloCarattere">
    <w:name w:val="Sottotitolo Carattere"/>
    <w:basedOn w:val="Carpredefinitoparagrafo"/>
    <w:rsid w:val="000B249C"/>
  </w:style>
  <w:style w:type="character" w:customStyle="1" w:styleId="TestonormaleCarattere">
    <w:name w:val="Testo normale Carattere"/>
    <w:basedOn w:val="Carpredefinitoparagrafo"/>
    <w:rsid w:val="000B249C"/>
  </w:style>
  <w:style w:type="character" w:customStyle="1" w:styleId="txtgrey111">
    <w:name w:val="txtgrey111"/>
    <w:basedOn w:val="Carpredefinitoparagrafo"/>
    <w:rsid w:val="000B249C"/>
  </w:style>
  <w:style w:type="character" w:customStyle="1" w:styleId="txtgrey121">
    <w:name w:val="txtgrey121"/>
    <w:basedOn w:val="Carpredefinitoparagrafo"/>
    <w:rsid w:val="000B249C"/>
  </w:style>
  <w:style w:type="character" w:styleId="Enfasicorsivo">
    <w:name w:val="Emphasis"/>
    <w:basedOn w:val="Carpredefinitoparagrafo"/>
    <w:uiPriority w:val="20"/>
    <w:qFormat/>
    <w:rsid w:val="000B249C"/>
    <w:rPr>
      <w:rFonts w:cs="Times New Roman"/>
      <w:i/>
      <w:iCs/>
    </w:rPr>
  </w:style>
  <w:style w:type="character" w:customStyle="1" w:styleId="apple-style-span">
    <w:name w:val="apple-style-span"/>
    <w:basedOn w:val="Carpredefinitoparagrafo"/>
    <w:rsid w:val="000B249C"/>
  </w:style>
  <w:style w:type="character" w:styleId="Rimandocommento">
    <w:name w:val="annotation reference"/>
    <w:basedOn w:val="Carpredefinitoparagrafo"/>
    <w:rsid w:val="000B249C"/>
  </w:style>
  <w:style w:type="character" w:customStyle="1" w:styleId="apple-converted-space">
    <w:name w:val="apple-converted-space"/>
    <w:basedOn w:val="Carpredefinitoparagrafo"/>
    <w:rsid w:val="000B249C"/>
  </w:style>
  <w:style w:type="character" w:styleId="Testosegnaposto">
    <w:name w:val="Placeholder Text"/>
    <w:basedOn w:val="Carpredefinitoparagrafo"/>
    <w:rsid w:val="000B249C"/>
  </w:style>
  <w:style w:type="numbering" w:customStyle="1" w:styleId="WWNum1">
    <w:name w:val="WWNum1"/>
    <w:basedOn w:val="Nessunelenco"/>
    <w:rsid w:val="000B249C"/>
    <w:pPr>
      <w:numPr>
        <w:numId w:val="1"/>
      </w:numPr>
    </w:pPr>
  </w:style>
  <w:style w:type="numbering" w:customStyle="1" w:styleId="WWNum2">
    <w:name w:val="WWNum2"/>
    <w:basedOn w:val="Nessunelenco"/>
    <w:rsid w:val="000B249C"/>
    <w:pPr>
      <w:numPr>
        <w:numId w:val="2"/>
      </w:numPr>
    </w:pPr>
  </w:style>
  <w:style w:type="numbering" w:customStyle="1" w:styleId="WWNum3">
    <w:name w:val="WWNum3"/>
    <w:basedOn w:val="Nessunelenco"/>
    <w:rsid w:val="000B249C"/>
    <w:pPr>
      <w:numPr>
        <w:numId w:val="3"/>
      </w:numPr>
    </w:pPr>
  </w:style>
  <w:style w:type="numbering" w:customStyle="1" w:styleId="WWNum4">
    <w:name w:val="WWNum4"/>
    <w:basedOn w:val="Nessunelenco"/>
    <w:rsid w:val="000B249C"/>
    <w:pPr>
      <w:numPr>
        <w:numId w:val="4"/>
      </w:numPr>
    </w:pPr>
  </w:style>
  <w:style w:type="paragraph" w:styleId="Paragrafoelenco">
    <w:name w:val="List Paragraph"/>
    <w:basedOn w:val="Normale"/>
    <w:uiPriority w:val="34"/>
    <w:qFormat/>
    <w:rsid w:val="006C3BA2"/>
    <w:pPr>
      <w:widowControl/>
      <w:suppressAutoHyphens w:val="0"/>
      <w:autoSpaceDN/>
      <w:ind w:left="720"/>
      <w:contextualSpacing/>
      <w:textAlignment w:val="auto"/>
    </w:pPr>
    <w:rPr>
      <w:kern w:val="0"/>
      <w:sz w:val="24"/>
      <w:szCs w:val="24"/>
    </w:rPr>
  </w:style>
  <w:style w:type="paragraph" w:styleId="Intestazione">
    <w:name w:val="header"/>
    <w:basedOn w:val="Normale"/>
    <w:link w:val="IntestazioneCarattere1"/>
    <w:uiPriority w:val="99"/>
    <w:unhideWhenUsed/>
    <w:rsid w:val="001C3570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1C3570"/>
  </w:style>
  <w:style w:type="paragraph" w:styleId="Pidipagina">
    <w:name w:val="footer"/>
    <w:basedOn w:val="Normale"/>
    <w:link w:val="PidipaginaCarattere1"/>
    <w:uiPriority w:val="99"/>
    <w:unhideWhenUsed/>
    <w:rsid w:val="001C3570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1C3570"/>
  </w:style>
  <w:style w:type="character" w:styleId="Enfasigrassetto">
    <w:name w:val="Strong"/>
    <w:basedOn w:val="Carpredefinitoparagrafo"/>
    <w:uiPriority w:val="22"/>
    <w:qFormat/>
    <w:rsid w:val="0045335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4533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9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ldiprivati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banza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pric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1012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Liquida_cs</vt:lpstr>
    </vt:vector>
  </TitlesOfParts>
  <Company/>
  <LinksUpToDate>false</LinksUpToDate>
  <CharactersWithSpaces>6774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Liquida_cs</dc:title>
  <dc:creator>Fabio Cabula</dc:creator>
  <cp:keywords>Liquida,Banzai,Santagata</cp:keywords>
  <cp:lastModifiedBy>utente</cp:lastModifiedBy>
  <cp:revision>4</cp:revision>
  <cp:lastPrinted>2013-05-23T13:02:00Z</cp:lastPrinted>
  <dcterms:created xsi:type="dcterms:W3CDTF">2013-05-24T09:06:00Z</dcterms:created>
  <dcterms:modified xsi:type="dcterms:W3CDTF">2013-05-28T11:04:00Z</dcterms:modified>
</cp:coreProperties>
</file>