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299" w:rsidRDefault="00890299" w:rsidP="00890299">
      <w:r>
        <w:t>COMUNICATO STAMPA</w:t>
      </w:r>
    </w:p>
    <w:p w:rsidR="00890299" w:rsidRDefault="00665B57" w:rsidP="00890299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Disc S.p.A., riconosciuto insieme a </w:t>
      </w:r>
      <w:proofErr w:type="spellStart"/>
      <w:r>
        <w:rPr>
          <w:b/>
          <w:sz w:val="28"/>
          <w:szCs w:val="28"/>
        </w:rPr>
        <w:t>DyGroup</w:t>
      </w:r>
      <w:proofErr w:type="spellEnd"/>
      <w:r>
        <w:rPr>
          <w:b/>
          <w:sz w:val="28"/>
          <w:szCs w:val="28"/>
        </w:rPr>
        <w:t xml:space="preserve"> fra i top partner Dynamics a livello mondiale, </w:t>
      </w:r>
      <w:r w:rsidR="004B27B7">
        <w:rPr>
          <w:b/>
          <w:sz w:val="28"/>
          <w:szCs w:val="28"/>
        </w:rPr>
        <w:t xml:space="preserve">annuncia </w:t>
      </w:r>
      <w:r>
        <w:rPr>
          <w:b/>
          <w:sz w:val="28"/>
          <w:szCs w:val="28"/>
        </w:rPr>
        <w:t xml:space="preserve">a </w:t>
      </w:r>
      <w:proofErr w:type="spellStart"/>
      <w:r w:rsidR="004B27B7">
        <w:rPr>
          <w:b/>
          <w:sz w:val="28"/>
          <w:szCs w:val="28"/>
        </w:rPr>
        <w:t>Smau</w:t>
      </w:r>
      <w:proofErr w:type="spellEnd"/>
      <w:r w:rsidR="004B27B7">
        <w:rPr>
          <w:b/>
          <w:sz w:val="28"/>
          <w:szCs w:val="28"/>
        </w:rPr>
        <w:t xml:space="preserve"> Milano</w:t>
      </w:r>
      <w:r>
        <w:rPr>
          <w:b/>
          <w:sz w:val="28"/>
          <w:szCs w:val="28"/>
        </w:rPr>
        <w:t xml:space="preserve"> il rilascio del nuovo </w:t>
      </w:r>
      <w:proofErr w:type="spellStart"/>
      <w:r>
        <w:rPr>
          <w:b/>
          <w:sz w:val="28"/>
          <w:szCs w:val="28"/>
        </w:rPr>
        <w:t>NavChemPlus</w:t>
      </w:r>
      <w:proofErr w:type="spellEnd"/>
      <w:r>
        <w:rPr>
          <w:b/>
          <w:sz w:val="28"/>
          <w:szCs w:val="28"/>
        </w:rPr>
        <w:t>:</w:t>
      </w:r>
    </w:p>
    <w:p w:rsidR="00890299" w:rsidRPr="00A037EF" w:rsidRDefault="00665B57" w:rsidP="00890299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la versione web </w:t>
      </w:r>
      <w:proofErr w:type="spellStart"/>
      <w:r>
        <w:rPr>
          <w:b/>
          <w:sz w:val="28"/>
          <w:szCs w:val="28"/>
        </w:rPr>
        <w:t>based</w:t>
      </w:r>
      <w:proofErr w:type="spellEnd"/>
      <w:r>
        <w:rPr>
          <w:b/>
          <w:sz w:val="28"/>
          <w:szCs w:val="28"/>
        </w:rPr>
        <w:t xml:space="preserve"> del proprio ERP </w:t>
      </w:r>
    </w:p>
    <w:p w:rsidR="00890299" w:rsidRDefault="00890299" w:rsidP="005132EE">
      <w:pPr>
        <w:jc w:val="center"/>
        <w:rPr>
          <w:i/>
        </w:rPr>
      </w:pPr>
    </w:p>
    <w:p w:rsidR="00F3382C" w:rsidRPr="005132EE" w:rsidRDefault="00665B57" w:rsidP="0091722E">
      <w:pPr>
        <w:jc w:val="center"/>
        <w:rPr>
          <w:i/>
        </w:rPr>
      </w:pPr>
      <w:r>
        <w:rPr>
          <w:i/>
        </w:rPr>
        <w:t>Disc S.p.A.</w:t>
      </w:r>
      <w:r w:rsidR="009735C1">
        <w:rPr>
          <w:i/>
        </w:rPr>
        <w:t xml:space="preserve"> </w:t>
      </w:r>
      <w:r w:rsidR="00AC6E10">
        <w:rPr>
          <w:i/>
        </w:rPr>
        <w:t xml:space="preserve">presenta a </w:t>
      </w:r>
      <w:proofErr w:type="spellStart"/>
      <w:r w:rsidR="00AC6E10">
        <w:rPr>
          <w:i/>
        </w:rPr>
        <w:t>Smau</w:t>
      </w:r>
      <w:proofErr w:type="spellEnd"/>
      <w:r w:rsidR="009735C1">
        <w:rPr>
          <w:i/>
        </w:rPr>
        <w:t xml:space="preserve"> </w:t>
      </w:r>
      <w:r w:rsidR="00AC6E10">
        <w:rPr>
          <w:i/>
        </w:rPr>
        <w:t xml:space="preserve">la nuova versione di </w:t>
      </w:r>
      <w:proofErr w:type="spellStart"/>
      <w:r w:rsidR="00AC6E10">
        <w:rPr>
          <w:i/>
        </w:rPr>
        <w:t>NavChemPlus</w:t>
      </w:r>
      <w:proofErr w:type="spellEnd"/>
      <w:r w:rsidR="00AC6E10">
        <w:rPr>
          <w:i/>
        </w:rPr>
        <w:t xml:space="preserve">, il proprio ERP </w:t>
      </w:r>
      <w:r w:rsidRPr="00AC6E10">
        <w:rPr>
          <w:i/>
        </w:rPr>
        <w:t>per il settore chimico-plastico</w:t>
      </w:r>
      <w:r w:rsidR="0091722E">
        <w:rPr>
          <w:i/>
        </w:rPr>
        <w:t xml:space="preserve"> -</w:t>
      </w:r>
      <w:r w:rsidRPr="00AC6E10">
        <w:rPr>
          <w:i/>
        </w:rPr>
        <w:t xml:space="preserve">farmaceutico basato su Microsoft Dynamics </w:t>
      </w:r>
      <w:proofErr w:type="spellStart"/>
      <w:r w:rsidRPr="00AC6E10">
        <w:rPr>
          <w:i/>
        </w:rPr>
        <w:t>Nav</w:t>
      </w:r>
      <w:proofErr w:type="spellEnd"/>
      <w:r w:rsidR="009B4863">
        <w:rPr>
          <w:i/>
        </w:rPr>
        <w:t xml:space="preserve"> 2013</w:t>
      </w:r>
      <w:r w:rsidR="00AC6E10">
        <w:rPr>
          <w:i/>
        </w:rPr>
        <w:t xml:space="preserve">. Disc, insieme a </w:t>
      </w:r>
      <w:proofErr w:type="spellStart"/>
      <w:r w:rsidR="00AC6E10">
        <w:rPr>
          <w:i/>
        </w:rPr>
        <w:t>DyGroup</w:t>
      </w:r>
      <w:proofErr w:type="spellEnd"/>
      <w:r w:rsidR="00735A41">
        <w:rPr>
          <w:i/>
        </w:rPr>
        <w:t>,</w:t>
      </w:r>
      <w:r w:rsidR="00AC6E10">
        <w:rPr>
          <w:i/>
        </w:rPr>
        <w:t xml:space="preserve"> ha ricevuto </w:t>
      </w:r>
      <w:r w:rsidR="00735A41">
        <w:rPr>
          <w:i/>
        </w:rPr>
        <w:t xml:space="preserve">in estate </w:t>
      </w:r>
      <w:r w:rsidR="00AC6E10">
        <w:rPr>
          <w:i/>
        </w:rPr>
        <w:t xml:space="preserve">la nomina al </w:t>
      </w:r>
      <w:proofErr w:type="spellStart"/>
      <w:r w:rsidR="00AC6E10">
        <w:rPr>
          <w:i/>
        </w:rPr>
        <w:t>President’s</w:t>
      </w:r>
      <w:proofErr w:type="spellEnd"/>
      <w:r w:rsidR="00AC6E10">
        <w:rPr>
          <w:i/>
        </w:rPr>
        <w:t xml:space="preserve"> Club for Microsoft Dynamics 2013 per i propri risultati e la soddisfazione dei clienti.</w:t>
      </w:r>
    </w:p>
    <w:p w:rsidR="00C277AE" w:rsidRDefault="0027489B">
      <w:pPr>
        <w:rPr>
          <w:b/>
        </w:rPr>
      </w:pPr>
      <w:r>
        <w:t xml:space="preserve">Disc S.p.A. </w:t>
      </w:r>
      <w:r w:rsidR="00C277AE">
        <w:t xml:space="preserve">sarà presente a SMAU Milano dal 23 al 25 settembre 2013 </w:t>
      </w:r>
      <w:r w:rsidR="00FE7AF0">
        <w:t xml:space="preserve">presso la </w:t>
      </w:r>
      <w:proofErr w:type="spellStart"/>
      <w:r w:rsidR="00FE7AF0">
        <w:t>FieraMilanoCity</w:t>
      </w:r>
      <w:proofErr w:type="spellEnd"/>
      <w:r w:rsidR="00FE7AF0">
        <w:rPr>
          <w:b/>
        </w:rPr>
        <w:t xml:space="preserve"> </w:t>
      </w:r>
      <w:r w:rsidR="00C277AE">
        <w:t xml:space="preserve">insieme a </w:t>
      </w:r>
      <w:hyperlink r:id="rId8" w:history="1">
        <w:proofErr w:type="spellStart"/>
        <w:r w:rsidR="00C277AE" w:rsidRPr="003B5651">
          <w:rPr>
            <w:rStyle w:val="Collegamentoipertestuale"/>
          </w:rPr>
          <w:t>Dygroup</w:t>
        </w:r>
        <w:proofErr w:type="spellEnd"/>
      </w:hyperlink>
      <w:r w:rsidR="00C277AE">
        <w:t xml:space="preserve">, </w:t>
      </w:r>
      <w:r w:rsidR="00B51FB6" w:rsidRPr="00B51FB6">
        <w:t>uno dei principali Partner Microsoft Dynamics nazionali</w:t>
      </w:r>
      <w:r w:rsidR="00B51FB6">
        <w:rPr>
          <w:rFonts w:ascii="Arial" w:hAnsi="Arial" w:cs="Arial"/>
          <w:color w:val="666666"/>
        </w:rPr>
        <w:t xml:space="preserve">, </w:t>
      </w:r>
      <w:r w:rsidR="00C277AE">
        <w:t>di cui fa parte insieme ad altre 9 azi</w:t>
      </w:r>
      <w:r w:rsidR="00FE7AF0">
        <w:t xml:space="preserve">ende </w:t>
      </w:r>
      <w:r w:rsidR="00B51FB6">
        <w:t xml:space="preserve">certificate Dynamics </w:t>
      </w:r>
      <w:proofErr w:type="spellStart"/>
      <w:r w:rsidR="00B51FB6">
        <w:t>Nav</w:t>
      </w:r>
      <w:proofErr w:type="spellEnd"/>
      <w:r w:rsidR="007F7F3C">
        <w:t xml:space="preserve"> fra loro complementari</w:t>
      </w:r>
      <w:r w:rsidR="00FE7AF0">
        <w:t xml:space="preserve">. Lo stand, in seno al Microsoft </w:t>
      </w:r>
      <w:proofErr w:type="spellStart"/>
      <w:r w:rsidR="00FE7AF0">
        <w:t>Village</w:t>
      </w:r>
      <w:proofErr w:type="spellEnd"/>
      <w:r w:rsidR="00FE7AF0">
        <w:t xml:space="preserve">, </w:t>
      </w:r>
      <w:r w:rsidR="00FE7AF0" w:rsidRPr="00FE7AF0">
        <w:rPr>
          <w:b/>
        </w:rPr>
        <w:t xml:space="preserve">si trova al </w:t>
      </w:r>
      <w:r w:rsidR="00F75E79">
        <w:rPr>
          <w:b/>
        </w:rPr>
        <w:t>p</w:t>
      </w:r>
      <w:r w:rsidR="00F75E79" w:rsidRPr="00F75E79">
        <w:rPr>
          <w:b/>
        </w:rPr>
        <w:t>adiglione 2  Stand C40</w:t>
      </w:r>
      <w:r w:rsidR="00F75E79">
        <w:rPr>
          <w:b/>
        </w:rPr>
        <w:t xml:space="preserve">. </w:t>
      </w:r>
    </w:p>
    <w:p w:rsidR="005814A7" w:rsidRDefault="005814A7" w:rsidP="005814A7">
      <w:r w:rsidRPr="00332541">
        <w:t>In questa sede Disc cogli</w:t>
      </w:r>
      <w:r>
        <w:t>e</w:t>
      </w:r>
      <w:r w:rsidRPr="00332541">
        <w:t xml:space="preserve"> l’occasione per annunciare il rilascio della nuova versione del proprio ERP verticale per i settori chimico-plastico-farmaceutico</w:t>
      </w:r>
      <w:r>
        <w:t xml:space="preserve"> denominato </w:t>
      </w:r>
      <w:proofErr w:type="spellStart"/>
      <w:r>
        <w:t>NavChemPlus</w:t>
      </w:r>
      <w:proofErr w:type="spellEnd"/>
      <w:r>
        <w:t xml:space="preserve">, basato su Microsoft Dynamics </w:t>
      </w:r>
      <w:proofErr w:type="spellStart"/>
      <w:r>
        <w:t>Nav</w:t>
      </w:r>
      <w:proofErr w:type="spellEnd"/>
      <w:r>
        <w:t xml:space="preserve">. </w:t>
      </w:r>
      <w:r w:rsidR="009C12FE">
        <w:t>La</w:t>
      </w:r>
      <w:r>
        <w:t xml:space="preserve"> nuova versione di </w:t>
      </w:r>
      <w:proofErr w:type="spellStart"/>
      <w:r>
        <w:t>NavChemPlus</w:t>
      </w:r>
      <w:proofErr w:type="spellEnd"/>
      <w:r>
        <w:t xml:space="preserve"> prevede l’adeguamento a Dynamics </w:t>
      </w:r>
      <w:proofErr w:type="spellStart"/>
      <w:r>
        <w:t>Nav</w:t>
      </w:r>
      <w:proofErr w:type="spellEnd"/>
      <w:r>
        <w:t xml:space="preserve"> 2013, acquisendone l’architettura a tre livelli, la certificazione per i sistemi operativi Windows Server 2012 e il database SQL </w:t>
      </w:r>
      <w:r w:rsidR="009C12FE">
        <w:t>S</w:t>
      </w:r>
      <w:r>
        <w:t xml:space="preserve">erver 2012, l’accessibilità all’applicazione via Web e </w:t>
      </w:r>
      <w:proofErr w:type="spellStart"/>
      <w:r>
        <w:t>device</w:t>
      </w:r>
      <w:proofErr w:type="spellEnd"/>
      <w:r>
        <w:t xml:space="preserve"> Mobili, la nuova interfaccia </w:t>
      </w:r>
      <w:r w:rsidR="009C12FE">
        <w:t xml:space="preserve">client basata sui </w:t>
      </w:r>
      <w:r w:rsidR="00DC6966">
        <w:t xml:space="preserve">diversi </w:t>
      </w:r>
      <w:r w:rsidR="009C12FE">
        <w:t>ruoli degli utenti</w:t>
      </w:r>
      <w:r>
        <w:t xml:space="preserve"> e  il nuovo motore di reportistica. Oltre alle innovazioni tecnologiche sono state introdotte nuove funzionalità per la pianificazione dei materiali e della produzione,  per la gestione delle fasi produtti</w:t>
      </w:r>
      <w:r w:rsidR="009C12FE">
        <w:t xml:space="preserve">ve </w:t>
      </w:r>
      <w:r>
        <w:t xml:space="preserve">degli ordini di produzione, per i processi </w:t>
      </w:r>
      <w:r w:rsidR="009C12FE">
        <w:t>relativi ai</w:t>
      </w:r>
      <w:r>
        <w:t xml:space="preserve"> controlli qualitativi </w:t>
      </w:r>
      <w:r w:rsidR="009C12FE">
        <w:t>de</w:t>
      </w:r>
      <w:r>
        <w:t xml:space="preserve">i materiali in entrata o in uscita dalla produzione. Il </w:t>
      </w:r>
      <w:r w:rsidR="009C12FE">
        <w:t xml:space="preserve">modulo per il </w:t>
      </w:r>
      <w:r>
        <w:t>calcolo della marginalità di prodotto</w:t>
      </w:r>
      <w:r w:rsidR="009C12FE">
        <w:t>, rilasciato un anno fa,</w:t>
      </w:r>
      <w:r>
        <w:t xml:space="preserve"> è stato ulteriormente potenziato</w:t>
      </w:r>
      <w:r w:rsidR="009C12FE">
        <w:t>. E’</w:t>
      </w:r>
      <w:r>
        <w:t xml:space="preserve"> stato </w:t>
      </w:r>
      <w:r w:rsidR="009C12FE">
        <w:t xml:space="preserve">infine </w:t>
      </w:r>
      <w:r>
        <w:t>inserito un connettore per l</w:t>
      </w:r>
      <w:r w:rsidR="0062360C">
        <w:t>’integrazione con Share</w:t>
      </w:r>
      <w:r w:rsidR="009C12FE">
        <w:t>Point.</w:t>
      </w:r>
    </w:p>
    <w:p w:rsidR="004B6DA2" w:rsidRDefault="004B6DA2">
      <w:proofErr w:type="spellStart"/>
      <w:r>
        <w:t>NavChemPlus</w:t>
      </w:r>
      <w:proofErr w:type="spellEnd"/>
      <w:r>
        <w:t xml:space="preserve"> è stato rilasciato per la prima volta nel </w:t>
      </w:r>
      <w:r w:rsidR="005B6008">
        <w:t>2004</w:t>
      </w:r>
      <w:r>
        <w:t xml:space="preserve"> </w:t>
      </w:r>
      <w:r w:rsidR="003F6252">
        <w:t>e può vantare una delle più grandi in</w:t>
      </w:r>
      <w:r w:rsidR="008A71DC">
        <w:t>s</w:t>
      </w:r>
      <w:r w:rsidR="003F6252">
        <w:t>tallazioni nel</w:t>
      </w:r>
      <w:r>
        <w:t xml:space="preserve"> settore chimico-plastico ad oggi </w:t>
      </w:r>
      <w:r w:rsidR="003F6252">
        <w:t>effettuate</w:t>
      </w:r>
      <w:r>
        <w:t xml:space="preserve"> in I</w:t>
      </w:r>
      <w:r w:rsidR="003F6252">
        <w:t xml:space="preserve">talia su Dynamics </w:t>
      </w:r>
      <w:proofErr w:type="spellStart"/>
      <w:r w:rsidR="003F6252">
        <w:t>Nav</w:t>
      </w:r>
      <w:proofErr w:type="spellEnd"/>
      <w:r w:rsidR="003F6252">
        <w:t xml:space="preserve"> con oltre 160 u</w:t>
      </w:r>
      <w:r w:rsidR="008A71DC">
        <w:t>tenti concorrenti</w:t>
      </w:r>
      <w:bookmarkStart w:id="0" w:name="_GoBack"/>
      <w:bookmarkEnd w:id="0"/>
      <w:r w:rsidR="003F6252">
        <w:t>.</w:t>
      </w:r>
    </w:p>
    <w:p w:rsidR="00332541" w:rsidRDefault="00595CC3">
      <w:r>
        <w:t xml:space="preserve">Disc ha sviluppato in ambiente Dynamics </w:t>
      </w:r>
      <w:proofErr w:type="spellStart"/>
      <w:r>
        <w:t>Nav</w:t>
      </w:r>
      <w:proofErr w:type="spellEnd"/>
      <w:r>
        <w:t xml:space="preserve"> anche alcune altre soluzioni, quali </w:t>
      </w:r>
      <w:proofErr w:type="spellStart"/>
      <w:r>
        <w:t>NavPreviPlus</w:t>
      </w:r>
      <w:proofErr w:type="spellEnd"/>
      <w:r>
        <w:t xml:space="preserve"> e </w:t>
      </w:r>
      <w:proofErr w:type="spellStart"/>
      <w:r>
        <w:t>NavAssistPlus</w:t>
      </w:r>
      <w:proofErr w:type="spellEnd"/>
      <w:r>
        <w:t xml:space="preserve">, per la gestione di fondi pensione e fondi assistenza, offerte anche in modalità </w:t>
      </w:r>
      <w:proofErr w:type="spellStart"/>
      <w:r>
        <w:t>Saas</w:t>
      </w:r>
      <w:proofErr w:type="spellEnd"/>
      <w:r>
        <w:t xml:space="preserve"> con un servizio </w:t>
      </w:r>
      <w:proofErr w:type="spellStart"/>
      <w:r>
        <w:t>all</w:t>
      </w:r>
      <w:proofErr w:type="spellEnd"/>
      <w:r>
        <w:t xml:space="preserve">-inclusive insieme a Parametrica </w:t>
      </w:r>
      <w:proofErr w:type="spellStart"/>
      <w:r>
        <w:t>Pension</w:t>
      </w:r>
      <w:proofErr w:type="spellEnd"/>
      <w:r>
        <w:t xml:space="preserve"> Fund; </w:t>
      </w:r>
      <w:proofErr w:type="spellStart"/>
      <w:r w:rsidR="00D70155">
        <w:t>NavHealthCare</w:t>
      </w:r>
      <w:proofErr w:type="spellEnd"/>
      <w:r w:rsidR="00D70155">
        <w:t xml:space="preserve"> </w:t>
      </w:r>
      <w:r>
        <w:t xml:space="preserve">per </w:t>
      </w:r>
      <w:r w:rsidR="00D70155">
        <w:t>la gestione</w:t>
      </w:r>
      <w:r>
        <w:t xml:space="preserve"> </w:t>
      </w:r>
      <w:r w:rsidR="00D70155">
        <w:t xml:space="preserve">della distribuzione a domicilio </w:t>
      </w:r>
      <w:r>
        <w:t>dei gas medicali</w:t>
      </w:r>
      <w:r w:rsidR="00D70155">
        <w:t xml:space="preserve">; </w:t>
      </w:r>
      <w:proofErr w:type="spellStart"/>
      <w:r w:rsidR="00D70155">
        <w:t>NavGasPlus</w:t>
      </w:r>
      <w:proofErr w:type="spellEnd"/>
      <w:r w:rsidR="00D70155">
        <w:t>, per la distribuzione dei gas tecnici.</w:t>
      </w:r>
      <w:r w:rsidR="00B51FB6">
        <w:t xml:space="preserve"> </w:t>
      </w:r>
      <w:r w:rsidR="003B5651">
        <w:t>Disc s</w:t>
      </w:r>
      <w:r w:rsidR="00B51FB6">
        <w:t>viluppa inoltre soluzioni su Microsoft Dynamics CRM e realizza integr</w:t>
      </w:r>
      <w:r w:rsidR="003B5651">
        <w:t>azioni di queste soluzioni con p</w:t>
      </w:r>
      <w:r w:rsidR="00B51FB6">
        <w:t xml:space="preserve">ortali </w:t>
      </w:r>
      <w:r w:rsidR="003B5651">
        <w:t>collaborativi</w:t>
      </w:r>
      <w:r w:rsidR="00B51FB6">
        <w:t xml:space="preserve">, </w:t>
      </w:r>
      <w:proofErr w:type="spellStart"/>
      <w:r w:rsidR="00B51FB6">
        <w:t>workflow</w:t>
      </w:r>
      <w:proofErr w:type="spellEnd"/>
      <w:r w:rsidR="00B51FB6">
        <w:t>, soluzioni di dematerializzazione e di BI.</w:t>
      </w:r>
    </w:p>
    <w:p w:rsidR="007F7F3C" w:rsidRPr="00B51FB6" w:rsidRDefault="00D70155" w:rsidP="007F7F3C">
      <w:pPr>
        <w:rPr>
          <w:rFonts w:ascii="Arial" w:eastAsia="Times New Roman" w:hAnsi="Arial" w:cs="Arial"/>
          <w:color w:val="666666"/>
          <w:sz w:val="24"/>
          <w:szCs w:val="24"/>
          <w:lang w:eastAsia="it-IT"/>
        </w:rPr>
      </w:pPr>
      <w:proofErr w:type="spellStart"/>
      <w:r>
        <w:t>DyGroup</w:t>
      </w:r>
      <w:proofErr w:type="spellEnd"/>
      <w:r w:rsidR="007F7F3C">
        <w:t xml:space="preserve"> ha raggiunto la scorsa estate </w:t>
      </w:r>
      <w:r w:rsidR="007F7F3C" w:rsidRPr="006D0107">
        <w:t xml:space="preserve">l'importante traguardo </w:t>
      </w:r>
      <w:r w:rsidR="006D0107">
        <w:t xml:space="preserve">della </w:t>
      </w:r>
      <w:r w:rsidR="006D0107" w:rsidRPr="006D0107">
        <w:rPr>
          <w:b/>
        </w:rPr>
        <w:t>nomina al</w:t>
      </w:r>
      <w:r w:rsidR="007F7F3C" w:rsidRPr="006D0107">
        <w:rPr>
          <w:b/>
        </w:rPr>
        <w:t xml:space="preserve"> </w:t>
      </w:r>
      <w:proofErr w:type="spellStart"/>
      <w:r w:rsidR="007F7F3C" w:rsidRPr="006D0107">
        <w:rPr>
          <w:b/>
        </w:rPr>
        <w:t>President’s</w:t>
      </w:r>
      <w:proofErr w:type="spellEnd"/>
      <w:r w:rsidR="007F7F3C" w:rsidRPr="006D0107">
        <w:rPr>
          <w:b/>
        </w:rPr>
        <w:t xml:space="preserve"> Club for Microsoft Dynamics 2013</w:t>
      </w:r>
      <w:r w:rsidR="007F7F3C" w:rsidRPr="006D0107">
        <w:t xml:space="preserve">: questo riconoscimento include il 5% dei migliori partner Microsoft Dynamics a livello mondiale. Sono le aziende che hanno saputo raggiungere importanti risultati di business, mantenendo contemporaneamente una costante attenzione al </w:t>
      </w:r>
      <w:r w:rsidR="006D0107">
        <w:t>perseguimento</w:t>
      </w:r>
      <w:r w:rsidR="007F7F3C" w:rsidRPr="006D0107">
        <w:t xml:space="preserve"> dei più alti livelli di soddisfazione dei clienti e di un continuo avanzamento tecnologico</w:t>
      </w:r>
      <w:r w:rsidR="007F7F3C" w:rsidRPr="00B51FB6">
        <w:t>.</w:t>
      </w:r>
    </w:p>
    <w:p w:rsidR="007F7F3C" w:rsidRDefault="00E23547">
      <w:r w:rsidRPr="00F7525A">
        <w:rPr>
          <w:i/>
        </w:rPr>
        <w:t>“Siamo onorati di questa nomina”,</w:t>
      </w:r>
      <w:r>
        <w:t xml:space="preserve"> commenta Maurizio Ricca</w:t>
      </w:r>
      <w:r w:rsidR="00976CC6">
        <w:t>rdi, direttore della divisione applicativa</w:t>
      </w:r>
      <w:r>
        <w:t xml:space="preserve"> di Disc, “</w:t>
      </w:r>
      <w:r w:rsidRPr="00F7525A">
        <w:rPr>
          <w:i/>
        </w:rPr>
        <w:t>che test</w:t>
      </w:r>
      <w:r w:rsidR="00F7525A" w:rsidRPr="00F7525A">
        <w:rPr>
          <w:i/>
        </w:rPr>
        <w:t>imonia innanzitutto il nostro or</w:t>
      </w:r>
      <w:r w:rsidRPr="00F7525A">
        <w:rPr>
          <w:i/>
        </w:rPr>
        <w:t xml:space="preserve">ientamento al cliente, e la nostra capacità, oltre che volontà, di </w:t>
      </w:r>
      <w:r w:rsidRPr="00F7525A">
        <w:rPr>
          <w:i/>
        </w:rPr>
        <w:lastRenderedPageBreak/>
        <w:t>soddisfare le sue esigenze di business, diventando un motore per la sua competitività sul mercato</w:t>
      </w:r>
      <w:r w:rsidR="00F7525A" w:rsidRPr="00F7525A">
        <w:rPr>
          <w:i/>
        </w:rPr>
        <w:t>; certifica inoltre la nostra continua ricerca tecnologica e funzionale, che ci permette di offrire sempre soluzioni allo stato dell’arte della tecnologia. Dimost</w:t>
      </w:r>
      <w:r w:rsidR="00976CC6">
        <w:rPr>
          <w:i/>
        </w:rPr>
        <w:t>r</w:t>
      </w:r>
      <w:r w:rsidR="00F7525A" w:rsidRPr="00F7525A">
        <w:rPr>
          <w:i/>
        </w:rPr>
        <w:t xml:space="preserve">a infine come la partnership tra imprese aiuti a raggiungere risultati migliori, in termini di competenze, </w:t>
      </w:r>
      <w:r w:rsidR="00976CC6">
        <w:rPr>
          <w:i/>
        </w:rPr>
        <w:t>clientela</w:t>
      </w:r>
      <w:r w:rsidR="00F7525A" w:rsidRPr="00F7525A">
        <w:rPr>
          <w:i/>
        </w:rPr>
        <w:t xml:space="preserve">, coperture merceologiche e geografiche, garantendoci un riconoscimento dal mercato che come singoli </w:t>
      </w:r>
      <w:r w:rsidR="00976CC6">
        <w:rPr>
          <w:i/>
        </w:rPr>
        <w:t>difficilmente avremmo pot</w:t>
      </w:r>
      <w:r w:rsidR="00F7525A" w:rsidRPr="00F7525A">
        <w:rPr>
          <w:i/>
        </w:rPr>
        <w:t>uto raggiungere”</w:t>
      </w:r>
      <w:r w:rsidR="00B412CC">
        <w:rPr>
          <w:i/>
        </w:rPr>
        <w:t>.</w:t>
      </w:r>
    </w:p>
    <w:p w:rsidR="00600762" w:rsidRDefault="005522BA" w:rsidP="005522BA">
      <w:r>
        <w:t xml:space="preserve">Disc sarà presente a SMAU </w:t>
      </w:r>
      <w:r w:rsidR="00167ADE">
        <w:t xml:space="preserve">Milano </w:t>
      </w:r>
      <w:r>
        <w:t>anche con</w:t>
      </w:r>
      <w:r w:rsidR="00F7525A">
        <w:t xml:space="preserve"> uno stand all’interno del Dell </w:t>
      </w:r>
      <w:proofErr w:type="spellStart"/>
      <w:r w:rsidR="00F7525A">
        <w:t>Village</w:t>
      </w:r>
      <w:proofErr w:type="spellEnd"/>
      <w:r w:rsidR="00C31379">
        <w:t>, presso il p</w:t>
      </w:r>
      <w:r w:rsidR="00F7525A">
        <w:t>ad</w:t>
      </w:r>
      <w:r w:rsidR="00C31379">
        <w:t>iglione</w:t>
      </w:r>
      <w:r w:rsidR="00F7525A">
        <w:t xml:space="preserve"> 2, stand B27, dove presenterà </w:t>
      </w:r>
      <w:r w:rsidR="005C7537">
        <w:t xml:space="preserve">le proprie soluzioni </w:t>
      </w:r>
      <w:r w:rsidR="00F7525A">
        <w:t>sistemistiche</w:t>
      </w:r>
      <w:r w:rsidR="00167ADE">
        <w:t>.</w:t>
      </w:r>
    </w:p>
    <w:p w:rsidR="00600762" w:rsidRDefault="00600762" w:rsidP="00397250">
      <w:pPr>
        <w:jc w:val="center"/>
      </w:pPr>
      <w:r>
        <w:t>***</w:t>
      </w:r>
    </w:p>
    <w:p w:rsidR="00C16346" w:rsidRPr="00FA535A" w:rsidRDefault="00C16346" w:rsidP="00397250">
      <w:pPr>
        <w:jc w:val="center"/>
        <w:rPr>
          <w:rFonts w:cstheme="minorHAnsi"/>
          <w:b/>
          <w:noProof/>
          <w:sz w:val="18"/>
          <w:szCs w:val="18"/>
        </w:rPr>
      </w:pPr>
      <w:r w:rsidRPr="00FA535A">
        <w:rPr>
          <w:rFonts w:cstheme="minorHAnsi"/>
          <w:b/>
          <w:noProof/>
          <w:sz w:val="18"/>
          <w:szCs w:val="18"/>
        </w:rPr>
        <w:t>Informazioni su DISC</w:t>
      </w:r>
    </w:p>
    <w:p w:rsidR="00C16346" w:rsidRPr="00FA535A" w:rsidRDefault="00123B41" w:rsidP="00C16346">
      <w:pPr>
        <w:spacing w:after="0" w:line="240" w:lineRule="auto"/>
        <w:jc w:val="both"/>
        <w:rPr>
          <w:rFonts w:cstheme="minorHAnsi"/>
          <w:noProof/>
          <w:color w:val="000000"/>
          <w:sz w:val="18"/>
          <w:szCs w:val="18"/>
        </w:rPr>
      </w:pPr>
      <w:hyperlink r:id="rId9" w:history="1">
        <w:r w:rsidR="00C16346" w:rsidRPr="00FA535A">
          <w:rPr>
            <w:rStyle w:val="Collegamentoipertestuale"/>
            <w:rFonts w:cstheme="minorHAnsi"/>
            <w:noProof/>
            <w:sz w:val="18"/>
            <w:szCs w:val="18"/>
          </w:rPr>
          <w:t>DISC S.p.A</w:t>
        </w:r>
      </w:hyperlink>
      <w:r w:rsidR="00C16346" w:rsidRPr="00FA535A">
        <w:rPr>
          <w:rStyle w:val="Collegamentoipertestuale"/>
          <w:rFonts w:cstheme="minorHAnsi"/>
          <w:noProof/>
          <w:sz w:val="18"/>
          <w:szCs w:val="18"/>
        </w:rPr>
        <w:t>,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 xml:space="preserve"> </w:t>
      </w:r>
      <w:proofErr w:type="spellStart"/>
      <w:r w:rsidR="00C16346" w:rsidRPr="00FA535A">
        <w:rPr>
          <w:sz w:val="18"/>
          <w:szCs w:val="18"/>
        </w:rPr>
        <w:t>system</w:t>
      </w:r>
      <w:proofErr w:type="spellEnd"/>
      <w:r w:rsidR="00C16346" w:rsidRPr="00FA535A">
        <w:rPr>
          <w:sz w:val="18"/>
          <w:szCs w:val="18"/>
        </w:rPr>
        <w:t xml:space="preserve"> integrator e software </w:t>
      </w:r>
      <w:proofErr w:type="spellStart"/>
      <w:r w:rsidR="00C16346" w:rsidRPr="00FA535A">
        <w:rPr>
          <w:sz w:val="18"/>
          <w:szCs w:val="18"/>
        </w:rPr>
        <w:t>house</w:t>
      </w:r>
      <w:proofErr w:type="spellEnd"/>
      <w:r w:rsidR="00C16346" w:rsidRPr="00FA535A">
        <w:rPr>
          <w:sz w:val="18"/>
          <w:szCs w:val="18"/>
        </w:rPr>
        <w:t xml:space="preserve"> specializzata nella progettazione e nello sviluppo di soluzioni informatiche, opera dal 1984 sul mercato nazionale ed internazionale e offre ai propri clienti soluzioni e prodotti specifici sia in ambito applicativo, sia in ambito sistemistico. L’azienda 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 xml:space="preserve">vanta </w:t>
      </w:r>
      <w:r w:rsidR="00C16346" w:rsidRPr="00FA535A">
        <w:rPr>
          <w:rFonts w:cstheme="minorHAnsi"/>
          <w:sz w:val="18"/>
          <w:szCs w:val="18"/>
        </w:rPr>
        <w:t xml:space="preserve">ERP verticali per i settori bancario, industriale e PA, 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>oltre a soluzioni verticali all’avanguardia per l’industria chimico-plastica e oil &amp; gas e competenze in ambito portali, BI, e-commerce, crm. D</w:t>
      </w:r>
      <w:r w:rsidR="00C16346" w:rsidRPr="00FA535A">
        <w:rPr>
          <w:rFonts w:cstheme="minorHAnsi"/>
          <w:sz w:val="18"/>
          <w:szCs w:val="18"/>
        </w:rPr>
        <w:t xml:space="preserve">al 2011 è </w:t>
      </w:r>
      <w:hyperlink r:id="rId10" w:tgtFrame="_blank" w:history="1">
        <w:r w:rsidR="00961590">
          <w:rPr>
            <w:rFonts w:cstheme="minorHAnsi"/>
            <w:noProof/>
            <w:color w:val="000000"/>
            <w:sz w:val="18"/>
            <w:szCs w:val="18"/>
          </w:rPr>
          <w:t>membro</w:t>
        </w:r>
      </w:hyperlink>
      <w:r w:rsidR="00961590">
        <w:rPr>
          <w:rFonts w:cstheme="minorHAnsi"/>
          <w:noProof/>
          <w:color w:val="000000"/>
          <w:sz w:val="18"/>
          <w:szCs w:val="18"/>
        </w:rPr>
        <w:t xml:space="preserve"> DyGroup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 xml:space="preserve"> e co-fondatrice della rete d’impresa BICTA. Con un organico di oltre 150 professionisti e</w:t>
      </w:r>
      <w:r w:rsidR="00C16346" w:rsidRPr="00FA535A">
        <w:rPr>
          <w:sz w:val="18"/>
          <w:szCs w:val="18"/>
        </w:rPr>
        <w:t xml:space="preserve"> c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>ertificata dai maggiori IT vendor e system provider, Disc offre soluzioni anche nei campi della sicurezza, business continuity, disaster recovery, virtualizzazione, unified communication, outsourcing di sistemi.</w:t>
      </w:r>
    </w:p>
    <w:p w:rsidR="00C16346" w:rsidRPr="00FA535A" w:rsidRDefault="00C16346" w:rsidP="00C16346">
      <w:pPr>
        <w:spacing w:after="0" w:line="240" w:lineRule="auto"/>
        <w:jc w:val="both"/>
        <w:rPr>
          <w:rStyle w:val="Collegamentoipertestuale"/>
          <w:rFonts w:cstheme="minorHAnsi"/>
          <w:noProof/>
          <w:sz w:val="18"/>
          <w:szCs w:val="18"/>
        </w:rPr>
      </w:pPr>
      <w:r w:rsidRPr="00FA535A">
        <w:rPr>
          <w:rFonts w:cstheme="minorHAnsi"/>
          <w:noProof/>
          <w:color w:val="000000"/>
          <w:sz w:val="18"/>
          <w:szCs w:val="18"/>
        </w:rPr>
        <w:t xml:space="preserve">Ulteriori informazioni sono disponibili al sito </w:t>
      </w:r>
      <w:hyperlink r:id="rId11" w:history="1">
        <w:r w:rsidRPr="00FA535A">
          <w:rPr>
            <w:rStyle w:val="Collegamentoipertestuale"/>
            <w:rFonts w:cstheme="minorHAnsi"/>
            <w:noProof/>
            <w:sz w:val="18"/>
            <w:szCs w:val="18"/>
          </w:rPr>
          <w:t>www.disc.it</w:t>
        </w:r>
      </w:hyperlink>
    </w:p>
    <w:p w:rsidR="00C16346" w:rsidRPr="00FA535A" w:rsidRDefault="00C16346" w:rsidP="00C16346">
      <w:pPr>
        <w:spacing w:after="0" w:line="240" w:lineRule="auto"/>
        <w:jc w:val="both"/>
        <w:rPr>
          <w:rStyle w:val="Collegamentoipertestuale"/>
          <w:rFonts w:cstheme="minorHAnsi"/>
          <w:noProof/>
          <w:sz w:val="18"/>
          <w:szCs w:val="18"/>
        </w:rPr>
      </w:pPr>
    </w:p>
    <w:p w:rsidR="00C16346" w:rsidRPr="00FA535A" w:rsidRDefault="00C16346" w:rsidP="00C16346">
      <w:pPr>
        <w:spacing w:after="0"/>
        <w:jc w:val="both"/>
        <w:rPr>
          <w:rFonts w:cstheme="minorHAnsi"/>
          <w:noProof/>
          <w:color w:val="000000"/>
          <w:sz w:val="18"/>
          <w:szCs w:val="18"/>
          <w:highlight w:val="yellow"/>
        </w:rPr>
      </w:pPr>
    </w:p>
    <w:p w:rsidR="00C16346" w:rsidRPr="00FA535A" w:rsidRDefault="00C16346" w:rsidP="00C1634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b/>
          <w:bCs/>
          <w:sz w:val="18"/>
          <w:szCs w:val="18"/>
        </w:rPr>
      </w:pPr>
      <w:r w:rsidRPr="00FA535A">
        <w:rPr>
          <w:rFonts w:cstheme="minorHAnsi"/>
          <w:b/>
          <w:bCs/>
          <w:sz w:val="18"/>
          <w:szCs w:val="18"/>
        </w:rPr>
        <w:t>Informazioni stampa:</w:t>
      </w:r>
    </w:p>
    <w:p w:rsidR="00C16346" w:rsidRPr="00FA535A" w:rsidRDefault="00C16346" w:rsidP="00C1634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sz w:val="18"/>
          <w:szCs w:val="18"/>
        </w:rPr>
      </w:pPr>
      <w:r w:rsidRPr="00FA535A">
        <w:rPr>
          <w:rFonts w:cstheme="minorHAnsi"/>
          <w:sz w:val="18"/>
          <w:szCs w:val="18"/>
        </w:rPr>
        <w:t xml:space="preserve">Per approfondimenti è possibile contattare la direzione marketing  al numero  035/678034 </w:t>
      </w:r>
      <w:r w:rsidR="00123A1C">
        <w:rPr>
          <w:rFonts w:cstheme="minorHAnsi"/>
          <w:sz w:val="18"/>
          <w:szCs w:val="18"/>
        </w:rPr>
        <w:t xml:space="preserve">o via mail all’indirizzo </w:t>
      </w:r>
      <w:hyperlink r:id="rId12" w:history="1">
        <w:r w:rsidR="00123A1C" w:rsidRPr="00F37322">
          <w:rPr>
            <w:rStyle w:val="Collegamentoipertestuale"/>
            <w:rFonts w:cstheme="minorHAnsi"/>
            <w:sz w:val="18"/>
            <w:szCs w:val="18"/>
          </w:rPr>
          <w:t>marketing@disc.it</w:t>
        </w:r>
      </w:hyperlink>
      <w:r w:rsidR="00123A1C">
        <w:rPr>
          <w:rFonts w:cstheme="minorHAnsi"/>
          <w:sz w:val="18"/>
          <w:szCs w:val="18"/>
        </w:rPr>
        <w:t xml:space="preserve"> </w:t>
      </w:r>
      <w:r w:rsidRPr="00FA535A">
        <w:rPr>
          <w:rFonts w:cstheme="minorHAnsi"/>
          <w:sz w:val="18"/>
          <w:szCs w:val="18"/>
        </w:rPr>
        <w:t xml:space="preserve">oppure a </w:t>
      </w:r>
      <w:proofErr w:type="spellStart"/>
      <w:r w:rsidRPr="00FA535A">
        <w:rPr>
          <w:rFonts w:cstheme="minorHAnsi"/>
          <w:sz w:val="18"/>
          <w:szCs w:val="18"/>
        </w:rPr>
        <w:t>Smau</w:t>
      </w:r>
      <w:proofErr w:type="spellEnd"/>
      <w:r w:rsidRPr="00FA535A">
        <w:rPr>
          <w:rFonts w:cstheme="minorHAnsi"/>
          <w:sz w:val="18"/>
          <w:szCs w:val="18"/>
        </w:rPr>
        <w:t xml:space="preserve"> contattare Raffaella </w:t>
      </w:r>
      <w:proofErr w:type="spellStart"/>
      <w:r w:rsidRPr="00FA535A">
        <w:rPr>
          <w:rFonts w:cstheme="minorHAnsi"/>
          <w:sz w:val="18"/>
          <w:szCs w:val="18"/>
        </w:rPr>
        <w:t>Bonaldi</w:t>
      </w:r>
      <w:proofErr w:type="spellEnd"/>
      <w:r w:rsidRPr="00FA535A">
        <w:rPr>
          <w:rFonts w:cstheme="minorHAnsi"/>
          <w:sz w:val="18"/>
          <w:szCs w:val="18"/>
        </w:rPr>
        <w:t xml:space="preserve"> 348/2246155</w:t>
      </w:r>
    </w:p>
    <w:p w:rsidR="00C16346" w:rsidRDefault="00C16346" w:rsidP="005522BA"/>
    <w:p w:rsidR="00291A6E" w:rsidRDefault="00123B41"/>
    <w:sectPr w:rsidR="00291A6E">
      <w:head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B41" w:rsidRDefault="00123B41" w:rsidP="00C16346">
      <w:pPr>
        <w:spacing w:after="0" w:line="240" w:lineRule="auto"/>
      </w:pPr>
      <w:r>
        <w:separator/>
      </w:r>
    </w:p>
  </w:endnote>
  <w:endnote w:type="continuationSeparator" w:id="0">
    <w:p w:rsidR="00123B41" w:rsidRDefault="00123B41" w:rsidP="00C16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B41" w:rsidRDefault="00123B41" w:rsidP="00C16346">
      <w:pPr>
        <w:spacing w:after="0" w:line="240" w:lineRule="auto"/>
      </w:pPr>
      <w:r>
        <w:separator/>
      </w:r>
    </w:p>
  </w:footnote>
  <w:footnote w:type="continuationSeparator" w:id="0">
    <w:p w:rsidR="00123B41" w:rsidRDefault="00123B41" w:rsidP="00C163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6346" w:rsidRDefault="00C16346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3F752392" wp14:editId="0BE274E1">
          <wp:simplePos x="0" y="0"/>
          <wp:positionH relativeFrom="margin">
            <wp:posOffset>-720090</wp:posOffset>
          </wp:positionH>
          <wp:positionV relativeFrom="margin">
            <wp:posOffset>-907415</wp:posOffset>
          </wp:positionV>
          <wp:extent cx="7700010" cy="1257300"/>
          <wp:effectExtent l="0" t="0" r="0" b="0"/>
          <wp:wrapSquare wrapText="bothSides"/>
          <wp:docPr id="2" name="Picture 4" descr="ci_intestazio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i_intestazio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0010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16346" w:rsidRDefault="00C1634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82C"/>
    <w:rsid w:val="00013C1E"/>
    <w:rsid w:val="00034388"/>
    <w:rsid w:val="0008492F"/>
    <w:rsid w:val="00102C07"/>
    <w:rsid w:val="00123A1C"/>
    <w:rsid w:val="00123B41"/>
    <w:rsid w:val="00167ADE"/>
    <w:rsid w:val="001A03EF"/>
    <w:rsid w:val="0027489B"/>
    <w:rsid w:val="00332541"/>
    <w:rsid w:val="00334492"/>
    <w:rsid w:val="00397250"/>
    <w:rsid w:val="003B5651"/>
    <w:rsid w:val="003F6252"/>
    <w:rsid w:val="004B27B7"/>
    <w:rsid w:val="004B6DA2"/>
    <w:rsid w:val="004C17B4"/>
    <w:rsid w:val="005132EE"/>
    <w:rsid w:val="005502C4"/>
    <w:rsid w:val="005522BA"/>
    <w:rsid w:val="005814A7"/>
    <w:rsid w:val="00595CC3"/>
    <w:rsid w:val="005B6008"/>
    <w:rsid w:val="005C5A55"/>
    <w:rsid w:val="005C7537"/>
    <w:rsid w:val="00600762"/>
    <w:rsid w:val="0062360C"/>
    <w:rsid w:val="00643EFE"/>
    <w:rsid w:val="00665B57"/>
    <w:rsid w:val="006928D3"/>
    <w:rsid w:val="006D0107"/>
    <w:rsid w:val="00703C1B"/>
    <w:rsid w:val="00735A41"/>
    <w:rsid w:val="00757B06"/>
    <w:rsid w:val="00774EF1"/>
    <w:rsid w:val="00783AB1"/>
    <w:rsid w:val="007D40AD"/>
    <w:rsid w:val="007F3EF1"/>
    <w:rsid w:val="007F7F3C"/>
    <w:rsid w:val="0083792F"/>
    <w:rsid w:val="00851DB7"/>
    <w:rsid w:val="00890299"/>
    <w:rsid w:val="008A71DC"/>
    <w:rsid w:val="0091722E"/>
    <w:rsid w:val="00933EF1"/>
    <w:rsid w:val="009519D7"/>
    <w:rsid w:val="00961590"/>
    <w:rsid w:val="009735C1"/>
    <w:rsid w:val="00976CC6"/>
    <w:rsid w:val="009B4863"/>
    <w:rsid w:val="009C12FE"/>
    <w:rsid w:val="00A905D5"/>
    <w:rsid w:val="00AC6E10"/>
    <w:rsid w:val="00B412CC"/>
    <w:rsid w:val="00B51FB6"/>
    <w:rsid w:val="00BF735C"/>
    <w:rsid w:val="00C14638"/>
    <w:rsid w:val="00C16346"/>
    <w:rsid w:val="00C277AE"/>
    <w:rsid w:val="00C31379"/>
    <w:rsid w:val="00C70670"/>
    <w:rsid w:val="00CF0202"/>
    <w:rsid w:val="00D64544"/>
    <w:rsid w:val="00D70155"/>
    <w:rsid w:val="00DA072D"/>
    <w:rsid w:val="00DB2083"/>
    <w:rsid w:val="00DC419D"/>
    <w:rsid w:val="00DC6966"/>
    <w:rsid w:val="00E23547"/>
    <w:rsid w:val="00E75459"/>
    <w:rsid w:val="00F3382C"/>
    <w:rsid w:val="00F7525A"/>
    <w:rsid w:val="00F75E79"/>
    <w:rsid w:val="00FE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C16346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163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16346"/>
  </w:style>
  <w:style w:type="paragraph" w:styleId="Pidipagina">
    <w:name w:val="footer"/>
    <w:basedOn w:val="Normale"/>
    <w:link w:val="PidipaginaCarattere"/>
    <w:uiPriority w:val="99"/>
    <w:unhideWhenUsed/>
    <w:rsid w:val="00C163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1634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16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16346"/>
    <w:rPr>
      <w:rFonts w:ascii="Tahoma" w:hAnsi="Tahoma" w:cs="Tahoma"/>
      <w:sz w:val="16"/>
      <w:szCs w:val="16"/>
    </w:rPr>
  </w:style>
  <w:style w:type="character" w:customStyle="1" w:styleId="summary">
    <w:name w:val="summary"/>
    <w:basedOn w:val="Carpredefinitoparagrafo"/>
    <w:rsid w:val="00B51FB6"/>
  </w:style>
  <w:style w:type="character" w:styleId="Enfasigrassetto">
    <w:name w:val="Strong"/>
    <w:basedOn w:val="Carpredefinitoparagrafo"/>
    <w:uiPriority w:val="22"/>
    <w:qFormat/>
    <w:rsid w:val="00B51FB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C16346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163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16346"/>
  </w:style>
  <w:style w:type="paragraph" w:styleId="Pidipagina">
    <w:name w:val="footer"/>
    <w:basedOn w:val="Normale"/>
    <w:link w:val="PidipaginaCarattere"/>
    <w:uiPriority w:val="99"/>
    <w:unhideWhenUsed/>
    <w:rsid w:val="00C163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1634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16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16346"/>
    <w:rPr>
      <w:rFonts w:ascii="Tahoma" w:hAnsi="Tahoma" w:cs="Tahoma"/>
      <w:sz w:val="16"/>
      <w:szCs w:val="16"/>
    </w:rPr>
  </w:style>
  <w:style w:type="character" w:customStyle="1" w:styleId="summary">
    <w:name w:val="summary"/>
    <w:basedOn w:val="Carpredefinitoparagrafo"/>
    <w:rsid w:val="00B51FB6"/>
  </w:style>
  <w:style w:type="character" w:styleId="Enfasigrassetto">
    <w:name w:val="Strong"/>
    <w:basedOn w:val="Carpredefinitoparagrafo"/>
    <w:uiPriority w:val="22"/>
    <w:qFormat/>
    <w:rsid w:val="00B51F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8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067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17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65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52433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058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897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549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1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ygroup.it/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marketing@disc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isc.i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ygroup.it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isc.it/default.aspx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83BF61-7CFB-41D0-A6F9-ABD6B1BBE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813</Words>
  <Characters>4636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Raffaella Bonaldi</dc:creator>
  <cp:lastModifiedBy>Raffaella Bonaldi</cp:lastModifiedBy>
  <cp:revision>2</cp:revision>
  <dcterms:created xsi:type="dcterms:W3CDTF">2013-09-30T16:50:00Z</dcterms:created>
  <dcterms:modified xsi:type="dcterms:W3CDTF">2013-09-30T16:50:00Z</dcterms:modified>
</cp:coreProperties>
</file>