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7FFDB" w14:textId="77777777" w:rsidR="00162DB2" w:rsidRDefault="00162DB2" w:rsidP="00162DB2">
      <w:pPr>
        <w:jc w:val="center"/>
        <w:rPr>
          <w:b/>
        </w:rPr>
      </w:pPr>
      <w:r>
        <w:rPr>
          <w:b/>
        </w:rPr>
        <w:t>Book Circles</w:t>
      </w:r>
    </w:p>
    <w:p w14:paraId="718F53A4" w14:textId="77777777" w:rsidR="00162DB2" w:rsidRDefault="00162DB2">
      <w:pPr>
        <w:rPr>
          <w:b/>
        </w:rPr>
      </w:pPr>
    </w:p>
    <w:p w14:paraId="2288A7AD" w14:textId="12575486" w:rsidR="00162DB2" w:rsidRDefault="00162DB2">
      <w:r w:rsidRPr="00162DB2">
        <w:rPr>
          <w:b/>
        </w:rPr>
        <w:t>Tweeter:</w:t>
      </w:r>
      <w:r>
        <w:t xml:space="preserve"> This person will create a </w:t>
      </w:r>
      <w:bookmarkStart w:id="0" w:name="_GoBack"/>
      <w:bookmarkEnd w:id="0"/>
      <w:r w:rsidR="00A53CD5">
        <w:t>200-character</w:t>
      </w:r>
      <w:r>
        <w:t xml:space="preserve"> post on </w:t>
      </w:r>
      <w:r w:rsidR="001E420C">
        <w:t>Google D</w:t>
      </w:r>
      <w:r>
        <w:t>rive that is done in first person as if they were one of the main characters.  They will tweet about something that has just happened to them, addressing the events that just happened in the section you read.</w:t>
      </w:r>
    </w:p>
    <w:p w14:paraId="6F955D4E" w14:textId="77777777" w:rsidR="00162DB2" w:rsidRDefault="00162DB2"/>
    <w:p w14:paraId="502961C9" w14:textId="42806013" w:rsidR="002E4694" w:rsidRDefault="00162DB2">
      <w:r w:rsidRPr="00162DB2">
        <w:rPr>
          <w:b/>
        </w:rPr>
        <w:t>Artistic Interpretation</w:t>
      </w:r>
      <w:r>
        <w:t xml:space="preserve">:  This person will create a drawing that represents the section you have just read.  Think of a symbol that represents the events of the section.  In addition to your drawing, you will have to write 100 words </w:t>
      </w:r>
      <w:r w:rsidR="0094656F">
        <w:t>(</w:t>
      </w:r>
      <w:r w:rsidR="001E420C">
        <w:t>minimum</w:t>
      </w:r>
      <w:r w:rsidR="0094656F">
        <w:t xml:space="preserve">) </w:t>
      </w:r>
      <w:r>
        <w:t>explaining what the symbol is, what it represents, but more</w:t>
      </w:r>
      <w:r w:rsidR="0094656F">
        <w:t xml:space="preserve"> importantly, why it’s significant</w:t>
      </w:r>
      <w:r>
        <w:t xml:space="preserve">. </w:t>
      </w:r>
    </w:p>
    <w:p w14:paraId="5E993DF3" w14:textId="77777777" w:rsidR="00162DB2" w:rsidRDefault="00162DB2"/>
    <w:p w14:paraId="37EA7CA1" w14:textId="77777777" w:rsidR="00162DB2" w:rsidRDefault="00162DB2">
      <w:r w:rsidRPr="00162DB2">
        <w:rPr>
          <w:b/>
        </w:rPr>
        <w:t>Aspiring Artist:</w:t>
      </w:r>
      <w:r>
        <w:t xml:space="preserve">  This person will have to write a poem or a song that one of your characters would write. </w:t>
      </w:r>
      <w:r w:rsidR="0094656F">
        <w:t xml:space="preserve"> The song/ poem will have to be at least 10 lines.  </w:t>
      </w:r>
      <w:r>
        <w:t>Infer what type of music this character would listen to.  Justify your lyrics for the song or poem in a 100-word write-up.</w:t>
      </w:r>
    </w:p>
    <w:p w14:paraId="39BBEECD" w14:textId="77777777" w:rsidR="00162DB2" w:rsidRDefault="00162DB2"/>
    <w:p w14:paraId="79C4FECB" w14:textId="77777777" w:rsidR="00162DB2" w:rsidRDefault="00162DB2">
      <w:r w:rsidRPr="00162DB2">
        <w:rPr>
          <w:b/>
        </w:rPr>
        <w:t>Summarizer:</w:t>
      </w:r>
      <w:r>
        <w:t xml:space="preserve">  The summarizer provides a clear, well-organize summary of the section you just read.  Focus on key details, characters, events, or timelines.</w:t>
      </w:r>
    </w:p>
    <w:p w14:paraId="156FA729" w14:textId="77777777" w:rsidR="00162DB2" w:rsidRDefault="00162DB2"/>
    <w:p w14:paraId="776C9BA5" w14:textId="77777777" w:rsidR="00162DB2" w:rsidRDefault="00162DB2">
      <w:r w:rsidRPr="00162DB2">
        <w:rPr>
          <w:b/>
        </w:rPr>
        <w:t>Inference Maker:</w:t>
      </w:r>
      <w:r>
        <w:rPr>
          <w:b/>
        </w:rPr>
        <w:t xml:space="preserve">  </w:t>
      </w:r>
      <w:r>
        <w:t>This person is to answer one of the following inference questions provided.  They must answer a new question based on what their group has already accomplished.</w:t>
      </w:r>
    </w:p>
    <w:p w14:paraId="1C9BFB49" w14:textId="77777777" w:rsidR="00162DB2" w:rsidRDefault="00162DB2"/>
    <w:p w14:paraId="2703DA31" w14:textId="77777777" w:rsidR="00162DB2" w:rsidRDefault="00162DB2"/>
    <w:p w14:paraId="59D645E4" w14:textId="77777777" w:rsidR="00162DB2" w:rsidRDefault="00162DB2">
      <w:r>
        <w:t>1: What do you think is the author’s message?  Use information from the text to support your answer.</w:t>
      </w:r>
    </w:p>
    <w:p w14:paraId="0C442F99" w14:textId="77777777" w:rsidR="00162DB2" w:rsidRDefault="00162DB2"/>
    <w:p w14:paraId="2EE2A60C" w14:textId="77777777" w:rsidR="00162DB2" w:rsidRDefault="00162DB2">
      <w:r>
        <w:t>2:  Why do you think this text was created?  What age, gender or cultural group is it aimed at?  How do you know?</w:t>
      </w:r>
    </w:p>
    <w:p w14:paraId="4808ED4E" w14:textId="77777777" w:rsidR="00162DB2" w:rsidRDefault="00162DB2"/>
    <w:p w14:paraId="1984A61A" w14:textId="77777777" w:rsidR="00162DB2" w:rsidRDefault="00162DB2">
      <w:r>
        <w:t>3:  What lessons can you learn from the story?  How does the author teach you these lessons without stating them directly?</w:t>
      </w:r>
    </w:p>
    <w:p w14:paraId="10E4E1FB" w14:textId="77777777" w:rsidR="00162DB2" w:rsidRDefault="00162DB2"/>
    <w:p w14:paraId="37BE05F1" w14:textId="77777777" w:rsidR="00162DB2" w:rsidRDefault="00162DB2">
      <w:r>
        <w:t>4: Are there times when you can determine what characters are thinking from their words or actions?  Describe one of these times.  Provide evidence from the text to support your answer.</w:t>
      </w:r>
    </w:p>
    <w:p w14:paraId="0FF6CB64" w14:textId="77777777" w:rsidR="00162DB2" w:rsidRDefault="00162DB2"/>
    <w:p w14:paraId="09E570D5" w14:textId="77777777" w:rsidR="00162DB2" w:rsidRDefault="00162DB2">
      <w:r>
        <w:t xml:space="preserve">5: How did the character’s actions help you to understand how he or she was feeling?  Be specific describing the event that supports your understanding. </w:t>
      </w:r>
    </w:p>
    <w:p w14:paraId="42264304" w14:textId="77777777" w:rsidR="00162DB2" w:rsidRDefault="00162DB2"/>
    <w:p w14:paraId="50E5CDAA" w14:textId="77777777" w:rsidR="00162DB2" w:rsidRDefault="00162DB2"/>
    <w:p w14:paraId="1B0FCB1A" w14:textId="77777777" w:rsidR="00162DB2" w:rsidRDefault="00162DB2"/>
    <w:p w14:paraId="47EF5DD7" w14:textId="77777777" w:rsidR="00162DB2" w:rsidRDefault="00162DB2"/>
    <w:p w14:paraId="44EFE031" w14:textId="77777777" w:rsidR="00162DB2" w:rsidRDefault="00162DB2"/>
    <w:p w14:paraId="41787E89" w14:textId="77777777" w:rsidR="00162DB2" w:rsidRDefault="00162DB2"/>
    <w:p w14:paraId="469B133A" w14:textId="77777777" w:rsidR="00162DB2" w:rsidRDefault="00162DB2"/>
    <w:tbl>
      <w:tblPr>
        <w:tblStyle w:val="TableGrid"/>
        <w:tblW w:w="0" w:type="auto"/>
        <w:tblLook w:val="04A0" w:firstRow="1" w:lastRow="0" w:firstColumn="1" w:lastColumn="0" w:noHBand="0" w:noVBand="1"/>
      </w:tblPr>
      <w:tblGrid>
        <w:gridCol w:w="1345"/>
        <w:gridCol w:w="1256"/>
        <w:gridCol w:w="1256"/>
        <w:gridCol w:w="1256"/>
        <w:gridCol w:w="1256"/>
        <w:gridCol w:w="1256"/>
        <w:gridCol w:w="1231"/>
      </w:tblGrid>
      <w:tr w:rsidR="00162DB2" w14:paraId="05922487" w14:textId="77777777" w:rsidTr="00162DB2">
        <w:tc>
          <w:tcPr>
            <w:tcW w:w="1345" w:type="dxa"/>
          </w:tcPr>
          <w:p w14:paraId="463D8085" w14:textId="77777777" w:rsidR="00162DB2" w:rsidRDefault="00162DB2"/>
        </w:tc>
        <w:tc>
          <w:tcPr>
            <w:tcW w:w="1256" w:type="dxa"/>
          </w:tcPr>
          <w:p w14:paraId="40785019" w14:textId="77777777" w:rsidR="00162DB2" w:rsidRDefault="0094656F">
            <w:r>
              <w:t>May 15</w:t>
            </w:r>
          </w:p>
        </w:tc>
        <w:tc>
          <w:tcPr>
            <w:tcW w:w="1256" w:type="dxa"/>
          </w:tcPr>
          <w:p w14:paraId="62A5AA7E" w14:textId="77777777" w:rsidR="00162DB2" w:rsidRDefault="0094656F">
            <w:r>
              <w:t>May 22</w:t>
            </w:r>
          </w:p>
        </w:tc>
        <w:tc>
          <w:tcPr>
            <w:tcW w:w="1256" w:type="dxa"/>
          </w:tcPr>
          <w:p w14:paraId="088A94B2" w14:textId="77777777" w:rsidR="00162DB2" w:rsidRDefault="0094656F">
            <w:r>
              <w:t>May 29</w:t>
            </w:r>
          </w:p>
        </w:tc>
        <w:tc>
          <w:tcPr>
            <w:tcW w:w="1256" w:type="dxa"/>
          </w:tcPr>
          <w:p w14:paraId="477719E0" w14:textId="77777777" w:rsidR="00162DB2" w:rsidRDefault="0094656F">
            <w:r>
              <w:t>Jun 5</w:t>
            </w:r>
          </w:p>
        </w:tc>
        <w:tc>
          <w:tcPr>
            <w:tcW w:w="1256" w:type="dxa"/>
          </w:tcPr>
          <w:p w14:paraId="3F287C78" w14:textId="77777777" w:rsidR="00162DB2" w:rsidRDefault="0094656F">
            <w:r>
              <w:t>Jun 12</w:t>
            </w:r>
          </w:p>
        </w:tc>
        <w:tc>
          <w:tcPr>
            <w:tcW w:w="1231" w:type="dxa"/>
          </w:tcPr>
          <w:p w14:paraId="0F3BD61F" w14:textId="77777777" w:rsidR="00162DB2" w:rsidRDefault="0094656F">
            <w:r>
              <w:t>Jun 19</w:t>
            </w:r>
          </w:p>
        </w:tc>
      </w:tr>
      <w:tr w:rsidR="00162DB2" w14:paraId="1946DE6F" w14:textId="77777777" w:rsidTr="00162DB2">
        <w:tc>
          <w:tcPr>
            <w:tcW w:w="1345" w:type="dxa"/>
          </w:tcPr>
          <w:p w14:paraId="52900A89" w14:textId="77777777" w:rsidR="00162DB2" w:rsidRDefault="0094656F">
            <w:r>
              <w:t>What page do I have to read to?</w:t>
            </w:r>
          </w:p>
          <w:p w14:paraId="7AF10C26" w14:textId="77777777" w:rsidR="00162DB2" w:rsidRDefault="00162DB2"/>
          <w:p w14:paraId="0C6BFA9B" w14:textId="77777777" w:rsidR="00162DB2" w:rsidRDefault="00162DB2"/>
        </w:tc>
        <w:tc>
          <w:tcPr>
            <w:tcW w:w="1256" w:type="dxa"/>
          </w:tcPr>
          <w:p w14:paraId="2579B5E5" w14:textId="77777777" w:rsidR="00162DB2" w:rsidRDefault="00162DB2"/>
        </w:tc>
        <w:tc>
          <w:tcPr>
            <w:tcW w:w="1256" w:type="dxa"/>
          </w:tcPr>
          <w:p w14:paraId="4943E4C3" w14:textId="77777777" w:rsidR="00162DB2" w:rsidRDefault="00162DB2"/>
        </w:tc>
        <w:tc>
          <w:tcPr>
            <w:tcW w:w="1256" w:type="dxa"/>
          </w:tcPr>
          <w:p w14:paraId="4CABED1F" w14:textId="77777777" w:rsidR="00162DB2" w:rsidRDefault="00162DB2"/>
        </w:tc>
        <w:tc>
          <w:tcPr>
            <w:tcW w:w="1256" w:type="dxa"/>
          </w:tcPr>
          <w:p w14:paraId="7AB4A7C2" w14:textId="77777777" w:rsidR="00162DB2" w:rsidRDefault="00162DB2"/>
        </w:tc>
        <w:tc>
          <w:tcPr>
            <w:tcW w:w="1256" w:type="dxa"/>
          </w:tcPr>
          <w:p w14:paraId="7F94B416" w14:textId="77777777" w:rsidR="00162DB2" w:rsidRDefault="00162DB2"/>
        </w:tc>
        <w:tc>
          <w:tcPr>
            <w:tcW w:w="1231" w:type="dxa"/>
          </w:tcPr>
          <w:p w14:paraId="06CD9E84" w14:textId="77777777" w:rsidR="00162DB2" w:rsidRDefault="00162DB2"/>
        </w:tc>
      </w:tr>
      <w:tr w:rsidR="00162DB2" w14:paraId="1C078360" w14:textId="77777777" w:rsidTr="00162DB2">
        <w:tc>
          <w:tcPr>
            <w:tcW w:w="1345" w:type="dxa"/>
          </w:tcPr>
          <w:p w14:paraId="4ED00FCE" w14:textId="77777777" w:rsidR="00162DB2" w:rsidRDefault="00162DB2"/>
          <w:p w14:paraId="1EFB369E" w14:textId="77777777" w:rsidR="00162DB2" w:rsidRDefault="00162DB2"/>
          <w:p w14:paraId="266B0AA4" w14:textId="77777777" w:rsidR="00162DB2" w:rsidRDefault="00162DB2"/>
          <w:p w14:paraId="7383F4BD" w14:textId="77777777" w:rsidR="00162DB2" w:rsidRDefault="00162DB2"/>
        </w:tc>
        <w:tc>
          <w:tcPr>
            <w:tcW w:w="1256" w:type="dxa"/>
          </w:tcPr>
          <w:p w14:paraId="2850FB96" w14:textId="77777777" w:rsidR="00162DB2" w:rsidRDefault="00162DB2"/>
        </w:tc>
        <w:tc>
          <w:tcPr>
            <w:tcW w:w="1256" w:type="dxa"/>
          </w:tcPr>
          <w:p w14:paraId="45D065F6" w14:textId="77777777" w:rsidR="00162DB2" w:rsidRDefault="00162DB2"/>
        </w:tc>
        <w:tc>
          <w:tcPr>
            <w:tcW w:w="1256" w:type="dxa"/>
          </w:tcPr>
          <w:p w14:paraId="66E4583F" w14:textId="77777777" w:rsidR="00162DB2" w:rsidRDefault="00162DB2"/>
        </w:tc>
        <w:tc>
          <w:tcPr>
            <w:tcW w:w="1256" w:type="dxa"/>
          </w:tcPr>
          <w:p w14:paraId="611A4678" w14:textId="77777777" w:rsidR="00162DB2" w:rsidRDefault="00162DB2"/>
        </w:tc>
        <w:tc>
          <w:tcPr>
            <w:tcW w:w="1256" w:type="dxa"/>
          </w:tcPr>
          <w:p w14:paraId="480E64C7" w14:textId="77777777" w:rsidR="00162DB2" w:rsidRDefault="00162DB2"/>
        </w:tc>
        <w:tc>
          <w:tcPr>
            <w:tcW w:w="1231" w:type="dxa"/>
          </w:tcPr>
          <w:p w14:paraId="6B3CF172" w14:textId="77777777" w:rsidR="00162DB2" w:rsidRDefault="00162DB2"/>
        </w:tc>
      </w:tr>
      <w:tr w:rsidR="00162DB2" w14:paraId="32D62AE6" w14:textId="77777777" w:rsidTr="00162DB2">
        <w:tc>
          <w:tcPr>
            <w:tcW w:w="1345" w:type="dxa"/>
          </w:tcPr>
          <w:p w14:paraId="6747AF26" w14:textId="77777777" w:rsidR="00162DB2" w:rsidRDefault="00162DB2"/>
          <w:p w14:paraId="44172443" w14:textId="77777777" w:rsidR="00162DB2" w:rsidRDefault="00162DB2"/>
          <w:p w14:paraId="46D707EA" w14:textId="77777777" w:rsidR="00162DB2" w:rsidRDefault="00162DB2"/>
          <w:p w14:paraId="42577339" w14:textId="77777777" w:rsidR="00162DB2" w:rsidRDefault="00162DB2"/>
        </w:tc>
        <w:tc>
          <w:tcPr>
            <w:tcW w:w="1256" w:type="dxa"/>
          </w:tcPr>
          <w:p w14:paraId="2FEC3C08" w14:textId="77777777" w:rsidR="00162DB2" w:rsidRDefault="00162DB2"/>
        </w:tc>
        <w:tc>
          <w:tcPr>
            <w:tcW w:w="1256" w:type="dxa"/>
          </w:tcPr>
          <w:p w14:paraId="14C7CF15" w14:textId="77777777" w:rsidR="00162DB2" w:rsidRDefault="00162DB2"/>
        </w:tc>
        <w:tc>
          <w:tcPr>
            <w:tcW w:w="1256" w:type="dxa"/>
          </w:tcPr>
          <w:p w14:paraId="506019BE" w14:textId="77777777" w:rsidR="00162DB2" w:rsidRDefault="00162DB2"/>
        </w:tc>
        <w:tc>
          <w:tcPr>
            <w:tcW w:w="1256" w:type="dxa"/>
          </w:tcPr>
          <w:p w14:paraId="11C861F2" w14:textId="77777777" w:rsidR="00162DB2" w:rsidRDefault="00162DB2"/>
        </w:tc>
        <w:tc>
          <w:tcPr>
            <w:tcW w:w="1256" w:type="dxa"/>
          </w:tcPr>
          <w:p w14:paraId="4F62452C" w14:textId="77777777" w:rsidR="00162DB2" w:rsidRDefault="00162DB2"/>
        </w:tc>
        <w:tc>
          <w:tcPr>
            <w:tcW w:w="1231" w:type="dxa"/>
          </w:tcPr>
          <w:p w14:paraId="08049509" w14:textId="77777777" w:rsidR="00162DB2" w:rsidRDefault="00162DB2"/>
        </w:tc>
      </w:tr>
      <w:tr w:rsidR="00162DB2" w14:paraId="692984CA" w14:textId="77777777" w:rsidTr="00162DB2">
        <w:tc>
          <w:tcPr>
            <w:tcW w:w="1345" w:type="dxa"/>
          </w:tcPr>
          <w:p w14:paraId="5D388EF9" w14:textId="77777777" w:rsidR="00162DB2" w:rsidRDefault="00162DB2"/>
          <w:p w14:paraId="5DD1C2FE" w14:textId="77777777" w:rsidR="00162DB2" w:rsidRDefault="00162DB2"/>
          <w:p w14:paraId="533270A0" w14:textId="77777777" w:rsidR="00162DB2" w:rsidRDefault="00162DB2"/>
          <w:p w14:paraId="5117889C" w14:textId="77777777" w:rsidR="00162DB2" w:rsidRDefault="00162DB2"/>
        </w:tc>
        <w:tc>
          <w:tcPr>
            <w:tcW w:w="1256" w:type="dxa"/>
          </w:tcPr>
          <w:p w14:paraId="0EE0A463" w14:textId="77777777" w:rsidR="00162DB2" w:rsidRDefault="00162DB2"/>
        </w:tc>
        <w:tc>
          <w:tcPr>
            <w:tcW w:w="1256" w:type="dxa"/>
          </w:tcPr>
          <w:p w14:paraId="5B0F2A07" w14:textId="77777777" w:rsidR="00162DB2" w:rsidRDefault="00162DB2"/>
        </w:tc>
        <w:tc>
          <w:tcPr>
            <w:tcW w:w="1256" w:type="dxa"/>
          </w:tcPr>
          <w:p w14:paraId="6FCC33FE" w14:textId="77777777" w:rsidR="00162DB2" w:rsidRDefault="00162DB2"/>
        </w:tc>
        <w:tc>
          <w:tcPr>
            <w:tcW w:w="1256" w:type="dxa"/>
          </w:tcPr>
          <w:p w14:paraId="07F3953B" w14:textId="77777777" w:rsidR="00162DB2" w:rsidRDefault="00162DB2"/>
        </w:tc>
        <w:tc>
          <w:tcPr>
            <w:tcW w:w="1256" w:type="dxa"/>
          </w:tcPr>
          <w:p w14:paraId="26B0B8F3" w14:textId="77777777" w:rsidR="00162DB2" w:rsidRDefault="00162DB2"/>
        </w:tc>
        <w:tc>
          <w:tcPr>
            <w:tcW w:w="1231" w:type="dxa"/>
          </w:tcPr>
          <w:p w14:paraId="64B404D0" w14:textId="77777777" w:rsidR="00162DB2" w:rsidRDefault="00162DB2"/>
        </w:tc>
      </w:tr>
      <w:tr w:rsidR="00162DB2" w14:paraId="5E71A221" w14:textId="77777777" w:rsidTr="00162DB2">
        <w:tc>
          <w:tcPr>
            <w:tcW w:w="1345" w:type="dxa"/>
          </w:tcPr>
          <w:p w14:paraId="78D8226E" w14:textId="77777777" w:rsidR="00162DB2" w:rsidRDefault="00162DB2"/>
          <w:p w14:paraId="16ADC921" w14:textId="77777777" w:rsidR="00162DB2" w:rsidRDefault="00162DB2"/>
          <w:p w14:paraId="2409B182" w14:textId="77777777" w:rsidR="00162DB2" w:rsidRDefault="00162DB2"/>
          <w:p w14:paraId="22EB9CBF" w14:textId="77777777" w:rsidR="00162DB2" w:rsidRDefault="00162DB2"/>
        </w:tc>
        <w:tc>
          <w:tcPr>
            <w:tcW w:w="1256" w:type="dxa"/>
          </w:tcPr>
          <w:p w14:paraId="43E92108" w14:textId="77777777" w:rsidR="00162DB2" w:rsidRDefault="00162DB2"/>
        </w:tc>
        <w:tc>
          <w:tcPr>
            <w:tcW w:w="1256" w:type="dxa"/>
          </w:tcPr>
          <w:p w14:paraId="61A4FAFC" w14:textId="77777777" w:rsidR="00162DB2" w:rsidRDefault="00162DB2"/>
        </w:tc>
        <w:tc>
          <w:tcPr>
            <w:tcW w:w="1256" w:type="dxa"/>
          </w:tcPr>
          <w:p w14:paraId="113D6F8A" w14:textId="77777777" w:rsidR="00162DB2" w:rsidRDefault="00162DB2"/>
        </w:tc>
        <w:tc>
          <w:tcPr>
            <w:tcW w:w="1256" w:type="dxa"/>
          </w:tcPr>
          <w:p w14:paraId="7CECBA60" w14:textId="77777777" w:rsidR="00162DB2" w:rsidRDefault="00162DB2"/>
        </w:tc>
        <w:tc>
          <w:tcPr>
            <w:tcW w:w="1256" w:type="dxa"/>
          </w:tcPr>
          <w:p w14:paraId="20B6EC63" w14:textId="77777777" w:rsidR="00162DB2" w:rsidRDefault="00162DB2"/>
        </w:tc>
        <w:tc>
          <w:tcPr>
            <w:tcW w:w="1231" w:type="dxa"/>
          </w:tcPr>
          <w:p w14:paraId="24976104" w14:textId="77777777" w:rsidR="00162DB2" w:rsidRDefault="00162DB2"/>
        </w:tc>
      </w:tr>
      <w:tr w:rsidR="00162DB2" w14:paraId="70F2BDDB" w14:textId="77777777" w:rsidTr="00162DB2">
        <w:tc>
          <w:tcPr>
            <w:tcW w:w="1345" w:type="dxa"/>
          </w:tcPr>
          <w:p w14:paraId="4865B75C" w14:textId="77777777" w:rsidR="00162DB2" w:rsidRDefault="00162DB2"/>
          <w:p w14:paraId="0138296E" w14:textId="77777777" w:rsidR="00162DB2" w:rsidRDefault="00162DB2"/>
          <w:p w14:paraId="629A0EBE" w14:textId="77777777" w:rsidR="00162DB2" w:rsidRDefault="00162DB2"/>
          <w:p w14:paraId="4B346830" w14:textId="77777777" w:rsidR="00162DB2" w:rsidRDefault="00162DB2"/>
        </w:tc>
        <w:tc>
          <w:tcPr>
            <w:tcW w:w="1256" w:type="dxa"/>
          </w:tcPr>
          <w:p w14:paraId="348DE496" w14:textId="77777777" w:rsidR="00162DB2" w:rsidRDefault="00162DB2"/>
        </w:tc>
        <w:tc>
          <w:tcPr>
            <w:tcW w:w="1256" w:type="dxa"/>
          </w:tcPr>
          <w:p w14:paraId="42871E97" w14:textId="77777777" w:rsidR="00162DB2" w:rsidRDefault="00162DB2"/>
        </w:tc>
        <w:tc>
          <w:tcPr>
            <w:tcW w:w="1256" w:type="dxa"/>
          </w:tcPr>
          <w:p w14:paraId="54AD675D" w14:textId="77777777" w:rsidR="00162DB2" w:rsidRDefault="00162DB2"/>
        </w:tc>
        <w:tc>
          <w:tcPr>
            <w:tcW w:w="1256" w:type="dxa"/>
          </w:tcPr>
          <w:p w14:paraId="1B6332D4" w14:textId="77777777" w:rsidR="00162DB2" w:rsidRDefault="00162DB2"/>
        </w:tc>
        <w:tc>
          <w:tcPr>
            <w:tcW w:w="1256" w:type="dxa"/>
          </w:tcPr>
          <w:p w14:paraId="47A1B2E7" w14:textId="77777777" w:rsidR="00162DB2" w:rsidRDefault="00162DB2"/>
        </w:tc>
        <w:tc>
          <w:tcPr>
            <w:tcW w:w="1231" w:type="dxa"/>
          </w:tcPr>
          <w:p w14:paraId="21591120" w14:textId="77777777" w:rsidR="00162DB2" w:rsidRDefault="00162DB2"/>
        </w:tc>
      </w:tr>
    </w:tbl>
    <w:p w14:paraId="2B6A7478" w14:textId="77777777" w:rsidR="00162DB2" w:rsidRPr="00162DB2" w:rsidRDefault="00162DB2"/>
    <w:sectPr w:rsidR="00162DB2" w:rsidRPr="00162DB2" w:rsidSect="002E469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DB2"/>
    <w:rsid w:val="00162DB2"/>
    <w:rsid w:val="001E420C"/>
    <w:rsid w:val="002E4694"/>
    <w:rsid w:val="006D16A4"/>
    <w:rsid w:val="0094656F"/>
    <w:rsid w:val="00A53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7608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2D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2D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310</Words>
  <Characters>1768</Characters>
  <Application>Microsoft Macintosh Word</Application>
  <DocSecurity>0</DocSecurity>
  <Lines>14</Lines>
  <Paragraphs>4</Paragraphs>
  <ScaleCrop>false</ScaleCrop>
  <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straatsma</dc:creator>
  <cp:keywords/>
  <dc:description/>
  <cp:lastModifiedBy>peter straatsma</cp:lastModifiedBy>
  <cp:revision>4</cp:revision>
  <dcterms:created xsi:type="dcterms:W3CDTF">2015-05-12T11:45:00Z</dcterms:created>
  <dcterms:modified xsi:type="dcterms:W3CDTF">2015-05-12T12:10:00Z</dcterms:modified>
</cp:coreProperties>
</file>