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D7" w:rsidRDefault="006B14F6" w:rsidP="00806B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1CD7">
        <w:rPr>
          <w:rFonts w:ascii="Arial" w:hAnsi="Arial" w:cs="Arial"/>
          <w:b/>
          <w:sz w:val="24"/>
          <w:szCs w:val="24"/>
          <w:u w:val="single"/>
        </w:rPr>
        <w:t>The Secret of the Village Fool</w:t>
      </w:r>
    </w:p>
    <w:p w:rsidR="00A30656" w:rsidRDefault="00A30656" w:rsidP="00806B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21CD7" w:rsidRDefault="00521CD7" w:rsidP="00806B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 Rebecca Upjohn</w:t>
      </w:r>
    </w:p>
    <w:p w:rsidR="00BE39BB" w:rsidRDefault="00BE39BB" w:rsidP="00806B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39BB" w:rsidRPr="00521CD7" w:rsidRDefault="00BE39BB" w:rsidP="00BE39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39BB" w:rsidRDefault="00BE39BB" w:rsidP="00BE39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7F79">
        <w:rPr>
          <w:rFonts w:ascii="Arial" w:hAnsi="Arial" w:cs="Arial"/>
          <w:b/>
          <w:sz w:val="24"/>
          <w:szCs w:val="24"/>
        </w:rPr>
        <w:t>Focus:</w:t>
      </w:r>
      <w:r>
        <w:rPr>
          <w:rFonts w:ascii="Arial" w:hAnsi="Arial" w:cs="Arial"/>
          <w:sz w:val="24"/>
          <w:szCs w:val="24"/>
        </w:rPr>
        <w:t xml:space="preserve"> </w:t>
      </w:r>
      <w:r w:rsidRPr="00521CD7">
        <w:rPr>
          <w:rFonts w:ascii="Arial" w:hAnsi="Arial" w:cs="Arial"/>
          <w:sz w:val="24"/>
          <w:szCs w:val="24"/>
        </w:rPr>
        <w:t>CHARACTERS/SETTING</w:t>
      </w:r>
    </w:p>
    <w:p w:rsidR="00BE39BB" w:rsidRDefault="00BE39BB" w:rsidP="00BE39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E39BB" w:rsidRDefault="00BE39BB" w:rsidP="00BE39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543"/>
        <w:gridCol w:w="2543"/>
        <w:gridCol w:w="2544"/>
      </w:tblGrid>
      <w:tr w:rsidR="00521CD7" w:rsidRPr="00847CBB" w:rsidTr="0006634C">
        <w:tc>
          <w:tcPr>
            <w:tcW w:w="2543" w:type="dxa"/>
            <w:shd w:val="clear" w:color="auto" w:fill="auto"/>
            <w:vAlign w:val="center"/>
          </w:tcPr>
          <w:p w:rsidR="00521CD7" w:rsidRPr="00847CBB" w:rsidRDefault="00521CD7" w:rsidP="00806B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47CBB">
              <w:rPr>
                <w:rFonts w:ascii="Arial" w:hAnsi="Arial" w:cs="Arial"/>
                <w:b/>
              </w:rPr>
              <w:t>Grade 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21CD7" w:rsidRPr="00847CBB" w:rsidRDefault="00521CD7" w:rsidP="00806B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47CBB">
              <w:rPr>
                <w:rFonts w:ascii="Arial" w:hAnsi="Arial" w:cs="Arial"/>
                <w:b/>
              </w:rPr>
              <w:t>Grade 4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21CD7" w:rsidRPr="00847CBB" w:rsidRDefault="00521CD7" w:rsidP="00806B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47CBB">
              <w:rPr>
                <w:rFonts w:ascii="Arial" w:hAnsi="Arial" w:cs="Arial"/>
                <w:b/>
              </w:rPr>
              <w:t>Grade 5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521CD7" w:rsidRPr="00847CBB" w:rsidRDefault="00521CD7" w:rsidP="00806B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47CBB">
              <w:rPr>
                <w:rFonts w:ascii="Arial" w:hAnsi="Arial" w:cs="Arial"/>
                <w:b/>
              </w:rPr>
              <w:t>Grade 6</w:t>
            </w:r>
          </w:p>
        </w:tc>
      </w:tr>
      <w:tr w:rsidR="00521CD7" w:rsidRPr="00847CBB" w:rsidTr="0006634C">
        <w:trPr>
          <w:trHeight w:val="1970"/>
        </w:trPr>
        <w:tc>
          <w:tcPr>
            <w:tcW w:w="2543" w:type="dxa"/>
            <w:shd w:val="clear" w:color="auto" w:fill="auto"/>
          </w:tcPr>
          <w:p w:rsidR="00521CD7" w:rsidRPr="00847CBB" w:rsidRDefault="00521CD7" w:rsidP="00806B32">
            <w:pPr>
              <w:spacing w:after="0" w:line="240" w:lineRule="auto"/>
              <w:rPr>
                <w:rFonts w:ascii="Arial" w:hAnsi="Arial" w:cs="Arial"/>
                <w:color w:val="231F20"/>
              </w:rPr>
            </w:pPr>
            <w:r w:rsidRPr="00847CBB">
              <w:rPr>
                <w:rFonts w:ascii="Arial" w:hAnsi="Arial" w:cs="Arial"/>
                <w:b/>
                <w:i/>
              </w:rPr>
              <w:t>Reading 1.7</w:t>
            </w: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I</w:t>
            </w:r>
            <w:r w:rsidRPr="00847CBB">
              <w:rPr>
                <w:rFonts w:ascii="Arial" w:hAnsi="Arial" w:cs="Arial"/>
                <w:color w:val="231F20"/>
              </w:rPr>
              <w:t>dentify specific elements of texts and explain how they contribute to the meaning of the texts</w:t>
            </w:r>
            <w:r w:rsidRPr="00847CBB">
              <w:rPr>
                <w:rFonts w:ascii="Arial" w:hAnsi="Arial" w:cs="Arial"/>
                <w:color w:val="231F20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:rsidR="00521CD7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</w:rPr>
            </w:pP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A</w:t>
            </w:r>
            <w:r w:rsidRPr="00847CBB">
              <w:rPr>
                <w:rFonts w:ascii="Arial" w:hAnsi="Arial" w:cs="Arial"/>
                <w:color w:val="231F20"/>
              </w:rPr>
              <w:t>nalyse texts and explain how specific elements in them contribute to meaning</w:t>
            </w:r>
            <w:r w:rsidRPr="00847CBB">
              <w:rPr>
                <w:rFonts w:ascii="Arial" w:hAnsi="Arial" w:cs="Arial"/>
                <w:color w:val="231F20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:rsidR="00521CD7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</w:rPr>
            </w:pP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A</w:t>
            </w:r>
            <w:r w:rsidRPr="00847CBB">
              <w:rPr>
                <w:rFonts w:ascii="Arial" w:hAnsi="Arial" w:cs="Arial"/>
                <w:color w:val="231F20"/>
              </w:rPr>
              <w:t>nalyse texts and explain how various elements in them contribute to meaning</w:t>
            </w:r>
            <w:r>
              <w:rPr>
                <w:rFonts w:ascii="Arial" w:hAnsi="Arial" w:cs="Arial"/>
                <w:color w:val="231F20"/>
              </w:rPr>
              <w:t>.</w:t>
            </w:r>
          </w:p>
        </w:tc>
        <w:tc>
          <w:tcPr>
            <w:tcW w:w="2544" w:type="dxa"/>
            <w:shd w:val="clear" w:color="auto" w:fill="auto"/>
          </w:tcPr>
          <w:p w:rsidR="00521CD7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</w:rPr>
            </w:pP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A</w:t>
            </w:r>
            <w:r w:rsidRPr="00847CBB">
              <w:rPr>
                <w:rFonts w:ascii="Arial" w:hAnsi="Arial" w:cs="Arial"/>
                <w:color w:val="231F20"/>
              </w:rPr>
              <w:t>nalyse increasingly complex texts and</w:t>
            </w:r>
            <w:r w:rsidRPr="00847CBB">
              <w:rPr>
                <w:rFonts w:ascii="Arial" w:hAnsi="Arial" w:cs="Arial"/>
                <w:color w:val="231F20"/>
              </w:rPr>
              <w:t xml:space="preserve"> </w:t>
            </w:r>
            <w:r w:rsidRPr="00847CBB">
              <w:rPr>
                <w:rFonts w:ascii="Arial" w:hAnsi="Arial" w:cs="Arial"/>
                <w:color w:val="231F20"/>
              </w:rPr>
              <w:t>explain how the different elements in them contribute to meaning</w:t>
            </w:r>
            <w:r w:rsidRPr="00847CBB">
              <w:rPr>
                <w:rFonts w:ascii="Arial" w:hAnsi="Arial" w:cs="Arial"/>
                <w:color w:val="231F20"/>
              </w:rPr>
              <w:t>.</w:t>
            </w:r>
          </w:p>
        </w:tc>
      </w:tr>
      <w:tr w:rsidR="00521CD7" w:rsidRPr="00847CBB" w:rsidTr="0006634C">
        <w:tc>
          <w:tcPr>
            <w:tcW w:w="2543" w:type="dxa"/>
            <w:shd w:val="clear" w:color="auto" w:fill="auto"/>
          </w:tcPr>
          <w:p w:rsidR="00521CD7" w:rsidRPr="00CB578C" w:rsidRDefault="00521CD7" w:rsidP="00806B3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847CBB">
              <w:rPr>
                <w:rFonts w:ascii="Arial" w:hAnsi="Arial" w:cs="Arial"/>
                <w:b/>
                <w:i/>
              </w:rPr>
              <w:t>Reading 1.8</w:t>
            </w: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E</w:t>
            </w:r>
            <w:r w:rsidRPr="00847CBB">
              <w:rPr>
                <w:rFonts w:ascii="Arial" w:hAnsi="Arial" w:cs="Arial"/>
                <w:color w:val="231F20"/>
              </w:rPr>
              <w:t>xpress personal opinions about ideas presented in texts</w:t>
            </w:r>
            <w:r w:rsidRPr="00847CBB">
              <w:rPr>
                <w:rFonts w:ascii="Arial" w:hAnsi="Arial" w:cs="Arial"/>
                <w:color w:val="231F20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:rsidR="00521CD7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</w:rPr>
            </w:pP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E</w:t>
            </w:r>
            <w:r w:rsidRPr="00847CBB">
              <w:rPr>
                <w:rFonts w:ascii="Arial" w:hAnsi="Arial" w:cs="Arial"/>
                <w:color w:val="231F20"/>
              </w:rPr>
              <w:t>xpress opinions about the ideas and information in texts and cite evidence</w:t>
            </w:r>
            <w:r>
              <w:rPr>
                <w:rFonts w:ascii="Arial" w:hAnsi="Arial" w:cs="Arial"/>
                <w:color w:val="231F20"/>
              </w:rPr>
              <w:t xml:space="preserve"> </w:t>
            </w:r>
            <w:r w:rsidRPr="00847CBB">
              <w:rPr>
                <w:rFonts w:ascii="Arial" w:hAnsi="Arial" w:cs="Arial"/>
                <w:color w:val="231F20"/>
              </w:rPr>
              <w:t>from the text to support their opinions</w:t>
            </w:r>
            <w:r w:rsidRPr="00847CBB">
              <w:rPr>
                <w:rFonts w:ascii="Arial" w:hAnsi="Arial" w:cs="Arial"/>
                <w:color w:val="231F20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:rsidR="00521CD7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</w:rPr>
            </w:pP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M</w:t>
            </w:r>
            <w:r w:rsidRPr="00847CBB">
              <w:rPr>
                <w:rFonts w:ascii="Arial" w:hAnsi="Arial" w:cs="Arial"/>
                <w:color w:val="231F20"/>
              </w:rPr>
              <w:t>ake judgements and draw conclusions about the ideas and information in texts and cite stated or implied evidence from the text to support their views</w:t>
            </w:r>
            <w:r w:rsidRPr="00847CBB">
              <w:rPr>
                <w:rFonts w:ascii="Arial" w:hAnsi="Arial" w:cs="Arial"/>
                <w:color w:val="231F20"/>
              </w:rPr>
              <w:t>.</w:t>
            </w:r>
          </w:p>
        </w:tc>
        <w:tc>
          <w:tcPr>
            <w:tcW w:w="2544" w:type="dxa"/>
            <w:shd w:val="clear" w:color="auto" w:fill="auto"/>
          </w:tcPr>
          <w:p w:rsidR="00521CD7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</w:rPr>
            </w:pP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M</w:t>
            </w:r>
            <w:r w:rsidRPr="00847CBB">
              <w:rPr>
                <w:rFonts w:ascii="Arial" w:hAnsi="Arial" w:cs="Arial"/>
                <w:color w:val="231F20"/>
              </w:rPr>
              <w:t>ake judgements and draw conclusions about ideas in texts and cite stated or implied evidence from the text to</w:t>
            </w:r>
            <w:r w:rsidRPr="00847CBB">
              <w:rPr>
                <w:rFonts w:ascii="Arial" w:hAnsi="Arial" w:cs="Arial"/>
                <w:color w:val="231F20"/>
              </w:rPr>
              <w:t xml:space="preserve"> </w:t>
            </w:r>
            <w:r w:rsidRPr="00847CBB">
              <w:rPr>
                <w:rFonts w:ascii="Arial" w:hAnsi="Arial" w:cs="Arial"/>
                <w:color w:val="231F20"/>
              </w:rPr>
              <w:t>support their views</w:t>
            </w:r>
            <w:r w:rsidRPr="00847CBB">
              <w:rPr>
                <w:rFonts w:ascii="Arial" w:hAnsi="Arial" w:cs="Arial"/>
                <w:color w:val="231F20"/>
              </w:rPr>
              <w:t>.</w:t>
            </w:r>
          </w:p>
        </w:tc>
      </w:tr>
      <w:tr w:rsidR="00521CD7" w:rsidRPr="00847CBB" w:rsidTr="0006634C">
        <w:tc>
          <w:tcPr>
            <w:tcW w:w="2543" w:type="dxa"/>
            <w:shd w:val="clear" w:color="auto" w:fill="auto"/>
          </w:tcPr>
          <w:p w:rsidR="00521CD7" w:rsidRPr="00847CBB" w:rsidRDefault="00521CD7" w:rsidP="00806B3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847CBB">
              <w:rPr>
                <w:rFonts w:ascii="Arial" w:hAnsi="Arial" w:cs="Arial"/>
                <w:b/>
                <w:i/>
              </w:rPr>
              <w:t>Writing 2.1</w:t>
            </w: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W</w:t>
            </w:r>
            <w:r w:rsidRPr="00847CBB">
              <w:rPr>
                <w:rFonts w:ascii="Arial" w:hAnsi="Arial" w:cs="Arial"/>
                <w:color w:val="231F20"/>
              </w:rPr>
              <w:t>rite short texts using a variety of</w:t>
            </w:r>
            <w:r>
              <w:rPr>
                <w:rFonts w:ascii="Arial" w:hAnsi="Arial" w:cs="Arial"/>
                <w:color w:val="231F20"/>
              </w:rPr>
              <w:t xml:space="preserve"> f</w:t>
            </w:r>
            <w:r w:rsidRPr="00847CBB">
              <w:rPr>
                <w:rFonts w:ascii="Arial" w:hAnsi="Arial" w:cs="Arial"/>
                <w:color w:val="231F20"/>
              </w:rPr>
              <w:t>orms</w:t>
            </w:r>
            <w:r>
              <w:rPr>
                <w:rFonts w:ascii="Arial" w:hAnsi="Arial" w:cs="Arial"/>
                <w:color w:val="231F20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:rsidR="00521CD7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</w:rPr>
            </w:pP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W</w:t>
            </w:r>
            <w:r w:rsidRPr="00847CBB">
              <w:rPr>
                <w:rFonts w:ascii="Arial" w:hAnsi="Arial" w:cs="Arial"/>
                <w:color w:val="231F20"/>
              </w:rPr>
              <w:t>rite more complex texts using a variety</w:t>
            </w:r>
            <w:r>
              <w:rPr>
                <w:rFonts w:ascii="Arial" w:hAnsi="Arial" w:cs="Arial"/>
                <w:color w:val="231F20"/>
              </w:rPr>
              <w:t xml:space="preserve"> </w:t>
            </w:r>
            <w:r w:rsidRPr="00847CBB">
              <w:rPr>
                <w:rFonts w:ascii="Arial" w:hAnsi="Arial" w:cs="Arial"/>
                <w:color w:val="231F20"/>
              </w:rPr>
              <w:t>of forms</w:t>
            </w:r>
            <w:r>
              <w:rPr>
                <w:rFonts w:ascii="Arial" w:hAnsi="Arial" w:cs="Arial"/>
                <w:color w:val="231F20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:rsidR="00521CD7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</w:rPr>
            </w:pP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W</w:t>
            </w:r>
            <w:r w:rsidRPr="00847CBB">
              <w:rPr>
                <w:rFonts w:ascii="Arial" w:hAnsi="Arial" w:cs="Arial"/>
                <w:color w:val="231F20"/>
              </w:rPr>
              <w:t>rite longer and more complex texts</w:t>
            </w:r>
            <w:r>
              <w:rPr>
                <w:rFonts w:ascii="Arial" w:hAnsi="Arial" w:cs="Arial"/>
                <w:color w:val="231F20"/>
              </w:rPr>
              <w:t xml:space="preserve"> </w:t>
            </w:r>
            <w:r w:rsidRPr="00847CBB">
              <w:rPr>
                <w:rFonts w:ascii="Arial" w:hAnsi="Arial" w:cs="Arial"/>
                <w:color w:val="231F20"/>
              </w:rPr>
              <w:t>using a variety of forms</w:t>
            </w:r>
            <w:r>
              <w:rPr>
                <w:rFonts w:ascii="Arial" w:hAnsi="Arial" w:cs="Arial"/>
                <w:color w:val="231F20"/>
              </w:rPr>
              <w:t>.</w:t>
            </w:r>
          </w:p>
        </w:tc>
        <w:tc>
          <w:tcPr>
            <w:tcW w:w="2544" w:type="dxa"/>
            <w:shd w:val="clear" w:color="auto" w:fill="auto"/>
          </w:tcPr>
          <w:p w:rsidR="00521CD7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</w:rPr>
            </w:pPr>
          </w:p>
          <w:p w:rsidR="00521CD7" w:rsidRPr="00847CBB" w:rsidRDefault="00521CD7" w:rsidP="0080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47CBB">
              <w:rPr>
                <w:rFonts w:ascii="Arial" w:hAnsi="Arial" w:cs="Arial"/>
                <w:color w:val="231F20"/>
              </w:rPr>
              <w:t>W</w:t>
            </w:r>
            <w:r w:rsidRPr="00847CBB">
              <w:rPr>
                <w:rFonts w:ascii="Arial" w:hAnsi="Arial" w:cs="Arial"/>
                <w:color w:val="231F20"/>
              </w:rPr>
              <w:t>rite longer and more complex texts</w:t>
            </w:r>
            <w:r>
              <w:rPr>
                <w:rFonts w:ascii="Arial" w:hAnsi="Arial" w:cs="Arial"/>
                <w:color w:val="231F20"/>
              </w:rPr>
              <w:t xml:space="preserve"> </w:t>
            </w:r>
            <w:r w:rsidRPr="00847CBB">
              <w:rPr>
                <w:rFonts w:ascii="Arial" w:hAnsi="Arial" w:cs="Arial"/>
                <w:color w:val="231F20"/>
              </w:rPr>
              <w:t>using a wide range of forms</w:t>
            </w:r>
            <w:r>
              <w:rPr>
                <w:rFonts w:ascii="Arial" w:hAnsi="Arial" w:cs="Arial"/>
                <w:color w:val="231F20"/>
              </w:rPr>
              <w:t>.</w:t>
            </w:r>
          </w:p>
        </w:tc>
      </w:tr>
    </w:tbl>
    <w:p w:rsidR="00BE39BB" w:rsidRDefault="00BE39BB" w:rsidP="00806B3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F35BB5" w:rsidRDefault="00F35BB5" w:rsidP="00806B3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F35BB5" w:rsidRDefault="00F35BB5" w:rsidP="00806B3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806B32" w:rsidRPr="00F31879" w:rsidRDefault="00806B32" w:rsidP="00806B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31879">
        <w:rPr>
          <w:rFonts w:ascii="Arial" w:hAnsi="Arial" w:cs="Arial"/>
          <w:b/>
          <w:sz w:val="24"/>
          <w:szCs w:val="24"/>
          <w:u w:val="single"/>
        </w:rPr>
        <w:t>Before Reading</w:t>
      </w:r>
      <w:r w:rsidR="00F31879" w:rsidRPr="00F31879">
        <w:rPr>
          <w:rFonts w:ascii="Arial" w:hAnsi="Arial" w:cs="Arial"/>
          <w:b/>
          <w:sz w:val="24"/>
          <w:szCs w:val="24"/>
          <w:u w:val="single"/>
        </w:rPr>
        <w:t>:</w:t>
      </w:r>
    </w:p>
    <w:p w:rsidR="00806B32" w:rsidRPr="00F35BB5" w:rsidRDefault="00806B32" w:rsidP="00806B3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F35BB5" w:rsidRDefault="00F35BB5" w:rsidP="00F35BB5">
      <w:pPr>
        <w:pStyle w:val="BulletList"/>
        <w:widowControl/>
        <w:rPr>
          <w:rFonts w:ascii="Arial" w:hAnsi="Arial" w:cs="Arial"/>
          <w:lang w:val="en-CA"/>
        </w:rPr>
      </w:pPr>
      <w:r w:rsidRPr="00F35BB5">
        <w:rPr>
          <w:rFonts w:ascii="Arial" w:hAnsi="Arial" w:cs="Arial"/>
          <w:lang w:val="en-CA"/>
        </w:rPr>
        <w:t>Ask students what they know about the Holocaust. What names, events, or places come to mind when they hear that term? (</w:t>
      </w:r>
      <w:r w:rsidRPr="00F35BB5">
        <w:rPr>
          <w:rFonts w:ascii="Arial" w:hAnsi="Arial" w:cs="Arial"/>
          <w:i/>
          <w:lang w:val="en-CA"/>
        </w:rPr>
        <w:t>Responses could include Germany, Hitler, Anne Frank, gas chambers, Schindler’s List, etc</w:t>
      </w:r>
      <w:r w:rsidRPr="00F35BB5">
        <w:rPr>
          <w:rFonts w:ascii="Arial" w:hAnsi="Arial" w:cs="Arial"/>
          <w:lang w:val="en-CA"/>
        </w:rPr>
        <w:t>.)</w:t>
      </w:r>
    </w:p>
    <w:p w:rsidR="00F35BB5" w:rsidRPr="00F35BB5" w:rsidRDefault="00F35BB5" w:rsidP="00F35BB5">
      <w:pPr>
        <w:pStyle w:val="BulletList"/>
        <w:widowControl/>
        <w:rPr>
          <w:rFonts w:ascii="Arial" w:hAnsi="Arial" w:cs="Arial"/>
          <w:lang w:val="en-CA"/>
        </w:rPr>
      </w:pPr>
    </w:p>
    <w:p w:rsidR="00F35BB5" w:rsidRPr="00F35BB5" w:rsidRDefault="00F35BB5" w:rsidP="00F35BB5">
      <w:pPr>
        <w:pStyle w:val="BulletList"/>
        <w:widowControl/>
        <w:rPr>
          <w:rFonts w:ascii="Arial" w:hAnsi="Arial" w:cs="Arial"/>
          <w:lang w:val="en-CA"/>
        </w:rPr>
      </w:pPr>
    </w:p>
    <w:p w:rsidR="00F35BB5" w:rsidRDefault="00F35BB5" w:rsidP="00F35BB5">
      <w:pPr>
        <w:pStyle w:val="BulletList"/>
        <w:widowControl/>
        <w:rPr>
          <w:rFonts w:ascii="Arial" w:hAnsi="Arial" w:cs="Arial"/>
          <w:lang w:val="en-CA"/>
        </w:rPr>
      </w:pPr>
      <w:r w:rsidRPr="00F35BB5">
        <w:rPr>
          <w:rFonts w:ascii="Arial" w:hAnsi="Arial" w:cs="Arial"/>
          <w:lang w:val="en-CA"/>
        </w:rPr>
        <w:t xml:space="preserve">Show some images (in print or projection) from the Holocaust* to evoke questions and discussion. </w:t>
      </w:r>
    </w:p>
    <w:p w:rsidR="00F35BB5" w:rsidRDefault="00F35BB5" w:rsidP="00F35BB5">
      <w:pPr>
        <w:pStyle w:val="BulletList"/>
        <w:widowControl/>
        <w:rPr>
          <w:rFonts w:ascii="Arial" w:hAnsi="Arial" w:cs="Arial"/>
          <w:lang w:val="en-CA"/>
        </w:rPr>
      </w:pPr>
    </w:p>
    <w:p w:rsidR="00F35BB5" w:rsidRDefault="00F35BB5" w:rsidP="00F35BB5">
      <w:pPr>
        <w:pStyle w:val="BulletList"/>
        <w:widowControl/>
        <w:rPr>
          <w:rFonts w:ascii="Arial" w:hAnsi="Arial" w:cs="Arial"/>
          <w:lang w:val="en-CA"/>
        </w:rPr>
      </w:pPr>
      <w:r w:rsidRPr="00F35BB5">
        <w:rPr>
          <w:rFonts w:ascii="Arial" w:hAnsi="Arial" w:cs="Arial"/>
          <w:lang w:val="en-CA"/>
        </w:rPr>
        <w:t xml:space="preserve">Pictures with descriptions can be found at these websites: </w:t>
      </w:r>
    </w:p>
    <w:p w:rsidR="00F35BB5" w:rsidRPr="00F35BB5" w:rsidRDefault="00F35BB5" w:rsidP="00F35BB5">
      <w:pPr>
        <w:pStyle w:val="BulletList"/>
        <w:widowControl/>
        <w:rPr>
          <w:rFonts w:ascii="Arial" w:hAnsi="Arial" w:cs="Arial"/>
          <w:lang w:val="en-CA"/>
        </w:rPr>
      </w:pPr>
    </w:p>
    <w:p w:rsidR="00F35BB5" w:rsidRDefault="00F35BB5" w:rsidP="00F35BB5">
      <w:pPr>
        <w:pStyle w:val="BulletList"/>
        <w:widowControl/>
        <w:ind w:firstLine="720"/>
        <w:rPr>
          <w:rFonts w:ascii="Arial" w:hAnsi="Arial" w:cs="Arial"/>
          <w:lang w:val="en-CA"/>
        </w:rPr>
      </w:pPr>
      <w:hyperlink r:id="rId7" w:history="1">
        <w:r w:rsidRPr="00B0424D">
          <w:rPr>
            <w:rStyle w:val="Hyperlink"/>
            <w:rFonts w:ascii="Arial" w:hAnsi="Arial" w:cs="Arial"/>
            <w:lang w:val="en-CA"/>
          </w:rPr>
          <w:t>http://www.phdn.org/histgen/schmitz/indexeng.html</w:t>
        </w:r>
      </w:hyperlink>
      <w:r w:rsidRPr="00F35BB5">
        <w:rPr>
          <w:rFonts w:ascii="Arial" w:hAnsi="Arial" w:cs="Arial"/>
          <w:lang w:val="en-CA"/>
        </w:rPr>
        <w:t xml:space="preserve"> </w:t>
      </w:r>
    </w:p>
    <w:p w:rsidR="00F35BB5" w:rsidRPr="00F35BB5" w:rsidRDefault="00F35BB5" w:rsidP="00F35BB5">
      <w:pPr>
        <w:pStyle w:val="BulletList"/>
        <w:widowControl/>
        <w:ind w:firstLine="720"/>
        <w:rPr>
          <w:rFonts w:ascii="Arial" w:hAnsi="Arial" w:cs="Arial"/>
          <w:lang w:val="en-CA"/>
        </w:rPr>
      </w:pPr>
    </w:p>
    <w:p w:rsidR="00F35BB5" w:rsidRDefault="00F35BB5" w:rsidP="00F35BB5">
      <w:pPr>
        <w:pStyle w:val="BulletList"/>
        <w:widowControl/>
        <w:ind w:firstLine="720"/>
        <w:rPr>
          <w:rFonts w:ascii="Arial" w:hAnsi="Arial" w:cs="Arial"/>
          <w:lang w:val="en-CA"/>
        </w:rPr>
      </w:pPr>
      <w:hyperlink r:id="rId8" w:history="1">
        <w:r w:rsidRPr="00B0424D">
          <w:rPr>
            <w:rStyle w:val="Hyperlink"/>
            <w:rFonts w:ascii="Arial" w:hAnsi="Arial" w:cs="Arial"/>
            <w:lang w:val="en-CA"/>
          </w:rPr>
          <w:t>http://www.jewishvirtuallibrary.org/jsource/Holocaust/einsatzpic1.html</w:t>
        </w:r>
      </w:hyperlink>
    </w:p>
    <w:p w:rsidR="00F35BB5" w:rsidRPr="00F35BB5" w:rsidRDefault="00F35BB5" w:rsidP="00F35BB5">
      <w:pPr>
        <w:pStyle w:val="BulletList"/>
        <w:widowControl/>
        <w:ind w:firstLine="720"/>
        <w:rPr>
          <w:rFonts w:ascii="Arial" w:hAnsi="Arial" w:cs="Arial"/>
          <w:lang w:val="en-CA"/>
        </w:rPr>
      </w:pPr>
    </w:p>
    <w:p w:rsidR="00F35BB5" w:rsidRPr="00F35BB5" w:rsidRDefault="00F35BB5" w:rsidP="00F35BB5">
      <w:pPr>
        <w:pStyle w:val="BulletList"/>
        <w:widowControl/>
        <w:rPr>
          <w:rFonts w:ascii="Arial" w:hAnsi="Arial" w:cs="Arial"/>
          <w:lang w:val="en-CA"/>
        </w:rPr>
      </w:pPr>
    </w:p>
    <w:p w:rsidR="00F35BB5" w:rsidRPr="00F35BB5" w:rsidRDefault="00F35BB5" w:rsidP="00F35BB5">
      <w:pPr>
        <w:pStyle w:val="BulletList"/>
        <w:widowControl/>
        <w:rPr>
          <w:rFonts w:ascii="Arial" w:hAnsi="Arial" w:cs="Arial"/>
          <w:lang w:val="en-CA"/>
        </w:rPr>
      </w:pPr>
      <w:r w:rsidRPr="00F35BB5">
        <w:rPr>
          <w:rFonts w:ascii="Arial" w:hAnsi="Arial" w:cs="Arial"/>
          <w:lang w:val="en-CA"/>
        </w:rPr>
        <w:t>* Be sure to scan through the images before showing them, as some are very graphic</w:t>
      </w:r>
    </w:p>
    <w:p w:rsidR="00F35BB5" w:rsidRDefault="00F35BB5" w:rsidP="00F35BB5">
      <w:pPr>
        <w:pStyle w:val="BulletList"/>
        <w:widowControl/>
        <w:rPr>
          <w:rFonts w:ascii="Arial" w:hAnsi="Arial" w:cs="Arial"/>
          <w:sz w:val="22"/>
          <w:szCs w:val="22"/>
          <w:lang w:val="en-CA"/>
        </w:rPr>
      </w:pPr>
    </w:p>
    <w:p w:rsidR="00F35BB5" w:rsidRDefault="00F35BB5" w:rsidP="00F35BB5">
      <w:pPr>
        <w:pStyle w:val="BulletList"/>
        <w:widowControl/>
        <w:rPr>
          <w:rFonts w:ascii="Arial" w:hAnsi="Arial" w:cs="Arial"/>
          <w:sz w:val="22"/>
          <w:szCs w:val="22"/>
          <w:lang w:val="en-CA"/>
        </w:rPr>
      </w:pPr>
    </w:p>
    <w:p w:rsidR="00F35BB5" w:rsidRDefault="00F35BB5" w:rsidP="00F35BB5">
      <w:pPr>
        <w:pStyle w:val="BulletList"/>
        <w:widowControl/>
        <w:rPr>
          <w:rFonts w:ascii="Arial" w:hAnsi="Arial" w:cs="Arial"/>
          <w:sz w:val="22"/>
          <w:szCs w:val="22"/>
          <w:lang w:val="en-CA"/>
        </w:rPr>
      </w:pPr>
    </w:p>
    <w:p w:rsidR="00F35BB5" w:rsidRDefault="00F35BB5" w:rsidP="00F35BB5">
      <w:pPr>
        <w:pStyle w:val="BulletList"/>
        <w:widowControl/>
        <w:rPr>
          <w:rFonts w:ascii="Arial" w:hAnsi="Arial" w:cs="Arial"/>
          <w:sz w:val="22"/>
          <w:szCs w:val="22"/>
          <w:lang w:val="en-CA"/>
        </w:rPr>
      </w:pPr>
    </w:p>
    <w:p w:rsidR="00F35BB5" w:rsidRDefault="00F35BB5" w:rsidP="00806B3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806B32" w:rsidRPr="00F31879" w:rsidRDefault="00806B32" w:rsidP="00806B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31879">
        <w:rPr>
          <w:rFonts w:ascii="Arial" w:hAnsi="Arial" w:cs="Arial"/>
          <w:b/>
          <w:sz w:val="24"/>
          <w:szCs w:val="24"/>
          <w:u w:val="single"/>
        </w:rPr>
        <w:lastRenderedPageBreak/>
        <w:t>During Reading</w:t>
      </w:r>
      <w:r w:rsidR="00F31879" w:rsidRPr="00F31879">
        <w:rPr>
          <w:rFonts w:ascii="Arial" w:hAnsi="Arial" w:cs="Arial"/>
          <w:b/>
          <w:sz w:val="24"/>
          <w:szCs w:val="24"/>
          <w:u w:val="single"/>
        </w:rPr>
        <w:t>:</w:t>
      </w:r>
    </w:p>
    <w:p w:rsidR="00707F79" w:rsidRPr="00806B32" w:rsidRDefault="00707F79" w:rsidP="00806B3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6B14F6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b/>
          <w:sz w:val="24"/>
          <w:szCs w:val="24"/>
        </w:rPr>
        <w:t>Read Aloud Questions</w:t>
      </w:r>
      <w:r w:rsidRPr="00521CD7">
        <w:rPr>
          <w:rFonts w:ascii="Arial" w:hAnsi="Arial" w:cs="Arial"/>
          <w:sz w:val="24"/>
          <w:szCs w:val="24"/>
        </w:rPr>
        <w:t>:</w:t>
      </w:r>
    </w:p>
    <w:p w:rsidR="00FB16B2" w:rsidRPr="00521CD7" w:rsidRDefault="00FB16B2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6B32" w:rsidRDefault="006B14F6" w:rsidP="00806B3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B32">
        <w:rPr>
          <w:rFonts w:ascii="Arial" w:hAnsi="Arial" w:cs="Arial"/>
          <w:sz w:val="24"/>
          <w:szCs w:val="24"/>
        </w:rPr>
        <w:t xml:space="preserve">Explain why the village people think Anton is a fool.  Do you agree or disagree with their </w:t>
      </w:r>
      <w:r w:rsidR="00806B32" w:rsidRPr="00806B32">
        <w:rPr>
          <w:rFonts w:ascii="Arial" w:hAnsi="Arial" w:cs="Arial"/>
          <w:sz w:val="24"/>
          <w:szCs w:val="24"/>
        </w:rPr>
        <w:t xml:space="preserve">   </w:t>
      </w:r>
      <w:r w:rsidRPr="00806B32">
        <w:rPr>
          <w:rFonts w:ascii="Arial" w:hAnsi="Arial" w:cs="Arial"/>
          <w:sz w:val="24"/>
          <w:szCs w:val="24"/>
        </w:rPr>
        <w:t>thinking?</w:t>
      </w:r>
    </w:p>
    <w:p w:rsidR="00FB16B2" w:rsidRPr="00806B32" w:rsidRDefault="00FB16B2" w:rsidP="00FB16B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B32">
        <w:rPr>
          <w:rFonts w:ascii="Arial" w:hAnsi="Arial" w:cs="Arial"/>
          <w:sz w:val="24"/>
          <w:szCs w:val="24"/>
        </w:rPr>
        <w:t>Identify and explain 2 of Anton’s characteristics.</w:t>
      </w:r>
    </w:p>
    <w:p w:rsidR="00FB16B2" w:rsidRPr="00FB16B2" w:rsidRDefault="00FB16B2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B32">
        <w:rPr>
          <w:rFonts w:ascii="Arial" w:hAnsi="Arial" w:cs="Arial"/>
          <w:sz w:val="24"/>
          <w:szCs w:val="24"/>
        </w:rPr>
        <w:t>If it was so dangerous for Anton to protect the family, why did he do it?</w:t>
      </w:r>
    </w:p>
    <w:p w:rsidR="00FB16B2" w:rsidRPr="00806B32" w:rsidRDefault="00FB16B2" w:rsidP="00FB16B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B32">
        <w:rPr>
          <w:rFonts w:ascii="Arial" w:hAnsi="Arial" w:cs="Arial"/>
          <w:sz w:val="24"/>
          <w:szCs w:val="24"/>
        </w:rPr>
        <w:t>What did Anton mean when he said that saving the family was what he was meant to do?</w:t>
      </w:r>
    </w:p>
    <w:p w:rsidR="00FB16B2" w:rsidRPr="00FB16B2" w:rsidRDefault="00FB16B2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B32">
        <w:rPr>
          <w:rFonts w:ascii="Arial" w:hAnsi="Arial" w:cs="Arial"/>
          <w:sz w:val="24"/>
          <w:szCs w:val="24"/>
        </w:rPr>
        <w:t>Explain the importance of the tunnel and the cellar in which the family lived for a year.</w:t>
      </w:r>
    </w:p>
    <w:p w:rsidR="00FB16B2" w:rsidRPr="00806B32" w:rsidRDefault="00FB16B2" w:rsidP="00FB16B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B32">
        <w:rPr>
          <w:rFonts w:ascii="Arial" w:hAnsi="Arial" w:cs="Arial"/>
          <w:sz w:val="24"/>
          <w:szCs w:val="24"/>
        </w:rPr>
        <w:t>What kinds of things would you and your family do to pass time if you were forced to live in the cellar?</w:t>
      </w:r>
    </w:p>
    <w:p w:rsidR="00FB16B2" w:rsidRPr="00FB16B2" w:rsidRDefault="00FB16B2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B32">
        <w:rPr>
          <w:rFonts w:ascii="Arial" w:hAnsi="Arial" w:cs="Arial"/>
          <w:sz w:val="24"/>
          <w:szCs w:val="24"/>
        </w:rPr>
        <w:t xml:space="preserve">Looking at the pictures, what can you infer about the time and place of the </w:t>
      </w:r>
      <w:proofErr w:type="gramStart"/>
      <w:r w:rsidRPr="00806B32">
        <w:rPr>
          <w:rFonts w:ascii="Arial" w:hAnsi="Arial" w:cs="Arial"/>
          <w:sz w:val="24"/>
          <w:szCs w:val="24"/>
        </w:rPr>
        <w:t>story.</w:t>
      </w:r>
      <w:proofErr w:type="gramEnd"/>
    </w:p>
    <w:p w:rsidR="00FB16B2" w:rsidRDefault="00FB16B2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6B2" w:rsidRDefault="00FB16B2" w:rsidP="00FB16B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FB16B2" w:rsidRDefault="00FB16B2" w:rsidP="00FB16B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BE39BB" w:rsidRDefault="00BE39BB" w:rsidP="00FB16B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FB16B2" w:rsidRPr="00F31879" w:rsidRDefault="00FB16B2" w:rsidP="00FB16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31879">
        <w:rPr>
          <w:rFonts w:ascii="Arial" w:hAnsi="Arial" w:cs="Arial"/>
          <w:b/>
          <w:sz w:val="24"/>
          <w:szCs w:val="24"/>
          <w:u w:val="single"/>
        </w:rPr>
        <w:t>After Reading</w:t>
      </w:r>
      <w:r w:rsidR="00F31879" w:rsidRPr="00F31879">
        <w:rPr>
          <w:rFonts w:ascii="Arial" w:hAnsi="Arial" w:cs="Arial"/>
          <w:b/>
          <w:sz w:val="24"/>
          <w:szCs w:val="24"/>
          <w:u w:val="single"/>
        </w:rPr>
        <w:t>:</w:t>
      </w:r>
    </w:p>
    <w:p w:rsidR="006D6C76" w:rsidRPr="00FB16B2" w:rsidRDefault="006D6C76" w:rsidP="00FB16B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5845E4" w:rsidRDefault="005845E4" w:rsidP="006D6C76">
      <w:pPr>
        <w:rPr>
          <w:rFonts w:ascii="Arial" w:hAnsi="Arial" w:cs="Arial"/>
          <w:sz w:val="24"/>
          <w:szCs w:val="24"/>
        </w:rPr>
      </w:pPr>
    </w:p>
    <w:p w:rsidR="005845E4" w:rsidRPr="005845E4" w:rsidRDefault="005845E4" w:rsidP="006D6C76">
      <w:pPr>
        <w:rPr>
          <w:rFonts w:ascii="Arial" w:hAnsi="Arial" w:cs="Arial"/>
          <w:b/>
          <w:sz w:val="24"/>
          <w:szCs w:val="24"/>
        </w:rPr>
      </w:pPr>
      <w:r w:rsidRPr="005845E4">
        <w:rPr>
          <w:rFonts w:ascii="Arial" w:hAnsi="Arial" w:cs="Arial"/>
          <w:b/>
          <w:sz w:val="24"/>
          <w:szCs w:val="24"/>
        </w:rPr>
        <w:t>Open Response Questions</w:t>
      </w:r>
    </w:p>
    <w:p w:rsidR="00CF0978" w:rsidRPr="006D6C76" w:rsidRDefault="006D6C76" w:rsidP="006D6C76">
      <w:pPr>
        <w:rPr>
          <w:rFonts w:ascii="Arial" w:hAnsi="Arial" w:cs="Arial"/>
          <w:sz w:val="24"/>
          <w:szCs w:val="24"/>
        </w:rPr>
      </w:pPr>
      <w:r w:rsidRPr="006D6C76">
        <w:rPr>
          <w:rFonts w:ascii="Arial" w:hAnsi="Arial" w:cs="Arial"/>
          <w:sz w:val="24"/>
          <w:szCs w:val="24"/>
        </w:rPr>
        <w:t>Use these ORQ (Open Response Questions) as an assessment of the students’ understanding.  Use A.P.E response rubric attached if needed.</w:t>
      </w:r>
    </w:p>
    <w:p w:rsidR="00FB16B2" w:rsidRPr="00521CD7" w:rsidRDefault="00FB16B2" w:rsidP="00806B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16B2" w:rsidRPr="00FB16B2" w:rsidRDefault="00FB16B2" w:rsidP="00806B3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B16B2">
        <w:rPr>
          <w:rFonts w:ascii="Arial" w:hAnsi="Arial" w:cs="Arial"/>
          <w:sz w:val="24"/>
          <w:szCs w:val="24"/>
          <w:u w:val="single"/>
        </w:rPr>
        <w:t xml:space="preserve">Gr.3/4 </w:t>
      </w:r>
    </w:p>
    <w:p w:rsidR="00FB16B2" w:rsidRDefault="00FB16B2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>Explain what Anton means when he says “Life is precious”?</w:t>
      </w:r>
    </w:p>
    <w:p w:rsidR="00FB16B2" w:rsidRPr="00521CD7" w:rsidRDefault="00FB16B2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7F79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>Explain why Anton risked his own life to save the family.</w:t>
      </w:r>
    </w:p>
    <w:p w:rsidR="00707F79" w:rsidRDefault="00707F79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6B2" w:rsidRPr="00521CD7" w:rsidRDefault="00FB16B2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6B2" w:rsidRPr="00FB16B2" w:rsidRDefault="00FB16B2" w:rsidP="00806B3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B16B2">
        <w:rPr>
          <w:rFonts w:ascii="Arial" w:hAnsi="Arial" w:cs="Arial"/>
          <w:sz w:val="24"/>
          <w:szCs w:val="24"/>
          <w:u w:val="single"/>
        </w:rPr>
        <w:t xml:space="preserve">Gr. 5/6 </w:t>
      </w:r>
    </w:p>
    <w:p w:rsidR="00FB16B2" w:rsidRDefault="00FB16B2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Pr="00521CD7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 xml:space="preserve">Explain how </w:t>
      </w:r>
      <w:proofErr w:type="spellStart"/>
      <w:r w:rsidRPr="00521CD7">
        <w:rPr>
          <w:rFonts w:ascii="Arial" w:hAnsi="Arial" w:cs="Arial"/>
          <w:sz w:val="24"/>
          <w:szCs w:val="24"/>
        </w:rPr>
        <w:t>Milek</w:t>
      </w:r>
      <w:proofErr w:type="spellEnd"/>
      <w:r w:rsidRPr="00521CD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521CD7">
        <w:rPr>
          <w:rFonts w:ascii="Arial" w:hAnsi="Arial" w:cs="Arial"/>
          <w:sz w:val="24"/>
          <w:szCs w:val="24"/>
        </w:rPr>
        <w:t>Munio’s</w:t>
      </w:r>
      <w:proofErr w:type="spellEnd"/>
      <w:r w:rsidRPr="00521CD7">
        <w:rPr>
          <w:rFonts w:ascii="Arial" w:hAnsi="Arial" w:cs="Arial"/>
          <w:sz w:val="24"/>
          <w:szCs w:val="24"/>
        </w:rPr>
        <w:t xml:space="preserve"> perception of Anton changed throughout the story.</w:t>
      </w:r>
    </w:p>
    <w:p w:rsidR="00FB16B2" w:rsidRDefault="00FB16B2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7D94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>Describe why the villagers would tell the Nazis about the family that was hiding.</w:t>
      </w:r>
    </w:p>
    <w:p w:rsidR="00FB16B2" w:rsidRDefault="00FB16B2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6B2" w:rsidRPr="00521CD7" w:rsidRDefault="00FB16B2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6B2" w:rsidRDefault="00FB16B2" w:rsidP="00FB16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16B2">
        <w:rPr>
          <w:rFonts w:ascii="Arial" w:hAnsi="Arial" w:cs="Arial"/>
          <w:sz w:val="24"/>
          <w:szCs w:val="24"/>
          <w:u w:val="single"/>
        </w:rPr>
        <w:t xml:space="preserve">All </w:t>
      </w:r>
    </w:p>
    <w:p w:rsidR="00FB16B2" w:rsidRDefault="00FB16B2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6B2" w:rsidRDefault="00FB16B2" w:rsidP="00FB16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>What is Anton’s secret?</w:t>
      </w: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F35BB5" w:rsidP="00FB16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b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6" type="#_x0000_t136" style="width:449.4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PE Response Rubric"/>
          </v:shape>
        </w:pict>
      </w: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2161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6"/>
        <w:gridCol w:w="2116"/>
        <w:gridCol w:w="2116"/>
        <w:gridCol w:w="1940"/>
      </w:tblGrid>
      <w:tr w:rsidR="00F35BB5" w:rsidRPr="003C23EA" w:rsidTr="0006634C">
        <w:trPr>
          <w:cantSplit/>
          <w:trHeight w:val="552"/>
        </w:trPr>
        <w:tc>
          <w:tcPr>
            <w:tcW w:w="1980" w:type="dxa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    LEVELS</w:t>
            </w:r>
          </w:p>
        </w:tc>
        <w:tc>
          <w:tcPr>
            <w:tcW w:w="2076" w:type="dxa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1 </w:t>
            </w:r>
          </w:p>
        </w:tc>
        <w:tc>
          <w:tcPr>
            <w:tcW w:w="2116" w:type="dxa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2</w:t>
            </w:r>
          </w:p>
        </w:tc>
        <w:tc>
          <w:tcPr>
            <w:tcW w:w="2116" w:type="dxa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3</w:t>
            </w:r>
          </w:p>
        </w:tc>
        <w:tc>
          <w:tcPr>
            <w:tcW w:w="1940" w:type="dxa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4</w:t>
            </w:r>
          </w:p>
        </w:tc>
      </w:tr>
      <w:tr w:rsidR="00F35BB5" w:rsidRPr="003C23EA" w:rsidTr="0006634C">
        <w:trPr>
          <w:cantSplit/>
          <w:trHeight w:val="1767"/>
        </w:trPr>
        <w:tc>
          <w:tcPr>
            <w:tcW w:w="1980" w:type="dxa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C23EA">
              <w:rPr>
                <w:sz w:val="28"/>
              </w:rPr>
              <w:t>Thinking</w:t>
            </w:r>
            <w:r w:rsidRPr="003C23EA">
              <w:t xml:space="preserve"> Planning –includes: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 - brainstorming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 - graphic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      organizer                                                   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 - outline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 - conferencing</w:t>
            </w:r>
          </w:p>
        </w:tc>
        <w:tc>
          <w:tcPr>
            <w:tcW w:w="2076" w:type="dxa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- Uses </w:t>
            </w:r>
            <w:r>
              <w:t>p</w:t>
            </w:r>
            <w:r w:rsidRPr="003C23EA">
              <w:t>lanning   skills with limited   effectiveness</w:t>
            </w:r>
          </w:p>
        </w:tc>
        <w:tc>
          <w:tcPr>
            <w:tcW w:w="2116" w:type="dxa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Uses planning   skills with some   effectiveness</w:t>
            </w:r>
          </w:p>
        </w:tc>
        <w:tc>
          <w:tcPr>
            <w:tcW w:w="2116" w:type="dxa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Uses planning   skills with   effectiveness</w:t>
            </w:r>
          </w:p>
        </w:tc>
        <w:tc>
          <w:tcPr>
            <w:tcW w:w="1940" w:type="dxa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Uses planning       skills with a high degree of   effectiveness</w:t>
            </w:r>
          </w:p>
        </w:tc>
      </w:tr>
      <w:tr w:rsidR="00F35BB5" w:rsidRPr="003C23EA" w:rsidTr="0006634C">
        <w:trPr>
          <w:cantSplit/>
          <w:trHeight w:val="1812"/>
        </w:trPr>
        <w:tc>
          <w:tcPr>
            <w:tcW w:w="1980" w:type="dxa"/>
            <w:shd w:val="clear" w:color="auto" w:fill="FFFF99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rPr>
                <w:sz w:val="40"/>
                <w:szCs w:val="40"/>
                <w:u w:val="single"/>
              </w:rPr>
              <w:t>A</w:t>
            </w:r>
            <w:r w:rsidRPr="003C23EA">
              <w:t>NSWER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Communication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Restatement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Position or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 Point of View</w:t>
            </w:r>
          </w:p>
        </w:tc>
        <w:tc>
          <w:tcPr>
            <w:tcW w:w="2076" w:type="dxa"/>
            <w:shd w:val="clear" w:color="auto" w:fill="FFFF99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- Question is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vaguely or not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restated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Unclear or no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position taken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 </w:t>
            </w:r>
          </w:p>
        </w:tc>
        <w:tc>
          <w:tcPr>
            <w:tcW w:w="2116" w:type="dxa"/>
            <w:shd w:val="clear" w:color="auto" w:fill="FFFF99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- Question is   partly restated   using some of   the key words   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given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- Vague </w:t>
            </w:r>
            <w:r w:rsidRPr="003C23EA">
              <w:t>position   taken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6" w:type="dxa"/>
            <w:shd w:val="clear" w:color="auto" w:fill="FFFF99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Question is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clearly restated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using the key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words given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Well defined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C23EA">
              <w:t xml:space="preserve">  position taken</w:t>
            </w:r>
          </w:p>
        </w:tc>
        <w:tc>
          <w:tcPr>
            <w:tcW w:w="1940" w:type="dxa"/>
            <w:shd w:val="clear" w:color="auto" w:fill="FFFF99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- Question is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creatively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restated using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clever language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- Insightful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position taken</w:t>
            </w:r>
          </w:p>
        </w:tc>
      </w:tr>
      <w:tr w:rsidR="00F35BB5" w:rsidRPr="003C23EA" w:rsidTr="0006634C">
        <w:trPr>
          <w:cantSplit/>
          <w:trHeight w:val="1929"/>
        </w:trPr>
        <w:tc>
          <w:tcPr>
            <w:tcW w:w="1980" w:type="dxa"/>
            <w:shd w:val="clear" w:color="auto" w:fill="8FDFFF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rPr>
                <w:sz w:val="40"/>
                <w:szCs w:val="40"/>
                <w:u w:val="single"/>
              </w:rPr>
              <w:t>P</w:t>
            </w:r>
            <w:r w:rsidRPr="003C23EA">
              <w:t>ROOF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Knowledge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 Evidence o</w:t>
            </w:r>
            <w:r w:rsidRPr="003C23EA">
              <w:t>r    Supporting   Details</w:t>
            </w:r>
          </w:p>
        </w:tc>
        <w:tc>
          <w:tcPr>
            <w:tcW w:w="2076" w:type="dxa"/>
            <w:shd w:val="clear" w:color="auto" w:fill="8FDFFF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Answer contains   vague or no   relevant   supporting   examples from   the text</w:t>
            </w:r>
          </w:p>
        </w:tc>
        <w:tc>
          <w:tcPr>
            <w:tcW w:w="2116" w:type="dxa"/>
            <w:shd w:val="clear" w:color="auto" w:fill="8FDFFF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- Answer contains   at least 1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relevant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  supporting   examples from   the text</w:t>
            </w:r>
          </w:p>
        </w:tc>
        <w:tc>
          <w:tcPr>
            <w:tcW w:w="2116" w:type="dxa"/>
            <w:shd w:val="clear" w:color="auto" w:fill="8FDFFF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- Answer contains    at least 2 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relevant   supporting   examples from   the text</w:t>
            </w:r>
          </w:p>
        </w:tc>
        <w:tc>
          <w:tcPr>
            <w:tcW w:w="1940" w:type="dxa"/>
            <w:shd w:val="clear" w:color="auto" w:fill="8FDFFF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 Answer   contains   numerous   detailed   supporting   examples from   the text</w:t>
            </w:r>
          </w:p>
        </w:tc>
      </w:tr>
      <w:tr w:rsidR="00F35BB5" w:rsidRPr="003C23EA" w:rsidTr="0006634C">
        <w:trPr>
          <w:cantSplit/>
          <w:trHeight w:val="2685"/>
        </w:trPr>
        <w:tc>
          <w:tcPr>
            <w:tcW w:w="1980" w:type="dxa"/>
            <w:shd w:val="clear" w:color="auto" w:fill="9BFFAC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C23EA">
              <w:rPr>
                <w:sz w:val="40"/>
                <w:szCs w:val="40"/>
                <w:u w:val="single"/>
              </w:rPr>
              <w:t>E</w:t>
            </w:r>
            <w:r w:rsidRPr="003C23EA">
              <w:t>XTEND /</w:t>
            </w:r>
            <w:r w:rsidRPr="003C23EA">
              <w:rPr>
                <w:color w:val="FF0000"/>
              </w:rPr>
              <w:t xml:space="preserve"> </w:t>
            </w:r>
            <w:r w:rsidRPr="003C23EA">
              <w:rPr>
                <w:sz w:val="40"/>
                <w:szCs w:val="40"/>
                <w:u w:val="single"/>
              </w:rPr>
              <w:t>E</w:t>
            </w:r>
            <w:r w:rsidRPr="003C23EA">
              <w:t>XPLAIN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Application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- Connections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- Inferences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- Predictions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Synthesis</w:t>
            </w:r>
          </w:p>
        </w:tc>
        <w:tc>
          <w:tcPr>
            <w:tcW w:w="2076" w:type="dxa"/>
            <w:shd w:val="clear" w:color="auto" w:fill="9BFFAC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 Has difficulty   going beyond   the text in a   meaningful way   (e.g.  not making   connections,   inferences,   predictions)</w:t>
            </w:r>
          </w:p>
        </w:tc>
        <w:tc>
          <w:tcPr>
            <w:tcW w:w="2116" w:type="dxa"/>
            <w:shd w:val="clear" w:color="auto" w:fill="9BFFAC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 Goes beyond the   text in a limited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</w:t>
            </w:r>
            <w:proofErr w:type="gramStart"/>
            <w:r w:rsidRPr="003C23EA">
              <w:t>way  (</w:t>
            </w:r>
            <w:proofErr w:type="gramEnd"/>
            <w:r w:rsidRPr="003C23EA">
              <w:t xml:space="preserve">e.g. </w:t>
            </w:r>
          </w:p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 xml:space="preserve">  minimal use of   connections,   inferences,   predictions)</w:t>
            </w:r>
          </w:p>
        </w:tc>
        <w:tc>
          <w:tcPr>
            <w:tcW w:w="2116" w:type="dxa"/>
            <w:shd w:val="clear" w:color="auto" w:fill="9BFFAC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 Goes beyond the   text in a   meaningful way   (e.g. making   connections,   inferences,   predictions)</w:t>
            </w:r>
          </w:p>
        </w:tc>
        <w:tc>
          <w:tcPr>
            <w:tcW w:w="1940" w:type="dxa"/>
            <w:shd w:val="clear" w:color="auto" w:fill="9BFFAC"/>
          </w:tcPr>
          <w:p w:rsidR="00F35BB5" w:rsidRPr="003C23EA" w:rsidRDefault="00F35BB5" w:rsidP="00066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C23EA">
              <w:t>- Goes beyond   the text in an   insightful way    (e.g. making   excellent use of   connections,   inferences,   predictions)</w:t>
            </w:r>
          </w:p>
        </w:tc>
      </w:tr>
    </w:tbl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Default="00BE39BB" w:rsidP="00FB16B2">
      <w:pPr>
        <w:spacing w:after="0" w:line="240" w:lineRule="auto"/>
        <w:rPr>
          <w:b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44FE" w:rsidRDefault="008144FE" w:rsidP="00FB16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BB" w:rsidRPr="00BE39BB" w:rsidRDefault="00BE39BB" w:rsidP="00BE39BB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707F79">
        <w:rPr>
          <w:rFonts w:ascii="Arial" w:hAnsi="Arial" w:cs="Arial"/>
          <w:b/>
          <w:sz w:val="24"/>
          <w:szCs w:val="24"/>
          <w:u w:val="single"/>
        </w:rPr>
        <w:t>Focus:</w:t>
      </w:r>
      <w:r w:rsidRPr="00BE39BB">
        <w:rPr>
          <w:rFonts w:ascii="Arial" w:hAnsi="Arial" w:cs="Arial"/>
          <w:sz w:val="24"/>
          <w:szCs w:val="24"/>
          <w:u w:val="single"/>
        </w:rPr>
        <w:t xml:space="preserve"> CHARACTERS/SETTING</w:t>
      </w:r>
    </w:p>
    <w:p w:rsidR="00BA1791" w:rsidRDefault="00BA1791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1791" w:rsidRPr="00521CD7" w:rsidRDefault="00BA1791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>Read through the book The Secret of the Village Fool asking discussion questions surrounding characters and setting throughout the story and at the end.</w:t>
      </w: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0E15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1CD7">
        <w:rPr>
          <w:rFonts w:ascii="Arial" w:hAnsi="Arial" w:cs="Arial"/>
          <w:b/>
          <w:sz w:val="24"/>
          <w:szCs w:val="24"/>
        </w:rPr>
        <w:t>Mini Lessons for Characters</w:t>
      </w: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14F6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b/>
          <w:sz w:val="24"/>
          <w:szCs w:val="24"/>
        </w:rPr>
        <w:t>Character Interviews</w:t>
      </w:r>
      <w:r w:rsidRPr="00521CD7">
        <w:rPr>
          <w:rFonts w:ascii="Arial" w:hAnsi="Arial" w:cs="Arial"/>
          <w:sz w:val="24"/>
          <w:szCs w:val="24"/>
        </w:rPr>
        <w:t xml:space="preserve"> – </w:t>
      </w:r>
      <w:r w:rsidR="00707F79">
        <w:rPr>
          <w:rFonts w:ascii="Arial" w:hAnsi="Arial" w:cs="Arial"/>
          <w:sz w:val="24"/>
          <w:szCs w:val="24"/>
        </w:rPr>
        <w:t>As a</w:t>
      </w:r>
      <w:r w:rsidRPr="00521CD7">
        <w:rPr>
          <w:rFonts w:ascii="Arial" w:hAnsi="Arial" w:cs="Arial"/>
          <w:sz w:val="24"/>
          <w:szCs w:val="24"/>
        </w:rPr>
        <w:t xml:space="preserve"> class</w:t>
      </w:r>
      <w:r w:rsidR="00707F79">
        <w:rPr>
          <w:rFonts w:ascii="Arial" w:hAnsi="Arial" w:cs="Arial"/>
          <w:sz w:val="24"/>
          <w:szCs w:val="24"/>
        </w:rPr>
        <w:t>,</w:t>
      </w:r>
      <w:r w:rsidRPr="00521CD7">
        <w:rPr>
          <w:rFonts w:ascii="Arial" w:hAnsi="Arial" w:cs="Arial"/>
          <w:sz w:val="24"/>
          <w:szCs w:val="24"/>
        </w:rPr>
        <w:t xml:space="preserve"> teacher and students come up with questions that they would like to ask the village fool to find out more about him as a character</w:t>
      </w:r>
      <w:r w:rsidR="000E158E">
        <w:rPr>
          <w:rFonts w:ascii="Arial" w:hAnsi="Arial" w:cs="Arial"/>
          <w:sz w:val="24"/>
          <w:szCs w:val="24"/>
        </w:rPr>
        <w:t>.</w:t>
      </w: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 examples:</w:t>
      </w: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Pr="000E158E" w:rsidRDefault="006B14F6" w:rsidP="000E158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>What are your greatest strengths?</w:t>
      </w:r>
    </w:p>
    <w:p w:rsidR="006B14F6" w:rsidRPr="000E158E" w:rsidRDefault="006B14F6" w:rsidP="000E158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>What are your greatest weaknesses?</w:t>
      </w:r>
    </w:p>
    <w:p w:rsidR="006B14F6" w:rsidRPr="000E158E" w:rsidRDefault="006B14F6" w:rsidP="000E158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>What activities do you like to do?</w:t>
      </w:r>
    </w:p>
    <w:p w:rsidR="006B14F6" w:rsidRPr="000E158E" w:rsidRDefault="006B14F6" w:rsidP="000E158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>What is one of the highlights of your life?</w:t>
      </w:r>
    </w:p>
    <w:p w:rsidR="006B14F6" w:rsidRPr="000E158E" w:rsidRDefault="006B14F6" w:rsidP="000E158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>What is one of the saddest moments of your life?</w:t>
      </w:r>
    </w:p>
    <w:p w:rsidR="000E158E" w:rsidRPr="000E158E" w:rsidRDefault="000E158E" w:rsidP="000E15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 xml:space="preserve">Divide up questions created as a class and in small groups respond to each focusing on the Village Fool. You may use chart paper and markers to display responses around the class. </w:t>
      </w: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E158E">
        <w:rPr>
          <w:rFonts w:ascii="Arial" w:hAnsi="Arial" w:cs="Arial"/>
          <w:i/>
          <w:sz w:val="24"/>
          <w:szCs w:val="24"/>
        </w:rPr>
        <w:t>*Note* Students will return to these questions/answers when developing their own characters for culminating task.</w:t>
      </w:r>
    </w:p>
    <w:p w:rsidR="000E158E" w:rsidRDefault="000E158E" w:rsidP="00806B3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E158E" w:rsidRPr="000E158E" w:rsidRDefault="000E158E" w:rsidP="00806B3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B14F6" w:rsidRDefault="000E158E" w:rsidP="00806B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Independent Practice</w:t>
      </w:r>
      <w:r w:rsidR="006B14F6" w:rsidRPr="00521CD7">
        <w:rPr>
          <w:rFonts w:ascii="Arial" w:hAnsi="Arial" w:cs="Arial"/>
          <w:b/>
          <w:sz w:val="24"/>
          <w:szCs w:val="24"/>
        </w:rPr>
        <w:t xml:space="preserve"> – to build character</w:t>
      </w: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14F6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>Using a graphic organizer and paired with a book/movie/video clip of your choice, create a character sketch.  Meet with teacher in a conference setting to establish any additional needs for your character sketch.</w:t>
      </w: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6B14F6" w:rsidP="00806B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CD7">
        <w:rPr>
          <w:rFonts w:ascii="Arial" w:hAnsi="Arial" w:cs="Arial"/>
          <w:b/>
          <w:sz w:val="24"/>
          <w:szCs w:val="24"/>
        </w:rPr>
        <w:t>Extension Activity for Character – Drama connection</w:t>
      </w:r>
    </w:p>
    <w:p w:rsidR="006B14F6" w:rsidRPr="00521CD7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b/>
          <w:sz w:val="24"/>
          <w:szCs w:val="24"/>
        </w:rPr>
        <w:t xml:space="preserve"> </w:t>
      </w:r>
    </w:p>
    <w:p w:rsidR="006B14F6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>HOT Seat – one student sits in the HOT seat as his/her character.  The remaining students in his/her group ask questions to help determine if the character sketch has been developed fully.  Students can use the questions that were created above.</w:t>
      </w: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0E158E" w:rsidP="000E15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Mini-Lessons for Setting</w:t>
      </w: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b/>
          <w:sz w:val="24"/>
          <w:szCs w:val="24"/>
        </w:rPr>
        <w:t>It's in the Bag</w:t>
      </w:r>
      <w:r w:rsidRPr="00521CD7">
        <w:rPr>
          <w:rFonts w:ascii="Arial" w:hAnsi="Arial" w:cs="Arial"/>
          <w:sz w:val="24"/>
          <w:szCs w:val="24"/>
        </w:rPr>
        <w:t xml:space="preserve"> (modified from </w:t>
      </w:r>
      <w:hyperlink r:id="rId9" w:history="1">
        <w:r w:rsidRPr="00521CD7">
          <w:rPr>
            <w:rStyle w:val="Hyperlink"/>
            <w:rFonts w:ascii="Arial" w:hAnsi="Arial" w:cs="Arial"/>
            <w:sz w:val="24"/>
            <w:szCs w:val="24"/>
          </w:rPr>
          <w:t>www.eduplace.com</w:t>
        </w:r>
      </w:hyperlink>
      <w:r w:rsidRPr="00521CD7">
        <w:rPr>
          <w:rFonts w:ascii="Arial" w:hAnsi="Arial" w:cs="Arial"/>
          <w:sz w:val="24"/>
          <w:szCs w:val="24"/>
        </w:rPr>
        <w:t xml:space="preserve"> )</w:t>
      </w: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 xml:space="preserve">In this activity, students will create a setting for descriptive writing, using a collection of objects related to a specific time or place. </w:t>
      </w: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You Need:</w:t>
      </w:r>
    </w:p>
    <w:p w:rsidR="000E158E" w:rsidRP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Pr="00521CD7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 xml:space="preserve">Several bags filled with items, artifacts, or reminders from specific places familiar to the students. </w:t>
      </w:r>
    </w:p>
    <w:p w:rsidR="006B14F6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example: </w:t>
      </w:r>
      <w:r w:rsidR="006B14F6" w:rsidRPr="00521CD7">
        <w:rPr>
          <w:rFonts w:ascii="Arial" w:hAnsi="Arial" w:cs="Arial"/>
          <w:sz w:val="24"/>
          <w:szCs w:val="24"/>
        </w:rPr>
        <w:t xml:space="preserve">Bag filled with sunglasses, suntan lotion, shovel, shells, </w:t>
      </w:r>
      <w:proofErr w:type="gramStart"/>
      <w:r w:rsidR="006B14F6" w:rsidRPr="00521CD7">
        <w:rPr>
          <w:rFonts w:ascii="Arial" w:hAnsi="Arial" w:cs="Arial"/>
          <w:sz w:val="24"/>
          <w:szCs w:val="24"/>
        </w:rPr>
        <w:t>beach</w:t>
      </w:r>
      <w:proofErr w:type="gramEnd"/>
      <w:r w:rsidR="006B14F6" w:rsidRPr="00521CD7">
        <w:rPr>
          <w:rFonts w:ascii="Arial" w:hAnsi="Arial" w:cs="Arial"/>
          <w:sz w:val="24"/>
          <w:szCs w:val="24"/>
        </w:rPr>
        <w:t xml:space="preserve"> towel (Other settings may include a mall, hockey rink, restaurant, etc.) </w:t>
      </w:r>
    </w:p>
    <w:p w:rsidR="000E158E" w:rsidRPr="00521CD7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to Do:</w:t>
      </w:r>
    </w:p>
    <w:p w:rsidR="000E158E" w:rsidRP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6B14F6" w:rsidP="00806B3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 xml:space="preserve">Write the word setting on the board. Ask the class to define the key elements of setting. (time and place in a story) </w:t>
      </w:r>
    </w:p>
    <w:p w:rsidR="000E158E" w:rsidRDefault="006B14F6" w:rsidP="00806B3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 xml:space="preserve">Place the terms time and place around the word setting in a word web. Ask the class to brainstorm specific examples of settings they know from literature or film. Note what times and places these settings represent on the web. </w:t>
      </w:r>
    </w:p>
    <w:p w:rsidR="000E158E" w:rsidRDefault="006B14F6" w:rsidP="000E15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 xml:space="preserve">After brainstorming, lead a discussion using the following questions: </w:t>
      </w:r>
    </w:p>
    <w:p w:rsidR="000E158E" w:rsidRPr="00BA1791" w:rsidRDefault="000E158E" w:rsidP="000E158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1791">
        <w:rPr>
          <w:rFonts w:ascii="Arial" w:hAnsi="Arial" w:cs="Arial"/>
          <w:sz w:val="24"/>
          <w:szCs w:val="24"/>
        </w:rPr>
        <w:t xml:space="preserve">What made these settings memorable to you? </w:t>
      </w:r>
    </w:p>
    <w:p w:rsidR="000E158E" w:rsidRPr="00BA1791" w:rsidRDefault="000E158E" w:rsidP="000E158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1791">
        <w:rPr>
          <w:rFonts w:ascii="Arial" w:hAnsi="Arial" w:cs="Arial"/>
          <w:sz w:val="24"/>
          <w:szCs w:val="24"/>
        </w:rPr>
        <w:t xml:space="preserve">How do authors make places—even imaginary ones—seem real? </w:t>
      </w:r>
    </w:p>
    <w:p w:rsidR="000E158E" w:rsidRDefault="000E158E" w:rsidP="000E158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 xml:space="preserve">What are some specific details that make a description authentic? </w:t>
      </w:r>
    </w:p>
    <w:p w:rsidR="000E158E" w:rsidRDefault="006B14F6" w:rsidP="00806B3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 xml:space="preserve">Divide the class into groups. Distribute a bag of setting-related items to each group. Invite the students to examine the objects and to discuss their possible settings. Then ask each student to draft a short description of the setting in which these items might be found. Remind them to include specific details. </w:t>
      </w:r>
    </w:p>
    <w:p w:rsidR="006B14F6" w:rsidRDefault="006B14F6" w:rsidP="00806B3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158E">
        <w:rPr>
          <w:rFonts w:ascii="Arial" w:hAnsi="Arial" w:cs="Arial"/>
          <w:sz w:val="24"/>
          <w:szCs w:val="24"/>
        </w:rPr>
        <w:t xml:space="preserve">Students may share their descriptions in new groups with writers using different settings as prompts. </w:t>
      </w:r>
    </w:p>
    <w:p w:rsidR="000E158E" w:rsidRPr="000E158E" w:rsidRDefault="000E158E" w:rsidP="000E15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Default="006B14F6" w:rsidP="00806B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CD7">
        <w:rPr>
          <w:rFonts w:ascii="Arial" w:hAnsi="Arial" w:cs="Arial"/>
          <w:b/>
          <w:sz w:val="24"/>
          <w:szCs w:val="24"/>
        </w:rPr>
        <w:t xml:space="preserve">Independent Practice– </w:t>
      </w:r>
      <w:r w:rsidR="000E158E">
        <w:rPr>
          <w:rFonts w:ascii="Arial" w:hAnsi="Arial" w:cs="Arial"/>
          <w:b/>
          <w:sz w:val="24"/>
          <w:szCs w:val="24"/>
        </w:rPr>
        <w:t>Build “Setting”</w:t>
      </w: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158E" w:rsidRDefault="000E158E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4F6" w:rsidRPr="00521CD7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CD7">
        <w:rPr>
          <w:rFonts w:ascii="Arial" w:hAnsi="Arial" w:cs="Arial"/>
          <w:sz w:val="24"/>
          <w:szCs w:val="24"/>
        </w:rPr>
        <w:t>Have the students create their own "setting bags" as a prewriting exercise from a story/movie they know.</w:t>
      </w:r>
    </w:p>
    <w:p w:rsidR="006B14F6" w:rsidRPr="00521CD7" w:rsidRDefault="006B14F6" w:rsidP="00806B3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B14F6" w:rsidRPr="00521CD7" w:rsidSect="00521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2B3E"/>
    <w:multiLevelType w:val="hybridMultilevel"/>
    <w:tmpl w:val="602CFDD4"/>
    <w:lvl w:ilvl="0" w:tplc="ED3CA7F2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8421C6"/>
    <w:multiLevelType w:val="hybridMultilevel"/>
    <w:tmpl w:val="B6568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11D43"/>
    <w:multiLevelType w:val="hybridMultilevel"/>
    <w:tmpl w:val="B406E4BC"/>
    <w:lvl w:ilvl="0" w:tplc="74E613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036E1"/>
    <w:multiLevelType w:val="hybridMultilevel"/>
    <w:tmpl w:val="3A4A983C"/>
    <w:lvl w:ilvl="0" w:tplc="1009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23A700EA"/>
    <w:multiLevelType w:val="hybridMultilevel"/>
    <w:tmpl w:val="61648F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11359"/>
    <w:multiLevelType w:val="hybridMultilevel"/>
    <w:tmpl w:val="EEC82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C730E"/>
    <w:multiLevelType w:val="hybridMultilevel"/>
    <w:tmpl w:val="C650874E"/>
    <w:lvl w:ilvl="0" w:tplc="74E613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A65C4"/>
    <w:multiLevelType w:val="hybridMultilevel"/>
    <w:tmpl w:val="C600794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91D7AB8"/>
    <w:multiLevelType w:val="hybridMultilevel"/>
    <w:tmpl w:val="A984A2F6"/>
    <w:lvl w:ilvl="0" w:tplc="87544A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13A69"/>
    <w:multiLevelType w:val="hybridMultilevel"/>
    <w:tmpl w:val="24B0EE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F7152"/>
    <w:multiLevelType w:val="hybridMultilevel"/>
    <w:tmpl w:val="5EC64682"/>
    <w:lvl w:ilvl="0" w:tplc="ED3CA7F2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F6"/>
    <w:rsid w:val="000E158E"/>
    <w:rsid w:val="000E3A0F"/>
    <w:rsid w:val="001C07A0"/>
    <w:rsid w:val="00236EB5"/>
    <w:rsid w:val="00447D94"/>
    <w:rsid w:val="00521CD7"/>
    <w:rsid w:val="005845E4"/>
    <w:rsid w:val="006B14F6"/>
    <w:rsid w:val="006D6C76"/>
    <w:rsid w:val="00707F79"/>
    <w:rsid w:val="00806B32"/>
    <w:rsid w:val="008144FE"/>
    <w:rsid w:val="00A23E05"/>
    <w:rsid w:val="00A30656"/>
    <w:rsid w:val="00AC4DFB"/>
    <w:rsid w:val="00BA1791"/>
    <w:rsid w:val="00BE39BB"/>
    <w:rsid w:val="00CB0BF7"/>
    <w:rsid w:val="00CF0978"/>
    <w:rsid w:val="00E30D17"/>
    <w:rsid w:val="00F31879"/>
    <w:rsid w:val="00F35BB5"/>
    <w:rsid w:val="00FB16B2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4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6B32"/>
    <w:pPr>
      <w:ind w:left="720"/>
      <w:contextualSpacing/>
    </w:pPr>
  </w:style>
  <w:style w:type="paragraph" w:customStyle="1" w:styleId="BulletList">
    <w:name w:val="Bullet List"/>
    <w:uiPriority w:val="99"/>
    <w:rsid w:val="00F35BB5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4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6B32"/>
    <w:pPr>
      <w:ind w:left="720"/>
      <w:contextualSpacing/>
    </w:pPr>
  </w:style>
  <w:style w:type="paragraph" w:customStyle="1" w:styleId="BulletList">
    <w:name w:val="Bullet List"/>
    <w:uiPriority w:val="99"/>
    <w:rsid w:val="00F35BB5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wishvirtuallibrary.org/jsource/Holocaust/einsatzpic1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hdn.org/histgen/schmitz/indexeng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dupl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BDD4-3D0B-40C6-B4FA-C91CFD5D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</cp:lastModifiedBy>
  <cp:revision>11</cp:revision>
  <dcterms:created xsi:type="dcterms:W3CDTF">2013-12-11T16:34:00Z</dcterms:created>
  <dcterms:modified xsi:type="dcterms:W3CDTF">2013-12-11T18:45:00Z</dcterms:modified>
</cp:coreProperties>
</file>