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5B" w:rsidRPr="00FD295B" w:rsidRDefault="005027F5">
      <w:pPr>
        <w:widowControl/>
        <w:jc w:val="center"/>
        <w:rPr>
          <w:rFonts w:ascii="Arial" w:hAnsi="Arial" w:cs="Arial"/>
          <w:b/>
          <w:u w:val="single"/>
          <w:lang w:val="en-CA"/>
        </w:rPr>
      </w:pPr>
      <w:r>
        <w:rPr>
          <w:rFonts w:ascii="Arial" w:hAnsi="Arial" w:cs="Arial"/>
          <w:b/>
          <w:u w:val="single"/>
          <w:lang w:val="en-CA"/>
        </w:rPr>
        <w:t>Sandy’s Incredible Shrinking Footprint</w:t>
      </w:r>
    </w:p>
    <w:p w:rsidR="00FD295B" w:rsidRDefault="003B48D1">
      <w:pPr>
        <w:widowControl/>
        <w:jc w:val="center"/>
        <w:rPr>
          <w:rFonts w:ascii="Arial" w:hAnsi="Arial" w:cs="Arial"/>
          <w:i/>
          <w:sz w:val="22"/>
          <w:szCs w:val="22"/>
          <w:lang w:val="en-CA"/>
        </w:rPr>
      </w:pPr>
      <w:r>
        <w:rPr>
          <w:rFonts w:ascii="Arial" w:hAnsi="Arial" w:cs="Arial"/>
          <w:i/>
          <w:sz w:val="22"/>
          <w:szCs w:val="22"/>
          <w:lang w:val="en-CA"/>
        </w:rPr>
        <w:t>Written b</w:t>
      </w:r>
      <w:r w:rsidR="00FD295B" w:rsidRPr="00FD295B">
        <w:rPr>
          <w:rFonts w:ascii="Arial" w:hAnsi="Arial" w:cs="Arial"/>
          <w:i/>
          <w:sz w:val="22"/>
          <w:szCs w:val="22"/>
          <w:lang w:val="en-CA"/>
        </w:rPr>
        <w:t>y</w:t>
      </w:r>
      <w:r w:rsidR="009713CE">
        <w:rPr>
          <w:rFonts w:ascii="Arial" w:hAnsi="Arial" w:cs="Arial"/>
          <w:i/>
          <w:sz w:val="22"/>
          <w:szCs w:val="22"/>
          <w:lang w:val="en-CA"/>
        </w:rPr>
        <w:t xml:space="preserve"> Femida Handy and Carole Carpenter</w:t>
      </w:r>
      <w:r w:rsidR="00FD295B" w:rsidRPr="00FD295B">
        <w:rPr>
          <w:rFonts w:ascii="Arial" w:hAnsi="Arial" w:cs="Arial"/>
          <w:i/>
          <w:sz w:val="22"/>
          <w:szCs w:val="22"/>
          <w:lang w:val="en-CA"/>
        </w:rPr>
        <w:t xml:space="preserve"> </w:t>
      </w:r>
      <w:r w:rsidR="005027F5">
        <w:rPr>
          <w:rFonts w:ascii="Arial" w:hAnsi="Arial" w:cs="Arial"/>
          <w:i/>
          <w:sz w:val="22"/>
          <w:szCs w:val="22"/>
          <w:lang w:val="en-CA"/>
        </w:rPr>
        <w:t xml:space="preserve"> </w:t>
      </w:r>
    </w:p>
    <w:p w:rsidR="003B48D1" w:rsidRPr="00FD295B" w:rsidRDefault="003B48D1">
      <w:pPr>
        <w:widowControl/>
        <w:jc w:val="center"/>
        <w:rPr>
          <w:rFonts w:ascii="Arial" w:hAnsi="Arial" w:cs="Arial"/>
          <w:i/>
          <w:sz w:val="22"/>
          <w:szCs w:val="22"/>
          <w:lang w:val="en-CA"/>
        </w:rPr>
      </w:pPr>
      <w:r>
        <w:rPr>
          <w:rFonts w:ascii="Arial" w:hAnsi="Arial" w:cs="Arial"/>
          <w:i/>
          <w:sz w:val="22"/>
          <w:szCs w:val="22"/>
          <w:lang w:val="en-CA"/>
        </w:rPr>
        <w:t>Illustrated by Adrianna Steele-Card</w:t>
      </w:r>
    </w:p>
    <w:p w:rsidR="00A0283B" w:rsidRPr="00271992" w:rsidRDefault="00A0283B" w:rsidP="00A0283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1"/>
        <w:gridCol w:w="3922"/>
        <w:gridCol w:w="4149"/>
      </w:tblGrid>
      <w:tr w:rsidR="00A0283B" w:rsidRPr="00A50B4D" w:rsidTr="00346C92">
        <w:tc>
          <w:tcPr>
            <w:tcW w:w="9882" w:type="dxa"/>
            <w:gridSpan w:val="3"/>
          </w:tcPr>
          <w:p w:rsidR="00A0283B" w:rsidRPr="00A0283B" w:rsidRDefault="00A0283B" w:rsidP="00612CCE">
            <w:pPr>
              <w:jc w:val="center"/>
              <w:rPr>
                <w:rFonts w:ascii="Arial" w:hAnsi="Arial" w:cs="Arial"/>
                <w:b/>
              </w:rPr>
            </w:pPr>
            <w:r w:rsidRPr="00A0283B">
              <w:rPr>
                <w:rFonts w:ascii="Arial" w:hAnsi="Arial" w:cs="Arial"/>
                <w:b/>
              </w:rPr>
              <w:t>Curriculum Expectations</w:t>
            </w:r>
          </w:p>
        </w:tc>
      </w:tr>
      <w:tr w:rsidR="00A0283B" w:rsidRPr="00A50B4D" w:rsidTr="00346C92">
        <w:tc>
          <w:tcPr>
            <w:tcW w:w="1811" w:type="dxa"/>
          </w:tcPr>
          <w:p w:rsidR="00A0283B" w:rsidRPr="00A0283B" w:rsidRDefault="00A0283B" w:rsidP="00612C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22" w:type="dxa"/>
          </w:tcPr>
          <w:p w:rsidR="00A0283B" w:rsidRPr="00A0283B" w:rsidRDefault="00A0283B" w:rsidP="00346C92">
            <w:pPr>
              <w:jc w:val="center"/>
              <w:rPr>
                <w:rFonts w:ascii="Arial" w:hAnsi="Arial" w:cs="Arial"/>
                <w:b/>
              </w:rPr>
            </w:pPr>
            <w:r w:rsidRPr="00A0283B">
              <w:rPr>
                <w:rFonts w:ascii="Arial" w:hAnsi="Arial" w:cs="Arial"/>
                <w:b/>
              </w:rPr>
              <w:t>Grade</w:t>
            </w:r>
            <w:r w:rsidR="00346C92">
              <w:rPr>
                <w:rFonts w:ascii="Arial" w:eastAsiaTheme="minorEastAsia" w:hAnsi="Arial" w:cs="Arial"/>
                <w:b/>
              </w:rPr>
              <w:t xml:space="preserve"> </w:t>
            </w:r>
            <w:r w:rsidRPr="00287996">
              <w:rPr>
                <w:rFonts w:ascii="Arial" w:eastAsiaTheme="minorEastAsia" w:hAnsi="Arial" w:cs="Arial"/>
                <w:b/>
              </w:rPr>
              <w:t>3</w:t>
            </w:r>
            <w:r w:rsidR="00346C92">
              <w:rPr>
                <w:rFonts w:ascii="Arial" w:eastAsiaTheme="minorEastAsia" w:hAnsi="Arial" w:cs="Arial"/>
                <w:b/>
              </w:rPr>
              <w:t xml:space="preserve"> </w:t>
            </w:r>
          </w:p>
        </w:tc>
        <w:tc>
          <w:tcPr>
            <w:tcW w:w="4149" w:type="dxa"/>
          </w:tcPr>
          <w:p w:rsidR="00A0283B" w:rsidRPr="00A0283B" w:rsidRDefault="00A0283B" w:rsidP="00346C92">
            <w:pPr>
              <w:jc w:val="center"/>
              <w:rPr>
                <w:rFonts w:ascii="Arial" w:hAnsi="Arial" w:cs="Arial"/>
                <w:b/>
              </w:rPr>
            </w:pPr>
            <w:r w:rsidRPr="00A0283B">
              <w:rPr>
                <w:rFonts w:ascii="Arial" w:hAnsi="Arial" w:cs="Arial"/>
                <w:b/>
              </w:rPr>
              <w:t>Grade</w:t>
            </w:r>
            <w:r w:rsidRPr="00287996">
              <w:rPr>
                <w:rFonts w:ascii="Arial" w:eastAsiaTheme="minorEastAsia" w:hAnsi="Arial" w:cs="Arial"/>
                <w:b/>
              </w:rPr>
              <w:t xml:space="preserve"> </w:t>
            </w:r>
            <w:r w:rsidR="00346C92">
              <w:rPr>
                <w:rFonts w:ascii="Arial" w:eastAsiaTheme="minorEastAsia" w:hAnsi="Arial" w:cs="Arial"/>
                <w:b/>
              </w:rPr>
              <w:t>4</w:t>
            </w:r>
          </w:p>
        </w:tc>
      </w:tr>
      <w:tr w:rsidR="00A0283B" w:rsidRPr="00A50B4D" w:rsidTr="00BF429A">
        <w:trPr>
          <w:trHeight w:val="1531"/>
        </w:trPr>
        <w:tc>
          <w:tcPr>
            <w:tcW w:w="1811" w:type="dxa"/>
          </w:tcPr>
          <w:p w:rsidR="00A0283B" w:rsidRPr="00A0283B" w:rsidRDefault="00A0283B" w:rsidP="00612CCE">
            <w:pPr>
              <w:rPr>
                <w:rFonts w:ascii="Arial" w:hAnsi="Arial" w:cs="Arial"/>
                <w:b/>
              </w:rPr>
            </w:pPr>
            <w:r w:rsidRPr="00A0283B">
              <w:rPr>
                <w:rFonts w:ascii="Arial" w:hAnsi="Arial" w:cs="Arial"/>
                <w:b/>
              </w:rPr>
              <w:t>Reading</w:t>
            </w:r>
          </w:p>
        </w:tc>
        <w:tc>
          <w:tcPr>
            <w:tcW w:w="3922" w:type="dxa"/>
          </w:tcPr>
          <w:p w:rsidR="00A0283B" w:rsidRPr="00BF429A" w:rsidRDefault="00A0283B" w:rsidP="00A0283B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429A">
              <w:rPr>
                <w:rFonts w:ascii="Arial" w:hAnsi="Arial" w:cs="Arial"/>
                <w:sz w:val="22"/>
                <w:szCs w:val="22"/>
              </w:rPr>
              <w:t>1.6</w:t>
            </w:r>
            <w:r w:rsidRPr="00A0283B">
              <w:rPr>
                <w:rFonts w:ascii="Arial" w:hAnsi="Arial" w:cs="Arial"/>
              </w:rPr>
              <w:t xml:space="preserve"> </w:t>
            </w:r>
            <w:r w:rsidRPr="00BF429A">
              <w:rPr>
                <w:rFonts w:ascii="Arial Narrow" w:hAnsi="Arial Narrow" w:cs="Arial"/>
                <w:sz w:val="20"/>
                <w:szCs w:val="20"/>
              </w:rPr>
              <w:t>extend understanding of texts by connecting the ideas in them to their own knowledge, experience, and insights, to other familiar texts, and to the world around them</w:t>
            </w:r>
          </w:p>
          <w:p w:rsidR="00A0283B" w:rsidRPr="00A0283B" w:rsidRDefault="00A0283B" w:rsidP="00A0283B">
            <w:pPr>
              <w:rPr>
                <w:rFonts w:ascii="Arial" w:hAnsi="Arial" w:cs="Arial"/>
              </w:rPr>
            </w:pPr>
            <w:r w:rsidRPr="00BF429A">
              <w:rPr>
                <w:rFonts w:ascii="Arial" w:hAnsi="Arial" w:cs="Arial"/>
                <w:sz w:val="22"/>
                <w:szCs w:val="22"/>
              </w:rPr>
              <w:t>1.</w:t>
            </w:r>
            <w:r w:rsidRPr="00BF429A">
              <w:rPr>
                <w:rFonts w:ascii="Arial" w:eastAsiaTheme="minorEastAsia" w:hAnsi="Arial" w:cs="Arial"/>
                <w:sz w:val="22"/>
                <w:szCs w:val="22"/>
              </w:rPr>
              <w:t>8</w:t>
            </w:r>
            <w:r w:rsidRPr="00A0283B">
              <w:rPr>
                <w:rFonts w:ascii="Arial" w:hAnsi="Arial" w:cs="Arial"/>
              </w:rPr>
              <w:t xml:space="preserve"> </w:t>
            </w:r>
            <w:r w:rsidRPr="00BF429A">
              <w:rPr>
                <w:rFonts w:ascii="Arial Narrow" w:eastAsiaTheme="minorEastAsia" w:hAnsi="Arial Narrow" w:cs="Arial"/>
                <w:sz w:val="20"/>
                <w:szCs w:val="20"/>
              </w:rPr>
              <w:t>respond to and evaluate text</w:t>
            </w:r>
          </w:p>
        </w:tc>
        <w:tc>
          <w:tcPr>
            <w:tcW w:w="4149" w:type="dxa"/>
          </w:tcPr>
          <w:p w:rsidR="00A0283B" w:rsidRPr="00A0283B" w:rsidRDefault="00A0283B" w:rsidP="00A0283B">
            <w:pPr>
              <w:rPr>
                <w:rFonts w:ascii="Arial" w:hAnsi="Arial" w:cs="Arial"/>
              </w:rPr>
            </w:pPr>
            <w:r w:rsidRPr="00A0283B">
              <w:rPr>
                <w:rFonts w:ascii="Arial" w:hAnsi="Arial" w:cs="Arial"/>
              </w:rPr>
              <w:t xml:space="preserve">1.6 </w:t>
            </w:r>
            <w:r w:rsidRPr="00BF429A">
              <w:rPr>
                <w:rFonts w:ascii="Arial" w:hAnsi="Arial" w:cs="Arial"/>
                <w:sz w:val="20"/>
                <w:szCs w:val="20"/>
              </w:rPr>
              <w:t>extend understanding of texts by connecting, comparing, and contrasting the ideas in them to their own knowledge, experience, and insights, to other familiar texts, and to the world around them.</w:t>
            </w:r>
            <w:r w:rsidRPr="00A0283B">
              <w:rPr>
                <w:rFonts w:ascii="Arial" w:hAnsi="Arial" w:cs="Arial"/>
              </w:rPr>
              <w:t xml:space="preserve"> </w:t>
            </w:r>
          </w:p>
          <w:p w:rsidR="00A0283B" w:rsidRPr="00A0283B" w:rsidRDefault="00A0283B" w:rsidP="00612CCE">
            <w:pPr>
              <w:rPr>
                <w:rFonts w:ascii="Arial" w:hAnsi="Arial" w:cs="Arial"/>
              </w:rPr>
            </w:pPr>
            <w:r w:rsidRPr="00BF429A">
              <w:rPr>
                <w:rFonts w:ascii="Arial" w:hAnsi="Arial" w:cs="Arial"/>
                <w:sz w:val="22"/>
                <w:szCs w:val="22"/>
              </w:rPr>
              <w:t>1.</w:t>
            </w:r>
            <w:r w:rsidRPr="00BF429A">
              <w:rPr>
                <w:rFonts w:ascii="Arial" w:eastAsiaTheme="minorEastAsia" w:hAnsi="Arial" w:cs="Arial"/>
                <w:sz w:val="22"/>
                <w:szCs w:val="22"/>
              </w:rPr>
              <w:t>8</w:t>
            </w:r>
            <w:r w:rsidRPr="00A0283B">
              <w:rPr>
                <w:rFonts w:ascii="Arial" w:hAnsi="Arial" w:cs="Arial"/>
              </w:rPr>
              <w:t xml:space="preserve"> </w:t>
            </w:r>
            <w:r w:rsidRPr="00BF429A">
              <w:rPr>
                <w:rFonts w:ascii="Arial Narrow" w:eastAsiaTheme="minorEastAsia" w:hAnsi="Arial Narrow" w:cs="Arial"/>
                <w:sz w:val="20"/>
                <w:szCs w:val="20"/>
              </w:rPr>
              <w:t>respond to and evaluate text</w:t>
            </w:r>
            <w:r w:rsidRPr="00A0283B">
              <w:rPr>
                <w:rFonts w:ascii="Arial" w:hAnsi="Arial" w:cs="Arial"/>
              </w:rPr>
              <w:t xml:space="preserve"> </w:t>
            </w:r>
          </w:p>
        </w:tc>
      </w:tr>
      <w:tr w:rsidR="00A0283B" w:rsidRPr="00B06E82" w:rsidTr="00346C92">
        <w:trPr>
          <w:trHeight w:val="422"/>
        </w:trPr>
        <w:tc>
          <w:tcPr>
            <w:tcW w:w="1811" w:type="dxa"/>
          </w:tcPr>
          <w:p w:rsidR="00A0283B" w:rsidRPr="00BF429A" w:rsidRDefault="00346C92" w:rsidP="00612CCE">
            <w:pPr>
              <w:rPr>
                <w:rFonts w:ascii="Arial" w:hAnsi="Arial" w:cs="Arial"/>
                <w:b/>
              </w:rPr>
            </w:pPr>
            <w:r w:rsidRPr="00BF429A">
              <w:rPr>
                <w:rFonts w:ascii="Arial" w:eastAsiaTheme="minorEastAsia" w:hAnsi="Arial" w:cs="Arial"/>
                <w:b/>
              </w:rPr>
              <w:t>Visual Arts</w:t>
            </w:r>
          </w:p>
        </w:tc>
        <w:tc>
          <w:tcPr>
            <w:tcW w:w="3922" w:type="dxa"/>
          </w:tcPr>
          <w:p w:rsidR="00D1376B" w:rsidRPr="00BF429A" w:rsidRDefault="00D1376B" w:rsidP="00BF429A">
            <w:pPr>
              <w:widowControl/>
              <w:rPr>
                <w:rFonts w:ascii="Arial Narrow" w:hAnsi="Arial Narrow"/>
                <w:sz w:val="20"/>
                <w:szCs w:val="20"/>
                <w:lang w:val="en-CA"/>
              </w:rPr>
            </w:pPr>
            <w:r w:rsidRPr="00BF429A">
              <w:rPr>
                <w:rFonts w:ascii="Arial Narrow" w:hAnsi="Arial Narrow" w:cs="MyriadMM_830_700_"/>
                <w:bCs/>
                <w:sz w:val="22"/>
                <w:szCs w:val="22"/>
              </w:rPr>
              <w:t>D1.1</w:t>
            </w:r>
            <w:r w:rsidRPr="00BF429A">
              <w:rPr>
                <w:rFonts w:ascii="Arial Narrow" w:hAnsi="Arial Narrow" w:cs="MyriadMM_830_700_"/>
                <w:b/>
                <w:bCs/>
                <w:sz w:val="20"/>
                <w:szCs w:val="20"/>
              </w:rPr>
              <w:t xml:space="preserve"> </w:t>
            </w:r>
            <w:r w:rsidRPr="00BF429A">
              <w:rPr>
                <w:rFonts w:ascii="Arial Narrow" w:hAnsi="Arial Narrow" w:cs="Palatino-Roman"/>
                <w:sz w:val="20"/>
                <w:szCs w:val="20"/>
              </w:rPr>
              <w:t xml:space="preserve">create two- and three-dimensional works of art that express personal feelings and ideas inspired by the environment or that have the community as their subject </w:t>
            </w:r>
            <w:r w:rsidR="00BF429A" w:rsidRPr="00BF429A">
              <w:rPr>
                <w:rFonts w:ascii="Arial Narrow" w:hAnsi="Arial Narrow" w:cs="Palatino-Roman"/>
                <w:sz w:val="20"/>
                <w:szCs w:val="20"/>
              </w:rPr>
              <w:t xml:space="preserve"> </w:t>
            </w:r>
          </w:p>
          <w:p w:rsidR="00346C92" w:rsidRPr="00B06E82" w:rsidRDefault="00346C92" w:rsidP="00346C92">
            <w:pPr>
              <w:widowControl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  <w:tc>
          <w:tcPr>
            <w:tcW w:w="4149" w:type="dxa"/>
          </w:tcPr>
          <w:p w:rsidR="00346C92" w:rsidRPr="00B06E82" w:rsidRDefault="00346C92" w:rsidP="00BF429A">
            <w:pPr>
              <w:widowControl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BF429A">
              <w:rPr>
                <w:rFonts w:ascii="Arial" w:hAnsi="Arial" w:cs="Arial"/>
                <w:bCs/>
                <w:sz w:val="22"/>
                <w:szCs w:val="22"/>
              </w:rPr>
              <w:t>D1.2</w:t>
            </w:r>
            <w:r w:rsidRPr="00D137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429A">
              <w:rPr>
                <w:rFonts w:ascii="Arial Narrow" w:hAnsi="Arial Narrow" w:cs="Arial"/>
                <w:sz w:val="20"/>
                <w:szCs w:val="20"/>
              </w:rPr>
              <w:t>demonstrate an understanding of composition,</w:t>
            </w:r>
            <w:r w:rsidR="00BF429A" w:rsidRPr="00BF429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F429A">
              <w:rPr>
                <w:rFonts w:ascii="Arial Narrow" w:hAnsi="Arial Narrow" w:cs="Arial"/>
                <w:sz w:val="20"/>
                <w:szCs w:val="20"/>
              </w:rPr>
              <w:t>using selected principles of design to</w:t>
            </w:r>
            <w:r w:rsidR="00BF429A" w:rsidRPr="00BF429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F429A">
              <w:rPr>
                <w:rFonts w:ascii="Arial Narrow" w:hAnsi="Arial Narrow" w:cs="Arial"/>
                <w:sz w:val="20"/>
                <w:szCs w:val="20"/>
              </w:rPr>
              <w:t>create narrative art works or art works on</w:t>
            </w:r>
            <w:r w:rsidR="00BF429A" w:rsidRPr="00BF429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F429A">
              <w:rPr>
                <w:rFonts w:ascii="Arial Narrow" w:hAnsi="Arial Narrow" w:cs="Arial"/>
                <w:sz w:val="20"/>
                <w:szCs w:val="20"/>
              </w:rPr>
              <w:t>a theme or topic</w:t>
            </w:r>
          </w:p>
        </w:tc>
      </w:tr>
    </w:tbl>
    <w:p w:rsidR="00FD295B" w:rsidRPr="00FD295B" w:rsidRDefault="00FD295B">
      <w:pPr>
        <w:widowControl/>
        <w:rPr>
          <w:rFonts w:ascii="Arial" w:hAnsi="Arial" w:cs="Arial"/>
          <w:sz w:val="22"/>
          <w:szCs w:val="22"/>
          <w:lang w:val="en-CA"/>
        </w:rPr>
      </w:pPr>
    </w:p>
    <w:p w:rsidR="00FD295B" w:rsidRPr="00AB7444" w:rsidRDefault="00FD295B" w:rsidP="00AB7444">
      <w:pPr>
        <w:widowControl/>
        <w:jc w:val="center"/>
        <w:rPr>
          <w:rFonts w:ascii="Arial" w:hAnsi="Arial" w:cs="Arial"/>
          <w:u w:val="single"/>
          <w:lang w:val="en-CA"/>
        </w:rPr>
      </w:pPr>
      <w:r w:rsidRPr="00AB7444">
        <w:rPr>
          <w:rFonts w:ascii="Arial" w:hAnsi="Arial" w:cs="Arial"/>
          <w:u w:val="single"/>
          <w:lang w:val="en-CA"/>
        </w:rPr>
        <w:t>Before Reading:</w:t>
      </w:r>
    </w:p>
    <w:p w:rsidR="00FD295B" w:rsidRPr="00FD295B" w:rsidRDefault="00FD295B">
      <w:pPr>
        <w:widowControl/>
        <w:rPr>
          <w:rFonts w:ascii="Arial" w:hAnsi="Arial" w:cs="Arial"/>
          <w:b/>
          <w:sz w:val="22"/>
          <w:szCs w:val="22"/>
          <w:lang w:val="en-CA"/>
        </w:rPr>
      </w:pPr>
    </w:p>
    <w:p w:rsidR="00FD295B" w:rsidRDefault="00FD295B">
      <w:pPr>
        <w:widowControl/>
        <w:rPr>
          <w:rFonts w:ascii="Arial" w:hAnsi="Arial" w:cs="Arial"/>
          <w:b/>
          <w:sz w:val="22"/>
          <w:szCs w:val="22"/>
          <w:lang w:val="en-CA"/>
        </w:rPr>
      </w:pPr>
      <w:r w:rsidRPr="00FD295B">
        <w:rPr>
          <w:rFonts w:ascii="Arial" w:hAnsi="Arial" w:cs="Arial"/>
          <w:b/>
          <w:sz w:val="22"/>
          <w:szCs w:val="22"/>
          <w:lang w:val="en-CA"/>
        </w:rPr>
        <w:t>Day 1:</w:t>
      </w:r>
      <w:r w:rsidR="00061D39">
        <w:rPr>
          <w:rFonts w:ascii="Arial" w:hAnsi="Arial" w:cs="Arial"/>
          <w:b/>
          <w:sz w:val="22"/>
          <w:szCs w:val="22"/>
          <w:lang w:val="en-CA"/>
        </w:rPr>
        <w:t xml:space="preserve"> </w:t>
      </w:r>
    </w:p>
    <w:p w:rsidR="005027F5" w:rsidRDefault="005027F5" w:rsidP="005027F5">
      <w:pPr>
        <w:pStyle w:val="BulletList"/>
        <w:widowControl/>
        <w:ind w:left="0" w:firstLine="0"/>
        <w:rPr>
          <w:rFonts w:ascii="Arial" w:hAnsi="Arial" w:cs="Arial"/>
          <w:b/>
          <w:sz w:val="22"/>
          <w:szCs w:val="22"/>
          <w:lang w:val="en-CA"/>
        </w:rPr>
      </w:pPr>
    </w:p>
    <w:p w:rsidR="005027F5" w:rsidRDefault="005027F5" w:rsidP="005027F5">
      <w:pPr>
        <w:pStyle w:val="BulletList"/>
        <w:widowControl/>
        <w:ind w:left="0" w:firstLine="0"/>
        <w:rPr>
          <w:rFonts w:ascii="Arial" w:hAnsi="Arial" w:cs="Arial"/>
          <w:sz w:val="22"/>
          <w:szCs w:val="22"/>
          <w:lang w:val="en-CA"/>
        </w:rPr>
      </w:pPr>
      <w:r w:rsidRPr="005027F5">
        <w:rPr>
          <w:rFonts w:ascii="Arial" w:hAnsi="Arial" w:cs="Arial"/>
          <w:sz w:val="22"/>
          <w:szCs w:val="22"/>
          <w:u w:val="single"/>
          <w:lang w:val="en-CA"/>
        </w:rPr>
        <w:t>Minds On</w:t>
      </w:r>
      <w:r>
        <w:rPr>
          <w:rFonts w:ascii="Arial" w:hAnsi="Arial" w:cs="Arial"/>
          <w:sz w:val="22"/>
          <w:szCs w:val="22"/>
          <w:u w:val="single"/>
          <w:lang w:val="en-CA"/>
        </w:rPr>
        <w:t>:</w:t>
      </w:r>
      <w:r>
        <w:rPr>
          <w:rFonts w:ascii="Arial" w:hAnsi="Arial" w:cs="Arial"/>
          <w:sz w:val="22"/>
          <w:szCs w:val="22"/>
          <w:lang w:val="en-CA"/>
        </w:rPr>
        <w:t xml:space="preserve"> Post the following quote in a prominent place in the classroom: </w:t>
      </w:r>
    </w:p>
    <w:p w:rsidR="00FD295B" w:rsidRDefault="005027F5" w:rsidP="005027F5">
      <w:pPr>
        <w:pStyle w:val="BulletList"/>
        <w:widowControl/>
        <w:ind w:left="0" w:firstLine="720"/>
        <w:rPr>
          <w:rFonts w:ascii="Arial" w:hAnsi="Arial" w:cs="Arial"/>
          <w:i/>
          <w:sz w:val="22"/>
          <w:szCs w:val="22"/>
          <w:lang w:val="en-CA"/>
        </w:rPr>
      </w:pPr>
      <w:r w:rsidRPr="005027F5">
        <w:rPr>
          <w:rFonts w:ascii="Arial" w:hAnsi="Arial" w:cs="Arial"/>
          <w:i/>
          <w:sz w:val="22"/>
          <w:szCs w:val="22"/>
        </w:rPr>
        <w:t>Your footprint is more than the mark you leave in the sand</w:t>
      </w:r>
      <w:r>
        <w:rPr>
          <w:rFonts w:ascii="Arial" w:hAnsi="Arial" w:cs="Arial"/>
          <w:i/>
          <w:sz w:val="22"/>
          <w:szCs w:val="22"/>
          <w:lang w:val="en-CA"/>
        </w:rPr>
        <w:t xml:space="preserve"> </w:t>
      </w:r>
    </w:p>
    <w:p w:rsidR="005027F5" w:rsidRDefault="005027F5" w:rsidP="005027F5">
      <w:pPr>
        <w:pStyle w:val="BulletList"/>
        <w:widowControl/>
        <w:rPr>
          <w:rFonts w:ascii="Arial" w:hAnsi="Arial" w:cs="Arial"/>
          <w:i/>
          <w:sz w:val="22"/>
          <w:szCs w:val="22"/>
          <w:lang w:val="en-CA"/>
        </w:rPr>
      </w:pPr>
    </w:p>
    <w:p w:rsidR="005027F5" w:rsidRDefault="005027F5" w:rsidP="005027F5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Making Predictions </w:t>
      </w:r>
    </w:p>
    <w:p w:rsidR="005027F5" w:rsidRDefault="005027F5" w:rsidP="005027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Ask students: </w:t>
      </w:r>
      <w:r w:rsidRPr="005027F5">
        <w:rPr>
          <w:rFonts w:ascii="Arial" w:hAnsi="Arial" w:cs="Arial"/>
          <w:i/>
          <w:sz w:val="22"/>
          <w:szCs w:val="22"/>
        </w:rPr>
        <w:t>What do you think a ‘shrinking footprint’ means?</w:t>
      </w:r>
    </w:p>
    <w:p w:rsidR="005027F5" w:rsidRDefault="005027F5" w:rsidP="005027F5">
      <w:pPr>
        <w:rPr>
          <w:rFonts w:ascii="Arial" w:hAnsi="Arial" w:cs="Arial"/>
          <w:sz w:val="22"/>
          <w:szCs w:val="22"/>
        </w:rPr>
      </w:pPr>
    </w:p>
    <w:p w:rsidR="005027F5" w:rsidRDefault="005027F5" w:rsidP="005027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Hand out self-adhesive notes and assign students to brainstorm responses in groups of 3 or 4.</w:t>
      </w:r>
    </w:p>
    <w:p w:rsidR="005027F5" w:rsidRDefault="005027F5" w:rsidP="005027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Collect all ideas and collate the self-adhesive notes to create a chart of the class predictions to be posted throughout the book study.</w:t>
      </w:r>
    </w:p>
    <w:p w:rsidR="005027F5" w:rsidRDefault="005027F5" w:rsidP="00AB7444">
      <w:pPr>
        <w:pStyle w:val="BulletList"/>
        <w:widowControl/>
        <w:ind w:left="0" w:firstLine="0"/>
        <w:jc w:val="center"/>
        <w:rPr>
          <w:rFonts w:ascii="Arial" w:hAnsi="Arial" w:cs="Arial"/>
          <w:u w:val="single"/>
          <w:lang w:val="en-CA"/>
        </w:rPr>
      </w:pPr>
    </w:p>
    <w:p w:rsidR="00FD295B" w:rsidRPr="00AB7444" w:rsidRDefault="00FD295B" w:rsidP="00AB7444">
      <w:pPr>
        <w:pStyle w:val="BulletList"/>
        <w:widowControl/>
        <w:ind w:left="0" w:firstLine="0"/>
        <w:jc w:val="center"/>
        <w:rPr>
          <w:rFonts w:ascii="Arial" w:hAnsi="Arial" w:cs="Arial"/>
          <w:lang w:val="en-CA"/>
        </w:rPr>
      </w:pPr>
      <w:r w:rsidRPr="00AB7444">
        <w:rPr>
          <w:rFonts w:ascii="Arial" w:hAnsi="Arial" w:cs="Arial"/>
          <w:u w:val="single"/>
          <w:lang w:val="en-CA"/>
        </w:rPr>
        <w:t>During Reading</w:t>
      </w:r>
      <w:r w:rsidRPr="00AB7444">
        <w:rPr>
          <w:rFonts w:ascii="Arial" w:hAnsi="Arial" w:cs="Arial"/>
          <w:lang w:val="en-CA"/>
        </w:rPr>
        <w:t>:</w:t>
      </w:r>
    </w:p>
    <w:p w:rsidR="00FD295B" w:rsidRPr="00271992" w:rsidRDefault="00FD295B" w:rsidP="00AB7444">
      <w:pPr>
        <w:pStyle w:val="BulletList"/>
        <w:widowControl/>
        <w:ind w:firstLine="0"/>
        <w:jc w:val="center"/>
        <w:rPr>
          <w:rFonts w:ascii="Arial" w:hAnsi="Arial" w:cs="Arial"/>
          <w:sz w:val="18"/>
          <w:szCs w:val="18"/>
          <w:lang w:val="en-CA"/>
        </w:rPr>
      </w:pPr>
    </w:p>
    <w:p w:rsidR="00FD295B" w:rsidRDefault="00FD295B">
      <w:pPr>
        <w:pStyle w:val="BulletList"/>
        <w:widowControl/>
        <w:ind w:left="0" w:firstLine="0"/>
        <w:rPr>
          <w:rFonts w:ascii="Arial" w:hAnsi="Arial" w:cs="Arial"/>
          <w:b/>
          <w:sz w:val="22"/>
          <w:szCs w:val="22"/>
          <w:lang w:val="en-CA"/>
        </w:rPr>
      </w:pPr>
      <w:r w:rsidRPr="00FD295B">
        <w:rPr>
          <w:rFonts w:ascii="Arial" w:hAnsi="Arial" w:cs="Arial"/>
          <w:b/>
          <w:sz w:val="22"/>
          <w:szCs w:val="22"/>
          <w:lang w:val="en-CA"/>
        </w:rPr>
        <w:t xml:space="preserve">Day 2: </w:t>
      </w:r>
    </w:p>
    <w:p w:rsidR="00287996" w:rsidRPr="00271992" w:rsidRDefault="00287996">
      <w:pPr>
        <w:pStyle w:val="BulletList"/>
        <w:widowControl/>
        <w:ind w:left="0" w:firstLine="0"/>
        <w:rPr>
          <w:rFonts w:ascii="Arial" w:hAnsi="Arial" w:cs="Arial"/>
          <w:b/>
          <w:sz w:val="16"/>
          <w:szCs w:val="16"/>
          <w:lang w:val="en-CA"/>
        </w:rPr>
      </w:pPr>
    </w:p>
    <w:p w:rsidR="005027F5" w:rsidRDefault="005027F5" w:rsidP="005027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Introduce the book</w:t>
      </w:r>
      <w:r w:rsidR="009713CE">
        <w:rPr>
          <w:rFonts w:ascii="Arial" w:hAnsi="Arial" w:cs="Arial"/>
          <w:sz w:val="22"/>
          <w:szCs w:val="22"/>
        </w:rPr>
        <w:t xml:space="preserve"> and show the cover art.</w:t>
      </w:r>
      <w:r>
        <w:rPr>
          <w:rFonts w:ascii="Arial" w:hAnsi="Arial" w:cs="Arial"/>
          <w:sz w:val="22"/>
          <w:szCs w:val="22"/>
        </w:rPr>
        <w:t xml:space="preserve"> </w:t>
      </w:r>
      <w:r w:rsidR="009713CE">
        <w:rPr>
          <w:rFonts w:ascii="Arial" w:hAnsi="Arial" w:cs="Arial"/>
          <w:sz w:val="22"/>
          <w:szCs w:val="22"/>
        </w:rPr>
        <w:t xml:space="preserve">Ask students  </w:t>
      </w:r>
      <w:r w:rsidRPr="009713CE">
        <w:rPr>
          <w:rFonts w:ascii="Arial" w:hAnsi="Arial" w:cs="Arial"/>
          <w:i/>
          <w:sz w:val="22"/>
          <w:szCs w:val="22"/>
        </w:rPr>
        <w:t xml:space="preserve">Has your idea about </w:t>
      </w:r>
      <w:r w:rsidR="009713CE">
        <w:rPr>
          <w:rFonts w:ascii="Arial" w:hAnsi="Arial" w:cs="Arial"/>
          <w:i/>
          <w:sz w:val="22"/>
          <w:szCs w:val="22"/>
        </w:rPr>
        <w:t>a</w:t>
      </w:r>
      <w:r w:rsidRPr="009713CE">
        <w:rPr>
          <w:rFonts w:ascii="Arial" w:hAnsi="Arial" w:cs="Arial"/>
          <w:i/>
          <w:sz w:val="22"/>
          <w:szCs w:val="22"/>
        </w:rPr>
        <w:t xml:space="preserve"> ‘shrinking footprint’ changed?</w:t>
      </w:r>
      <w:r w:rsidR="009713CE">
        <w:rPr>
          <w:rFonts w:ascii="Arial" w:hAnsi="Arial" w:cs="Arial"/>
          <w:i/>
          <w:sz w:val="22"/>
          <w:szCs w:val="22"/>
        </w:rPr>
        <w:t xml:space="preserve"> What is your new idea? </w:t>
      </w:r>
      <w:r w:rsidR="00271992">
        <w:rPr>
          <w:rFonts w:ascii="Arial" w:hAnsi="Arial" w:cs="Arial"/>
          <w:i/>
          <w:sz w:val="22"/>
          <w:szCs w:val="22"/>
        </w:rPr>
        <w:t xml:space="preserve"> </w:t>
      </w:r>
      <w:r w:rsidR="009713CE">
        <w:rPr>
          <w:rFonts w:ascii="Arial" w:hAnsi="Arial" w:cs="Arial"/>
          <w:sz w:val="22"/>
          <w:szCs w:val="22"/>
        </w:rPr>
        <w:t>Invite a few st</w:t>
      </w:r>
      <w:r>
        <w:rPr>
          <w:rFonts w:ascii="Arial" w:hAnsi="Arial" w:cs="Arial"/>
          <w:sz w:val="22"/>
          <w:szCs w:val="22"/>
        </w:rPr>
        <w:t xml:space="preserve">udents </w:t>
      </w:r>
      <w:r w:rsidR="009713CE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share their ideas.</w:t>
      </w:r>
      <w:r w:rsidR="009713CE">
        <w:rPr>
          <w:rFonts w:ascii="Arial" w:hAnsi="Arial" w:cs="Arial"/>
          <w:sz w:val="22"/>
          <w:szCs w:val="22"/>
        </w:rPr>
        <w:t xml:space="preserve"> Post the new ideas on the chart, using a different colour of ink or paper. </w:t>
      </w:r>
    </w:p>
    <w:p w:rsidR="005027F5" w:rsidRDefault="005027F5" w:rsidP="005027F5">
      <w:pPr>
        <w:rPr>
          <w:rFonts w:ascii="Arial" w:hAnsi="Arial" w:cs="Arial"/>
          <w:sz w:val="22"/>
          <w:szCs w:val="22"/>
        </w:rPr>
      </w:pPr>
    </w:p>
    <w:p w:rsidR="009713CE" w:rsidRDefault="009713CE" w:rsidP="005027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Read Aloud to pages 3-4.  </w:t>
      </w:r>
    </w:p>
    <w:p w:rsidR="005027F5" w:rsidRDefault="005C4BF3" w:rsidP="005027F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5027F5">
        <w:rPr>
          <w:rFonts w:ascii="Arial" w:hAnsi="Arial" w:cs="Arial"/>
          <w:sz w:val="22"/>
          <w:szCs w:val="22"/>
        </w:rPr>
        <w:t>Think-Aloud</w:t>
      </w:r>
      <w:r>
        <w:rPr>
          <w:rFonts w:ascii="Arial" w:hAnsi="Arial" w:cs="Arial"/>
          <w:sz w:val="22"/>
          <w:szCs w:val="22"/>
        </w:rPr>
        <w:t>”</w:t>
      </w:r>
      <w:r w:rsidR="005027F5">
        <w:rPr>
          <w:rFonts w:ascii="Arial" w:hAnsi="Arial" w:cs="Arial"/>
          <w:sz w:val="22"/>
          <w:szCs w:val="22"/>
        </w:rPr>
        <w:t xml:space="preserve"> (teacher)</w:t>
      </w:r>
      <w:r>
        <w:rPr>
          <w:rFonts w:ascii="Arial" w:hAnsi="Arial" w:cs="Arial"/>
          <w:sz w:val="22"/>
          <w:szCs w:val="22"/>
        </w:rPr>
        <w:t>:</w:t>
      </w:r>
      <w:r w:rsidR="005027F5">
        <w:rPr>
          <w:rFonts w:ascii="Arial" w:hAnsi="Arial" w:cs="Arial"/>
          <w:sz w:val="22"/>
          <w:szCs w:val="22"/>
        </w:rPr>
        <w:t xml:space="preserve"> make a connection about </w:t>
      </w:r>
      <w:r>
        <w:rPr>
          <w:rFonts w:ascii="Arial" w:hAnsi="Arial" w:cs="Arial"/>
          <w:sz w:val="22"/>
          <w:szCs w:val="22"/>
        </w:rPr>
        <w:t>a</w:t>
      </w:r>
      <w:r w:rsidR="005027F5">
        <w:rPr>
          <w:rFonts w:ascii="Arial" w:hAnsi="Arial" w:cs="Arial"/>
          <w:sz w:val="22"/>
          <w:szCs w:val="22"/>
        </w:rPr>
        <w:t xml:space="preserve"> favourite place </w:t>
      </w:r>
      <w:r w:rsidR="005027F5">
        <w:rPr>
          <w:rFonts w:ascii="Arial" w:hAnsi="Arial" w:cs="Arial"/>
          <w:i/>
          <w:sz w:val="22"/>
          <w:szCs w:val="22"/>
        </w:rPr>
        <w:t>(a yearly trip to Disney Land, weekends at the family cottage, family picnics/reunion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5027F5">
        <w:rPr>
          <w:rFonts w:ascii="Arial" w:hAnsi="Arial" w:cs="Arial"/>
          <w:i/>
          <w:sz w:val="22"/>
          <w:szCs w:val="22"/>
        </w:rPr>
        <w:t xml:space="preserve"> etc).</w:t>
      </w:r>
    </w:p>
    <w:p w:rsidR="005C4BF3" w:rsidRDefault="005C4BF3" w:rsidP="005027F5">
      <w:pPr>
        <w:rPr>
          <w:rFonts w:ascii="Arial" w:hAnsi="Arial" w:cs="Arial"/>
          <w:sz w:val="22"/>
          <w:szCs w:val="22"/>
        </w:rPr>
      </w:pPr>
    </w:p>
    <w:p w:rsidR="005C4BF3" w:rsidRDefault="005C4BF3" w:rsidP="005027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 Aloud to page</w:t>
      </w:r>
      <w:r w:rsidR="009C3308">
        <w:rPr>
          <w:rFonts w:ascii="Arial" w:hAnsi="Arial" w:cs="Arial"/>
          <w:sz w:val="22"/>
          <w:szCs w:val="22"/>
        </w:rPr>
        <w:t xml:space="preserve"> </w:t>
      </w:r>
      <w:r w:rsidR="005027F5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</w:t>
      </w:r>
      <w:r w:rsidR="005027F5">
        <w:rPr>
          <w:rFonts w:ascii="Arial" w:hAnsi="Arial" w:cs="Arial"/>
          <w:sz w:val="22"/>
          <w:szCs w:val="22"/>
        </w:rPr>
        <w:t xml:space="preserve"> </w:t>
      </w:r>
    </w:p>
    <w:p w:rsidR="005027F5" w:rsidRDefault="005C4BF3" w:rsidP="005027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Ask students to identify a time when they formed an opinion about someone before getting to know him/her.  “</w:t>
      </w:r>
      <w:r w:rsidR="005027F5">
        <w:rPr>
          <w:rFonts w:ascii="Arial" w:hAnsi="Arial" w:cs="Arial"/>
          <w:sz w:val="22"/>
          <w:szCs w:val="22"/>
        </w:rPr>
        <w:t>Think/Pair/Share</w:t>
      </w:r>
      <w:r>
        <w:rPr>
          <w:rFonts w:ascii="Arial" w:hAnsi="Arial" w:cs="Arial"/>
          <w:sz w:val="22"/>
          <w:szCs w:val="22"/>
        </w:rPr>
        <w:t xml:space="preserve">”; invite </w:t>
      </w:r>
      <w:r w:rsidR="005027F5">
        <w:rPr>
          <w:rFonts w:ascii="Arial" w:hAnsi="Arial" w:cs="Arial"/>
          <w:sz w:val="22"/>
          <w:szCs w:val="22"/>
        </w:rPr>
        <w:t xml:space="preserve">2 or 3 students </w:t>
      </w:r>
      <w:r>
        <w:rPr>
          <w:rFonts w:ascii="Arial" w:hAnsi="Arial" w:cs="Arial"/>
          <w:sz w:val="22"/>
          <w:szCs w:val="22"/>
        </w:rPr>
        <w:t xml:space="preserve">to </w:t>
      </w:r>
      <w:r w:rsidR="005027F5">
        <w:rPr>
          <w:rFonts w:ascii="Arial" w:hAnsi="Arial" w:cs="Arial"/>
          <w:sz w:val="22"/>
          <w:szCs w:val="22"/>
        </w:rPr>
        <w:t>share their ideas.</w:t>
      </w:r>
    </w:p>
    <w:p w:rsidR="005C4BF3" w:rsidRDefault="005C4BF3" w:rsidP="005027F5">
      <w:pPr>
        <w:rPr>
          <w:rFonts w:ascii="Arial" w:hAnsi="Arial" w:cs="Arial"/>
          <w:sz w:val="22"/>
          <w:szCs w:val="22"/>
        </w:rPr>
      </w:pPr>
    </w:p>
    <w:p w:rsidR="005C4BF3" w:rsidRDefault="009C3308" w:rsidP="005C4BF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Read Aloud to page 15 </w:t>
      </w:r>
      <w:r w:rsidR="005C4BF3">
        <w:rPr>
          <w:rFonts w:ascii="Arial" w:hAnsi="Arial" w:cs="Arial"/>
          <w:sz w:val="22"/>
          <w:szCs w:val="22"/>
        </w:rPr>
        <w:t xml:space="preserve">Ask students </w:t>
      </w:r>
      <w:r w:rsidR="005C4BF3" w:rsidRPr="005C4BF3">
        <w:rPr>
          <w:rFonts w:ascii="Arial" w:hAnsi="Arial" w:cs="Arial"/>
          <w:i/>
          <w:sz w:val="22"/>
          <w:szCs w:val="22"/>
        </w:rPr>
        <w:t>What does your footprint look like right now?</w:t>
      </w:r>
    </w:p>
    <w:p w:rsidR="009C3308" w:rsidRDefault="005C4BF3" w:rsidP="009C33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“Think/Pair/Share”; invite 2 or 3 students to share their ideas.</w:t>
      </w:r>
      <w:r w:rsidR="009C3308" w:rsidRPr="009C3308">
        <w:rPr>
          <w:rFonts w:ascii="Arial" w:hAnsi="Arial" w:cs="Arial"/>
          <w:sz w:val="22"/>
          <w:szCs w:val="22"/>
        </w:rPr>
        <w:t xml:space="preserve"> </w:t>
      </w:r>
    </w:p>
    <w:p w:rsidR="005C4BF3" w:rsidRPr="009C3308" w:rsidRDefault="009C3308" w:rsidP="009C3308">
      <w:pPr>
        <w:jc w:val="right"/>
        <w:rPr>
          <w:rFonts w:ascii="Arial" w:hAnsi="Arial" w:cs="Arial"/>
          <w:sz w:val="18"/>
          <w:szCs w:val="18"/>
        </w:rPr>
      </w:pPr>
      <w:r w:rsidRPr="009C3308">
        <w:rPr>
          <w:rFonts w:ascii="Arial" w:hAnsi="Arial" w:cs="Arial"/>
          <w:sz w:val="18"/>
          <w:szCs w:val="18"/>
        </w:rPr>
        <w:t>(continued</w:t>
      </w:r>
      <w:r>
        <w:rPr>
          <w:rFonts w:ascii="Arial" w:hAnsi="Arial" w:cs="Arial"/>
          <w:sz w:val="18"/>
          <w:szCs w:val="18"/>
        </w:rPr>
        <w:t xml:space="preserve"> on</w:t>
      </w:r>
      <w:r w:rsidRPr="009C3308">
        <w:rPr>
          <w:rFonts w:ascii="Arial" w:hAnsi="Arial" w:cs="Arial"/>
          <w:sz w:val="18"/>
          <w:szCs w:val="18"/>
        </w:rPr>
        <w:t xml:space="preserve"> next page…)</w:t>
      </w:r>
    </w:p>
    <w:p w:rsidR="005027F5" w:rsidRPr="009C3308" w:rsidRDefault="009C3308" w:rsidP="009C3308">
      <w:pPr>
        <w:jc w:val="right"/>
        <w:rPr>
          <w:rFonts w:ascii="Arial" w:hAnsi="Arial" w:cs="Arial"/>
          <w:sz w:val="18"/>
          <w:szCs w:val="18"/>
        </w:rPr>
      </w:pPr>
      <w:r w:rsidRPr="009C3308">
        <w:rPr>
          <w:rFonts w:ascii="Arial" w:hAnsi="Arial" w:cs="Arial"/>
          <w:sz w:val="18"/>
          <w:szCs w:val="18"/>
        </w:rPr>
        <w:lastRenderedPageBreak/>
        <w:t>(…Day 2 continued)</w:t>
      </w:r>
    </w:p>
    <w:p w:rsidR="00A37C1D" w:rsidRPr="00AB7444" w:rsidRDefault="00A37C1D" w:rsidP="00A37C1D">
      <w:pPr>
        <w:pStyle w:val="BulletList"/>
        <w:widowControl/>
        <w:ind w:left="0" w:firstLine="0"/>
        <w:jc w:val="center"/>
        <w:rPr>
          <w:rFonts w:ascii="Arial" w:hAnsi="Arial" w:cs="Arial"/>
          <w:lang w:val="en-CA"/>
        </w:rPr>
      </w:pPr>
      <w:r>
        <w:rPr>
          <w:rFonts w:ascii="Arial" w:hAnsi="Arial" w:cs="Arial"/>
          <w:u w:val="single"/>
          <w:lang w:val="en-CA"/>
        </w:rPr>
        <w:t>After</w:t>
      </w:r>
      <w:r w:rsidRPr="00AB7444">
        <w:rPr>
          <w:rFonts w:ascii="Arial" w:hAnsi="Arial" w:cs="Arial"/>
          <w:u w:val="single"/>
          <w:lang w:val="en-CA"/>
        </w:rPr>
        <w:t xml:space="preserve"> Reading</w:t>
      </w:r>
      <w:r w:rsidRPr="00AB7444">
        <w:rPr>
          <w:rFonts w:ascii="Arial" w:hAnsi="Arial" w:cs="Arial"/>
          <w:lang w:val="en-CA"/>
        </w:rPr>
        <w:t>:</w:t>
      </w:r>
    </w:p>
    <w:p w:rsidR="00A37C1D" w:rsidRDefault="00A37C1D" w:rsidP="00A37C1D">
      <w:pPr>
        <w:jc w:val="center"/>
        <w:rPr>
          <w:rFonts w:ascii="Arial" w:hAnsi="Arial" w:cs="Arial"/>
          <w:sz w:val="22"/>
          <w:szCs w:val="22"/>
        </w:rPr>
      </w:pPr>
    </w:p>
    <w:p w:rsidR="00A21B05" w:rsidRDefault="00A21B05" w:rsidP="00A21B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Read Aloud to page 21 (end of the book). </w:t>
      </w:r>
    </w:p>
    <w:p w:rsidR="009C3308" w:rsidRDefault="00A21B05" w:rsidP="00A21B0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Ask students </w:t>
      </w:r>
      <w:r w:rsidR="005027F5" w:rsidRPr="00A21B05">
        <w:rPr>
          <w:rFonts w:ascii="Arial" w:hAnsi="Arial" w:cs="Arial"/>
          <w:i/>
          <w:sz w:val="22"/>
          <w:szCs w:val="22"/>
        </w:rPr>
        <w:t>How did Sandy make an impact in her world?</w:t>
      </w:r>
      <w:r w:rsidR="009C3308">
        <w:rPr>
          <w:rFonts w:ascii="Arial" w:hAnsi="Arial" w:cs="Arial"/>
          <w:i/>
          <w:sz w:val="22"/>
          <w:szCs w:val="22"/>
        </w:rPr>
        <w:t xml:space="preserve"> </w:t>
      </w:r>
    </w:p>
    <w:p w:rsidR="005027F5" w:rsidRDefault="00A21B05" w:rsidP="00A21B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 students to w</w:t>
      </w:r>
      <w:r w:rsidR="005027F5">
        <w:rPr>
          <w:rFonts w:ascii="Arial" w:hAnsi="Arial" w:cs="Arial"/>
          <w:sz w:val="22"/>
          <w:szCs w:val="22"/>
        </w:rPr>
        <w:t xml:space="preserve">rite an </w:t>
      </w:r>
      <w:r>
        <w:rPr>
          <w:rFonts w:ascii="Arial" w:hAnsi="Arial" w:cs="Arial"/>
          <w:sz w:val="22"/>
          <w:szCs w:val="22"/>
        </w:rPr>
        <w:t>“APE”</w:t>
      </w:r>
      <w:r w:rsidR="005027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="005027F5">
        <w:rPr>
          <w:rFonts w:ascii="Arial" w:hAnsi="Arial" w:cs="Arial"/>
          <w:sz w:val="22"/>
          <w:szCs w:val="22"/>
        </w:rPr>
        <w:t>esponse to this question.</w:t>
      </w:r>
    </w:p>
    <w:p w:rsidR="00A21B05" w:rsidRDefault="00A21B05" w:rsidP="005027F5">
      <w:pPr>
        <w:rPr>
          <w:rFonts w:ascii="Arial" w:hAnsi="Arial" w:cs="Arial"/>
          <w:b/>
          <w:sz w:val="22"/>
          <w:szCs w:val="22"/>
          <w:u w:val="single"/>
        </w:rPr>
      </w:pPr>
    </w:p>
    <w:p w:rsidR="005027F5" w:rsidRDefault="005027F5" w:rsidP="005027F5">
      <w:pPr>
        <w:rPr>
          <w:rFonts w:ascii="Arial" w:hAnsi="Arial" w:cs="Arial"/>
          <w:sz w:val="22"/>
          <w:szCs w:val="22"/>
        </w:rPr>
      </w:pPr>
      <w:r w:rsidRPr="00A21B05">
        <w:rPr>
          <w:rFonts w:ascii="Arial" w:hAnsi="Arial" w:cs="Arial"/>
          <w:b/>
          <w:sz w:val="22"/>
          <w:szCs w:val="22"/>
          <w:u w:val="single"/>
        </w:rPr>
        <w:t>Grade 3,4</w:t>
      </w:r>
      <w:r>
        <w:rPr>
          <w:rFonts w:ascii="Arial" w:hAnsi="Arial" w:cs="Arial"/>
          <w:sz w:val="22"/>
          <w:szCs w:val="22"/>
        </w:rPr>
        <w:t xml:space="preserve"> </w:t>
      </w:r>
      <w:r w:rsidR="00A21B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Teacher models writing an APE response.</w:t>
      </w:r>
    </w:p>
    <w:p w:rsidR="00A21B05" w:rsidRDefault="00A21B05" w:rsidP="005027F5">
      <w:pPr>
        <w:rPr>
          <w:rFonts w:ascii="Arial" w:hAnsi="Arial" w:cs="Arial"/>
          <w:sz w:val="22"/>
          <w:szCs w:val="22"/>
        </w:rPr>
      </w:pPr>
    </w:p>
    <w:p w:rsidR="00A21B05" w:rsidRDefault="005027F5" w:rsidP="00A21B05">
      <w:pPr>
        <w:rPr>
          <w:rFonts w:ascii="Arial" w:hAnsi="Arial" w:cs="Arial"/>
          <w:sz w:val="22"/>
          <w:szCs w:val="22"/>
        </w:rPr>
      </w:pPr>
      <w:r w:rsidRPr="00A21B05">
        <w:rPr>
          <w:rFonts w:ascii="Arial" w:hAnsi="Arial" w:cs="Arial"/>
          <w:b/>
          <w:sz w:val="22"/>
          <w:szCs w:val="22"/>
          <w:u w:val="single"/>
        </w:rPr>
        <w:t>Grade 5,6</w:t>
      </w:r>
      <w:r w:rsidR="00A21B05">
        <w:rPr>
          <w:rFonts w:ascii="Arial" w:hAnsi="Arial" w:cs="Arial"/>
          <w:sz w:val="22"/>
          <w:szCs w:val="22"/>
        </w:rPr>
        <w:t xml:space="preserve">   Students create an APE response in small groups and write their group response on </w:t>
      </w:r>
    </w:p>
    <w:p w:rsidR="005027F5" w:rsidRDefault="005027F5" w:rsidP="00A21B05">
      <w:pPr>
        <w:ind w:left="720" w:firstLine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chart paper. </w:t>
      </w:r>
      <w:r w:rsidR="00A21B05">
        <w:rPr>
          <w:rFonts w:ascii="Arial" w:hAnsi="Arial" w:cs="Arial"/>
          <w:sz w:val="22"/>
          <w:szCs w:val="22"/>
        </w:rPr>
        <w:t>Small groups re</w:t>
      </w:r>
      <w:r>
        <w:rPr>
          <w:rFonts w:ascii="Arial" w:hAnsi="Arial" w:cs="Arial"/>
          <w:sz w:val="22"/>
          <w:szCs w:val="22"/>
        </w:rPr>
        <w:t>turn to</w:t>
      </w:r>
      <w:r w:rsidR="00A21B05">
        <w:rPr>
          <w:rFonts w:ascii="Arial" w:hAnsi="Arial" w:cs="Arial"/>
          <w:sz w:val="22"/>
          <w:szCs w:val="22"/>
        </w:rPr>
        <w:t xml:space="preserve"> the whole class and </w:t>
      </w:r>
      <w:r>
        <w:rPr>
          <w:rFonts w:ascii="Arial" w:hAnsi="Arial" w:cs="Arial"/>
          <w:sz w:val="22"/>
          <w:szCs w:val="22"/>
        </w:rPr>
        <w:t>us</w:t>
      </w:r>
      <w:r w:rsidR="00A21B05">
        <w:rPr>
          <w:rFonts w:ascii="Arial" w:hAnsi="Arial" w:cs="Arial"/>
          <w:sz w:val="22"/>
          <w:szCs w:val="22"/>
        </w:rPr>
        <w:t xml:space="preserve">e the </w:t>
      </w:r>
      <w:r>
        <w:rPr>
          <w:rFonts w:ascii="Arial" w:hAnsi="Arial" w:cs="Arial"/>
          <w:sz w:val="22"/>
          <w:szCs w:val="22"/>
        </w:rPr>
        <w:t>rubric</w:t>
      </w:r>
      <w:r w:rsidR="00A21B05">
        <w:rPr>
          <w:rFonts w:ascii="Arial" w:hAnsi="Arial" w:cs="Arial"/>
          <w:sz w:val="22"/>
          <w:szCs w:val="22"/>
        </w:rPr>
        <w:t xml:space="preserve"> (SSF Appendix 1) to </w:t>
      </w:r>
      <w:r>
        <w:rPr>
          <w:rFonts w:ascii="Arial" w:hAnsi="Arial" w:cs="Arial"/>
          <w:sz w:val="22"/>
          <w:szCs w:val="22"/>
        </w:rPr>
        <w:t xml:space="preserve">collectively decide on a mark.  Keep this work and use this response later to BUMP IT UP after looking closely at </w:t>
      </w:r>
      <w:r w:rsidR="00A21B0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rubric.</w:t>
      </w:r>
    </w:p>
    <w:p w:rsidR="00271992" w:rsidRDefault="00271992">
      <w:pPr>
        <w:pStyle w:val="BulletList"/>
        <w:widowControl/>
        <w:ind w:left="0" w:firstLine="0"/>
        <w:rPr>
          <w:rFonts w:ascii="Arial" w:hAnsi="Arial" w:cs="Arial"/>
          <w:sz w:val="22"/>
          <w:szCs w:val="22"/>
          <w:lang w:val="en-CA"/>
        </w:rPr>
      </w:pPr>
    </w:p>
    <w:p w:rsidR="009C3308" w:rsidRDefault="009C3308">
      <w:pPr>
        <w:pStyle w:val="BulletList"/>
        <w:widowControl/>
        <w:ind w:left="0" w:firstLine="0"/>
        <w:rPr>
          <w:rFonts w:ascii="Arial" w:hAnsi="Arial" w:cs="Arial"/>
          <w:sz w:val="22"/>
          <w:szCs w:val="22"/>
          <w:lang w:val="en-CA"/>
        </w:rPr>
      </w:pPr>
    </w:p>
    <w:p w:rsidR="00FD295B" w:rsidRDefault="00FD295B">
      <w:pPr>
        <w:pStyle w:val="BulletList"/>
        <w:widowControl/>
        <w:ind w:left="0" w:firstLine="0"/>
        <w:rPr>
          <w:rFonts w:ascii="Arial" w:hAnsi="Arial" w:cs="Arial"/>
          <w:b/>
          <w:sz w:val="22"/>
          <w:szCs w:val="22"/>
          <w:lang w:val="en-CA"/>
        </w:rPr>
      </w:pPr>
      <w:r w:rsidRPr="00FD295B">
        <w:rPr>
          <w:rFonts w:ascii="Arial" w:hAnsi="Arial" w:cs="Arial"/>
          <w:b/>
          <w:sz w:val="22"/>
          <w:szCs w:val="22"/>
          <w:lang w:val="en-CA"/>
        </w:rPr>
        <w:t>Day 3:</w:t>
      </w:r>
    </w:p>
    <w:p w:rsidR="00A21B05" w:rsidRPr="00FD295B" w:rsidRDefault="00A21B05">
      <w:pPr>
        <w:pStyle w:val="BulletList"/>
        <w:widowControl/>
        <w:ind w:left="0" w:firstLine="0"/>
        <w:rPr>
          <w:rFonts w:ascii="Arial" w:hAnsi="Arial" w:cs="Arial"/>
          <w:b/>
          <w:sz w:val="22"/>
          <w:szCs w:val="22"/>
          <w:lang w:val="en-CA"/>
        </w:rPr>
      </w:pPr>
    </w:p>
    <w:p w:rsidR="00A37C1D" w:rsidRDefault="00A37C1D" w:rsidP="00A21B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Review class predictions about the phrase ‘the shrinking footprint’. </w:t>
      </w:r>
    </w:p>
    <w:p w:rsidR="00A37C1D" w:rsidRDefault="00A37C1D" w:rsidP="00A21B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Help them to clarify their new understanding. </w:t>
      </w:r>
    </w:p>
    <w:p w:rsidR="00A37C1D" w:rsidRDefault="00A37C1D" w:rsidP="00A21B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Invite suggestions for </w:t>
      </w:r>
      <w:r w:rsidR="00A21B05">
        <w:rPr>
          <w:rFonts w:ascii="Arial" w:hAnsi="Arial" w:cs="Arial"/>
          <w:sz w:val="22"/>
          <w:szCs w:val="22"/>
        </w:rPr>
        <w:t xml:space="preserve">ways </w:t>
      </w:r>
      <w:r>
        <w:rPr>
          <w:rFonts w:ascii="Arial" w:hAnsi="Arial" w:cs="Arial"/>
          <w:sz w:val="22"/>
          <w:szCs w:val="22"/>
        </w:rPr>
        <w:t>that students</w:t>
      </w:r>
      <w:r w:rsidR="00A21B05">
        <w:rPr>
          <w:rFonts w:ascii="Arial" w:hAnsi="Arial" w:cs="Arial"/>
          <w:sz w:val="22"/>
          <w:szCs w:val="22"/>
        </w:rPr>
        <w:t xml:space="preserve"> can make </w:t>
      </w:r>
      <w:r>
        <w:rPr>
          <w:rFonts w:ascii="Arial" w:hAnsi="Arial" w:cs="Arial"/>
          <w:sz w:val="22"/>
          <w:szCs w:val="22"/>
        </w:rPr>
        <w:t>thei</w:t>
      </w:r>
      <w:r w:rsidR="00A21B05">
        <w:rPr>
          <w:rFonts w:ascii="Arial" w:hAnsi="Arial" w:cs="Arial"/>
          <w:sz w:val="22"/>
          <w:szCs w:val="22"/>
        </w:rPr>
        <w:t>r own footprint smaller. Create a class list with student ideas.</w:t>
      </w:r>
    </w:p>
    <w:p w:rsidR="00271992" w:rsidRDefault="00271992">
      <w:pPr>
        <w:pStyle w:val="BulletList"/>
        <w:widowControl/>
        <w:ind w:left="0" w:firstLine="0"/>
        <w:rPr>
          <w:rFonts w:ascii="Arial" w:hAnsi="Arial" w:cs="Arial"/>
          <w:b/>
          <w:sz w:val="22"/>
          <w:szCs w:val="22"/>
          <w:lang w:val="en-CA"/>
        </w:rPr>
      </w:pPr>
    </w:p>
    <w:p w:rsidR="00271992" w:rsidRDefault="00271992">
      <w:pPr>
        <w:pStyle w:val="BulletList"/>
        <w:widowControl/>
        <w:ind w:left="0" w:firstLine="0"/>
        <w:rPr>
          <w:rFonts w:ascii="Arial" w:hAnsi="Arial" w:cs="Arial"/>
          <w:b/>
          <w:sz w:val="22"/>
          <w:szCs w:val="22"/>
          <w:lang w:val="en-CA"/>
        </w:rPr>
      </w:pPr>
    </w:p>
    <w:p w:rsidR="00FD295B" w:rsidRDefault="00FD295B">
      <w:pPr>
        <w:pStyle w:val="BulletList"/>
        <w:widowControl/>
        <w:ind w:left="0" w:firstLine="0"/>
        <w:rPr>
          <w:rFonts w:ascii="Arial" w:hAnsi="Arial" w:cs="Arial"/>
          <w:b/>
          <w:sz w:val="22"/>
          <w:szCs w:val="22"/>
          <w:lang w:val="en-CA"/>
        </w:rPr>
      </w:pPr>
      <w:r w:rsidRPr="00FD295B">
        <w:rPr>
          <w:rFonts w:ascii="Arial" w:hAnsi="Arial" w:cs="Arial"/>
          <w:b/>
          <w:sz w:val="22"/>
          <w:szCs w:val="22"/>
          <w:lang w:val="en-CA"/>
        </w:rPr>
        <w:t>Day 4:</w:t>
      </w:r>
      <w:r w:rsidR="00A21B05">
        <w:rPr>
          <w:rFonts w:ascii="Arial" w:hAnsi="Arial" w:cs="Arial"/>
          <w:b/>
          <w:sz w:val="22"/>
          <w:szCs w:val="22"/>
          <w:lang w:val="en-CA"/>
        </w:rPr>
        <w:t xml:space="preserve"> </w:t>
      </w:r>
    </w:p>
    <w:p w:rsidR="00A21B05" w:rsidRPr="00FD295B" w:rsidRDefault="00A21B05">
      <w:pPr>
        <w:pStyle w:val="BulletList"/>
        <w:widowControl/>
        <w:ind w:left="0" w:firstLine="0"/>
        <w:rPr>
          <w:rFonts w:ascii="Arial" w:hAnsi="Arial" w:cs="Arial"/>
          <w:b/>
          <w:sz w:val="22"/>
          <w:szCs w:val="22"/>
          <w:lang w:val="en-CA"/>
        </w:rPr>
      </w:pPr>
    </w:p>
    <w:p w:rsidR="00A21B05" w:rsidRDefault="00A21B05" w:rsidP="00A21B05">
      <w:pPr>
        <w:rPr>
          <w:rFonts w:ascii="Arial" w:hAnsi="Arial" w:cs="Arial"/>
          <w:sz w:val="22"/>
          <w:szCs w:val="22"/>
        </w:rPr>
      </w:pPr>
      <w:r w:rsidRPr="00A21B05">
        <w:rPr>
          <w:rFonts w:ascii="Arial" w:hAnsi="Arial" w:cs="Arial"/>
          <w:sz w:val="22"/>
          <w:szCs w:val="22"/>
          <w:u w:val="single"/>
        </w:rPr>
        <w:t>Footprint Worksheet</w:t>
      </w:r>
      <w:r>
        <w:rPr>
          <w:rFonts w:ascii="Arial" w:hAnsi="Arial" w:cs="Arial"/>
          <w:sz w:val="22"/>
          <w:szCs w:val="22"/>
        </w:rPr>
        <w:t xml:space="preserve"> (SSF Appendix 2)</w:t>
      </w:r>
    </w:p>
    <w:p w:rsidR="00A21B05" w:rsidRDefault="00A21B05" w:rsidP="00A21B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the </w:t>
      </w:r>
      <w:r w:rsidRPr="00A37C1D">
        <w:rPr>
          <w:rFonts w:ascii="Arial" w:hAnsi="Arial" w:cs="Arial"/>
          <w:b/>
          <w:sz w:val="22"/>
          <w:szCs w:val="22"/>
        </w:rPr>
        <w:t>outside</w:t>
      </w:r>
      <w:r>
        <w:rPr>
          <w:rFonts w:ascii="Arial" w:hAnsi="Arial" w:cs="Arial"/>
          <w:sz w:val="22"/>
          <w:szCs w:val="22"/>
        </w:rPr>
        <w:t xml:space="preserve"> foot, students write things they do </w:t>
      </w:r>
      <w:r w:rsidRPr="00A21B05">
        <w:rPr>
          <w:rFonts w:ascii="Arial" w:hAnsi="Arial" w:cs="Arial"/>
          <w:sz w:val="22"/>
          <w:szCs w:val="22"/>
        </w:rPr>
        <w:t>now</w:t>
      </w:r>
      <w:r>
        <w:rPr>
          <w:rFonts w:ascii="Arial" w:hAnsi="Arial" w:cs="Arial"/>
          <w:sz w:val="22"/>
          <w:szCs w:val="22"/>
        </w:rPr>
        <w:t xml:space="preserve"> with regards to their footprint on the world.</w:t>
      </w:r>
    </w:p>
    <w:p w:rsidR="00A21B05" w:rsidRDefault="00A21B05" w:rsidP="00A21B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the </w:t>
      </w:r>
      <w:r w:rsidRPr="00A37C1D">
        <w:rPr>
          <w:rFonts w:ascii="Arial" w:hAnsi="Arial" w:cs="Arial"/>
          <w:b/>
          <w:sz w:val="22"/>
          <w:szCs w:val="22"/>
        </w:rPr>
        <w:t>inside</w:t>
      </w:r>
      <w:r>
        <w:rPr>
          <w:rFonts w:ascii="Arial" w:hAnsi="Arial" w:cs="Arial"/>
          <w:sz w:val="22"/>
          <w:szCs w:val="22"/>
        </w:rPr>
        <w:t xml:space="preserve"> foot, students write ideas of how they will change or ‘shrink’ their footprint</w:t>
      </w:r>
    </w:p>
    <w:p w:rsidR="00A21B05" w:rsidRDefault="00A21B05" w:rsidP="00A21B05">
      <w:pPr>
        <w:rPr>
          <w:rFonts w:ascii="Arial" w:hAnsi="Arial" w:cs="Arial"/>
          <w:sz w:val="22"/>
          <w:szCs w:val="22"/>
        </w:rPr>
      </w:pPr>
    </w:p>
    <w:p w:rsidR="00271992" w:rsidRDefault="00271992" w:rsidP="00A21B05">
      <w:pPr>
        <w:rPr>
          <w:rFonts w:ascii="Arial" w:hAnsi="Arial" w:cs="Arial"/>
          <w:sz w:val="22"/>
          <w:szCs w:val="22"/>
        </w:rPr>
      </w:pPr>
    </w:p>
    <w:p w:rsidR="00FD295B" w:rsidRPr="00271992" w:rsidRDefault="00A21B05">
      <w:pPr>
        <w:pStyle w:val="BulletList"/>
        <w:widowControl/>
        <w:ind w:left="0" w:firstLine="0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 xml:space="preserve"> </w:t>
      </w:r>
      <w:r w:rsidR="00FD295B" w:rsidRPr="00FD295B">
        <w:rPr>
          <w:rFonts w:ascii="Arial" w:hAnsi="Arial" w:cs="Arial"/>
          <w:b/>
          <w:sz w:val="22"/>
          <w:szCs w:val="22"/>
          <w:lang w:val="en-CA"/>
        </w:rPr>
        <w:t>Day 5:</w:t>
      </w:r>
    </w:p>
    <w:p w:rsidR="00FD295B" w:rsidRPr="00FD295B" w:rsidRDefault="00FD295B">
      <w:pPr>
        <w:pStyle w:val="BulletList"/>
        <w:widowControl/>
        <w:ind w:left="0" w:firstLine="0"/>
        <w:rPr>
          <w:rFonts w:ascii="Arial" w:hAnsi="Arial" w:cs="Arial"/>
          <w:b/>
          <w:sz w:val="22"/>
          <w:szCs w:val="22"/>
          <w:lang w:val="en-CA"/>
        </w:rPr>
      </w:pPr>
    </w:p>
    <w:p w:rsidR="00A21B05" w:rsidRPr="00A21B05" w:rsidRDefault="00A21B05" w:rsidP="00A21B05">
      <w:pPr>
        <w:rPr>
          <w:rFonts w:ascii="Arial" w:hAnsi="Arial" w:cs="Arial"/>
          <w:sz w:val="22"/>
          <w:szCs w:val="22"/>
          <w:u w:val="single"/>
        </w:rPr>
      </w:pPr>
      <w:r w:rsidRPr="00A21B05">
        <w:rPr>
          <w:rFonts w:ascii="Arial" w:hAnsi="Arial" w:cs="Arial"/>
          <w:sz w:val="22"/>
          <w:szCs w:val="22"/>
          <w:u w:val="single"/>
        </w:rPr>
        <w:t xml:space="preserve">Art Activity </w:t>
      </w:r>
    </w:p>
    <w:p w:rsidR="00346C92" w:rsidRPr="00BF429A" w:rsidRDefault="00346C92" w:rsidP="003B48D1">
      <w:pPr>
        <w:rPr>
          <w:rFonts w:ascii="Arial" w:hAnsi="Arial" w:cs="Arial"/>
          <w:sz w:val="22"/>
          <w:szCs w:val="22"/>
          <w:lang w:val="en-CA"/>
        </w:rPr>
      </w:pPr>
      <w:r w:rsidRPr="00BF429A">
        <w:rPr>
          <w:rFonts w:ascii="Arial" w:hAnsi="Arial" w:cs="Arial"/>
          <w:sz w:val="22"/>
          <w:szCs w:val="22"/>
        </w:rPr>
        <w:t>Review the book in order to study the illustrations</w:t>
      </w:r>
      <w:r w:rsidR="003B48D1" w:rsidRPr="00BF429A">
        <w:rPr>
          <w:rFonts w:ascii="Arial" w:hAnsi="Arial" w:cs="Arial"/>
          <w:sz w:val="22"/>
          <w:szCs w:val="22"/>
        </w:rPr>
        <w:t>. Each page is a collage incorporating a wide variety of materials (textured paper, leaves, fur,</w:t>
      </w:r>
      <w:r w:rsidRPr="00BF429A">
        <w:rPr>
          <w:rFonts w:ascii="Arial" w:hAnsi="Arial" w:cs="Arial"/>
          <w:sz w:val="22"/>
          <w:szCs w:val="22"/>
        </w:rPr>
        <w:t xml:space="preserve"> chenille</w:t>
      </w:r>
      <w:r w:rsidR="003B48D1" w:rsidRPr="00BF429A">
        <w:rPr>
          <w:rFonts w:ascii="Arial" w:hAnsi="Arial" w:cs="Arial"/>
          <w:sz w:val="22"/>
          <w:szCs w:val="22"/>
        </w:rPr>
        <w:t xml:space="preserve">). The bright colours are offset with shadow. The other element to point out to your students is the use of </w:t>
      </w:r>
      <w:r w:rsidRPr="00BF429A">
        <w:rPr>
          <w:rFonts w:ascii="Arial" w:hAnsi="Arial" w:cs="Arial"/>
          <w:sz w:val="22"/>
          <w:szCs w:val="22"/>
        </w:rPr>
        <w:t xml:space="preserve">footprints of all </w:t>
      </w:r>
      <w:r w:rsidR="003B48D1" w:rsidRPr="00BF429A">
        <w:rPr>
          <w:rFonts w:ascii="Arial" w:hAnsi="Arial" w:cs="Arial"/>
          <w:sz w:val="22"/>
          <w:szCs w:val="22"/>
        </w:rPr>
        <w:t xml:space="preserve">kinds, from bird tracks in the sand, to puppy pawprints and muddy shoes in the hall. These work together to create a visual complement to the story line.   </w:t>
      </w:r>
    </w:p>
    <w:p w:rsidR="00346C92" w:rsidRDefault="00346C92" w:rsidP="00346C92">
      <w:pPr>
        <w:pStyle w:val="BulletList"/>
        <w:widowControl/>
        <w:ind w:firstLine="0"/>
        <w:rPr>
          <w:sz w:val="26"/>
          <w:lang w:val="en-CA"/>
        </w:rPr>
      </w:pPr>
    </w:p>
    <w:p w:rsidR="003B48D1" w:rsidRPr="00BF429A" w:rsidRDefault="00BF429A" w:rsidP="00BF429A">
      <w:pPr>
        <w:widowControl/>
        <w:ind w:left="45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Grade 3: </w:t>
      </w:r>
      <w:r>
        <w:rPr>
          <w:rFonts w:ascii="Arial" w:hAnsi="Arial" w:cs="Arial"/>
          <w:sz w:val="22"/>
          <w:szCs w:val="22"/>
        </w:rPr>
        <w:t xml:space="preserve"> Students u</w:t>
      </w:r>
      <w:r w:rsidR="003B48D1" w:rsidRPr="00BF429A">
        <w:rPr>
          <w:rFonts w:ascii="Arial" w:hAnsi="Arial" w:cs="Arial"/>
          <w:sz w:val="22"/>
          <w:szCs w:val="22"/>
        </w:rPr>
        <w:t xml:space="preserve">se natural and/or recycled materials to create a picture-collage or sculpture of a favourite place. Encourage students to use the principles of design that they have learned in Visual Arts, and to consider the following prompt; </w:t>
      </w:r>
      <w:r w:rsidR="00B06E82" w:rsidRPr="00BF429A">
        <w:rPr>
          <w:rFonts w:ascii="Arial" w:hAnsi="Arial" w:cs="Arial"/>
          <w:i/>
          <w:color w:val="000000"/>
          <w:sz w:val="22"/>
          <w:szCs w:val="22"/>
        </w:rPr>
        <w:t>Look at how the illustrator uses natural materials in her art. H</w:t>
      </w:r>
      <w:r w:rsidR="003B48D1" w:rsidRPr="00BF429A">
        <w:rPr>
          <w:rFonts w:ascii="Arial" w:hAnsi="Arial" w:cs="Arial"/>
          <w:i/>
          <w:color w:val="000000"/>
          <w:sz w:val="22"/>
          <w:szCs w:val="22"/>
        </w:rPr>
        <w:t>ow can you use the textures and shapes of your materials to express your ideas about the natural environment?”</w:t>
      </w:r>
    </w:p>
    <w:p w:rsidR="003B48D1" w:rsidRPr="00BF429A" w:rsidRDefault="00BF429A" w:rsidP="003B48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46C92" w:rsidRDefault="00346C92" w:rsidP="00346C92">
      <w:pPr>
        <w:pStyle w:val="BulletList"/>
        <w:widowControl/>
        <w:ind w:firstLine="0"/>
        <w:rPr>
          <w:sz w:val="26"/>
          <w:lang w:val="en-CA"/>
        </w:rPr>
      </w:pPr>
    </w:p>
    <w:p w:rsidR="00346C92" w:rsidRPr="00BF429A" w:rsidRDefault="00D1376B" w:rsidP="00D1376B">
      <w:pPr>
        <w:widowControl/>
        <w:rPr>
          <w:rFonts w:ascii="Arial" w:hAnsi="Arial" w:cs="Arial"/>
          <w:bCs/>
          <w:sz w:val="22"/>
          <w:szCs w:val="22"/>
        </w:rPr>
      </w:pPr>
      <w:r w:rsidRPr="00BF429A">
        <w:rPr>
          <w:rFonts w:ascii="Arial" w:hAnsi="Arial" w:cs="Arial"/>
          <w:b/>
          <w:bCs/>
          <w:sz w:val="22"/>
          <w:szCs w:val="22"/>
        </w:rPr>
        <w:t>Grade 4</w:t>
      </w:r>
      <w:r w:rsidRPr="00BF429A">
        <w:rPr>
          <w:rFonts w:ascii="Arial" w:hAnsi="Arial" w:cs="Arial"/>
          <w:bCs/>
          <w:sz w:val="22"/>
          <w:szCs w:val="22"/>
        </w:rPr>
        <w:t>:   Discuss the elements of composition used in 2</w:t>
      </w:r>
      <w:r w:rsidR="00BF429A">
        <w:rPr>
          <w:rFonts w:ascii="Arial" w:hAnsi="Arial" w:cs="Arial"/>
          <w:bCs/>
          <w:sz w:val="22"/>
          <w:szCs w:val="22"/>
        </w:rPr>
        <w:t xml:space="preserve"> or </w:t>
      </w:r>
      <w:r w:rsidRPr="00BF429A">
        <w:rPr>
          <w:rFonts w:ascii="Arial" w:hAnsi="Arial" w:cs="Arial"/>
          <w:bCs/>
          <w:sz w:val="22"/>
          <w:szCs w:val="22"/>
        </w:rPr>
        <w:t xml:space="preserve">3 of the book illustrations, particularly the placement of objects in the foreground (more important) or background (less important), and repetition of shapes which give the picture unity and variety. </w:t>
      </w:r>
    </w:p>
    <w:p w:rsidR="00D1376B" w:rsidRPr="00BF429A" w:rsidRDefault="00D1376B" w:rsidP="00BF429A">
      <w:pPr>
        <w:widowControl/>
        <w:rPr>
          <w:rFonts w:ascii="Arial" w:hAnsi="Arial" w:cs="Arial"/>
          <w:i/>
          <w:sz w:val="22"/>
          <w:szCs w:val="22"/>
          <w:lang w:val="en-CA"/>
        </w:rPr>
      </w:pPr>
      <w:r w:rsidRPr="00BF429A">
        <w:rPr>
          <w:rFonts w:ascii="Arial" w:hAnsi="Arial" w:cs="Arial"/>
          <w:sz w:val="22"/>
          <w:szCs w:val="22"/>
        </w:rPr>
        <w:lastRenderedPageBreak/>
        <w:t>Encourage</w:t>
      </w:r>
      <w:r w:rsidR="00BF429A">
        <w:rPr>
          <w:rFonts w:ascii="Arial" w:hAnsi="Arial" w:cs="Arial"/>
          <w:sz w:val="22"/>
          <w:szCs w:val="22"/>
        </w:rPr>
        <w:t xml:space="preserve"> </w:t>
      </w:r>
      <w:r w:rsidRPr="00BF429A">
        <w:rPr>
          <w:rFonts w:ascii="Arial" w:hAnsi="Arial" w:cs="Arial"/>
          <w:sz w:val="22"/>
          <w:szCs w:val="22"/>
        </w:rPr>
        <w:t>students to consider the following</w:t>
      </w:r>
      <w:r w:rsidR="00BF429A">
        <w:rPr>
          <w:rFonts w:ascii="Arial" w:hAnsi="Arial" w:cs="Arial"/>
          <w:sz w:val="22"/>
          <w:szCs w:val="22"/>
        </w:rPr>
        <w:t xml:space="preserve"> while they create a piece of art, using recycled and/or natural materials</w:t>
      </w:r>
      <w:r w:rsidRPr="00BF429A">
        <w:rPr>
          <w:rFonts w:ascii="Arial" w:hAnsi="Arial" w:cs="Arial"/>
          <w:sz w:val="22"/>
          <w:szCs w:val="22"/>
        </w:rPr>
        <w:t xml:space="preserve">: </w:t>
      </w:r>
      <w:r w:rsidRPr="00BF429A">
        <w:rPr>
          <w:rFonts w:ascii="Arial" w:hAnsi="Arial" w:cs="Arial"/>
          <w:i/>
          <w:sz w:val="22"/>
          <w:szCs w:val="22"/>
        </w:rPr>
        <w:t>How can you create emphasis</w:t>
      </w:r>
      <w:r w:rsidR="00BF429A" w:rsidRPr="00BF429A">
        <w:rPr>
          <w:rFonts w:ascii="Arial" w:hAnsi="Arial" w:cs="Arial"/>
          <w:i/>
          <w:sz w:val="22"/>
          <w:szCs w:val="22"/>
        </w:rPr>
        <w:t xml:space="preserve"> </w:t>
      </w:r>
      <w:r w:rsidRPr="00BF429A">
        <w:rPr>
          <w:rFonts w:ascii="Arial" w:hAnsi="Arial" w:cs="Arial"/>
          <w:i/>
          <w:sz w:val="22"/>
          <w:szCs w:val="22"/>
        </w:rPr>
        <w:t xml:space="preserve">in your art work by varying the </w:t>
      </w:r>
      <w:r w:rsidR="00BF429A" w:rsidRPr="00BF429A">
        <w:rPr>
          <w:rFonts w:ascii="Arial" w:hAnsi="Arial" w:cs="Arial"/>
          <w:i/>
          <w:sz w:val="22"/>
          <w:szCs w:val="22"/>
        </w:rPr>
        <w:t>placement of objects? How can colour and value support the emphasis? How can you repeat values of a colour in several places in your image to create unity?</w:t>
      </w:r>
    </w:p>
    <w:p w:rsidR="00A21B05" w:rsidRPr="00BF429A" w:rsidRDefault="00A21B05" w:rsidP="00A21B05">
      <w:pPr>
        <w:pStyle w:val="BulletList"/>
        <w:widowControl/>
        <w:ind w:firstLine="0"/>
        <w:rPr>
          <w:rFonts w:ascii="Arial" w:hAnsi="Arial" w:cs="Arial"/>
          <w:sz w:val="22"/>
          <w:szCs w:val="22"/>
          <w:lang w:val="en-CA"/>
        </w:rPr>
      </w:pPr>
    </w:p>
    <w:p w:rsidR="00A21B05" w:rsidRDefault="00A21B05" w:rsidP="00A21B05">
      <w:pPr>
        <w:pStyle w:val="BulletList"/>
        <w:widowControl/>
        <w:ind w:firstLine="0"/>
        <w:rPr>
          <w:sz w:val="26"/>
          <w:lang w:val="en-CA"/>
        </w:rPr>
      </w:pPr>
    </w:p>
    <w:p w:rsidR="00A21B05" w:rsidRDefault="00A21B05" w:rsidP="00A21B05">
      <w:pPr>
        <w:pStyle w:val="BulletList"/>
        <w:widowControl/>
        <w:ind w:firstLine="0"/>
        <w:rPr>
          <w:sz w:val="26"/>
          <w:lang w:val="en-CA"/>
        </w:rPr>
      </w:pPr>
    </w:p>
    <w:p w:rsidR="00271992" w:rsidRDefault="00271992" w:rsidP="00A21B05">
      <w:pPr>
        <w:pStyle w:val="BulletList"/>
        <w:widowControl/>
        <w:ind w:firstLine="0"/>
        <w:rPr>
          <w:sz w:val="26"/>
          <w:lang w:val="en-CA"/>
        </w:rPr>
      </w:pPr>
    </w:p>
    <w:p w:rsidR="00271992" w:rsidRDefault="00271992" w:rsidP="00A21B05">
      <w:pPr>
        <w:pStyle w:val="BulletList"/>
        <w:widowControl/>
        <w:ind w:firstLine="0"/>
        <w:rPr>
          <w:sz w:val="26"/>
          <w:lang w:val="en-CA"/>
        </w:rPr>
      </w:pPr>
    </w:p>
    <w:p w:rsidR="00A21B05" w:rsidRDefault="00A21B05" w:rsidP="00A21B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Additional Resources</w:t>
      </w:r>
      <w:r>
        <w:rPr>
          <w:rFonts w:ascii="Arial" w:hAnsi="Arial" w:cs="Arial"/>
          <w:sz w:val="22"/>
          <w:szCs w:val="22"/>
        </w:rPr>
        <w:t xml:space="preserve"> – for Text-Text connections</w:t>
      </w:r>
    </w:p>
    <w:p w:rsidR="00A21B05" w:rsidRDefault="00A21B05" w:rsidP="00A21B05">
      <w:pPr>
        <w:rPr>
          <w:rFonts w:ascii="Arial" w:hAnsi="Arial" w:cs="Arial"/>
          <w:sz w:val="22"/>
          <w:szCs w:val="22"/>
        </w:rPr>
      </w:pPr>
    </w:p>
    <w:p w:rsidR="00A21B05" w:rsidRDefault="00A21B05" w:rsidP="00A21B05">
      <w:pPr>
        <w:rPr>
          <w:rFonts w:ascii="Arial" w:hAnsi="Arial" w:cs="Arial"/>
          <w:sz w:val="22"/>
          <w:szCs w:val="22"/>
        </w:rPr>
      </w:pPr>
      <w:r w:rsidRPr="00A21B05">
        <w:rPr>
          <w:rFonts w:ascii="Arial" w:hAnsi="Arial" w:cs="Arial"/>
          <w:sz w:val="22"/>
          <w:szCs w:val="22"/>
          <w:u w:val="single"/>
        </w:rPr>
        <w:t>Why Should I Recycle</w:t>
      </w:r>
      <w:r>
        <w:rPr>
          <w:rFonts w:ascii="Arial" w:hAnsi="Arial" w:cs="Arial"/>
          <w:sz w:val="22"/>
          <w:szCs w:val="22"/>
        </w:rPr>
        <w:t>?  (Jen Green)</w:t>
      </w:r>
    </w:p>
    <w:p w:rsidR="00A21B05" w:rsidRDefault="00A21B05" w:rsidP="00A21B05">
      <w:pPr>
        <w:rPr>
          <w:rFonts w:ascii="Arial" w:hAnsi="Arial" w:cs="Arial"/>
          <w:sz w:val="22"/>
          <w:szCs w:val="22"/>
        </w:rPr>
      </w:pPr>
    </w:p>
    <w:p w:rsidR="00A21B05" w:rsidRDefault="00A21B05" w:rsidP="00A21B05">
      <w:pPr>
        <w:rPr>
          <w:rFonts w:ascii="Arial" w:hAnsi="Arial" w:cs="Arial"/>
          <w:sz w:val="22"/>
          <w:szCs w:val="22"/>
        </w:rPr>
      </w:pPr>
      <w:r w:rsidRPr="00A21B05">
        <w:rPr>
          <w:rFonts w:ascii="Arial" w:hAnsi="Arial" w:cs="Arial"/>
          <w:sz w:val="22"/>
          <w:szCs w:val="22"/>
          <w:u w:val="single"/>
        </w:rPr>
        <w:t>The Tree</w:t>
      </w:r>
      <w:r>
        <w:rPr>
          <w:rFonts w:ascii="Arial" w:hAnsi="Arial" w:cs="Arial"/>
          <w:sz w:val="22"/>
          <w:szCs w:val="22"/>
        </w:rPr>
        <w:t xml:space="preserve"> (Dana Lyons)</w:t>
      </w:r>
    </w:p>
    <w:p w:rsidR="00A21B05" w:rsidRDefault="00A21B05" w:rsidP="00A21B05">
      <w:pPr>
        <w:rPr>
          <w:rFonts w:ascii="Arial" w:hAnsi="Arial" w:cs="Arial"/>
          <w:sz w:val="22"/>
          <w:szCs w:val="22"/>
        </w:rPr>
      </w:pPr>
    </w:p>
    <w:p w:rsidR="00FD295B" w:rsidRDefault="00BF429A" w:rsidP="00BF429A">
      <w:pPr>
        <w:rPr>
          <w:lang w:val="en-CA"/>
        </w:rPr>
      </w:pPr>
      <w:r>
        <w:rPr>
          <w:rFonts w:ascii="Arial" w:hAnsi="Arial" w:cs="Arial"/>
          <w:sz w:val="22"/>
          <w:szCs w:val="22"/>
          <w:u w:val="single"/>
        </w:rPr>
        <w:t>How the World Works: A Hands-On Guide to Our Amazing Planet</w:t>
      </w:r>
      <w:r>
        <w:rPr>
          <w:rFonts w:ascii="Arial" w:hAnsi="Arial" w:cs="Arial"/>
          <w:sz w:val="22"/>
          <w:szCs w:val="22"/>
        </w:rPr>
        <w:t xml:space="preserve"> (Christan Dorion)  </w:t>
      </w:r>
    </w:p>
    <w:p w:rsidR="00A37C1D" w:rsidRDefault="00A37C1D">
      <w:pPr>
        <w:pStyle w:val="BulletList"/>
        <w:widowControl/>
        <w:ind w:firstLine="0"/>
        <w:rPr>
          <w:lang w:val="en-CA"/>
        </w:rPr>
      </w:pPr>
    </w:p>
    <w:p w:rsidR="00FD295B" w:rsidRDefault="00FD295B">
      <w:pPr>
        <w:pStyle w:val="BulletList"/>
        <w:widowControl/>
        <w:ind w:firstLine="0"/>
        <w:rPr>
          <w:lang w:val="en-CA"/>
        </w:rPr>
      </w:pPr>
    </w:p>
    <w:p w:rsidR="00BF429A" w:rsidRDefault="00BF429A">
      <w:pPr>
        <w:pStyle w:val="BulletList"/>
        <w:widowControl/>
        <w:ind w:firstLine="0"/>
        <w:rPr>
          <w:lang w:val="en-CA"/>
        </w:rPr>
      </w:pPr>
    </w:p>
    <w:p w:rsidR="00271992" w:rsidRDefault="00271992">
      <w:pPr>
        <w:pStyle w:val="BulletList"/>
        <w:widowControl/>
        <w:ind w:firstLine="0"/>
        <w:rPr>
          <w:lang w:val="en-CA"/>
        </w:rPr>
      </w:pPr>
    </w:p>
    <w:p w:rsidR="00271992" w:rsidRDefault="00271992">
      <w:pPr>
        <w:pStyle w:val="BulletList"/>
        <w:widowControl/>
        <w:ind w:firstLine="0"/>
        <w:rPr>
          <w:lang w:val="en-CA"/>
        </w:rPr>
      </w:pPr>
    </w:p>
    <w:p w:rsidR="00271992" w:rsidRDefault="00271992">
      <w:pPr>
        <w:pStyle w:val="BulletList"/>
        <w:widowControl/>
        <w:ind w:firstLine="0"/>
        <w:rPr>
          <w:lang w:val="en-CA"/>
        </w:rPr>
      </w:pPr>
    </w:p>
    <w:p w:rsidR="00271992" w:rsidRDefault="00271992">
      <w:pPr>
        <w:pStyle w:val="BulletList"/>
        <w:widowControl/>
        <w:ind w:firstLine="0"/>
        <w:rPr>
          <w:lang w:val="en-CA"/>
        </w:rPr>
      </w:pPr>
    </w:p>
    <w:p w:rsidR="00271992" w:rsidRDefault="00271992">
      <w:pPr>
        <w:pStyle w:val="BulletList"/>
        <w:widowControl/>
        <w:ind w:firstLine="0"/>
        <w:rPr>
          <w:lang w:val="en-CA"/>
        </w:rPr>
      </w:pPr>
    </w:p>
    <w:p w:rsidR="00271992" w:rsidRDefault="00271992">
      <w:pPr>
        <w:pStyle w:val="BulletList"/>
        <w:widowControl/>
        <w:ind w:firstLine="0"/>
        <w:rPr>
          <w:lang w:val="en-CA"/>
        </w:rPr>
      </w:pPr>
    </w:p>
    <w:p w:rsidR="00271992" w:rsidRDefault="00271992">
      <w:pPr>
        <w:pStyle w:val="BulletList"/>
        <w:widowControl/>
        <w:ind w:firstLine="0"/>
        <w:rPr>
          <w:lang w:val="en-CA"/>
        </w:rPr>
      </w:pPr>
    </w:p>
    <w:p w:rsidR="00271992" w:rsidRDefault="00271992">
      <w:pPr>
        <w:pStyle w:val="BulletList"/>
        <w:widowControl/>
        <w:ind w:firstLine="0"/>
        <w:rPr>
          <w:lang w:val="en-CA"/>
        </w:rPr>
      </w:pPr>
    </w:p>
    <w:p w:rsidR="00271992" w:rsidRDefault="00271992">
      <w:pPr>
        <w:pStyle w:val="BulletList"/>
        <w:widowControl/>
        <w:ind w:firstLine="0"/>
        <w:rPr>
          <w:lang w:val="en-CA"/>
        </w:rPr>
      </w:pPr>
    </w:p>
    <w:p w:rsidR="00271992" w:rsidRDefault="00271992">
      <w:pPr>
        <w:pStyle w:val="BulletList"/>
        <w:widowControl/>
        <w:ind w:firstLine="0"/>
        <w:rPr>
          <w:lang w:val="en-CA"/>
        </w:rPr>
      </w:pPr>
    </w:p>
    <w:p w:rsidR="00271992" w:rsidRDefault="00271992">
      <w:pPr>
        <w:pStyle w:val="BulletList"/>
        <w:widowControl/>
        <w:ind w:firstLine="0"/>
        <w:rPr>
          <w:lang w:val="en-CA"/>
        </w:rPr>
      </w:pPr>
    </w:p>
    <w:p w:rsidR="00271992" w:rsidRDefault="00271992">
      <w:pPr>
        <w:pStyle w:val="BulletList"/>
        <w:widowControl/>
        <w:ind w:firstLine="0"/>
        <w:rPr>
          <w:lang w:val="en-CA"/>
        </w:rPr>
      </w:pPr>
    </w:p>
    <w:p w:rsidR="00271992" w:rsidRDefault="00271992">
      <w:pPr>
        <w:pStyle w:val="BulletList"/>
        <w:widowControl/>
        <w:ind w:firstLine="0"/>
        <w:rPr>
          <w:lang w:val="en-CA"/>
        </w:rPr>
      </w:pPr>
    </w:p>
    <w:p w:rsidR="00271992" w:rsidRDefault="00271992">
      <w:pPr>
        <w:pStyle w:val="BulletList"/>
        <w:widowControl/>
        <w:ind w:firstLine="0"/>
        <w:rPr>
          <w:lang w:val="en-CA"/>
        </w:rPr>
      </w:pPr>
    </w:p>
    <w:p w:rsidR="00271992" w:rsidRDefault="00271992">
      <w:pPr>
        <w:pStyle w:val="BulletList"/>
        <w:widowControl/>
        <w:ind w:firstLine="0"/>
        <w:rPr>
          <w:lang w:val="en-CA"/>
        </w:rPr>
      </w:pPr>
    </w:p>
    <w:p w:rsidR="00271992" w:rsidRDefault="00271992">
      <w:pPr>
        <w:pStyle w:val="BulletList"/>
        <w:widowControl/>
        <w:ind w:firstLine="0"/>
        <w:rPr>
          <w:lang w:val="en-CA"/>
        </w:rPr>
      </w:pPr>
    </w:p>
    <w:p w:rsidR="00271992" w:rsidRDefault="00271992">
      <w:pPr>
        <w:pStyle w:val="BulletList"/>
        <w:widowControl/>
        <w:ind w:firstLine="0"/>
        <w:rPr>
          <w:lang w:val="en-CA"/>
        </w:rPr>
      </w:pPr>
    </w:p>
    <w:p w:rsidR="00271992" w:rsidRDefault="00271992">
      <w:pPr>
        <w:pStyle w:val="BulletList"/>
        <w:widowControl/>
        <w:ind w:firstLine="0"/>
        <w:rPr>
          <w:lang w:val="en-CA"/>
        </w:rPr>
      </w:pPr>
    </w:p>
    <w:p w:rsidR="00271992" w:rsidRDefault="00271992">
      <w:pPr>
        <w:pStyle w:val="BulletList"/>
        <w:widowControl/>
        <w:ind w:firstLine="0"/>
        <w:rPr>
          <w:lang w:val="en-CA"/>
        </w:rPr>
      </w:pPr>
    </w:p>
    <w:p w:rsidR="00271992" w:rsidRDefault="00271992">
      <w:pPr>
        <w:pStyle w:val="BulletList"/>
        <w:widowControl/>
        <w:ind w:firstLine="0"/>
        <w:rPr>
          <w:lang w:val="en-CA"/>
        </w:rPr>
      </w:pPr>
    </w:p>
    <w:p w:rsidR="00271992" w:rsidRDefault="00271992">
      <w:pPr>
        <w:pStyle w:val="BulletList"/>
        <w:widowControl/>
        <w:ind w:firstLine="0"/>
        <w:rPr>
          <w:lang w:val="en-CA"/>
        </w:rPr>
      </w:pPr>
    </w:p>
    <w:p w:rsidR="00271992" w:rsidRDefault="00271992">
      <w:pPr>
        <w:pStyle w:val="BulletList"/>
        <w:widowControl/>
        <w:ind w:firstLine="0"/>
        <w:rPr>
          <w:lang w:val="en-CA"/>
        </w:rPr>
      </w:pPr>
    </w:p>
    <w:p w:rsidR="00271992" w:rsidRDefault="00271992">
      <w:pPr>
        <w:pStyle w:val="BulletList"/>
        <w:widowControl/>
        <w:ind w:firstLine="0"/>
        <w:rPr>
          <w:lang w:val="en-CA"/>
        </w:rPr>
      </w:pPr>
    </w:p>
    <w:p w:rsidR="00271992" w:rsidRDefault="00271992">
      <w:pPr>
        <w:pStyle w:val="BulletList"/>
        <w:widowControl/>
        <w:ind w:firstLine="0"/>
        <w:rPr>
          <w:lang w:val="en-CA"/>
        </w:rPr>
      </w:pPr>
    </w:p>
    <w:p w:rsidR="009C3308" w:rsidRDefault="009C3308">
      <w:pPr>
        <w:pStyle w:val="BulletList"/>
        <w:widowControl/>
        <w:ind w:firstLine="0"/>
        <w:rPr>
          <w:lang w:val="en-CA"/>
        </w:rPr>
      </w:pPr>
    </w:p>
    <w:p w:rsidR="009C3308" w:rsidRDefault="009C3308">
      <w:pPr>
        <w:pStyle w:val="BulletList"/>
        <w:widowControl/>
        <w:ind w:firstLine="0"/>
        <w:rPr>
          <w:lang w:val="en-CA"/>
        </w:rPr>
      </w:pPr>
    </w:p>
    <w:p w:rsidR="009C3308" w:rsidRDefault="009C3308">
      <w:pPr>
        <w:pStyle w:val="BulletList"/>
        <w:widowControl/>
        <w:ind w:firstLine="0"/>
        <w:rPr>
          <w:lang w:val="en-CA"/>
        </w:rPr>
      </w:pPr>
    </w:p>
    <w:p w:rsidR="00271992" w:rsidRDefault="00271992">
      <w:pPr>
        <w:widowControl/>
        <w:rPr>
          <w:lang w:val="en-CA"/>
        </w:rPr>
      </w:pPr>
    </w:p>
    <w:p w:rsidR="00FD295B" w:rsidRDefault="00271992">
      <w:pPr>
        <w:widowControl/>
        <w:rPr>
          <w:rFonts w:ascii="Arial" w:hAnsi="Arial" w:cs="Arial"/>
          <w:sz w:val="22"/>
          <w:szCs w:val="22"/>
        </w:rPr>
      </w:pPr>
      <w:r>
        <w:rPr>
          <w:lang w:val="en-CA"/>
        </w:rPr>
        <w:lastRenderedPageBreak/>
        <w:t>SSF</w:t>
      </w:r>
      <w:r w:rsidR="00A21B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APPENDIX 1: APE Response Rubric</w:t>
      </w:r>
      <w:r w:rsidR="00A21B05">
        <w:rPr>
          <w:rFonts w:ascii="Arial" w:hAnsi="Arial" w:cs="Arial"/>
          <w:sz w:val="22"/>
          <w:szCs w:val="22"/>
        </w:rPr>
        <w:t xml:space="preserve"> </w:t>
      </w:r>
    </w:p>
    <w:p w:rsidR="00271992" w:rsidRDefault="00271992">
      <w:pPr>
        <w:widowControl/>
        <w:rPr>
          <w:b/>
        </w:rPr>
      </w:pPr>
    </w:p>
    <w:p w:rsidR="00271992" w:rsidRDefault="00271992">
      <w:pPr>
        <w:widowControl/>
        <w:rPr>
          <w:b/>
        </w:rPr>
      </w:pPr>
    </w:p>
    <w:tbl>
      <w:tblPr>
        <w:tblpPr w:leftFromText="180" w:rightFromText="180" w:vertAnchor="page" w:horzAnchor="margin" w:tblpY="3526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2076"/>
        <w:gridCol w:w="2116"/>
        <w:gridCol w:w="2116"/>
        <w:gridCol w:w="1940"/>
      </w:tblGrid>
      <w:tr w:rsidR="00271992" w:rsidRPr="0001797E" w:rsidTr="00271992">
        <w:trPr>
          <w:cantSplit/>
          <w:trHeight w:val="552"/>
        </w:trPr>
        <w:tc>
          <w:tcPr>
            <w:tcW w:w="1980" w:type="dxa"/>
          </w:tcPr>
          <w:p w:rsidR="00271992" w:rsidRPr="0001797E" w:rsidRDefault="00271992" w:rsidP="00271992">
            <w:r w:rsidRPr="0001797E">
              <w:t xml:space="preserve">      LEVELS</w:t>
            </w:r>
          </w:p>
        </w:tc>
        <w:tc>
          <w:tcPr>
            <w:tcW w:w="2076" w:type="dxa"/>
          </w:tcPr>
          <w:p w:rsidR="00271992" w:rsidRPr="0001797E" w:rsidRDefault="00271992" w:rsidP="00271992">
            <w:r w:rsidRPr="0001797E">
              <w:t>1 </w:t>
            </w:r>
          </w:p>
        </w:tc>
        <w:tc>
          <w:tcPr>
            <w:tcW w:w="2116" w:type="dxa"/>
          </w:tcPr>
          <w:p w:rsidR="00271992" w:rsidRPr="0001797E" w:rsidRDefault="00271992" w:rsidP="00271992">
            <w:r w:rsidRPr="0001797E">
              <w:t>2</w:t>
            </w:r>
          </w:p>
        </w:tc>
        <w:tc>
          <w:tcPr>
            <w:tcW w:w="2116" w:type="dxa"/>
          </w:tcPr>
          <w:p w:rsidR="00271992" w:rsidRPr="0001797E" w:rsidRDefault="00271992" w:rsidP="00271992">
            <w:r w:rsidRPr="0001797E">
              <w:t>3</w:t>
            </w:r>
          </w:p>
        </w:tc>
        <w:tc>
          <w:tcPr>
            <w:tcW w:w="1940" w:type="dxa"/>
          </w:tcPr>
          <w:p w:rsidR="00271992" w:rsidRPr="0001797E" w:rsidRDefault="00271992" w:rsidP="00271992">
            <w:r w:rsidRPr="0001797E">
              <w:t>4</w:t>
            </w:r>
          </w:p>
        </w:tc>
      </w:tr>
      <w:tr w:rsidR="00271992" w:rsidRPr="0001797E" w:rsidTr="00271992">
        <w:trPr>
          <w:cantSplit/>
          <w:trHeight w:val="1767"/>
        </w:trPr>
        <w:tc>
          <w:tcPr>
            <w:tcW w:w="1980" w:type="dxa"/>
          </w:tcPr>
          <w:p w:rsidR="00271992" w:rsidRPr="0001797E" w:rsidRDefault="00271992" w:rsidP="00271992">
            <w:pPr>
              <w:rPr>
                <w:sz w:val="28"/>
                <w:szCs w:val="22"/>
              </w:rPr>
            </w:pPr>
            <w:r w:rsidRPr="0001797E">
              <w:rPr>
                <w:sz w:val="28"/>
                <w:szCs w:val="22"/>
              </w:rPr>
              <w:t>Thinking</w:t>
            </w:r>
            <w:r w:rsidRPr="0001797E">
              <w:t xml:space="preserve"> Planning –includes:</w:t>
            </w:r>
          </w:p>
          <w:p w:rsidR="00271992" w:rsidRPr="0001797E" w:rsidRDefault="00271992" w:rsidP="00271992">
            <w:r w:rsidRPr="0001797E">
              <w:t xml:space="preserve">   - brainstorming</w:t>
            </w:r>
          </w:p>
          <w:p w:rsidR="00271992" w:rsidRPr="0001797E" w:rsidRDefault="00271992" w:rsidP="00271992">
            <w:r w:rsidRPr="0001797E">
              <w:t xml:space="preserve">   - graphic</w:t>
            </w:r>
          </w:p>
          <w:p w:rsidR="00271992" w:rsidRPr="0001797E" w:rsidRDefault="00271992" w:rsidP="00271992">
            <w:r w:rsidRPr="0001797E">
              <w:t xml:space="preserve">        organizer                                     </w:t>
            </w:r>
            <w:r w:rsidRPr="001D7A52">
              <w:t xml:space="preserve">               </w:t>
            </w:r>
          </w:p>
          <w:p w:rsidR="00271992" w:rsidRPr="0001797E" w:rsidRDefault="00271992" w:rsidP="00271992">
            <w:r w:rsidRPr="0001797E">
              <w:t xml:space="preserve">   - outline</w:t>
            </w:r>
          </w:p>
          <w:p w:rsidR="00271992" w:rsidRPr="0001797E" w:rsidRDefault="00271992" w:rsidP="00271992">
            <w:r w:rsidRPr="0001797E">
              <w:t xml:space="preserve">   - conferencing</w:t>
            </w:r>
          </w:p>
        </w:tc>
        <w:tc>
          <w:tcPr>
            <w:tcW w:w="2076" w:type="dxa"/>
          </w:tcPr>
          <w:p w:rsidR="00271992" w:rsidRPr="0001797E" w:rsidRDefault="00271992" w:rsidP="00271992">
            <w:r w:rsidRPr="0001797E">
              <w:t>- Uses planning   skills with limited   effectiveness</w:t>
            </w:r>
          </w:p>
        </w:tc>
        <w:tc>
          <w:tcPr>
            <w:tcW w:w="2116" w:type="dxa"/>
          </w:tcPr>
          <w:p w:rsidR="00271992" w:rsidRPr="0001797E" w:rsidRDefault="00271992" w:rsidP="00271992">
            <w:r w:rsidRPr="0001797E">
              <w:t>- Uses planning   skills with some   effectiveness</w:t>
            </w:r>
          </w:p>
        </w:tc>
        <w:tc>
          <w:tcPr>
            <w:tcW w:w="2116" w:type="dxa"/>
          </w:tcPr>
          <w:p w:rsidR="00271992" w:rsidRPr="0001797E" w:rsidRDefault="00271992" w:rsidP="00271992">
            <w:r w:rsidRPr="0001797E">
              <w:t>- Uses planning   skills with   effectiveness</w:t>
            </w:r>
          </w:p>
        </w:tc>
        <w:tc>
          <w:tcPr>
            <w:tcW w:w="1940" w:type="dxa"/>
          </w:tcPr>
          <w:p w:rsidR="00271992" w:rsidRPr="0001797E" w:rsidRDefault="00271992" w:rsidP="00271992">
            <w:r w:rsidRPr="0001797E">
              <w:t>- Uses planning       skills with a high degree of   effectiveness</w:t>
            </w:r>
          </w:p>
        </w:tc>
      </w:tr>
      <w:tr w:rsidR="00271992" w:rsidRPr="0001797E" w:rsidTr="00271992">
        <w:trPr>
          <w:cantSplit/>
          <w:trHeight w:val="1812"/>
        </w:trPr>
        <w:tc>
          <w:tcPr>
            <w:tcW w:w="1980" w:type="dxa"/>
            <w:shd w:val="clear" w:color="auto" w:fill="FFFF99"/>
          </w:tcPr>
          <w:p w:rsidR="00271992" w:rsidRPr="0001797E" w:rsidRDefault="00271992" w:rsidP="00271992">
            <w:r w:rsidRPr="0001797E">
              <w:rPr>
                <w:sz w:val="40"/>
                <w:szCs w:val="40"/>
                <w:u w:val="single"/>
              </w:rPr>
              <w:t>A</w:t>
            </w:r>
            <w:r w:rsidRPr="0001797E">
              <w:t>NSWER</w:t>
            </w:r>
          </w:p>
          <w:p w:rsidR="00271992" w:rsidRPr="0001797E" w:rsidRDefault="00271992" w:rsidP="00271992"/>
          <w:p w:rsidR="00271992" w:rsidRPr="0001797E" w:rsidRDefault="00271992" w:rsidP="00271992">
            <w:r w:rsidRPr="0001797E">
              <w:t>Communication</w:t>
            </w:r>
          </w:p>
          <w:p w:rsidR="00271992" w:rsidRPr="0001797E" w:rsidRDefault="00271992" w:rsidP="00271992">
            <w:r w:rsidRPr="0001797E">
              <w:t>- Restatement</w:t>
            </w:r>
          </w:p>
          <w:p w:rsidR="00271992" w:rsidRPr="0001797E" w:rsidRDefault="00271992" w:rsidP="00271992">
            <w:r w:rsidRPr="0001797E">
              <w:t>- Position or</w:t>
            </w:r>
          </w:p>
          <w:p w:rsidR="00271992" w:rsidRPr="0001797E" w:rsidRDefault="00271992" w:rsidP="00271992">
            <w:pPr>
              <w:rPr>
                <w:sz w:val="22"/>
                <w:szCs w:val="22"/>
              </w:rPr>
            </w:pPr>
            <w:r w:rsidRPr="0001797E">
              <w:t xml:space="preserve">   Point of View</w:t>
            </w:r>
          </w:p>
        </w:tc>
        <w:tc>
          <w:tcPr>
            <w:tcW w:w="2076" w:type="dxa"/>
            <w:shd w:val="clear" w:color="auto" w:fill="FFFF99"/>
          </w:tcPr>
          <w:p w:rsidR="00271992" w:rsidRPr="0001797E" w:rsidRDefault="00271992" w:rsidP="00271992">
            <w:r w:rsidRPr="0001797E">
              <w:t xml:space="preserve">- Question is </w:t>
            </w:r>
          </w:p>
          <w:p w:rsidR="00271992" w:rsidRPr="0001797E" w:rsidRDefault="00271992" w:rsidP="00271992">
            <w:r w:rsidRPr="0001797E">
              <w:t xml:space="preserve"> vaguely or not</w:t>
            </w:r>
          </w:p>
          <w:p w:rsidR="00271992" w:rsidRPr="0001797E" w:rsidRDefault="00271992" w:rsidP="00271992">
            <w:r w:rsidRPr="0001797E">
              <w:t xml:space="preserve"> restated</w:t>
            </w:r>
          </w:p>
          <w:p w:rsidR="00271992" w:rsidRPr="0001797E" w:rsidRDefault="00271992" w:rsidP="00271992">
            <w:r w:rsidRPr="0001797E">
              <w:t>- Unclear or no</w:t>
            </w:r>
          </w:p>
          <w:p w:rsidR="00271992" w:rsidRPr="0001797E" w:rsidRDefault="00271992" w:rsidP="00271992">
            <w:r w:rsidRPr="0001797E">
              <w:t xml:space="preserve"> position taken</w:t>
            </w:r>
          </w:p>
          <w:p w:rsidR="00271992" w:rsidRPr="0001797E" w:rsidRDefault="00271992" w:rsidP="00271992">
            <w:r w:rsidRPr="0001797E">
              <w:t xml:space="preserve">   </w:t>
            </w:r>
          </w:p>
        </w:tc>
        <w:tc>
          <w:tcPr>
            <w:tcW w:w="2116" w:type="dxa"/>
            <w:shd w:val="clear" w:color="auto" w:fill="FFFF99"/>
          </w:tcPr>
          <w:p w:rsidR="00271992" w:rsidRPr="0001797E" w:rsidRDefault="00271992" w:rsidP="00271992">
            <w:r w:rsidRPr="0001797E">
              <w:t xml:space="preserve">- Question is   partly restated   using some of   the key words    </w:t>
            </w:r>
          </w:p>
          <w:p w:rsidR="00271992" w:rsidRPr="0001797E" w:rsidRDefault="00271992" w:rsidP="00271992">
            <w:r w:rsidRPr="0001797E">
              <w:t xml:space="preserve">  given</w:t>
            </w:r>
          </w:p>
          <w:p w:rsidR="00271992" w:rsidRPr="0001797E" w:rsidRDefault="00271992" w:rsidP="00271992">
            <w:r w:rsidRPr="0001797E">
              <w:t>- Vague position   taken</w:t>
            </w:r>
          </w:p>
          <w:p w:rsidR="00271992" w:rsidRPr="0001797E" w:rsidRDefault="00271992" w:rsidP="00271992"/>
        </w:tc>
        <w:tc>
          <w:tcPr>
            <w:tcW w:w="2116" w:type="dxa"/>
            <w:shd w:val="clear" w:color="auto" w:fill="FFFF99"/>
          </w:tcPr>
          <w:p w:rsidR="00271992" w:rsidRPr="0001797E" w:rsidRDefault="00271992" w:rsidP="00271992">
            <w:r w:rsidRPr="0001797E">
              <w:t>- Question is</w:t>
            </w:r>
          </w:p>
          <w:p w:rsidR="00271992" w:rsidRPr="0001797E" w:rsidRDefault="00271992" w:rsidP="00271992">
            <w:r w:rsidRPr="0001797E">
              <w:t xml:space="preserve">  clearly restated </w:t>
            </w:r>
          </w:p>
          <w:p w:rsidR="00271992" w:rsidRPr="0001797E" w:rsidRDefault="00271992" w:rsidP="00271992">
            <w:r w:rsidRPr="0001797E">
              <w:t xml:space="preserve">  using the key</w:t>
            </w:r>
          </w:p>
          <w:p w:rsidR="00271992" w:rsidRPr="0001797E" w:rsidRDefault="00271992" w:rsidP="00271992">
            <w:r w:rsidRPr="0001797E">
              <w:t xml:space="preserve">  words given</w:t>
            </w:r>
          </w:p>
          <w:p w:rsidR="00271992" w:rsidRPr="0001797E" w:rsidRDefault="00271992" w:rsidP="00271992">
            <w:r w:rsidRPr="0001797E">
              <w:t>- Well defined</w:t>
            </w:r>
          </w:p>
          <w:p w:rsidR="00271992" w:rsidRPr="0001797E" w:rsidRDefault="00271992" w:rsidP="00271992">
            <w:pPr>
              <w:rPr>
                <w:b/>
              </w:rPr>
            </w:pPr>
            <w:r w:rsidRPr="0001797E">
              <w:t xml:space="preserve">  position taken</w:t>
            </w:r>
          </w:p>
        </w:tc>
        <w:tc>
          <w:tcPr>
            <w:tcW w:w="1940" w:type="dxa"/>
            <w:shd w:val="clear" w:color="auto" w:fill="FFFF99"/>
          </w:tcPr>
          <w:p w:rsidR="00271992" w:rsidRPr="0001797E" w:rsidRDefault="00271992" w:rsidP="00271992">
            <w:r w:rsidRPr="0001797E">
              <w:t xml:space="preserve">- Question is </w:t>
            </w:r>
          </w:p>
          <w:p w:rsidR="00271992" w:rsidRPr="0001797E" w:rsidRDefault="00271992" w:rsidP="00271992">
            <w:r w:rsidRPr="0001797E">
              <w:t xml:space="preserve">  creatively</w:t>
            </w:r>
          </w:p>
          <w:p w:rsidR="00271992" w:rsidRPr="0001797E" w:rsidRDefault="00271992" w:rsidP="00271992">
            <w:r w:rsidRPr="0001797E">
              <w:t xml:space="preserve">  restated using</w:t>
            </w:r>
          </w:p>
          <w:p w:rsidR="00271992" w:rsidRPr="0001797E" w:rsidRDefault="00271992" w:rsidP="00271992">
            <w:r w:rsidRPr="0001797E">
              <w:t xml:space="preserve">  clever language</w:t>
            </w:r>
          </w:p>
          <w:p w:rsidR="00271992" w:rsidRPr="0001797E" w:rsidRDefault="00271992" w:rsidP="00271992">
            <w:r w:rsidRPr="0001797E">
              <w:t xml:space="preserve">- Insightful </w:t>
            </w:r>
          </w:p>
          <w:p w:rsidR="00271992" w:rsidRPr="0001797E" w:rsidRDefault="00271992" w:rsidP="00271992">
            <w:r w:rsidRPr="0001797E">
              <w:t xml:space="preserve">  position taken</w:t>
            </w:r>
          </w:p>
        </w:tc>
      </w:tr>
      <w:tr w:rsidR="00271992" w:rsidRPr="0001797E" w:rsidTr="00271992">
        <w:trPr>
          <w:cantSplit/>
          <w:trHeight w:val="1929"/>
        </w:trPr>
        <w:tc>
          <w:tcPr>
            <w:tcW w:w="1980" w:type="dxa"/>
            <w:shd w:val="clear" w:color="auto" w:fill="8FDFFF"/>
          </w:tcPr>
          <w:p w:rsidR="00271992" w:rsidRPr="0001797E" w:rsidRDefault="00271992" w:rsidP="00271992">
            <w:r w:rsidRPr="0001797E">
              <w:rPr>
                <w:sz w:val="40"/>
                <w:szCs w:val="40"/>
                <w:u w:val="single"/>
              </w:rPr>
              <w:t>P</w:t>
            </w:r>
            <w:r w:rsidRPr="0001797E">
              <w:t>ROOF</w:t>
            </w:r>
          </w:p>
          <w:p w:rsidR="00271992" w:rsidRPr="0001797E" w:rsidRDefault="00271992" w:rsidP="00271992"/>
          <w:p w:rsidR="00271992" w:rsidRPr="0001797E" w:rsidRDefault="00271992" w:rsidP="00271992">
            <w:r w:rsidRPr="0001797E">
              <w:t>Knowledge</w:t>
            </w:r>
          </w:p>
          <w:p w:rsidR="00271992" w:rsidRPr="0001797E" w:rsidRDefault="00271992" w:rsidP="00271992">
            <w:r w:rsidRPr="0001797E">
              <w:t>- Evidence or    Supporting   Details</w:t>
            </w:r>
          </w:p>
        </w:tc>
        <w:tc>
          <w:tcPr>
            <w:tcW w:w="2076" w:type="dxa"/>
            <w:shd w:val="clear" w:color="auto" w:fill="8FDFFF"/>
          </w:tcPr>
          <w:p w:rsidR="00271992" w:rsidRPr="0001797E" w:rsidRDefault="00271992" w:rsidP="00271992">
            <w:r w:rsidRPr="0001797E">
              <w:t>- Answer contains   vague or no   relevant   supporting   examples from   the text</w:t>
            </w:r>
          </w:p>
        </w:tc>
        <w:tc>
          <w:tcPr>
            <w:tcW w:w="2116" w:type="dxa"/>
            <w:shd w:val="clear" w:color="auto" w:fill="8FDFFF"/>
          </w:tcPr>
          <w:p w:rsidR="00271992" w:rsidRPr="0001797E" w:rsidRDefault="00271992" w:rsidP="00271992">
            <w:r w:rsidRPr="0001797E">
              <w:t xml:space="preserve">- Answer contains   at least 1 </w:t>
            </w:r>
          </w:p>
          <w:p w:rsidR="00271992" w:rsidRPr="0001797E" w:rsidRDefault="00271992" w:rsidP="00271992">
            <w:r w:rsidRPr="0001797E">
              <w:t xml:space="preserve">  relevant</w:t>
            </w:r>
          </w:p>
          <w:p w:rsidR="00271992" w:rsidRPr="0001797E" w:rsidRDefault="00271992" w:rsidP="00271992">
            <w:r w:rsidRPr="0001797E">
              <w:t>  supporting   examples from   the text</w:t>
            </w:r>
          </w:p>
        </w:tc>
        <w:tc>
          <w:tcPr>
            <w:tcW w:w="2116" w:type="dxa"/>
            <w:shd w:val="clear" w:color="auto" w:fill="8FDFFF"/>
          </w:tcPr>
          <w:p w:rsidR="00271992" w:rsidRPr="0001797E" w:rsidRDefault="00271992" w:rsidP="00271992">
            <w:r w:rsidRPr="0001797E">
              <w:t xml:space="preserve">- Answer contains    at least 2  </w:t>
            </w:r>
          </w:p>
          <w:p w:rsidR="00271992" w:rsidRPr="0001797E" w:rsidRDefault="00271992" w:rsidP="00271992">
            <w:r w:rsidRPr="0001797E">
              <w:t xml:space="preserve">  relevant   supporting   examples from   the text</w:t>
            </w:r>
          </w:p>
        </w:tc>
        <w:tc>
          <w:tcPr>
            <w:tcW w:w="1940" w:type="dxa"/>
            <w:shd w:val="clear" w:color="auto" w:fill="8FDFFF"/>
          </w:tcPr>
          <w:p w:rsidR="00271992" w:rsidRPr="0001797E" w:rsidRDefault="00271992" w:rsidP="00271992">
            <w:r w:rsidRPr="0001797E">
              <w:t>- Answer   contains   numerous   detailed   supporting   examples from   the text</w:t>
            </w:r>
          </w:p>
        </w:tc>
      </w:tr>
      <w:tr w:rsidR="00271992" w:rsidRPr="0001797E" w:rsidTr="00271992">
        <w:trPr>
          <w:cantSplit/>
          <w:trHeight w:val="2685"/>
        </w:trPr>
        <w:tc>
          <w:tcPr>
            <w:tcW w:w="1980" w:type="dxa"/>
            <w:shd w:val="clear" w:color="auto" w:fill="9BFFAC"/>
          </w:tcPr>
          <w:p w:rsidR="00271992" w:rsidRPr="0001797E" w:rsidRDefault="00271992" w:rsidP="00271992">
            <w:pPr>
              <w:rPr>
                <w:color w:val="FF0000"/>
              </w:rPr>
            </w:pPr>
            <w:r w:rsidRPr="0001797E">
              <w:rPr>
                <w:sz w:val="40"/>
                <w:szCs w:val="40"/>
                <w:u w:val="single"/>
              </w:rPr>
              <w:t>E</w:t>
            </w:r>
            <w:r w:rsidRPr="0001797E">
              <w:t>XTEND /</w:t>
            </w:r>
            <w:r w:rsidRPr="0001797E">
              <w:rPr>
                <w:color w:val="FF0000"/>
              </w:rPr>
              <w:t xml:space="preserve"> </w:t>
            </w:r>
            <w:r w:rsidRPr="0001797E">
              <w:rPr>
                <w:sz w:val="40"/>
                <w:szCs w:val="40"/>
                <w:u w:val="single"/>
              </w:rPr>
              <w:t>E</w:t>
            </w:r>
            <w:r w:rsidRPr="0001797E">
              <w:t>XPLAIN</w:t>
            </w:r>
          </w:p>
          <w:p w:rsidR="00271992" w:rsidRPr="0001797E" w:rsidRDefault="00271992" w:rsidP="00271992"/>
          <w:p w:rsidR="00271992" w:rsidRPr="0001797E" w:rsidRDefault="00271992" w:rsidP="00271992">
            <w:r w:rsidRPr="0001797E">
              <w:t>Application</w:t>
            </w:r>
          </w:p>
          <w:p w:rsidR="00271992" w:rsidRPr="0001797E" w:rsidRDefault="00271992" w:rsidP="00271992">
            <w:r w:rsidRPr="0001797E">
              <w:t xml:space="preserve">- Connections </w:t>
            </w:r>
          </w:p>
          <w:p w:rsidR="00271992" w:rsidRPr="0001797E" w:rsidRDefault="00271992" w:rsidP="00271992">
            <w:r w:rsidRPr="0001797E">
              <w:t xml:space="preserve">- Inferences </w:t>
            </w:r>
          </w:p>
          <w:p w:rsidR="00271992" w:rsidRPr="0001797E" w:rsidRDefault="00271992" w:rsidP="00271992">
            <w:r w:rsidRPr="0001797E">
              <w:t xml:space="preserve">- Predictions </w:t>
            </w:r>
          </w:p>
          <w:p w:rsidR="00271992" w:rsidRPr="0001797E" w:rsidRDefault="00271992" w:rsidP="00271992">
            <w:r w:rsidRPr="0001797E">
              <w:t>- Synthesis</w:t>
            </w:r>
          </w:p>
        </w:tc>
        <w:tc>
          <w:tcPr>
            <w:tcW w:w="2076" w:type="dxa"/>
            <w:shd w:val="clear" w:color="auto" w:fill="9BFFAC"/>
          </w:tcPr>
          <w:p w:rsidR="00271992" w:rsidRPr="0001797E" w:rsidRDefault="00271992" w:rsidP="00271992">
            <w:r w:rsidRPr="0001797E">
              <w:t>- Has difficulty   going beyond   the text in a   meaningful way   (e.g.  not making   connections,   inferences,   predictions)</w:t>
            </w:r>
          </w:p>
        </w:tc>
        <w:tc>
          <w:tcPr>
            <w:tcW w:w="2116" w:type="dxa"/>
            <w:shd w:val="clear" w:color="auto" w:fill="9BFFAC"/>
          </w:tcPr>
          <w:p w:rsidR="00271992" w:rsidRPr="0001797E" w:rsidRDefault="00271992" w:rsidP="00271992">
            <w:r w:rsidRPr="0001797E">
              <w:t>- Goes beyond the   text in a limited</w:t>
            </w:r>
          </w:p>
          <w:p w:rsidR="00271992" w:rsidRPr="0001797E" w:rsidRDefault="00271992" w:rsidP="00271992">
            <w:r w:rsidRPr="0001797E">
              <w:t xml:space="preserve">  way  (e.g. </w:t>
            </w:r>
          </w:p>
          <w:p w:rsidR="00271992" w:rsidRPr="0001797E" w:rsidRDefault="00271992" w:rsidP="00271992">
            <w:r w:rsidRPr="0001797E">
              <w:t xml:space="preserve">  minimal use of   connections,   inferences,   predictions)</w:t>
            </w:r>
          </w:p>
        </w:tc>
        <w:tc>
          <w:tcPr>
            <w:tcW w:w="2116" w:type="dxa"/>
            <w:shd w:val="clear" w:color="auto" w:fill="9BFFAC"/>
          </w:tcPr>
          <w:p w:rsidR="00271992" w:rsidRPr="0001797E" w:rsidRDefault="00271992" w:rsidP="00271992">
            <w:r w:rsidRPr="0001797E">
              <w:t>- Goes beyond the   text in a   meaningful way   (e.g. making   connections,   inferences,   predictions)</w:t>
            </w:r>
          </w:p>
        </w:tc>
        <w:tc>
          <w:tcPr>
            <w:tcW w:w="1940" w:type="dxa"/>
            <w:shd w:val="clear" w:color="auto" w:fill="9BFFAC"/>
          </w:tcPr>
          <w:p w:rsidR="00271992" w:rsidRPr="0001797E" w:rsidRDefault="00271992" w:rsidP="00271992">
            <w:r w:rsidRPr="0001797E">
              <w:t>- Goes beyond   the text in an   insightful way    (e.g. making   excellent use of   connections,   inferences,   predictions)</w:t>
            </w:r>
          </w:p>
        </w:tc>
      </w:tr>
    </w:tbl>
    <w:p w:rsidR="00271992" w:rsidRPr="00271992" w:rsidRDefault="005151E3">
      <w:pPr>
        <w:widowControl/>
        <w:rPr>
          <w:b/>
          <w:lang w:val="en-CA"/>
        </w:rPr>
      </w:pPr>
      <w:r w:rsidRPr="004A1CD4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9.2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APE Response Rubric"/>
          </v:shape>
        </w:pict>
      </w:r>
    </w:p>
    <w:sectPr w:rsidR="00271992" w:rsidRPr="00271992" w:rsidSect="00961E51">
      <w:headerReference w:type="default" r:id="rId7"/>
      <w:type w:val="continuous"/>
      <w:pgSz w:w="12240" w:h="15840"/>
      <w:pgMar w:top="1440" w:right="1440" w:bottom="1440" w:left="1134" w:header="624" w:footer="624" w:gutter="0"/>
      <w:cols w:space="3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623" w:rsidRDefault="00C71623" w:rsidP="00287996">
      <w:r>
        <w:separator/>
      </w:r>
    </w:p>
  </w:endnote>
  <w:endnote w:type="continuationSeparator" w:id="0">
    <w:p w:rsidR="00C71623" w:rsidRDefault="00C71623" w:rsidP="00287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MM_830_700_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623" w:rsidRDefault="00C71623" w:rsidP="00287996">
      <w:r>
        <w:separator/>
      </w:r>
    </w:p>
  </w:footnote>
  <w:footnote w:type="continuationSeparator" w:id="0">
    <w:p w:rsidR="00C71623" w:rsidRDefault="00C71623" w:rsidP="00287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E51" w:rsidRDefault="00961E51">
    <w:pPr>
      <w:pStyle w:val="Header"/>
      <w:jc w:val="right"/>
    </w:pPr>
    <w:fldSimple w:instr=" PAGE   \* MERGEFORMAT ">
      <w:r w:rsidR="00061C37">
        <w:rPr>
          <w:noProof/>
        </w:rPr>
        <w:t>1</w:t>
      </w:r>
    </w:fldSimple>
  </w:p>
  <w:p w:rsidR="00287996" w:rsidRPr="007362A0" w:rsidRDefault="00287996">
    <w:pPr>
      <w:pStyle w:val="Header"/>
      <w:rPr>
        <w:lang w:val="en-C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E8"/>
    <w:multiLevelType w:val="singleLevel"/>
    <w:tmpl w:val="000003EF"/>
    <w:lvl w:ilvl="0">
      <w:numFmt w:val="bullet"/>
      <w:lvlText w:val="·"/>
      <w:lvlJc w:val="left"/>
      <w:pPr>
        <w:ind w:left="720" w:hanging="431"/>
      </w:pPr>
      <w:rPr>
        <w:rFonts w:ascii="Symbol" w:hAnsi="Symbol"/>
      </w:rPr>
    </w:lvl>
  </w:abstractNum>
  <w:abstractNum w:abstractNumId="1">
    <w:nsid w:val="000003F3"/>
    <w:multiLevelType w:val="multilevel"/>
    <w:tmpl w:val="000003E8"/>
    <w:lvl w:ilvl="0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1">
      <w:numFmt w:val="bullet"/>
      <w:lvlText w:val="·"/>
      <w:lvlJc w:val="left"/>
      <w:pPr>
        <w:ind w:left="1440" w:hanging="431"/>
      </w:pPr>
      <w:rPr>
        <w:rFonts w:ascii="Symbol" w:hAnsi="Symbol"/>
      </w:rPr>
    </w:lvl>
    <w:lvl w:ilvl="2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3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4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5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6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7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8">
      <w:numFmt w:val="bullet"/>
      <w:lvlText w:val="·"/>
      <w:lvlJc w:val="left"/>
      <w:pPr>
        <w:ind w:left="720" w:hanging="431"/>
      </w:pPr>
      <w:rPr>
        <w:rFonts w:ascii="Symbol" w:hAnsi="Symbol"/>
      </w:rPr>
    </w:lvl>
  </w:abstractNum>
  <w:abstractNum w:abstractNumId="2">
    <w:nsid w:val="00000449"/>
    <w:multiLevelType w:val="multilevel"/>
    <w:tmpl w:val="000003E9"/>
    <w:lvl w:ilvl="0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1">
      <w:numFmt w:val="bullet"/>
      <w:lvlText w:val="·"/>
      <w:lvlJc w:val="left"/>
      <w:pPr>
        <w:ind w:left="999" w:hanging="431"/>
      </w:pPr>
      <w:rPr>
        <w:rFonts w:ascii="Symbol" w:hAnsi="Symbol"/>
      </w:rPr>
    </w:lvl>
    <w:lvl w:ilvl="2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3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4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5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6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7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8">
      <w:numFmt w:val="bullet"/>
      <w:lvlText w:val="·"/>
      <w:lvlJc w:val="left"/>
      <w:pPr>
        <w:ind w:left="720" w:hanging="431"/>
      </w:pPr>
      <w:rPr>
        <w:rFonts w:ascii="Symbol" w:hAnsi="Symbol"/>
      </w:rPr>
    </w:lvl>
  </w:abstractNum>
  <w:abstractNum w:abstractNumId="3">
    <w:nsid w:val="000004D4"/>
    <w:multiLevelType w:val="multilevel"/>
    <w:tmpl w:val="000003EA"/>
    <w:lvl w:ilvl="0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1">
      <w:numFmt w:val="bullet"/>
      <w:lvlText w:val="·"/>
      <w:lvlJc w:val="left"/>
      <w:pPr>
        <w:ind w:left="1440" w:hanging="431"/>
      </w:pPr>
      <w:rPr>
        <w:rFonts w:ascii="Symbol" w:hAnsi="Symbol"/>
      </w:rPr>
    </w:lvl>
    <w:lvl w:ilvl="2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3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4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5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6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7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8">
      <w:numFmt w:val="bullet"/>
      <w:lvlText w:val="·"/>
      <w:lvlJc w:val="left"/>
      <w:pPr>
        <w:ind w:left="720" w:hanging="431"/>
      </w:pPr>
      <w:rPr>
        <w:rFonts w:ascii="Symbol" w:hAnsi="Symbol"/>
      </w:rPr>
    </w:lvl>
  </w:abstractNum>
  <w:abstractNum w:abstractNumId="4">
    <w:nsid w:val="0000055D"/>
    <w:multiLevelType w:val="multilevel"/>
    <w:tmpl w:val="000003EB"/>
    <w:lvl w:ilvl="0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1">
      <w:numFmt w:val="bullet"/>
      <w:lvlText w:val="·"/>
      <w:lvlJc w:val="left"/>
      <w:pPr>
        <w:ind w:left="1440" w:hanging="431"/>
      </w:pPr>
      <w:rPr>
        <w:rFonts w:ascii="Symbol" w:hAnsi="Symbol"/>
      </w:rPr>
    </w:lvl>
    <w:lvl w:ilvl="2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3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4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5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6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7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8">
      <w:numFmt w:val="bullet"/>
      <w:lvlText w:val="·"/>
      <w:lvlJc w:val="left"/>
      <w:pPr>
        <w:ind w:left="720" w:hanging="431"/>
      </w:pPr>
      <w:rPr>
        <w:rFonts w:ascii="Symbol" w:hAnsi="Symbol"/>
      </w:rPr>
    </w:lvl>
  </w:abstractNum>
  <w:abstractNum w:abstractNumId="5">
    <w:nsid w:val="00000626"/>
    <w:multiLevelType w:val="multilevel"/>
    <w:tmpl w:val="000003EC"/>
    <w:lvl w:ilvl="0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1">
      <w:numFmt w:val="bullet"/>
      <w:lvlText w:val="·"/>
      <w:lvlJc w:val="left"/>
      <w:pPr>
        <w:ind w:left="1440" w:hanging="431"/>
      </w:pPr>
      <w:rPr>
        <w:rFonts w:ascii="Symbol" w:hAnsi="Symbol"/>
      </w:rPr>
    </w:lvl>
    <w:lvl w:ilvl="2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3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4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5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6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7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8">
      <w:numFmt w:val="bullet"/>
      <w:lvlText w:val="·"/>
      <w:lvlJc w:val="left"/>
      <w:pPr>
        <w:ind w:left="720" w:hanging="431"/>
      </w:pPr>
      <w:rPr>
        <w:rFonts w:ascii="Symbol" w:hAnsi="Symbol"/>
      </w:rPr>
    </w:lvl>
  </w:abstractNum>
  <w:abstractNum w:abstractNumId="6">
    <w:nsid w:val="000007EB"/>
    <w:multiLevelType w:val="multilevel"/>
    <w:tmpl w:val="000003ED"/>
    <w:lvl w:ilvl="0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1">
      <w:numFmt w:val="bullet"/>
      <w:lvlText w:val="·"/>
      <w:lvlJc w:val="left"/>
      <w:pPr>
        <w:ind w:left="1440" w:hanging="431"/>
      </w:pPr>
      <w:rPr>
        <w:rFonts w:ascii="Symbol" w:hAnsi="Symbol"/>
      </w:rPr>
    </w:lvl>
    <w:lvl w:ilvl="2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3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4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5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6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7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8">
      <w:numFmt w:val="bullet"/>
      <w:lvlText w:val="·"/>
      <w:lvlJc w:val="left"/>
      <w:pPr>
        <w:ind w:left="720" w:hanging="431"/>
      </w:pPr>
      <w:rPr>
        <w:rFonts w:ascii="Symbol" w:hAnsi="Symbol"/>
      </w:rPr>
    </w:lvl>
  </w:abstractNum>
  <w:abstractNum w:abstractNumId="7">
    <w:nsid w:val="00000873"/>
    <w:multiLevelType w:val="multilevel"/>
    <w:tmpl w:val="000003EE"/>
    <w:lvl w:ilvl="0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1">
      <w:numFmt w:val="bullet"/>
      <w:lvlText w:val="·"/>
      <w:lvlJc w:val="left"/>
      <w:pPr>
        <w:ind w:left="1440" w:hanging="431"/>
      </w:pPr>
      <w:rPr>
        <w:rFonts w:ascii="Symbol" w:hAnsi="Symbol"/>
      </w:rPr>
    </w:lvl>
    <w:lvl w:ilvl="2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3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4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5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6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7">
      <w:numFmt w:val="bullet"/>
      <w:lvlText w:val="·"/>
      <w:lvlJc w:val="left"/>
      <w:pPr>
        <w:ind w:left="720" w:hanging="431"/>
      </w:pPr>
      <w:rPr>
        <w:rFonts w:ascii="Symbol" w:hAnsi="Symbol"/>
      </w:rPr>
    </w:lvl>
    <w:lvl w:ilvl="8">
      <w:numFmt w:val="bullet"/>
      <w:lvlText w:val="·"/>
      <w:lvlJc w:val="left"/>
      <w:pPr>
        <w:ind w:left="720" w:hanging="431"/>
      </w:pPr>
      <w:rPr>
        <w:rFonts w:ascii="Symbol" w:hAnsi="Symbol"/>
      </w:rPr>
    </w:lvl>
  </w:abstractNum>
  <w:abstractNum w:abstractNumId="8">
    <w:nsid w:val="0D413AB3"/>
    <w:multiLevelType w:val="hybridMultilevel"/>
    <w:tmpl w:val="08ACF372"/>
    <w:lvl w:ilvl="0" w:tplc="32A8C668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7161700"/>
    <w:multiLevelType w:val="hybridMultilevel"/>
    <w:tmpl w:val="CEEE23BE"/>
    <w:lvl w:ilvl="0" w:tplc="9740F04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0">
    <w:nsid w:val="4FFA73DF"/>
    <w:multiLevelType w:val="hybridMultilevel"/>
    <w:tmpl w:val="AC5005EE"/>
    <w:lvl w:ilvl="0" w:tplc="6D1C49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  <w:num w:numId="5">
    <w:abstractNumId w:val="2"/>
  </w:num>
  <w:num w:numId="6">
    <w:abstractNumId w:val="3"/>
  </w:num>
  <w:num w:numId="7">
    <w:abstractNumId w:val="3"/>
  </w:num>
  <w:num w:numId="8">
    <w:abstractNumId w:val="4"/>
  </w:num>
  <w:num w:numId="9">
    <w:abstractNumId w:val="4"/>
  </w:num>
  <w:num w:numId="10">
    <w:abstractNumId w:val="5"/>
  </w:num>
  <w:num w:numId="11">
    <w:abstractNumId w:val="5"/>
  </w:num>
  <w:num w:numId="12">
    <w:abstractNumId w:val="5"/>
  </w:num>
  <w:num w:numId="13">
    <w:abstractNumId w:val="6"/>
  </w:num>
  <w:num w:numId="14">
    <w:abstractNumId w:val="6"/>
  </w:num>
  <w:num w:numId="15">
    <w:abstractNumId w:val="7"/>
  </w:num>
  <w:num w:numId="16">
    <w:abstractNumId w:val="7"/>
  </w:num>
  <w:num w:numId="17">
    <w:abstractNumId w:val="9"/>
  </w:num>
  <w:num w:numId="18">
    <w:abstractNumId w:val="10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95B"/>
    <w:rsid w:val="0001797E"/>
    <w:rsid w:val="00061C37"/>
    <w:rsid w:val="00061D39"/>
    <w:rsid w:val="001D7A52"/>
    <w:rsid w:val="00263572"/>
    <w:rsid w:val="00271992"/>
    <w:rsid w:val="00287996"/>
    <w:rsid w:val="002B4999"/>
    <w:rsid w:val="00346C92"/>
    <w:rsid w:val="003B48D1"/>
    <w:rsid w:val="004A1CD4"/>
    <w:rsid w:val="005027F5"/>
    <w:rsid w:val="005151E3"/>
    <w:rsid w:val="005C4BF3"/>
    <w:rsid w:val="00612CCE"/>
    <w:rsid w:val="007362A0"/>
    <w:rsid w:val="00961E51"/>
    <w:rsid w:val="009713CE"/>
    <w:rsid w:val="009B419C"/>
    <w:rsid w:val="009C3308"/>
    <w:rsid w:val="009D192E"/>
    <w:rsid w:val="00A0283B"/>
    <w:rsid w:val="00A21B05"/>
    <w:rsid w:val="00A37C1D"/>
    <w:rsid w:val="00A50B4D"/>
    <w:rsid w:val="00AB7444"/>
    <w:rsid w:val="00B06E82"/>
    <w:rsid w:val="00BF429A"/>
    <w:rsid w:val="00C71623"/>
    <w:rsid w:val="00D1376B"/>
    <w:rsid w:val="00FD295B"/>
    <w:rsid w:val="00FE1306"/>
    <w:rsid w:val="00FF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362A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7362A0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tents1">
    <w:name w:val="Contents 1"/>
    <w:basedOn w:val="Normal"/>
    <w:next w:val="Normal"/>
    <w:pPr>
      <w:ind w:left="720" w:hanging="431"/>
    </w:pPr>
  </w:style>
  <w:style w:type="paragraph" w:customStyle="1" w:styleId="Contents2">
    <w:name w:val="Contents 2"/>
    <w:basedOn w:val="Normal"/>
    <w:next w:val="Normal"/>
    <w:uiPriority w:val="99"/>
    <w:pPr>
      <w:ind w:left="1440" w:hanging="431"/>
    </w:pPr>
  </w:style>
  <w:style w:type="paragraph" w:customStyle="1" w:styleId="Contents3">
    <w:name w:val="Contents 3"/>
    <w:basedOn w:val="Normal"/>
    <w:next w:val="Normal"/>
    <w:uiPriority w:val="99"/>
    <w:pPr>
      <w:ind w:left="2160" w:hanging="431"/>
    </w:pPr>
  </w:style>
  <w:style w:type="paragraph" w:customStyle="1" w:styleId="LowerRomanList">
    <w:name w:val="Lower Roman List"/>
    <w:basedOn w:val="Normal"/>
    <w:uiPriority w:val="99"/>
    <w:pPr>
      <w:ind w:left="720" w:hanging="431"/>
    </w:pPr>
  </w:style>
  <w:style w:type="paragraph" w:customStyle="1" w:styleId="NumberedHeading1">
    <w:name w:val="Numbered Heading 1"/>
    <w:basedOn w:val="Heading1"/>
    <w:next w:val="Normal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Normal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paragraph" w:customStyle="1" w:styleId="Contents4">
    <w:name w:val="Contents 4"/>
    <w:basedOn w:val="Normal"/>
    <w:next w:val="Normal"/>
    <w:uiPriority w:val="99"/>
    <w:pPr>
      <w:ind w:left="2880" w:hanging="431"/>
    </w:p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Pr>
      <w:sz w:val="20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Heading3"/>
    <w:next w:val="Normal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Pr>
      <w:sz w:val="20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paragraph" w:customStyle="1" w:styleId="ContentsHeader">
    <w:name w:val="Contents Header"/>
    <w:basedOn w:val="Normal"/>
    <w:next w:val="Normal"/>
    <w:uiPriority w:val="99"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LowerCaseList">
    <w:name w:val="Lower Case List"/>
    <w:basedOn w:val="NumberedList"/>
    <w:uiPriority w:val="99"/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Normal"/>
    <w:uiPriority w:val="9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Pr>
      <w:sz w:val="20"/>
    </w:rPr>
  </w:style>
  <w:style w:type="paragraph" w:customStyle="1" w:styleId="ChapterHeading">
    <w:name w:val="Chapter Heading"/>
    <w:basedOn w:val="NumberedHeading1"/>
    <w:next w:val="Normal"/>
    <w:uiPriority w:val="99"/>
    <w:pPr>
      <w:tabs>
        <w:tab w:val="clear" w:pos="431"/>
        <w:tab w:val="left" w:pos="1584"/>
      </w:tabs>
    </w:pPr>
  </w:style>
  <w:style w:type="paragraph" w:styleId="Header">
    <w:name w:val="header"/>
    <w:basedOn w:val="Normal"/>
    <w:link w:val="HeaderChar"/>
    <w:uiPriority w:val="99"/>
    <w:unhideWhenUsed/>
    <w:rsid w:val="00287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8799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87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799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2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62A0"/>
    <w:rPr>
      <w:rFonts w:ascii="Tahoma" w:hAnsi="Tahoma" w:cs="Tahoma"/>
      <w:sz w:val="16"/>
      <w:szCs w:val="16"/>
    </w:rPr>
  </w:style>
  <w:style w:type="character" w:customStyle="1" w:styleId="bxgy-binding-byline1">
    <w:name w:val="bxgy-binding-byline1"/>
    <w:basedOn w:val="DefaultParagraphFont"/>
    <w:rsid w:val="00346C92"/>
    <w:rPr>
      <w:rFonts w:cs="Times New Roman"/>
      <w:color w:val="666666"/>
      <w:sz w:val="21"/>
      <w:szCs w:val="21"/>
    </w:rPr>
  </w:style>
  <w:style w:type="character" w:customStyle="1" w:styleId="bxgy-byline-text1">
    <w:name w:val="bxgy-byline-text1"/>
    <w:basedOn w:val="DefaultParagraphFont"/>
    <w:rsid w:val="00346C92"/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50375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5297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1023</Words>
  <Characters>5836</Characters>
  <Application>Microsoft Office Word</Application>
  <DocSecurity>0</DocSecurity>
  <Lines>48</Lines>
  <Paragraphs>13</Paragraphs>
  <ScaleCrop>false</ScaleCrop>
  <Company/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officeuser</dc:creator>
  <cp:keywords/>
  <dc:description/>
  <cp:lastModifiedBy>officeuser</cp:lastModifiedBy>
  <cp:revision>2</cp:revision>
  <dcterms:created xsi:type="dcterms:W3CDTF">2012-01-31T23:58:00Z</dcterms:created>
  <dcterms:modified xsi:type="dcterms:W3CDTF">2012-01-31T23:58:00Z</dcterms:modified>
</cp:coreProperties>
</file>