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</w:rPr>
        <w:drawing>
          <wp:inline distB="114300" distT="114300" distL="114300" distR="114300">
            <wp:extent cx="1404938" cy="3725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372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MODO DE USO: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Proxima Nova" w:cs="Proxima Nova" w:eastAsia="Proxima Nova" w:hAnsi="Proxima Nova"/>
          <w:sz w:val="28"/>
          <w:szCs w:val="28"/>
          <w:shd w:fill="d9d2e9" w:val="clear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  <w:shd w:fill="d9d2e9" w:val="clear"/>
          <w:rtl w:val="0"/>
        </w:rPr>
        <w:t xml:space="preserve">Esta página está destinada a instruí-lo a como utilizar o material abaixo.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roxima Nova" w:cs="Proxima Nova" w:eastAsia="Proxima Nova" w:hAnsi="Proxima Nova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  <w:rtl w:val="0"/>
        </w:rPr>
        <w:t xml:space="preserve">Separamos os modelos em dois arquivos editáveis: um modelo para </w:t>
      </w: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lojas físicas</w:t>
      </w:r>
      <w:r w:rsidDel="00000000" w:rsidR="00000000" w:rsidRPr="00000000">
        <w:rPr>
          <w:rFonts w:ascii="Proxima Nova" w:cs="Proxima Nova" w:eastAsia="Proxima Nova" w:hAnsi="Proxima Nova"/>
          <w:sz w:val="28"/>
          <w:szCs w:val="28"/>
          <w:rtl w:val="0"/>
        </w:rPr>
        <w:t xml:space="preserve"> e outro modelo para </w:t>
      </w: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lojas online</w:t>
      </w:r>
      <w:r w:rsidDel="00000000" w:rsidR="00000000" w:rsidRPr="00000000">
        <w:rPr>
          <w:rFonts w:ascii="Proxima Nova" w:cs="Proxima Nova" w:eastAsia="Proxima Nova" w:hAnsi="Proxima Nova"/>
          <w:sz w:val="28"/>
          <w:szCs w:val="28"/>
          <w:rtl w:val="0"/>
        </w:rPr>
        <w:t xml:space="preserve">, seguindo como base o Código de Defesa do Consumidor.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roxima Nova" w:cs="Proxima Nova" w:eastAsia="Proxima Nova" w:hAnsi="Proxima Nova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  <w:rtl w:val="0"/>
        </w:rPr>
        <w:t xml:space="preserve">Para melhor utilização do material você pode remover essa página de instruções, adicionar o logo da sua loja e fazer as alterações necessárias no arquivo abaixo.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Esperamos que aproveite nosso modelo de política de troca e possa aplicá-lo em sua loja. 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Proxima Nova" w:cs="Proxima Nova" w:eastAsia="Proxima Nova" w:hAnsi="Proxima Nova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</w:rPr>
        <w:drawing>
          <wp:inline distB="114300" distT="114300" distL="114300" distR="114300">
            <wp:extent cx="3754275" cy="399264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54275" cy="39926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Proxima Nova" w:cs="Proxima Nova" w:eastAsia="Proxima Nova" w:hAnsi="Proxima Nov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left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MODELO DE POLÍTICA DE TROCA, DEVOLUÇÃO E ARREPENDIMENTO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Loja Online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O que n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ós da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 (Preencha a sua empresa aqui)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mais queremos é ver nossos clientes felizes e satisfeitos como nossos produtos, por isso criamos uma política de troca e devolução que respeita a legislação de acordo com o Código de Defesa do Consumidor. Para que nossos clientes tenham acesso a todas as informações necessárias caso precisem utilizar algum de nossos serviços de troca ou devolução.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Mas fique atento, leia todos os tópicos com atenção, caso as condições descritas abaixo não forem seguidas, a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(Preencha a sua empresa aqui)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não tem a obrigatoriedade de aceitar a troca ou devolução.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Proxima Nova" w:cs="Proxima Nova" w:eastAsia="Proxima Nova" w:hAnsi="Proxima Nova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DEVOLUÇÃO EM CASO DE ARREPENDIMENTO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Caso o cliente tenha o interesse em devolver o produto mesmo que ele não possua defeitos, ele pode exercer o direito de arrependimento.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A solicitação será aceita dentro do prazo de 7 (sete) dias corridos, a partir do recebimento do produto. Sendo assim segundo a lei, o cliente poderá solicitar a devolução dos valores pagos ou, realizar a troca por outro produto recebendo ou complementando a diferença de preço. Sendo o custo do frete integralmente da empresa.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Proxima Nova" w:cs="Proxima Nova" w:eastAsia="Proxima Nova" w:hAnsi="Proxima Nova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DEVOLUÇÃO EM CASO DE DEFEITO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Caso o produto possua defeito, o cliente poderá reportar a avaria dentro do prazo de 7 (sete) dias, a partir do recebimento do produto.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Não sendo possível reparar o produto, o cliente tem pleno direito de exigir a troca por outro produto igual. Podendo optar por trocar o produto por outro igual ao que comprou, mas o mesmo modelo não esteja mais disponível, o cliente poderá escolher outro produto de espécie ou modelo diferente.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Proxima Nova" w:cs="Proxima Nova" w:eastAsia="Proxima Nova" w:hAnsi="Proxima Nova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COMO FUNCIONA O PROCESSO DE TROCA E DEVOLUÇÃO?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Para iniciar o processo de troca ou devolução, o cliente deve comunicar qual o processo deseja realizar através do e-mail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(e-mail de contato sua empresa)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, informando o número do pedido, dados pessoais (Nome e CPF) e motivo da troca/devolução. Dentro do prazo estipulado de 7 (sete) dias corridos após o recebimento da compra.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Para que o processo de troca ocorra com sucesso, o produto a ser trocado não deve apresentar sinais de uso e deve ser enviado na embalagem em que o produto foi enviado. É importante validar que não serão trocados produtos que possuam sinais de mau uso ou alterações.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Após isso, será iniciado processo de coleta do produto, que deverá seguir de acordo com o protocolo firmado por e-mail. É importante que seja anexada na embalagem de retorno a Nota Fiscal do produto com o número de identificação do pedido.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Assim que for confirmado o retorno do produto, é feita uma análise de suas condições e o pedido de troca/devolução é liberado em até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X (estipular dias ideais conforme a rotina da expedição)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dias úteis. Para que o produto seja aceito ele deve estar com uma etiqueta, com código de referência do produto, devidamente fixado. 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Caso o processo seja de devolução, o tempo para ser realizado o estorno do valor pode variar de acordo com o método de pagamento da compra. 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Após a validação, será despachado um novo pedido. O prazo de entrega do pedido de troca será o mesmo do pedido original, contado a partir de sua liberação. Não nos responsabilizamos por produtos enviados por conta própria.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É importante ressaltar que o cliente não terá custos durante o processo.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GARANTIA DOS PRODUTOS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Todo produto possui obrigatoriamente um prazo de garantia legal de 30 (trinta) dias para defeitos em produtos não duráveis, e 90 (noventa) dias para produtos duráveis.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Caso não seja possível reparar o produto, o cliente poderá realizar a troca ou substituição do produto por um novo ou optar pelo ressarcimento do valor da compra.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EM CASO DE PROBLEMAS NO RECEBIMENTO DO PRODUTO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Pedimos que o cliente confira sempre seu produto no ato da entrega. Constando divergência entre o produto pedido e o recebido na hora do recebimento, caso se encaixe em qualquer uma das hipóteses abaixo, o cliente poderá recusar o produto, devendo entrar em contato com a nossa empresa: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- Embalagem com sinais de abertura;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- Produto fora da embalagem original ou avariado;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- Produto não condizente com o pedido;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- Faltando algum produto do pedido.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Sendo percebida alguma divergência depois do ato da entrega, o cliente tem até 48 horas para entrar em contato com a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(Preencha a sua empresa aqui)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através do e-mail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(e-mail de contato da empresa aqui)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Solicitações fora deste prazo não serão aceitas.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Proxima Nova" w:cs="Proxima Nova" w:eastAsia="Proxima Nova" w:hAnsi="Proxima Nov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EXCEÇÕES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Não realizamos trocas ou devoluções de produtos em promoção.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O cliente pode também escolher outro produto e pagar a diferença.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Em caso de estorno não efetuamos estorno do valor de frete.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Em caso de análise negativa o cliente será comunicado por e-mail.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Proxima Nova" w:cs="Proxima Nova" w:eastAsia="Proxima Nova" w:hAnsi="Proxima Nova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PARA POSSÍVEIS DÚVIDAS: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Proxima Nova" w:cs="Proxima Nova" w:eastAsia="Proxima Nova" w:hAnsi="Proxima Nova"/>
          <w:sz w:val="28"/>
          <w:szCs w:val="28"/>
          <w:shd w:fill="d9d2e9" w:val="clear"/>
        </w:rPr>
      </w:pPr>
      <w:r w:rsidDel="00000000" w:rsidR="00000000" w:rsidRPr="00000000">
        <w:rPr>
          <w:rFonts w:ascii="Proxima Nova" w:cs="Proxima Nova" w:eastAsia="Proxima Nova" w:hAnsi="Proxima Nova"/>
          <w:sz w:val="28"/>
          <w:szCs w:val="28"/>
          <w:shd w:fill="d9d2e9" w:val="clear"/>
          <w:rtl w:val="0"/>
        </w:rPr>
        <w:t xml:space="preserve">(Inserir aqui informações de contato da sua empresa para onde os processos acima sejam encaminhados)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