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FBCC4" w14:textId="54896902" w:rsidR="0037600D" w:rsidRDefault="00251293" w:rsidP="008645D4">
      <w:pPr>
        <w:jc w:val="center"/>
        <w:rPr>
          <w:rFonts w:ascii="New Century Schoolbook" w:hAnsi="New Century Schoolbook"/>
          <w:b/>
        </w:rPr>
      </w:pPr>
      <w:r>
        <w:rPr>
          <w:rFonts w:ascii="New Century Schoolbook" w:hAnsi="New Century Schoolbook"/>
          <w:b/>
        </w:rPr>
        <w:t xml:space="preserve"> </w:t>
      </w:r>
      <w:r w:rsidR="0037600D">
        <w:rPr>
          <w:rFonts w:ascii="New Century Schoolbook" w:hAnsi="New Century Schoolbook"/>
          <w:b/>
        </w:rPr>
        <w:t>P</w:t>
      </w:r>
      <w:r w:rsidR="0037600D" w:rsidRPr="003B0805">
        <w:rPr>
          <w:rFonts w:ascii="New Century Schoolbook" w:hAnsi="New Century Schoolbook"/>
          <w:b/>
        </w:rPr>
        <w:t>ROPOSED AGENDA</w:t>
      </w:r>
    </w:p>
    <w:p w14:paraId="3DA9692B" w14:textId="77777777" w:rsidR="0037600D" w:rsidRDefault="0037600D" w:rsidP="00941B7A">
      <w:pPr>
        <w:jc w:val="center"/>
        <w:rPr>
          <w:rFonts w:ascii="New Century Schoolbook" w:hAnsi="New Century Schoolbook"/>
          <w:b/>
        </w:rPr>
      </w:pPr>
      <w:r w:rsidRPr="003B0805">
        <w:rPr>
          <w:rFonts w:ascii="New Century Schoolbook" w:hAnsi="New Century Schoolbook"/>
          <w:b/>
        </w:rPr>
        <w:t>Virginia Commissioners for Promotion of Uniformity of Legislation</w:t>
      </w:r>
    </w:p>
    <w:p w14:paraId="273478C7" w14:textId="77777777" w:rsidR="00941B7A" w:rsidRDefault="00941B7A" w:rsidP="00941B7A">
      <w:pPr>
        <w:jc w:val="center"/>
        <w:rPr>
          <w:rFonts w:ascii="New Century Schoolbook" w:hAnsi="New Century Schoolbook"/>
          <w:b/>
        </w:rPr>
      </w:pPr>
    </w:p>
    <w:p w14:paraId="230A4230" w14:textId="77777777" w:rsidR="00CF2AB3" w:rsidRDefault="0084402E" w:rsidP="00CF2AB3">
      <w:pPr>
        <w:spacing w:before="0"/>
        <w:jc w:val="center"/>
        <w:rPr>
          <w:rFonts w:ascii="New Century Schoolbook" w:hAnsi="New Century Schoolbook"/>
          <w:b/>
        </w:rPr>
      </w:pPr>
      <w:r>
        <w:rPr>
          <w:rFonts w:ascii="New Century Schoolbook" w:hAnsi="New Century Schoolbook"/>
          <w:b/>
        </w:rPr>
        <w:t>Tuesday, June 9, 2026</w:t>
      </w:r>
    </w:p>
    <w:p w14:paraId="5B99E162" w14:textId="77777777" w:rsidR="00CF2AB3" w:rsidRDefault="000D3188" w:rsidP="00CF2AB3">
      <w:pPr>
        <w:spacing w:before="0"/>
        <w:jc w:val="center"/>
        <w:rPr>
          <w:rFonts w:ascii="New Century Schoolbook" w:hAnsi="New Century Schoolbook"/>
          <w:b/>
        </w:rPr>
      </w:pPr>
      <w:r>
        <w:rPr>
          <w:rFonts w:ascii="New Century Schoolbook" w:hAnsi="New Century Schoolbook"/>
          <w:b/>
        </w:rPr>
        <w:t>1:00 p</w:t>
      </w:r>
      <w:r w:rsidR="00CF2AB3">
        <w:rPr>
          <w:rFonts w:ascii="New Century Schoolbook" w:hAnsi="New Century Schoolbook"/>
          <w:b/>
        </w:rPr>
        <w:t>.m.</w:t>
      </w:r>
    </w:p>
    <w:p w14:paraId="3968646A" w14:textId="77777777" w:rsidR="007E6F24" w:rsidRDefault="0084402E" w:rsidP="00CF2AB3">
      <w:pPr>
        <w:spacing w:before="0"/>
        <w:jc w:val="center"/>
        <w:rPr>
          <w:rFonts w:ascii="New Century Schoolbook" w:hAnsi="New Century Schoolbook"/>
          <w:b/>
        </w:rPr>
      </w:pPr>
      <w:r>
        <w:rPr>
          <w:rFonts w:ascii="New Century Schoolbook" w:hAnsi="New Century Schoolbook"/>
          <w:b/>
        </w:rPr>
        <w:t>Senate Room C, Room 311</w:t>
      </w:r>
    </w:p>
    <w:p w14:paraId="74E0FAFD" w14:textId="77777777" w:rsidR="0035559B" w:rsidRPr="003B0805" w:rsidRDefault="000D3188" w:rsidP="00CF2AB3">
      <w:pPr>
        <w:spacing w:before="0"/>
        <w:jc w:val="center"/>
        <w:rPr>
          <w:rFonts w:ascii="New Century Schoolbook" w:hAnsi="New Century Schoolbook"/>
          <w:b/>
        </w:rPr>
      </w:pPr>
      <w:r>
        <w:rPr>
          <w:rFonts w:ascii="New Century Schoolbook" w:hAnsi="New Century Schoolbook"/>
          <w:b/>
        </w:rPr>
        <w:t>General Assembly Building</w:t>
      </w:r>
    </w:p>
    <w:p w14:paraId="7609BCDC" w14:textId="77777777" w:rsidR="00CF2AB3" w:rsidRDefault="00CF2AB3" w:rsidP="00941B7A">
      <w:pPr>
        <w:jc w:val="center"/>
        <w:rPr>
          <w:rFonts w:ascii="New Century Schoolbook" w:hAnsi="New Century Schoolbook"/>
          <w:b/>
        </w:rPr>
      </w:pPr>
    </w:p>
    <w:p w14:paraId="6E9F34FC" w14:textId="77777777" w:rsidR="006A6B12" w:rsidRDefault="006A6B12" w:rsidP="00941B7A">
      <w:pPr>
        <w:jc w:val="center"/>
        <w:rPr>
          <w:rFonts w:ascii="New Century Schoolbook" w:hAnsi="New Century Schoolbook"/>
        </w:rPr>
      </w:pPr>
      <w:r w:rsidRPr="006A6B12">
        <w:rPr>
          <w:rFonts w:ascii="New Century Schoolbook" w:hAnsi="New Century Schoolbook"/>
        </w:rPr>
        <w:t xml:space="preserve">Click </w:t>
      </w:r>
      <w:hyperlink r:id="rId8" w:history="1">
        <w:r w:rsidRPr="006A6B12">
          <w:rPr>
            <w:rStyle w:val="Hyperlink"/>
            <w:rFonts w:ascii="New Century Schoolbook" w:hAnsi="New Century Schoolbook"/>
          </w:rPr>
          <w:t>here</w:t>
        </w:r>
      </w:hyperlink>
      <w:r w:rsidRPr="006A6B12">
        <w:rPr>
          <w:rFonts w:ascii="New Century Schoolbook" w:hAnsi="New Century Schoolbook"/>
        </w:rPr>
        <w:t xml:space="preserve"> for meeting materials.</w:t>
      </w:r>
    </w:p>
    <w:p w14:paraId="6CC0AB7E" w14:textId="77777777" w:rsidR="009E4961" w:rsidRPr="005756C3" w:rsidRDefault="00302203" w:rsidP="005756C3">
      <w:pPr>
        <w:jc w:val="center"/>
        <w:rPr>
          <w:rFonts w:ascii="New Century Schoolbook" w:hAnsi="New Century Schoolbook"/>
          <w:i/>
          <w:color w:val="0000FF"/>
          <w:u w:val="single"/>
        </w:rPr>
      </w:pPr>
      <w:r w:rsidRPr="00302203">
        <w:rPr>
          <w:rFonts w:ascii="New Century Schoolbook" w:hAnsi="New Century Schoolbook"/>
          <w:i/>
        </w:rPr>
        <w:t>This meeting will be held in person and live streamed at</w:t>
      </w:r>
      <w:r w:rsidR="00F27EFA">
        <w:rPr>
          <w:rFonts w:ascii="New Century Schoolbook" w:hAnsi="New Century Schoolbook"/>
          <w:i/>
        </w:rPr>
        <w:t xml:space="preserve"> </w:t>
      </w:r>
      <w:r w:rsidR="00F27EFA" w:rsidRPr="00F27EFA">
        <w:rPr>
          <w:rFonts w:ascii="New Century Schoolbook" w:hAnsi="New Century Schoolbook"/>
          <w:i/>
        </w:rPr>
        <w:t>https://www.youtube.com/@SenateofVirginia/streams</w:t>
      </w:r>
      <w:r w:rsidR="00F27EFA">
        <w:rPr>
          <w:rFonts w:ascii="New Century Schoolbook" w:hAnsi="New Century Schoolbook"/>
          <w:i/>
        </w:rPr>
        <w:t>.</w:t>
      </w:r>
    </w:p>
    <w:p w14:paraId="367FFC08" w14:textId="77777777" w:rsidR="00CF2AB3" w:rsidRPr="00CF2AB3" w:rsidRDefault="00CF2AB3" w:rsidP="00941B7A">
      <w:pPr>
        <w:jc w:val="center"/>
        <w:rPr>
          <w:rFonts w:ascii="New Century Schoolbook" w:hAnsi="New Century Schoolbook"/>
          <w:i/>
        </w:rPr>
      </w:pPr>
      <w:r w:rsidRPr="00CF2AB3">
        <w:rPr>
          <w:rFonts w:ascii="New Century Schoolbook" w:hAnsi="New Century Schoolbook"/>
          <w:i/>
        </w:rPr>
        <w:t>For technical assistance during the meeting, please call (804) 698-1818.</w:t>
      </w:r>
    </w:p>
    <w:p w14:paraId="66F4911A" w14:textId="77777777" w:rsidR="0037600D" w:rsidRDefault="0037600D" w:rsidP="00930833">
      <w:pPr>
        <w:tabs>
          <w:tab w:val="left" w:pos="720"/>
        </w:tabs>
        <w:spacing w:before="0"/>
        <w:ind w:left="720" w:hanging="720"/>
        <w:rPr>
          <w:rFonts w:ascii="New Century Schoolbook" w:hAnsi="New Century Schoolbook"/>
          <w:b/>
        </w:rPr>
      </w:pPr>
    </w:p>
    <w:p w14:paraId="4F6F7640" w14:textId="77777777" w:rsidR="009E4961" w:rsidRPr="00D151BD" w:rsidRDefault="009E4961" w:rsidP="005756C3">
      <w:pPr>
        <w:tabs>
          <w:tab w:val="left" w:pos="720"/>
        </w:tabs>
        <w:spacing w:before="0"/>
        <w:rPr>
          <w:rFonts w:ascii="New Century Schoolbook" w:hAnsi="New Century Schoolbook"/>
        </w:rPr>
      </w:pPr>
    </w:p>
    <w:p w14:paraId="02184CFF" w14:textId="77777777" w:rsidR="0037600D" w:rsidRPr="00D151BD" w:rsidRDefault="0037600D" w:rsidP="00930833">
      <w:pPr>
        <w:tabs>
          <w:tab w:val="left" w:pos="720"/>
        </w:tabs>
        <w:spacing w:before="0"/>
        <w:ind w:left="720" w:hanging="720"/>
        <w:rPr>
          <w:rFonts w:ascii="New Century Schoolbook" w:hAnsi="New Century Schoolbook"/>
        </w:rPr>
      </w:pPr>
      <w:r w:rsidRPr="00D151BD">
        <w:rPr>
          <w:rFonts w:ascii="New Century Schoolbook" w:hAnsi="New Century Schoolbook"/>
        </w:rPr>
        <w:t>1.</w:t>
      </w:r>
      <w:r w:rsidRPr="00D151BD">
        <w:rPr>
          <w:rFonts w:ascii="New Century Schoolbook" w:hAnsi="New Century Schoolbook"/>
        </w:rPr>
        <w:tab/>
        <w:t xml:space="preserve">Welcome, introductions, and </w:t>
      </w:r>
      <w:r w:rsidR="00A1673A">
        <w:rPr>
          <w:rFonts w:ascii="New Century Schoolbook" w:hAnsi="New Century Schoolbook"/>
        </w:rPr>
        <w:t>election of the Chair</w:t>
      </w:r>
    </w:p>
    <w:p w14:paraId="794E7AA5" w14:textId="77777777" w:rsidR="00882F18" w:rsidRDefault="00882F18" w:rsidP="00882F18">
      <w:pPr>
        <w:tabs>
          <w:tab w:val="left" w:pos="720"/>
          <w:tab w:val="left" w:pos="1080"/>
        </w:tabs>
        <w:spacing w:before="0"/>
        <w:ind w:left="1080" w:hanging="1080"/>
        <w:rPr>
          <w:rFonts w:ascii="New Century Schoolbook" w:hAnsi="New Century Schoolbook"/>
        </w:rPr>
      </w:pPr>
    </w:p>
    <w:p w14:paraId="52C40BFF" w14:textId="77777777" w:rsidR="00F54EB1" w:rsidRDefault="00C844D2" w:rsidP="00B44363">
      <w:pPr>
        <w:spacing w:before="0"/>
        <w:rPr>
          <w:rFonts w:ascii="New Century Schoolbook" w:hAnsi="New Century Schoolbook"/>
        </w:rPr>
      </w:pPr>
      <w:r>
        <w:rPr>
          <w:rFonts w:ascii="New Century Schoolbook" w:hAnsi="New Century Schoolbook"/>
        </w:rPr>
        <w:t>2</w:t>
      </w:r>
      <w:proofErr w:type="gramStart"/>
      <w:r w:rsidR="00E10B99">
        <w:rPr>
          <w:rFonts w:ascii="New Century Schoolbook" w:hAnsi="New Century Schoolbook"/>
        </w:rPr>
        <w:t xml:space="preserve">. </w:t>
      </w:r>
      <w:r w:rsidR="00E10B99">
        <w:rPr>
          <w:rFonts w:ascii="New Century Schoolbook" w:hAnsi="New Century Schoolbook"/>
        </w:rPr>
        <w:tab/>
      </w:r>
      <w:r w:rsidR="000D3188">
        <w:rPr>
          <w:rFonts w:ascii="New Century Schoolbook" w:hAnsi="New Century Schoolbook"/>
        </w:rPr>
        <w:t>Re</w:t>
      </w:r>
      <w:proofErr w:type="gramEnd"/>
      <w:r w:rsidR="000D3188">
        <w:rPr>
          <w:rFonts w:ascii="New Century Schoolbook" w:hAnsi="New Century Schoolbook"/>
        </w:rPr>
        <w:t>-a</w:t>
      </w:r>
      <w:r w:rsidR="00F54EB1">
        <w:rPr>
          <w:rFonts w:ascii="New Century Schoolbook" w:hAnsi="New Century Schoolbook"/>
        </w:rPr>
        <w:t>doption of virtual meeting policy</w:t>
      </w:r>
    </w:p>
    <w:p w14:paraId="460D1060" w14:textId="77777777" w:rsidR="00F54EB1" w:rsidRDefault="00F54EB1" w:rsidP="00B44363">
      <w:pPr>
        <w:spacing w:before="0"/>
        <w:rPr>
          <w:rFonts w:ascii="New Century Schoolbook" w:hAnsi="New Century Schoolbook"/>
        </w:rPr>
      </w:pPr>
    </w:p>
    <w:p w14:paraId="7E3A0B70" w14:textId="77777777" w:rsidR="00C844D2" w:rsidRPr="00D151BD" w:rsidRDefault="0084402E" w:rsidP="00C844D2">
      <w:pPr>
        <w:spacing w:before="0"/>
        <w:rPr>
          <w:rFonts w:ascii="New Century Schoolbook" w:hAnsi="New Century Schoolbook"/>
        </w:rPr>
      </w:pPr>
      <w:r>
        <w:rPr>
          <w:rFonts w:ascii="New Century Schoolbook" w:hAnsi="New Century Schoolbook"/>
        </w:rPr>
        <w:t>3</w:t>
      </w:r>
      <w:proofErr w:type="gramStart"/>
      <w:r w:rsidR="00C844D2">
        <w:rPr>
          <w:rFonts w:ascii="New Century Schoolbook" w:hAnsi="New Century Schoolbook"/>
        </w:rPr>
        <w:t xml:space="preserve">. </w:t>
      </w:r>
      <w:r w:rsidR="00C844D2">
        <w:rPr>
          <w:rFonts w:ascii="New Century Schoolbook" w:hAnsi="New Century Schoolbook"/>
        </w:rPr>
        <w:tab/>
      </w:r>
      <w:r w:rsidR="006F10BB">
        <w:rPr>
          <w:rFonts w:ascii="New Century Schoolbook" w:hAnsi="New Century Schoolbook"/>
        </w:rPr>
        <w:t>Lucas</w:t>
      </w:r>
      <w:proofErr w:type="gramEnd"/>
      <w:r w:rsidR="006F10BB">
        <w:rPr>
          <w:rFonts w:ascii="New Century Schoolbook" w:hAnsi="New Century Schoolbook"/>
        </w:rPr>
        <w:t xml:space="preserve"> Childers</w:t>
      </w:r>
      <w:r w:rsidR="00C844D2">
        <w:rPr>
          <w:rFonts w:ascii="New Century Schoolbook" w:hAnsi="New Century Schoolbook"/>
        </w:rPr>
        <w:t>, Staff Attorney, Division of Legislative Services</w:t>
      </w:r>
    </w:p>
    <w:p w14:paraId="13D5BC5B" w14:textId="77777777" w:rsidR="00C844D2" w:rsidRPr="00B44363" w:rsidRDefault="006F10BB" w:rsidP="00C844D2">
      <w:pPr>
        <w:pStyle w:val="ListParagraph"/>
        <w:numPr>
          <w:ilvl w:val="3"/>
          <w:numId w:val="2"/>
        </w:numPr>
        <w:tabs>
          <w:tab w:val="clear" w:pos="3600"/>
          <w:tab w:val="left" w:pos="720"/>
          <w:tab w:val="num" w:pos="1080"/>
        </w:tabs>
        <w:spacing w:before="0"/>
        <w:ind w:left="1080"/>
        <w:rPr>
          <w:rFonts w:ascii="New Century Schoolbook" w:hAnsi="New Century Schoolbook"/>
        </w:rPr>
      </w:pPr>
      <w:r>
        <w:rPr>
          <w:rFonts w:ascii="New Century Schoolbook" w:hAnsi="New Century Schoolbook"/>
        </w:rPr>
        <w:t>Commercial Financing Disclosure</w:t>
      </w:r>
      <w:r w:rsidR="00C844D2">
        <w:rPr>
          <w:rFonts w:ascii="New Century Schoolbook" w:hAnsi="New Century Schoolbook"/>
        </w:rPr>
        <w:t xml:space="preserve"> Act (</w:t>
      </w:r>
      <w:r w:rsidR="0084402E">
        <w:rPr>
          <w:rFonts w:ascii="New Century Schoolbook" w:hAnsi="New Century Schoolbook"/>
        </w:rPr>
        <w:t>Final</w:t>
      </w:r>
      <w:r w:rsidR="00EF2C05">
        <w:rPr>
          <w:rFonts w:ascii="New Century Schoolbook" w:hAnsi="New Century Schoolbook"/>
        </w:rPr>
        <w:t xml:space="preserve"> Reading</w:t>
      </w:r>
      <w:r w:rsidR="00C844D2">
        <w:rPr>
          <w:rFonts w:ascii="New Century Schoolbook" w:hAnsi="New Century Schoolbook"/>
        </w:rPr>
        <w:t>)</w:t>
      </w:r>
    </w:p>
    <w:p w14:paraId="09A79B7F" w14:textId="77777777" w:rsidR="00C844D2" w:rsidRDefault="00C844D2" w:rsidP="00E10B99">
      <w:pPr>
        <w:spacing w:before="0"/>
        <w:rPr>
          <w:rFonts w:ascii="New Century Schoolbook" w:hAnsi="New Century Schoolbook"/>
        </w:rPr>
      </w:pPr>
    </w:p>
    <w:p w14:paraId="7E04FF98" w14:textId="77777777" w:rsidR="00C844D2" w:rsidRPr="00D151BD" w:rsidRDefault="0084402E" w:rsidP="00C844D2">
      <w:pPr>
        <w:spacing w:before="0"/>
        <w:rPr>
          <w:rFonts w:ascii="New Century Schoolbook" w:hAnsi="New Century Schoolbook"/>
        </w:rPr>
      </w:pPr>
      <w:r>
        <w:rPr>
          <w:rFonts w:ascii="New Century Schoolbook" w:hAnsi="New Century Schoolbook"/>
        </w:rPr>
        <w:t>4</w:t>
      </w:r>
      <w:proofErr w:type="gramStart"/>
      <w:r w:rsidR="00C844D2">
        <w:rPr>
          <w:rFonts w:ascii="New Century Schoolbook" w:hAnsi="New Century Schoolbook"/>
        </w:rPr>
        <w:t xml:space="preserve">. </w:t>
      </w:r>
      <w:r w:rsidR="00C844D2">
        <w:rPr>
          <w:rFonts w:ascii="New Century Schoolbook" w:hAnsi="New Century Schoolbook"/>
        </w:rPr>
        <w:tab/>
      </w:r>
      <w:r w:rsidR="005756C3">
        <w:rPr>
          <w:rFonts w:ascii="New Century Schoolbook" w:hAnsi="New Century Schoolbook"/>
        </w:rPr>
        <w:t>Kat</w:t>
      </w:r>
      <w:r>
        <w:rPr>
          <w:rFonts w:ascii="New Century Schoolbook" w:hAnsi="New Century Schoolbook"/>
        </w:rPr>
        <w:t>lin</w:t>
      </w:r>
      <w:proofErr w:type="gramEnd"/>
      <w:r>
        <w:rPr>
          <w:rFonts w:ascii="New Century Schoolbook" w:hAnsi="New Century Schoolbook"/>
        </w:rPr>
        <w:t xml:space="preserve"> Cooper, Summer Research Associate, </w:t>
      </w:r>
      <w:r w:rsidR="00C844D2">
        <w:rPr>
          <w:rFonts w:ascii="New Century Schoolbook" w:hAnsi="New Century Schoolbook"/>
        </w:rPr>
        <w:t>Division of Legislative Services</w:t>
      </w:r>
    </w:p>
    <w:p w14:paraId="20CE6DB8" w14:textId="77777777" w:rsidR="00C844D2" w:rsidRPr="00B44363" w:rsidRDefault="005756C3" w:rsidP="00C844D2">
      <w:pPr>
        <w:pStyle w:val="ListParagraph"/>
        <w:numPr>
          <w:ilvl w:val="3"/>
          <w:numId w:val="2"/>
        </w:numPr>
        <w:tabs>
          <w:tab w:val="clear" w:pos="3600"/>
          <w:tab w:val="left" w:pos="720"/>
          <w:tab w:val="num" w:pos="1080"/>
        </w:tabs>
        <w:spacing w:before="0"/>
        <w:ind w:left="1080"/>
        <w:rPr>
          <w:rFonts w:ascii="New Century Schoolbook" w:hAnsi="New Century Schoolbook"/>
        </w:rPr>
      </w:pPr>
      <w:r>
        <w:rPr>
          <w:rFonts w:ascii="New Century Schoolbook" w:hAnsi="New Century Schoolbook"/>
        </w:rPr>
        <w:t>Child Digital Entertainers</w:t>
      </w:r>
      <w:r w:rsidR="000D3188">
        <w:rPr>
          <w:rFonts w:ascii="New Century Schoolbook" w:hAnsi="New Century Schoolbook"/>
        </w:rPr>
        <w:t xml:space="preserve"> Act</w:t>
      </w:r>
      <w:r w:rsidR="0084402E">
        <w:rPr>
          <w:rFonts w:ascii="New Century Schoolbook" w:hAnsi="New Century Schoolbook"/>
        </w:rPr>
        <w:t xml:space="preserve"> (Final</w:t>
      </w:r>
      <w:r w:rsidR="00EF2C05">
        <w:rPr>
          <w:rFonts w:ascii="New Century Schoolbook" w:hAnsi="New Century Schoolbook"/>
        </w:rPr>
        <w:t xml:space="preserve"> Reading</w:t>
      </w:r>
      <w:r w:rsidR="00C844D2">
        <w:rPr>
          <w:rFonts w:ascii="New Century Schoolbook" w:hAnsi="New Century Schoolbook"/>
        </w:rPr>
        <w:t>)</w:t>
      </w:r>
    </w:p>
    <w:p w14:paraId="2A53FD4B" w14:textId="77777777" w:rsidR="00E10B99" w:rsidRDefault="00E10B99" w:rsidP="005756C3">
      <w:pPr>
        <w:tabs>
          <w:tab w:val="left" w:pos="720"/>
          <w:tab w:val="left" w:pos="1080"/>
        </w:tabs>
        <w:spacing w:before="0"/>
        <w:rPr>
          <w:rFonts w:ascii="New Century Schoolbook" w:hAnsi="New Century Schoolbook"/>
        </w:rPr>
      </w:pPr>
    </w:p>
    <w:p w14:paraId="7328EABA" w14:textId="77777777" w:rsidR="00D9382B" w:rsidRDefault="0084402E" w:rsidP="00D9382B">
      <w:pPr>
        <w:spacing w:before="0"/>
        <w:rPr>
          <w:rFonts w:ascii="New Century Schoolbook" w:hAnsi="New Century Schoolbook"/>
        </w:rPr>
      </w:pPr>
      <w:r>
        <w:rPr>
          <w:rFonts w:ascii="New Century Schoolbook" w:hAnsi="New Century Schoolbook"/>
        </w:rPr>
        <w:t>5</w:t>
      </w:r>
      <w:r w:rsidR="00041CCF">
        <w:rPr>
          <w:rFonts w:ascii="New Century Schoolbook" w:hAnsi="New Century Schoolbook"/>
        </w:rPr>
        <w:t>.</w:t>
      </w:r>
      <w:r w:rsidR="00041CCF">
        <w:rPr>
          <w:rFonts w:ascii="New Century Schoolbook" w:hAnsi="New Century Schoolbook"/>
        </w:rPr>
        <w:tab/>
        <w:t>Casey Nelson, Staff Attorney, Division of Legislative Services</w:t>
      </w:r>
    </w:p>
    <w:p w14:paraId="03C1E287" w14:textId="77777777" w:rsidR="00041CCF" w:rsidRDefault="00D9382B" w:rsidP="00D9382B">
      <w:pPr>
        <w:pStyle w:val="ListParagraph"/>
        <w:numPr>
          <w:ilvl w:val="0"/>
          <w:numId w:val="2"/>
        </w:numPr>
        <w:spacing w:before="0"/>
        <w:rPr>
          <w:rFonts w:ascii="New Century Schoolbook" w:hAnsi="New Century Schoolbook"/>
        </w:rPr>
      </w:pPr>
      <w:r w:rsidRPr="00D9382B">
        <w:rPr>
          <w:rFonts w:ascii="New Century Schoolbook" w:hAnsi="New Century Schoolbook"/>
        </w:rPr>
        <w:t>Occupational Licenses of Servicemembers and Military Spouses Act</w:t>
      </w:r>
      <w:r w:rsidR="004B26D2" w:rsidRPr="00D9382B">
        <w:rPr>
          <w:rFonts w:ascii="New Century Schoolbook" w:hAnsi="New Century Schoolbook"/>
        </w:rPr>
        <w:t xml:space="preserve"> (Fi</w:t>
      </w:r>
      <w:r w:rsidR="0084402E">
        <w:rPr>
          <w:rFonts w:ascii="New Century Schoolbook" w:hAnsi="New Century Schoolbook"/>
        </w:rPr>
        <w:t>nal</w:t>
      </w:r>
      <w:r w:rsidR="004B26D2" w:rsidRPr="00D9382B">
        <w:rPr>
          <w:rFonts w:ascii="New Century Schoolbook" w:hAnsi="New Century Schoolbook"/>
        </w:rPr>
        <w:t xml:space="preserve"> Reading</w:t>
      </w:r>
      <w:r w:rsidR="00041CCF" w:rsidRPr="00D9382B">
        <w:rPr>
          <w:rFonts w:ascii="New Century Schoolbook" w:hAnsi="New Century Schoolbook"/>
        </w:rPr>
        <w:t>)</w:t>
      </w:r>
    </w:p>
    <w:p w14:paraId="401BF962" w14:textId="77777777" w:rsidR="0084402E" w:rsidRPr="0084402E" w:rsidRDefault="0084402E" w:rsidP="0084402E">
      <w:pPr>
        <w:spacing w:before="0"/>
        <w:rPr>
          <w:rFonts w:ascii="New Century Schoolbook" w:hAnsi="New Century Schoolbook"/>
        </w:rPr>
      </w:pPr>
    </w:p>
    <w:p w14:paraId="0C3B021E" w14:textId="77777777" w:rsidR="0084402E" w:rsidRPr="00D151BD" w:rsidRDefault="0084402E" w:rsidP="0084402E">
      <w:pPr>
        <w:spacing w:before="0"/>
        <w:rPr>
          <w:rFonts w:ascii="New Century Schoolbook" w:hAnsi="New Century Schoolbook"/>
        </w:rPr>
      </w:pPr>
      <w:r>
        <w:rPr>
          <w:rFonts w:ascii="New Century Schoolbook" w:hAnsi="New Century Schoolbook"/>
        </w:rPr>
        <w:t>6</w:t>
      </w:r>
      <w:proofErr w:type="gramStart"/>
      <w:r>
        <w:rPr>
          <w:rFonts w:ascii="New Century Schoolbook" w:hAnsi="New Century Schoolbook"/>
        </w:rPr>
        <w:t xml:space="preserve">. </w:t>
      </w:r>
      <w:r>
        <w:rPr>
          <w:rFonts w:ascii="New Century Schoolbook" w:hAnsi="New Century Schoolbook"/>
        </w:rPr>
        <w:tab/>
        <w:t>Marley</w:t>
      </w:r>
      <w:proofErr w:type="gramEnd"/>
      <w:r>
        <w:rPr>
          <w:rFonts w:ascii="New Century Schoolbook" w:hAnsi="New Century Schoolbook"/>
        </w:rPr>
        <w:t xml:space="preserve"> Manjarrez, Staff Attorney, Division of Legislative Services</w:t>
      </w:r>
    </w:p>
    <w:p w14:paraId="4ECCE063" w14:textId="77777777" w:rsidR="0084402E" w:rsidRPr="00B44363" w:rsidRDefault="0084402E" w:rsidP="0084402E">
      <w:pPr>
        <w:pStyle w:val="ListParagraph"/>
        <w:numPr>
          <w:ilvl w:val="3"/>
          <w:numId w:val="2"/>
        </w:numPr>
        <w:tabs>
          <w:tab w:val="clear" w:pos="3600"/>
          <w:tab w:val="left" w:pos="720"/>
          <w:tab w:val="num" w:pos="1080"/>
        </w:tabs>
        <w:spacing w:before="0"/>
        <w:ind w:left="1080"/>
        <w:rPr>
          <w:rFonts w:ascii="New Century Schoolbook" w:hAnsi="New Century Schoolbook"/>
        </w:rPr>
      </w:pPr>
      <w:r>
        <w:rPr>
          <w:rFonts w:ascii="New Century Schoolbook" w:hAnsi="New Century Schoolbook"/>
        </w:rPr>
        <w:t>State Indian Child Welfare Act (Final Reading)</w:t>
      </w:r>
    </w:p>
    <w:p w14:paraId="24C9053E" w14:textId="77777777" w:rsidR="0084402E" w:rsidRDefault="0084402E" w:rsidP="0084402E">
      <w:pPr>
        <w:spacing w:before="0"/>
        <w:rPr>
          <w:rFonts w:ascii="New Century Schoolbook" w:hAnsi="New Century Schoolbook"/>
        </w:rPr>
      </w:pPr>
    </w:p>
    <w:p w14:paraId="4EDAD5BE" w14:textId="77777777" w:rsidR="0084402E" w:rsidRPr="00D151BD" w:rsidRDefault="0084402E" w:rsidP="0084402E">
      <w:pPr>
        <w:spacing w:before="0"/>
        <w:rPr>
          <w:rFonts w:ascii="New Century Schoolbook" w:hAnsi="New Century Schoolbook"/>
        </w:rPr>
      </w:pPr>
      <w:r>
        <w:rPr>
          <w:rFonts w:ascii="New Century Schoolbook" w:hAnsi="New Century Schoolbook"/>
        </w:rPr>
        <w:t>7</w:t>
      </w:r>
      <w:proofErr w:type="gramStart"/>
      <w:r>
        <w:rPr>
          <w:rFonts w:ascii="New Century Schoolbook" w:hAnsi="New Century Schoolbook"/>
        </w:rPr>
        <w:t xml:space="preserve">. </w:t>
      </w:r>
      <w:r>
        <w:rPr>
          <w:rFonts w:ascii="New Century Schoolbook" w:hAnsi="New Century Schoolbook"/>
        </w:rPr>
        <w:tab/>
        <w:t>Callie</w:t>
      </w:r>
      <w:proofErr w:type="gramEnd"/>
      <w:r>
        <w:rPr>
          <w:rFonts w:ascii="New Century Schoolbook" w:hAnsi="New Century Schoolbook"/>
        </w:rPr>
        <w:t xml:space="preserve"> Huffman, Staff Attorney, Division of Legislative Services</w:t>
      </w:r>
    </w:p>
    <w:p w14:paraId="3C46B908" w14:textId="77777777" w:rsidR="0084402E" w:rsidRPr="0084402E" w:rsidRDefault="0084402E" w:rsidP="0084402E">
      <w:pPr>
        <w:pStyle w:val="ListParagraph"/>
        <w:numPr>
          <w:ilvl w:val="3"/>
          <w:numId w:val="2"/>
        </w:numPr>
        <w:tabs>
          <w:tab w:val="clear" w:pos="3600"/>
          <w:tab w:val="left" w:pos="720"/>
          <w:tab w:val="num" w:pos="1080"/>
        </w:tabs>
        <w:spacing w:before="0"/>
        <w:ind w:left="1080"/>
        <w:rPr>
          <w:rFonts w:ascii="New Century Schoolbook" w:hAnsi="New Century Schoolbook"/>
        </w:rPr>
      </w:pPr>
      <w:r>
        <w:rPr>
          <w:rFonts w:ascii="New Century Schoolbook" w:hAnsi="New Century Schoolbook"/>
        </w:rPr>
        <w:t>Deed Fraud Act (First Reading)</w:t>
      </w:r>
    </w:p>
    <w:p w14:paraId="00354E0A" w14:textId="77777777" w:rsidR="00041CCF" w:rsidRDefault="00041CCF" w:rsidP="005756C3">
      <w:pPr>
        <w:tabs>
          <w:tab w:val="left" w:pos="720"/>
          <w:tab w:val="left" w:pos="1080"/>
        </w:tabs>
        <w:spacing w:before="0"/>
        <w:rPr>
          <w:rFonts w:ascii="New Century Schoolbook" w:hAnsi="New Century Schoolbook"/>
        </w:rPr>
      </w:pPr>
    </w:p>
    <w:p w14:paraId="17FF78DA" w14:textId="77777777" w:rsidR="0037600D" w:rsidRPr="00D151BD" w:rsidRDefault="00041CCF" w:rsidP="00041CCF">
      <w:pPr>
        <w:tabs>
          <w:tab w:val="left" w:pos="720"/>
          <w:tab w:val="left" w:pos="1080"/>
        </w:tabs>
        <w:spacing w:before="0"/>
        <w:rPr>
          <w:rFonts w:ascii="New Century Schoolbook" w:hAnsi="New Century Schoolbook"/>
        </w:rPr>
      </w:pPr>
      <w:r>
        <w:rPr>
          <w:rFonts w:ascii="New Century Schoolbook" w:hAnsi="New Century Schoolbook"/>
        </w:rPr>
        <w:t>8</w:t>
      </w:r>
      <w:r w:rsidR="00A1673A">
        <w:rPr>
          <w:rFonts w:ascii="New Century Schoolbook" w:hAnsi="New Century Schoolbook"/>
        </w:rPr>
        <w:t>.</w:t>
      </w:r>
      <w:r w:rsidR="00A1673A">
        <w:rPr>
          <w:rFonts w:ascii="New Century Schoolbook" w:hAnsi="New Century Schoolbook"/>
        </w:rPr>
        <w:tab/>
      </w:r>
      <w:r w:rsidR="0037600D" w:rsidRPr="00D151BD">
        <w:rPr>
          <w:rFonts w:ascii="New Century Schoolbook" w:hAnsi="New Century Schoolbook"/>
        </w:rPr>
        <w:t xml:space="preserve">Legislative Activity </w:t>
      </w:r>
    </w:p>
    <w:p w14:paraId="3ECC04E9" w14:textId="77777777" w:rsidR="0037600D" w:rsidRPr="00D151BD" w:rsidRDefault="0084402E" w:rsidP="00930833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spacing w:before="0"/>
        <w:rPr>
          <w:rFonts w:ascii="New Century Schoolbook" w:hAnsi="New Century Schoolbook"/>
          <w:szCs w:val="24"/>
        </w:rPr>
      </w:pPr>
      <w:r>
        <w:rPr>
          <w:rFonts w:ascii="New Century Schoolbook" w:hAnsi="New Century Schoolbook"/>
          <w:szCs w:val="24"/>
        </w:rPr>
        <w:t>2026</w:t>
      </w:r>
      <w:r w:rsidR="0037600D" w:rsidRPr="00D151BD">
        <w:rPr>
          <w:rFonts w:ascii="New Century Schoolbook" w:hAnsi="New Century Schoolbook"/>
          <w:szCs w:val="24"/>
        </w:rPr>
        <w:t xml:space="preserve"> Virginia Legislation</w:t>
      </w:r>
    </w:p>
    <w:p w14:paraId="33E52BF4" w14:textId="77777777" w:rsidR="0037600D" w:rsidRPr="00D151BD" w:rsidRDefault="0037600D" w:rsidP="00930833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spacing w:before="0"/>
        <w:rPr>
          <w:rFonts w:ascii="New Century Schoolbook" w:hAnsi="New Century Schoolbook"/>
          <w:szCs w:val="24"/>
        </w:rPr>
      </w:pPr>
      <w:r w:rsidRPr="00D151BD">
        <w:rPr>
          <w:rFonts w:ascii="New Century Schoolbook" w:hAnsi="New Century Schoolbook"/>
          <w:szCs w:val="24"/>
        </w:rPr>
        <w:t>Review of targeted acts not enacted in Virginia and their suitability for enactment in Virginia</w:t>
      </w:r>
    </w:p>
    <w:p w14:paraId="79D3FC5D" w14:textId="77777777" w:rsidR="0037600D" w:rsidRPr="00D151BD" w:rsidRDefault="0084402E" w:rsidP="00930833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spacing w:before="0"/>
        <w:rPr>
          <w:rFonts w:ascii="New Century Schoolbook" w:hAnsi="New Century Schoolbook"/>
          <w:szCs w:val="24"/>
        </w:rPr>
      </w:pPr>
      <w:r>
        <w:rPr>
          <w:rFonts w:ascii="New Century Schoolbook" w:hAnsi="New Century Schoolbook"/>
          <w:szCs w:val="24"/>
        </w:rPr>
        <w:t>2027</w:t>
      </w:r>
      <w:r w:rsidR="0037600D" w:rsidRPr="00D151BD">
        <w:rPr>
          <w:rFonts w:ascii="New Century Schoolbook" w:hAnsi="New Century Schoolbook"/>
          <w:szCs w:val="24"/>
        </w:rPr>
        <w:t xml:space="preserve"> Legislative Plan</w:t>
      </w:r>
    </w:p>
    <w:p w14:paraId="54857BFD" w14:textId="77777777" w:rsidR="0037600D" w:rsidRPr="00D151BD" w:rsidRDefault="0037600D" w:rsidP="00930833">
      <w:pPr>
        <w:tabs>
          <w:tab w:val="left" w:pos="720"/>
          <w:tab w:val="left" w:pos="1080"/>
        </w:tabs>
        <w:spacing w:before="0"/>
        <w:ind w:left="1080" w:hanging="1080"/>
        <w:rPr>
          <w:rFonts w:ascii="New Century Schoolbook" w:hAnsi="New Century Schoolbook"/>
        </w:rPr>
      </w:pPr>
    </w:p>
    <w:p w14:paraId="1FF26AA9" w14:textId="77777777" w:rsidR="0037600D" w:rsidRDefault="004460E5" w:rsidP="008645D4">
      <w:pPr>
        <w:tabs>
          <w:tab w:val="left" w:pos="720"/>
          <w:tab w:val="left" w:pos="1080"/>
        </w:tabs>
        <w:spacing w:before="0"/>
        <w:ind w:left="1080" w:hanging="1080"/>
        <w:rPr>
          <w:rFonts w:ascii="New Century Schoolbook" w:hAnsi="New Century Schoolbook"/>
        </w:rPr>
      </w:pPr>
      <w:r>
        <w:rPr>
          <w:rFonts w:ascii="New Century Schoolbook" w:hAnsi="New Century Schoolbook"/>
        </w:rPr>
        <w:t>11</w:t>
      </w:r>
      <w:r w:rsidR="0037600D" w:rsidRPr="00D151BD">
        <w:rPr>
          <w:rFonts w:ascii="New Century Schoolbook" w:hAnsi="New Century Schoolbook"/>
        </w:rPr>
        <w:t>.</w:t>
      </w:r>
      <w:r w:rsidR="0037600D" w:rsidRPr="00D151BD">
        <w:rPr>
          <w:rFonts w:ascii="New Century Schoolbook" w:hAnsi="New Century Schoolbook"/>
        </w:rPr>
        <w:tab/>
        <w:t>Other business</w:t>
      </w:r>
    </w:p>
    <w:p w14:paraId="31F28F64" w14:textId="77777777" w:rsidR="00941B7A" w:rsidRDefault="00941B7A" w:rsidP="008645D4">
      <w:pPr>
        <w:tabs>
          <w:tab w:val="left" w:pos="720"/>
          <w:tab w:val="left" w:pos="1080"/>
        </w:tabs>
        <w:spacing w:before="0"/>
        <w:ind w:left="1080" w:hanging="1080"/>
        <w:rPr>
          <w:rFonts w:ascii="New Century Schoolbook" w:hAnsi="New Century Schoolbook"/>
        </w:rPr>
      </w:pPr>
    </w:p>
    <w:p w14:paraId="4173B96F" w14:textId="77777777" w:rsidR="00941B7A" w:rsidRPr="00D151BD" w:rsidRDefault="004460E5" w:rsidP="008645D4">
      <w:pPr>
        <w:tabs>
          <w:tab w:val="left" w:pos="720"/>
          <w:tab w:val="left" w:pos="1080"/>
        </w:tabs>
        <w:spacing w:before="0"/>
        <w:ind w:left="1080" w:hanging="1080"/>
        <w:rPr>
          <w:rFonts w:ascii="New Century Schoolbook" w:hAnsi="New Century Schoolbook"/>
        </w:rPr>
      </w:pPr>
      <w:r>
        <w:rPr>
          <w:rFonts w:ascii="New Century Schoolbook" w:hAnsi="New Century Schoolbook"/>
        </w:rPr>
        <w:t>12</w:t>
      </w:r>
      <w:proofErr w:type="gramStart"/>
      <w:r w:rsidR="00941B7A">
        <w:rPr>
          <w:rFonts w:ascii="New Century Schoolbook" w:hAnsi="New Century Schoolbook"/>
        </w:rPr>
        <w:t xml:space="preserve">. </w:t>
      </w:r>
      <w:r w:rsidR="00941B7A">
        <w:rPr>
          <w:rFonts w:ascii="New Century Schoolbook" w:hAnsi="New Century Schoolbook"/>
        </w:rPr>
        <w:tab/>
        <w:t>Public</w:t>
      </w:r>
      <w:proofErr w:type="gramEnd"/>
      <w:r w:rsidR="00941B7A">
        <w:rPr>
          <w:rFonts w:ascii="New Century Schoolbook" w:hAnsi="New Century Schoolbook"/>
        </w:rPr>
        <w:t xml:space="preserve"> Comment</w:t>
      </w:r>
    </w:p>
    <w:p w14:paraId="0F9DA374" w14:textId="77777777" w:rsidR="0037600D" w:rsidRPr="00930833" w:rsidRDefault="0037600D" w:rsidP="00930833">
      <w:pPr>
        <w:keepNext/>
        <w:keepLines/>
        <w:tabs>
          <w:tab w:val="left" w:pos="0"/>
          <w:tab w:val="left" w:pos="6300"/>
        </w:tabs>
        <w:spacing w:before="0"/>
        <w:ind w:right="180"/>
        <w:jc w:val="center"/>
        <w:rPr>
          <w:rFonts w:ascii="New Century Schoolbook" w:hAnsi="New Century Schoolbook"/>
          <w:b/>
          <w:szCs w:val="24"/>
        </w:rPr>
      </w:pPr>
      <w:r w:rsidRPr="00930833">
        <w:rPr>
          <w:rFonts w:ascii="New Century Schoolbook" w:hAnsi="New Century Schoolbook"/>
          <w:b/>
          <w:szCs w:val="24"/>
        </w:rPr>
        <w:t>Members</w:t>
      </w:r>
    </w:p>
    <w:p w14:paraId="2D946199" w14:textId="77777777" w:rsidR="0037600D" w:rsidRPr="00930833" w:rsidRDefault="0037600D" w:rsidP="00930833">
      <w:pPr>
        <w:keepNext/>
        <w:keepLines/>
        <w:tabs>
          <w:tab w:val="left" w:pos="0"/>
          <w:tab w:val="left" w:pos="5130"/>
          <w:tab w:val="left" w:pos="6300"/>
        </w:tabs>
        <w:spacing w:before="0"/>
        <w:ind w:right="180"/>
        <w:jc w:val="center"/>
        <w:rPr>
          <w:rFonts w:ascii="New Century Schoolbook" w:hAnsi="New Century Schoolbook"/>
          <w:szCs w:val="24"/>
        </w:rPr>
      </w:pPr>
    </w:p>
    <w:p w14:paraId="3070F6DC" w14:textId="77777777" w:rsidR="0037600D" w:rsidRPr="00930833" w:rsidRDefault="00041CCF" w:rsidP="00930833">
      <w:pPr>
        <w:keepNext/>
        <w:keepLines/>
        <w:tabs>
          <w:tab w:val="left" w:pos="0"/>
          <w:tab w:val="left" w:pos="5130"/>
          <w:tab w:val="left" w:pos="6300"/>
        </w:tabs>
        <w:spacing w:before="0"/>
        <w:ind w:right="180"/>
        <w:jc w:val="center"/>
        <w:rPr>
          <w:rFonts w:ascii="New Century Schoolbook" w:hAnsi="New Century Schoolbook"/>
          <w:szCs w:val="24"/>
        </w:rPr>
      </w:pPr>
      <w:r>
        <w:rPr>
          <w:rFonts w:ascii="New Century Schoolbook" w:hAnsi="New Century Schoolbook"/>
          <w:szCs w:val="24"/>
        </w:rPr>
        <w:t>Christopher R. Nolen,</w:t>
      </w:r>
      <w:r w:rsidR="0037600D" w:rsidRPr="00930833">
        <w:rPr>
          <w:rFonts w:ascii="New Century Schoolbook" w:hAnsi="New Century Schoolbook"/>
          <w:szCs w:val="24"/>
        </w:rPr>
        <w:t xml:space="preserve"> Chairman</w:t>
      </w:r>
    </w:p>
    <w:p w14:paraId="78BB2C50" w14:textId="77777777" w:rsidR="00FC1EC3" w:rsidRDefault="00041CCF" w:rsidP="00930833">
      <w:pPr>
        <w:keepNext/>
        <w:keepLines/>
        <w:tabs>
          <w:tab w:val="left" w:pos="0"/>
          <w:tab w:val="left" w:pos="5760"/>
        </w:tabs>
        <w:spacing w:before="0"/>
        <w:rPr>
          <w:rFonts w:ascii="New Century Schoolbook" w:hAnsi="New Century Schoolbook"/>
          <w:szCs w:val="24"/>
        </w:rPr>
      </w:pPr>
      <w:r>
        <w:rPr>
          <w:rFonts w:ascii="New Century Schoolbook" w:hAnsi="New Century Schoolbook"/>
          <w:szCs w:val="24"/>
        </w:rPr>
        <w:t xml:space="preserve">Nicole </w:t>
      </w:r>
      <w:r w:rsidR="00FC1EC3">
        <w:rPr>
          <w:rFonts w:ascii="New Century Schoolbook" w:hAnsi="New Century Schoolbook"/>
          <w:szCs w:val="24"/>
        </w:rPr>
        <w:t>Brenner</w:t>
      </w:r>
      <w:r w:rsidR="00FC1EC3">
        <w:rPr>
          <w:rFonts w:ascii="New Century Schoolbook" w:hAnsi="New Century Schoolbook"/>
          <w:szCs w:val="24"/>
        </w:rPr>
        <w:tab/>
        <w:t xml:space="preserve">Thomas P. </w:t>
      </w:r>
      <w:proofErr w:type="spellStart"/>
      <w:r w:rsidR="00FC1EC3">
        <w:rPr>
          <w:rFonts w:ascii="New Century Schoolbook" w:hAnsi="New Century Schoolbook"/>
          <w:szCs w:val="24"/>
        </w:rPr>
        <w:t>Gallanis</w:t>
      </w:r>
      <w:proofErr w:type="spellEnd"/>
    </w:p>
    <w:p w14:paraId="3F9FE376" w14:textId="77777777" w:rsidR="00F54EB1" w:rsidRDefault="00041CCF" w:rsidP="00930833">
      <w:pPr>
        <w:keepNext/>
        <w:keepLines/>
        <w:tabs>
          <w:tab w:val="left" w:pos="0"/>
          <w:tab w:val="left" w:pos="5760"/>
        </w:tabs>
        <w:spacing w:before="0"/>
        <w:rPr>
          <w:rFonts w:ascii="New Century Schoolbook" w:hAnsi="New Century Schoolbook"/>
          <w:szCs w:val="24"/>
        </w:rPr>
      </w:pPr>
      <w:r>
        <w:rPr>
          <w:rFonts w:ascii="New Century Schoolbook" w:hAnsi="New Century Schoolbook"/>
          <w:szCs w:val="24"/>
        </w:rPr>
        <w:t>Mary P. Devine</w:t>
      </w:r>
      <w:r w:rsidR="0037600D" w:rsidRPr="00930833">
        <w:rPr>
          <w:rFonts w:ascii="New Century Schoolbook" w:hAnsi="New Century Schoolbook"/>
          <w:szCs w:val="24"/>
        </w:rPr>
        <w:tab/>
      </w:r>
      <w:r w:rsidR="00FC1EC3">
        <w:rPr>
          <w:rFonts w:ascii="New Century Schoolbook" w:hAnsi="New Century Schoolbook"/>
          <w:szCs w:val="24"/>
        </w:rPr>
        <w:t>H. Lane Kneedler</w:t>
      </w:r>
      <w:r w:rsidR="00F54EB1">
        <w:rPr>
          <w:rFonts w:ascii="New Century Schoolbook" w:hAnsi="New Century Schoolbook"/>
          <w:szCs w:val="24"/>
        </w:rPr>
        <w:tab/>
      </w:r>
    </w:p>
    <w:p w14:paraId="73E5FD02" w14:textId="77777777" w:rsidR="0037600D" w:rsidRPr="00930833" w:rsidRDefault="00874646" w:rsidP="00930833">
      <w:pPr>
        <w:keepNext/>
        <w:keepLines/>
        <w:tabs>
          <w:tab w:val="left" w:pos="0"/>
          <w:tab w:val="left" w:pos="5760"/>
        </w:tabs>
        <w:spacing w:before="0"/>
        <w:rPr>
          <w:rFonts w:ascii="New Century Schoolbook" w:hAnsi="New Century Schoolbook"/>
          <w:szCs w:val="24"/>
        </w:rPr>
      </w:pPr>
      <w:r w:rsidRPr="00930833">
        <w:rPr>
          <w:rFonts w:ascii="New Century Schoolbook" w:hAnsi="New Century Schoolbook"/>
          <w:szCs w:val="24"/>
        </w:rPr>
        <w:t>Ellen F. Dyke</w:t>
      </w:r>
      <w:r w:rsidRPr="00930833">
        <w:rPr>
          <w:rFonts w:ascii="New Century Schoolbook" w:hAnsi="New Century Schoolbook"/>
          <w:szCs w:val="24"/>
        </w:rPr>
        <w:tab/>
      </w:r>
      <w:r w:rsidR="00F54EB1" w:rsidRPr="00930833">
        <w:rPr>
          <w:rFonts w:ascii="New Century Schoolbook" w:hAnsi="New Century Schoolbook"/>
          <w:szCs w:val="24"/>
        </w:rPr>
        <w:t>E. M. Miller, Jr.</w:t>
      </w:r>
    </w:p>
    <w:p w14:paraId="59281915" w14:textId="77777777" w:rsidR="00882F18" w:rsidRDefault="0037600D" w:rsidP="00930833">
      <w:pPr>
        <w:keepNext/>
        <w:keepLines/>
        <w:tabs>
          <w:tab w:val="left" w:pos="0"/>
          <w:tab w:val="left" w:pos="5760"/>
        </w:tabs>
        <w:spacing w:before="0"/>
        <w:rPr>
          <w:rFonts w:ascii="New Century Schoolbook" w:hAnsi="New Century Schoolbook"/>
          <w:szCs w:val="24"/>
        </w:rPr>
      </w:pPr>
      <w:r w:rsidRPr="00930833">
        <w:rPr>
          <w:rFonts w:ascii="New Century Schoolbook" w:hAnsi="New Century Schoolbook"/>
          <w:szCs w:val="24"/>
        </w:rPr>
        <w:t>Thomas Edmonds</w:t>
      </w:r>
      <w:r w:rsidRPr="00930833">
        <w:rPr>
          <w:rFonts w:ascii="New Century Schoolbook" w:hAnsi="New Century Schoolbook"/>
          <w:szCs w:val="24"/>
        </w:rPr>
        <w:tab/>
      </w:r>
      <w:r w:rsidR="00B44363">
        <w:rPr>
          <w:rFonts w:ascii="New Century Schoolbook" w:hAnsi="New Century Schoolbook"/>
          <w:szCs w:val="24"/>
        </w:rPr>
        <w:t>Amigo Wade</w:t>
      </w:r>
    </w:p>
    <w:p w14:paraId="72570F12" w14:textId="77777777" w:rsidR="0037600D" w:rsidRPr="00930833" w:rsidRDefault="00882F18" w:rsidP="00930833">
      <w:pPr>
        <w:keepNext/>
        <w:keepLines/>
        <w:tabs>
          <w:tab w:val="left" w:pos="0"/>
          <w:tab w:val="left" w:pos="5760"/>
        </w:tabs>
        <w:spacing w:before="0"/>
        <w:rPr>
          <w:rFonts w:ascii="New Century Schoolbook" w:hAnsi="New Century Schoolbook"/>
          <w:szCs w:val="24"/>
        </w:rPr>
      </w:pPr>
      <w:r>
        <w:rPr>
          <w:rFonts w:ascii="New Century Schoolbook" w:hAnsi="New Century Schoolbook"/>
          <w:szCs w:val="24"/>
        </w:rPr>
        <w:tab/>
      </w:r>
    </w:p>
    <w:p w14:paraId="10EA1A95" w14:textId="77777777" w:rsidR="0037600D" w:rsidRPr="00941B7A" w:rsidRDefault="00DD2EF6" w:rsidP="00941B7A">
      <w:pPr>
        <w:keepNext/>
        <w:keepLines/>
        <w:tabs>
          <w:tab w:val="left" w:pos="0"/>
          <w:tab w:val="left" w:pos="5760"/>
        </w:tabs>
        <w:spacing w:before="0"/>
        <w:jc w:val="center"/>
        <w:rPr>
          <w:rFonts w:ascii="New Century Schoolbook" w:hAnsi="New Century Schoolbook"/>
          <w:szCs w:val="24"/>
        </w:rPr>
      </w:pPr>
      <w:r>
        <w:rPr>
          <w:rFonts w:ascii="New Century Schoolbook" w:hAnsi="New Century Schoolbook"/>
          <w:szCs w:val="24"/>
        </w:rPr>
        <w:t>Emma Buck</w:t>
      </w:r>
      <w:r w:rsidR="0037600D" w:rsidRPr="00930833">
        <w:rPr>
          <w:rFonts w:ascii="New Century Schoolbook" w:hAnsi="New Century Schoolbook"/>
          <w:szCs w:val="24"/>
        </w:rPr>
        <w:t>, Staff</w:t>
      </w:r>
    </w:p>
    <w:sectPr w:rsidR="0037600D" w:rsidRPr="00941B7A" w:rsidSect="00003BEE">
      <w:footerReference w:type="default" r:id="rId9"/>
      <w:pgSz w:w="12240" w:h="15840" w:code="1"/>
      <w:pgMar w:top="1440" w:right="1440" w:bottom="1440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15922" w14:textId="77777777" w:rsidR="00EF088C" w:rsidRDefault="00EF088C" w:rsidP="00BC6F2C">
      <w:pPr>
        <w:spacing w:before="0"/>
      </w:pPr>
      <w:r>
        <w:separator/>
      </w:r>
    </w:p>
  </w:endnote>
  <w:endnote w:type="continuationSeparator" w:id="0">
    <w:p w14:paraId="795AABD2" w14:textId="77777777" w:rsidR="00EF088C" w:rsidRDefault="00EF088C" w:rsidP="00BC6F2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Century Schoolbook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46446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E586EA" w14:textId="77777777" w:rsidR="00892170" w:rsidRDefault="008921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7E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758F8E" w14:textId="77777777" w:rsidR="00BC6F2C" w:rsidRDefault="00BC6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E0B37" w14:textId="77777777" w:rsidR="00EF088C" w:rsidRDefault="00EF088C" w:rsidP="00BC6F2C">
      <w:pPr>
        <w:spacing w:before="0"/>
      </w:pPr>
      <w:r>
        <w:separator/>
      </w:r>
    </w:p>
  </w:footnote>
  <w:footnote w:type="continuationSeparator" w:id="0">
    <w:p w14:paraId="0CE3881C" w14:textId="77777777" w:rsidR="00EF088C" w:rsidRDefault="00EF088C" w:rsidP="00BC6F2C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1814"/>
    <w:multiLevelType w:val="hybridMultilevel"/>
    <w:tmpl w:val="2D546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337D8"/>
    <w:multiLevelType w:val="hybridMultilevel"/>
    <w:tmpl w:val="4DAC3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14372"/>
    <w:multiLevelType w:val="multilevel"/>
    <w:tmpl w:val="4F90D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BA1B8F"/>
    <w:multiLevelType w:val="hybridMultilevel"/>
    <w:tmpl w:val="DFA08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E3DE4"/>
    <w:multiLevelType w:val="hybridMultilevel"/>
    <w:tmpl w:val="3876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54885"/>
    <w:multiLevelType w:val="hybridMultilevel"/>
    <w:tmpl w:val="EF0ADE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7702E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411DDB"/>
    <w:multiLevelType w:val="hybridMultilevel"/>
    <w:tmpl w:val="404AB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775377">
    <w:abstractNumId w:val="2"/>
  </w:num>
  <w:num w:numId="2" w16cid:durableId="1516722669">
    <w:abstractNumId w:val="5"/>
  </w:num>
  <w:num w:numId="3" w16cid:durableId="2081978328">
    <w:abstractNumId w:val="6"/>
  </w:num>
  <w:num w:numId="4" w16cid:durableId="1347318975">
    <w:abstractNumId w:val="0"/>
  </w:num>
  <w:num w:numId="5" w16cid:durableId="1137606653">
    <w:abstractNumId w:val="1"/>
  </w:num>
  <w:num w:numId="6" w16cid:durableId="998390900">
    <w:abstractNumId w:val="4"/>
  </w:num>
  <w:num w:numId="7" w16cid:durableId="390420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91A"/>
    <w:rsid w:val="00003BEE"/>
    <w:rsid w:val="0002731B"/>
    <w:rsid w:val="0004022E"/>
    <w:rsid w:val="00041CCF"/>
    <w:rsid w:val="00044173"/>
    <w:rsid w:val="00077D67"/>
    <w:rsid w:val="00080478"/>
    <w:rsid w:val="000C03DF"/>
    <w:rsid w:val="000D3188"/>
    <w:rsid w:val="00106806"/>
    <w:rsid w:val="00126665"/>
    <w:rsid w:val="0013787F"/>
    <w:rsid w:val="00163D2A"/>
    <w:rsid w:val="001756CC"/>
    <w:rsid w:val="001817AB"/>
    <w:rsid w:val="00184FA0"/>
    <w:rsid w:val="00194CF7"/>
    <w:rsid w:val="001A52DE"/>
    <w:rsid w:val="001B0192"/>
    <w:rsid w:val="001C3A0A"/>
    <w:rsid w:val="001D6A74"/>
    <w:rsid w:val="00212A61"/>
    <w:rsid w:val="00225C94"/>
    <w:rsid w:val="00247659"/>
    <w:rsid w:val="00251293"/>
    <w:rsid w:val="00282DD6"/>
    <w:rsid w:val="002B4712"/>
    <w:rsid w:val="002B5BEF"/>
    <w:rsid w:val="002C0D85"/>
    <w:rsid w:val="002D0AC7"/>
    <w:rsid w:val="002F1976"/>
    <w:rsid w:val="002F6858"/>
    <w:rsid w:val="00302203"/>
    <w:rsid w:val="003437D2"/>
    <w:rsid w:val="0035559B"/>
    <w:rsid w:val="0037600D"/>
    <w:rsid w:val="00377BCE"/>
    <w:rsid w:val="003E7B4D"/>
    <w:rsid w:val="00417978"/>
    <w:rsid w:val="00423F1C"/>
    <w:rsid w:val="00435D0E"/>
    <w:rsid w:val="00445B75"/>
    <w:rsid w:val="004460E5"/>
    <w:rsid w:val="00481486"/>
    <w:rsid w:val="00483265"/>
    <w:rsid w:val="004A0A9D"/>
    <w:rsid w:val="004B26D2"/>
    <w:rsid w:val="004E1C8F"/>
    <w:rsid w:val="004E74C1"/>
    <w:rsid w:val="004E7EBA"/>
    <w:rsid w:val="004F1B47"/>
    <w:rsid w:val="00500AC5"/>
    <w:rsid w:val="00507B4A"/>
    <w:rsid w:val="005154E2"/>
    <w:rsid w:val="0055691A"/>
    <w:rsid w:val="00560153"/>
    <w:rsid w:val="0056031E"/>
    <w:rsid w:val="005756C3"/>
    <w:rsid w:val="005D3854"/>
    <w:rsid w:val="005D47A9"/>
    <w:rsid w:val="005E0E7B"/>
    <w:rsid w:val="0061309F"/>
    <w:rsid w:val="006577FC"/>
    <w:rsid w:val="006A6B12"/>
    <w:rsid w:val="006B3E93"/>
    <w:rsid w:val="006C2403"/>
    <w:rsid w:val="006F10BB"/>
    <w:rsid w:val="00706B05"/>
    <w:rsid w:val="00752E6B"/>
    <w:rsid w:val="007B689E"/>
    <w:rsid w:val="007E6F24"/>
    <w:rsid w:val="007F7B01"/>
    <w:rsid w:val="00820CE7"/>
    <w:rsid w:val="0084402E"/>
    <w:rsid w:val="00855080"/>
    <w:rsid w:val="008645D4"/>
    <w:rsid w:val="00874646"/>
    <w:rsid w:val="00882F18"/>
    <w:rsid w:val="00886412"/>
    <w:rsid w:val="00892170"/>
    <w:rsid w:val="008C6732"/>
    <w:rsid w:val="008D4731"/>
    <w:rsid w:val="00920810"/>
    <w:rsid w:val="00930833"/>
    <w:rsid w:val="00941B7A"/>
    <w:rsid w:val="009564A4"/>
    <w:rsid w:val="009631BE"/>
    <w:rsid w:val="00973B30"/>
    <w:rsid w:val="00983810"/>
    <w:rsid w:val="0099426A"/>
    <w:rsid w:val="009B2994"/>
    <w:rsid w:val="009C337F"/>
    <w:rsid w:val="009E4961"/>
    <w:rsid w:val="00A160A3"/>
    <w:rsid w:val="00A1673A"/>
    <w:rsid w:val="00A21912"/>
    <w:rsid w:val="00A2523B"/>
    <w:rsid w:val="00A51F5E"/>
    <w:rsid w:val="00A669A2"/>
    <w:rsid w:val="00A7439B"/>
    <w:rsid w:val="00A8697F"/>
    <w:rsid w:val="00A876E7"/>
    <w:rsid w:val="00AB5561"/>
    <w:rsid w:val="00B17A90"/>
    <w:rsid w:val="00B30A98"/>
    <w:rsid w:val="00B44363"/>
    <w:rsid w:val="00B76F21"/>
    <w:rsid w:val="00B80C66"/>
    <w:rsid w:val="00B86E92"/>
    <w:rsid w:val="00B93DC7"/>
    <w:rsid w:val="00B93FC4"/>
    <w:rsid w:val="00B97B86"/>
    <w:rsid w:val="00B97CD6"/>
    <w:rsid w:val="00BC1E29"/>
    <w:rsid w:val="00BC3714"/>
    <w:rsid w:val="00BC6F2C"/>
    <w:rsid w:val="00BD1150"/>
    <w:rsid w:val="00BE2F63"/>
    <w:rsid w:val="00BF0D3C"/>
    <w:rsid w:val="00C06171"/>
    <w:rsid w:val="00C24AD0"/>
    <w:rsid w:val="00C43E13"/>
    <w:rsid w:val="00C4477A"/>
    <w:rsid w:val="00C6219A"/>
    <w:rsid w:val="00C66945"/>
    <w:rsid w:val="00C844D2"/>
    <w:rsid w:val="00C845B7"/>
    <w:rsid w:val="00CD52C1"/>
    <w:rsid w:val="00CF2AB3"/>
    <w:rsid w:val="00D52BA7"/>
    <w:rsid w:val="00D9382B"/>
    <w:rsid w:val="00DB0402"/>
    <w:rsid w:val="00DC69F6"/>
    <w:rsid w:val="00DD2EF6"/>
    <w:rsid w:val="00DD680C"/>
    <w:rsid w:val="00DF1DA1"/>
    <w:rsid w:val="00E10B99"/>
    <w:rsid w:val="00E13B13"/>
    <w:rsid w:val="00E43512"/>
    <w:rsid w:val="00E46207"/>
    <w:rsid w:val="00E66FAB"/>
    <w:rsid w:val="00E84323"/>
    <w:rsid w:val="00E90D85"/>
    <w:rsid w:val="00E94148"/>
    <w:rsid w:val="00EA6251"/>
    <w:rsid w:val="00EA6800"/>
    <w:rsid w:val="00EB174A"/>
    <w:rsid w:val="00EC6508"/>
    <w:rsid w:val="00EF088C"/>
    <w:rsid w:val="00EF2C05"/>
    <w:rsid w:val="00F27EFA"/>
    <w:rsid w:val="00F35B64"/>
    <w:rsid w:val="00F40D75"/>
    <w:rsid w:val="00F51539"/>
    <w:rsid w:val="00F54EB1"/>
    <w:rsid w:val="00F93788"/>
    <w:rsid w:val="00F939CC"/>
    <w:rsid w:val="00FA2089"/>
    <w:rsid w:val="00FC0EFA"/>
    <w:rsid w:val="00FC1EC3"/>
    <w:rsid w:val="00FD074C"/>
    <w:rsid w:val="00FD4293"/>
    <w:rsid w:val="00FE1890"/>
    <w:rsid w:val="00FE22BC"/>
    <w:rsid w:val="00FF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FF4F9"/>
  <w15:docId w15:val="{09133540-8B95-4E34-B64F-CD55C127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D52C1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3D2A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163D2A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163D2A"/>
    <w:rPr>
      <w:b/>
      <w:bCs/>
    </w:rPr>
  </w:style>
  <w:style w:type="character" w:customStyle="1" w:styleId="NormalWebChar">
    <w:name w:val="Normal (Web) Char"/>
    <w:basedOn w:val="DefaultParagraphFont"/>
    <w:link w:val="NormalWeb"/>
    <w:locked/>
    <w:rsid w:val="00FD074C"/>
    <w:rPr>
      <w:rFonts w:eastAsia="Times New Roman" w:cs="Times New Roman"/>
      <w:szCs w:val="24"/>
    </w:rPr>
  </w:style>
  <w:style w:type="paragraph" w:customStyle="1" w:styleId="sumtext">
    <w:name w:val="sumtext"/>
    <w:basedOn w:val="Normal"/>
    <w:rsid w:val="00FD074C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BC6F2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C6F2C"/>
  </w:style>
  <w:style w:type="paragraph" w:styleId="Footer">
    <w:name w:val="footer"/>
    <w:basedOn w:val="Normal"/>
    <w:link w:val="FooterChar"/>
    <w:uiPriority w:val="99"/>
    <w:unhideWhenUsed/>
    <w:rsid w:val="00BC6F2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C6F2C"/>
  </w:style>
  <w:style w:type="character" w:customStyle="1" w:styleId="apple-converted-space">
    <w:name w:val="apple-converted-space"/>
    <w:basedOn w:val="DefaultParagraphFont"/>
    <w:rsid w:val="0002731B"/>
  </w:style>
  <w:style w:type="character" w:customStyle="1" w:styleId="il">
    <w:name w:val="il"/>
    <w:basedOn w:val="DefaultParagraphFont"/>
    <w:rsid w:val="005E0E7B"/>
  </w:style>
  <w:style w:type="character" w:customStyle="1" w:styleId="Heading2Char">
    <w:name w:val="Heading 2 Char"/>
    <w:basedOn w:val="DefaultParagraphFont"/>
    <w:link w:val="Heading2"/>
    <w:uiPriority w:val="9"/>
    <w:rsid w:val="00CD52C1"/>
    <w:rPr>
      <w:rFonts w:eastAsia="Times New Roman" w:cs="Times New Roman"/>
      <w:b/>
      <w:bCs/>
      <w:sz w:val="36"/>
      <w:szCs w:val="36"/>
    </w:rPr>
  </w:style>
  <w:style w:type="paragraph" w:customStyle="1" w:styleId="hdr-read-text">
    <w:name w:val="hdr-read-text"/>
    <w:basedOn w:val="Normal"/>
    <w:rsid w:val="00CD52C1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enactstm">
    <w:name w:val="enactstm"/>
    <w:basedOn w:val="Normal"/>
    <w:rsid w:val="00DB0402"/>
    <w:pPr>
      <w:spacing w:before="0" w:line="480" w:lineRule="atLeast"/>
      <w:ind w:firstLine="720"/>
      <w:jc w:val="both"/>
    </w:pPr>
    <w:rPr>
      <w:rFonts w:eastAsiaTheme="minorEastAsia" w:cs="Times New Roman"/>
      <w:b/>
      <w:bCs/>
      <w:szCs w:val="24"/>
    </w:rPr>
  </w:style>
  <w:style w:type="paragraph" w:customStyle="1" w:styleId="textctr">
    <w:name w:val="textctr"/>
    <w:basedOn w:val="Normal"/>
    <w:rsid w:val="00DB0402"/>
    <w:pPr>
      <w:spacing w:before="0" w:line="480" w:lineRule="atLeast"/>
      <w:jc w:val="center"/>
    </w:pPr>
    <w:rPr>
      <w:rFonts w:eastAsiaTheme="minorEastAsia" w:cs="Times New Roman"/>
      <w:szCs w:val="24"/>
    </w:rPr>
  </w:style>
  <w:style w:type="paragraph" w:customStyle="1" w:styleId="center">
    <w:name w:val="center"/>
    <w:basedOn w:val="Normal"/>
    <w:rsid w:val="00DB0402"/>
    <w:pPr>
      <w:spacing w:before="0" w:line="480" w:lineRule="atLeast"/>
      <w:jc w:val="center"/>
    </w:pPr>
    <w:rPr>
      <w:rFonts w:eastAsiaTheme="minorEastAsia" w:cs="Times New Roman"/>
      <w:szCs w:val="24"/>
    </w:rPr>
  </w:style>
  <w:style w:type="paragraph" w:customStyle="1" w:styleId="enactcls">
    <w:name w:val="enactcls"/>
    <w:basedOn w:val="Normal"/>
    <w:rsid w:val="00DB0402"/>
    <w:pPr>
      <w:spacing w:before="0" w:line="480" w:lineRule="atLeast"/>
      <w:jc w:val="both"/>
    </w:pPr>
    <w:rPr>
      <w:rFonts w:eastAsiaTheme="minorEastAsia" w:cs="Times New Roman"/>
      <w:b/>
      <w:bCs/>
      <w:szCs w:val="24"/>
    </w:rPr>
  </w:style>
  <w:style w:type="paragraph" w:customStyle="1" w:styleId="pro">
    <w:name w:val="pro"/>
    <w:basedOn w:val="Normal"/>
    <w:rsid w:val="00DB0402"/>
    <w:pPr>
      <w:spacing w:before="0" w:line="480" w:lineRule="atLeast"/>
      <w:jc w:val="center"/>
    </w:pPr>
    <w:rPr>
      <w:rFonts w:eastAsiaTheme="minorEastAsia" w:cs="Times New Roman"/>
      <w:szCs w:val="24"/>
    </w:rPr>
  </w:style>
  <w:style w:type="paragraph" w:customStyle="1" w:styleId="section">
    <w:name w:val="section"/>
    <w:basedOn w:val="Normal"/>
    <w:rsid w:val="00DB0402"/>
    <w:pPr>
      <w:spacing w:before="0" w:line="480" w:lineRule="atLeast"/>
      <w:ind w:firstLine="720"/>
      <w:jc w:val="both"/>
    </w:pPr>
    <w:rPr>
      <w:rFonts w:eastAsiaTheme="minorEastAsia" w:cs="Times New Roman"/>
      <w:color w:val="000000"/>
      <w:szCs w:val="24"/>
    </w:rPr>
  </w:style>
  <w:style w:type="paragraph" w:customStyle="1" w:styleId="catchln">
    <w:name w:val="catchln"/>
    <w:basedOn w:val="Normal"/>
    <w:rsid w:val="00DB0402"/>
    <w:pPr>
      <w:spacing w:before="0" w:line="480" w:lineRule="atLeast"/>
      <w:ind w:firstLine="720"/>
      <w:jc w:val="both"/>
    </w:pPr>
    <w:rPr>
      <w:rFonts w:eastAsiaTheme="minorEastAsia" w:cs="Times New Roman"/>
      <w:b/>
      <w:bCs/>
      <w:color w:val="000000"/>
      <w:szCs w:val="24"/>
    </w:rPr>
  </w:style>
  <w:style w:type="paragraph" w:customStyle="1" w:styleId="ldtitle">
    <w:name w:val="ldtitle"/>
    <w:basedOn w:val="Normal"/>
    <w:rsid w:val="00DB0402"/>
    <w:pPr>
      <w:spacing w:before="0" w:after="240" w:line="480" w:lineRule="atLeast"/>
      <w:ind w:left="720" w:hanging="720"/>
      <w:jc w:val="both"/>
    </w:pPr>
    <w:rPr>
      <w:rFonts w:eastAsiaTheme="minorEastAsia" w:cs="Times New Roman"/>
      <w:szCs w:val="24"/>
    </w:rPr>
  </w:style>
  <w:style w:type="character" w:customStyle="1" w:styleId="msodel0">
    <w:name w:val="msodel"/>
    <w:basedOn w:val="DefaultParagraphFont"/>
    <w:rsid w:val="00DB0402"/>
  </w:style>
  <w:style w:type="character" w:customStyle="1" w:styleId="msoins0">
    <w:name w:val="msoins"/>
    <w:basedOn w:val="DefaultParagraphFont"/>
    <w:rsid w:val="00DB0402"/>
  </w:style>
  <w:style w:type="character" w:customStyle="1" w:styleId="msoins00">
    <w:name w:val="msoins00"/>
    <w:basedOn w:val="DefaultParagraphFont"/>
    <w:rsid w:val="00DB0402"/>
  </w:style>
  <w:style w:type="character" w:customStyle="1" w:styleId="msodel00">
    <w:name w:val="msodel00"/>
    <w:basedOn w:val="DefaultParagraphFont"/>
    <w:rsid w:val="00DB0402"/>
  </w:style>
  <w:style w:type="character" w:customStyle="1" w:styleId="msodel000">
    <w:name w:val="msodel000"/>
    <w:basedOn w:val="DefaultParagraphFont"/>
    <w:rsid w:val="00DB0402"/>
  </w:style>
  <w:style w:type="character" w:customStyle="1" w:styleId="msodel01">
    <w:name w:val="msodel01"/>
    <w:basedOn w:val="DefaultParagraphFont"/>
    <w:rsid w:val="00DB0402"/>
  </w:style>
  <w:style w:type="paragraph" w:styleId="ListParagraph">
    <w:name w:val="List Paragraph"/>
    <w:basedOn w:val="Normal"/>
    <w:uiPriority w:val="34"/>
    <w:qFormat/>
    <w:rsid w:val="0037600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817A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BE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B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9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1856">
              <w:marLeft w:val="3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1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285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278288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ls.virginia.gov/commissions/ulc.htm?x=mt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48C08-588D-4A6D-BC1D-6C95D100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Jescey French</dc:creator>
  <cp:lastModifiedBy>Cathy Hooe</cp:lastModifiedBy>
  <cp:revision>2</cp:revision>
  <cp:lastPrinted>2024-06-25T17:53:00Z</cp:lastPrinted>
  <dcterms:created xsi:type="dcterms:W3CDTF">2026-05-14T12:47:00Z</dcterms:created>
  <dcterms:modified xsi:type="dcterms:W3CDTF">2026-05-14T12:47:00Z</dcterms:modified>
</cp:coreProperties>
</file>