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6142" w14:textId="7A6849C5" w:rsidR="008E60EA" w:rsidRDefault="008E60EA" w:rsidP="008E60EA">
      <w:pPr>
        <w:pStyle w:val="NormalWeb"/>
        <w:contextualSpacing/>
      </w:pPr>
      <w:r>
        <w:t>Dear {{</w:t>
      </w:r>
      <w:proofErr w:type="spellStart"/>
      <w:r>
        <w:t>SUBJECTNAME</w:t>
      </w:r>
      <w:proofErr w:type="spellEnd"/>
      <w:r>
        <w:t>}}:</w:t>
      </w:r>
    </w:p>
    <w:p w14:paraId="0DE311F7" w14:textId="77777777" w:rsidR="00C827D8" w:rsidRDefault="00C827D8" w:rsidP="008E60EA">
      <w:pPr>
        <w:pStyle w:val="NormalWeb"/>
        <w:contextualSpacing/>
      </w:pPr>
    </w:p>
    <w:p w14:paraId="3640E2B1" w14:textId="1B0E9671" w:rsidR="008E60EA" w:rsidRDefault="008E60EA" w:rsidP="008C4335">
      <w:pPr>
        <w:pStyle w:val="NormalWeb"/>
        <w:spacing w:before="0" w:beforeAutospacing="0" w:after="0" w:afterAutospacing="0"/>
      </w:pPr>
      <w:r>
        <w:t>Please be advised that we may take a</w:t>
      </w:r>
      <w:r w:rsidR="000D009B">
        <w:t xml:space="preserve">dverse action against you. This decision </w:t>
      </w:r>
      <w:r w:rsidR="009469FB">
        <w:t>was</w:t>
      </w:r>
      <w:r w:rsidR="000D009B">
        <w:t xml:space="preserve"> based on the following information disclosed in the background report conducted by </w:t>
      </w:r>
      <w:r w:rsidR="008C4335">
        <w:t>Global Radar Acquisition, LLC d/b/a Global HR Research, 9530 Marketplace Road, Suite 301, Fort Myers, FL 33912, www.ghrr.com:</w:t>
      </w:r>
    </w:p>
    <w:p w14:paraId="02C27029" w14:textId="77777777" w:rsidR="00C827D8" w:rsidRDefault="00C827D8" w:rsidP="008E60EA">
      <w:pPr>
        <w:pStyle w:val="NormalWeb"/>
        <w:contextualSpacing/>
      </w:pPr>
    </w:p>
    <w:p w14:paraId="69B7E83F" w14:textId="5D248DF3" w:rsidR="001618E1" w:rsidRDefault="001618E1" w:rsidP="001618E1">
      <w:pPr>
        <w:pStyle w:val="NormalWeb"/>
        <w:numPr>
          <w:ilvl w:val="0"/>
          <w:numId w:val="1"/>
        </w:numPr>
        <w:ind w:left="360"/>
        <w:contextualSpacing/>
      </w:pPr>
      <w:r>
        <w:t xml:space="preserve">[enter report information here] </w:t>
      </w:r>
    </w:p>
    <w:p w14:paraId="04467739" w14:textId="5E66910C" w:rsidR="00C827D8" w:rsidRDefault="001618E1" w:rsidP="001618E1">
      <w:pPr>
        <w:pStyle w:val="NormalWeb"/>
        <w:numPr>
          <w:ilvl w:val="0"/>
          <w:numId w:val="1"/>
        </w:numPr>
        <w:ind w:left="360"/>
        <w:contextualSpacing/>
      </w:pPr>
      <w:r>
        <w:t>[enter additional report information here].</w:t>
      </w:r>
    </w:p>
    <w:p w14:paraId="392D0C38" w14:textId="77777777" w:rsidR="001618E1" w:rsidRDefault="001618E1" w:rsidP="001618E1">
      <w:pPr>
        <w:pStyle w:val="NormalWeb"/>
        <w:contextualSpacing/>
      </w:pPr>
    </w:p>
    <w:p w14:paraId="667C4BF6" w14:textId="09BC410B" w:rsidR="002D3F56" w:rsidRDefault="000D009B" w:rsidP="008E60EA">
      <w:pPr>
        <w:pStyle w:val="NormalWeb"/>
        <w:contextualSpacing/>
      </w:pPr>
      <w:r>
        <w:t xml:space="preserve">We have determined that this information disqualifies you from employment for the following reasons: [insert reasoning for disqualification]. </w:t>
      </w:r>
    </w:p>
    <w:p w14:paraId="0F802731" w14:textId="77777777" w:rsidR="002D3F56" w:rsidRDefault="002D3F56" w:rsidP="008E60EA">
      <w:pPr>
        <w:pStyle w:val="NormalWeb"/>
        <w:contextualSpacing/>
      </w:pPr>
    </w:p>
    <w:p w14:paraId="4D2D9836" w14:textId="1C742E9A" w:rsidR="000D009B" w:rsidRDefault="000D009B" w:rsidP="008E60EA">
      <w:pPr>
        <w:pStyle w:val="NormalWeb"/>
        <w:contextualSpacing/>
      </w:pPr>
      <w:r w:rsidRPr="000D009B">
        <w:t>You have the right to respond to this notice before the Company’s decision becomes final.  Your response may include submission of evidence challenging the accuracy of the information in the background report that is the basis for our rescinding your offer, evidence of rehabilitation or mitigating circumstances, or both.</w:t>
      </w:r>
      <w:r>
        <w:t xml:space="preserve"> </w:t>
      </w:r>
      <w:r w:rsidRPr="00C46FC3">
        <w:t>The Company will provide you with five business days to respond to this notice</w:t>
      </w:r>
      <w:r>
        <w:t xml:space="preserve"> and will </w:t>
      </w:r>
      <w:r w:rsidRPr="00C46FC3">
        <w:t xml:space="preserve">consider any information you submit within </w:t>
      </w:r>
      <w:r>
        <w:t xml:space="preserve">this timeframe </w:t>
      </w:r>
      <w:r w:rsidRPr="00C46FC3">
        <w:t>before making a final decision.</w:t>
      </w:r>
    </w:p>
    <w:p w14:paraId="302C78DA" w14:textId="77777777" w:rsidR="0084138A" w:rsidRDefault="0084138A" w:rsidP="008E60EA">
      <w:pPr>
        <w:pStyle w:val="NormalWeb"/>
        <w:contextualSpacing/>
      </w:pPr>
    </w:p>
    <w:p w14:paraId="72455F3D" w14:textId="5A09ECDA" w:rsidR="008E60EA" w:rsidRDefault="008E60EA" w:rsidP="008E60EA">
      <w:pPr>
        <w:pStyle w:val="NormalWeb"/>
        <w:contextualSpacing/>
      </w:pPr>
      <w:r>
        <w:t xml:space="preserve">If you wish to dispute the accuracy or completeness of information contained in this report, you may contact </w:t>
      </w:r>
      <w:proofErr w:type="spellStart"/>
      <w:r w:rsidR="008C4335">
        <w:t>GHRR</w:t>
      </w:r>
      <w:proofErr w:type="spellEnd"/>
      <w:r>
        <w:t xml:space="preserve"> directly at:</w:t>
      </w:r>
    </w:p>
    <w:p w14:paraId="6A288757" w14:textId="77777777" w:rsidR="0084138A" w:rsidRDefault="0084138A" w:rsidP="008E60EA">
      <w:pPr>
        <w:pStyle w:val="NormalWeb"/>
        <w:contextualSpacing/>
      </w:pPr>
    </w:p>
    <w:p w14:paraId="2332499D" w14:textId="77777777" w:rsidR="00151BF0" w:rsidRDefault="00151BF0" w:rsidP="00151BF0">
      <w:pPr>
        <w:pStyle w:val="NormalWeb"/>
        <w:contextualSpacing/>
      </w:pPr>
      <w:r>
        <w:t xml:space="preserve">Global HR Research </w:t>
      </w:r>
    </w:p>
    <w:p w14:paraId="5B3EC055" w14:textId="77777777" w:rsidR="00151BF0" w:rsidRDefault="00151BF0" w:rsidP="00151BF0">
      <w:pPr>
        <w:pStyle w:val="NormalWeb"/>
        <w:contextualSpacing/>
      </w:pPr>
      <w:r>
        <w:t xml:space="preserve">Attn: Disputes </w:t>
      </w:r>
    </w:p>
    <w:p w14:paraId="116574D8" w14:textId="77777777" w:rsidR="00151BF0" w:rsidRDefault="00151BF0" w:rsidP="00151BF0">
      <w:pPr>
        <w:pStyle w:val="NormalWeb"/>
        <w:contextualSpacing/>
      </w:pPr>
      <w:r>
        <w:t xml:space="preserve">9530 Marketplace Road, Suite 301 </w:t>
      </w:r>
    </w:p>
    <w:p w14:paraId="7C402E86" w14:textId="77777777" w:rsidR="00151BF0" w:rsidRDefault="00151BF0" w:rsidP="00151BF0">
      <w:pPr>
        <w:pStyle w:val="NormalWeb"/>
        <w:contextualSpacing/>
      </w:pPr>
      <w:r>
        <w:t xml:space="preserve">Fort Myers, FL 33912 </w:t>
      </w:r>
    </w:p>
    <w:p w14:paraId="4545C364" w14:textId="77777777" w:rsidR="00151BF0" w:rsidRDefault="00151BF0" w:rsidP="00151BF0">
      <w:pPr>
        <w:pStyle w:val="NormalWeb"/>
        <w:contextualSpacing/>
      </w:pPr>
      <w:r>
        <w:t xml:space="preserve">(800) 790-1205 </w:t>
      </w:r>
    </w:p>
    <w:p w14:paraId="4A49D65C" w14:textId="33E0D067" w:rsidR="0084138A" w:rsidRDefault="009801C6" w:rsidP="00151BF0">
      <w:pPr>
        <w:pStyle w:val="NormalWeb"/>
        <w:contextualSpacing/>
      </w:pPr>
      <w:hyperlink r:id="rId8" w:history="1">
        <w:r w:rsidR="00151BF0" w:rsidRPr="00A74643">
          <w:rPr>
            <w:rStyle w:val="Hyperlink"/>
          </w:rPr>
          <w:t>disputes@ghrr.com</w:t>
        </w:r>
      </w:hyperlink>
    </w:p>
    <w:p w14:paraId="2BC7D7A1" w14:textId="77777777" w:rsidR="00151BF0" w:rsidRDefault="00151BF0" w:rsidP="00151BF0">
      <w:pPr>
        <w:pStyle w:val="NormalWeb"/>
        <w:contextualSpacing/>
      </w:pPr>
    </w:p>
    <w:p w14:paraId="09AB8878" w14:textId="2142766B" w:rsidR="008E60EA" w:rsidRDefault="008E60EA" w:rsidP="008E60EA">
      <w:pPr>
        <w:pStyle w:val="NormalWeb"/>
        <w:contextualSpacing/>
      </w:pPr>
      <w:r>
        <w:rPr>
          <w:rStyle w:val="Strong"/>
        </w:rPr>
        <w:t>Please note:</w:t>
      </w:r>
      <w:r>
        <w:t xml:space="preserve"> </w:t>
      </w:r>
      <w:proofErr w:type="spellStart"/>
      <w:r w:rsidR="009801C6">
        <w:t>GHRR</w:t>
      </w:r>
      <w:proofErr w:type="spellEnd"/>
      <w:r>
        <w:t xml:space="preserve"> will not be making the decision on whether to take the adverse action, and it is unable to provide you with any specific reasons why action may be taken. If you would like to discuss your report with us, you may contact us as described below.</w:t>
      </w:r>
    </w:p>
    <w:p w14:paraId="237E6DD0" w14:textId="77777777" w:rsidR="0084138A" w:rsidRDefault="0084138A" w:rsidP="008E60EA">
      <w:pPr>
        <w:pStyle w:val="NormalWeb"/>
        <w:contextualSpacing/>
      </w:pPr>
    </w:p>
    <w:p w14:paraId="149F2562" w14:textId="44478573" w:rsidR="008E60EA" w:rsidRDefault="008E60EA" w:rsidP="008E60EA">
      <w:pPr>
        <w:pStyle w:val="NormalWeb"/>
        <w:contextualSpacing/>
      </w:pPr>
      <w:r>
        <w:t>Sincerely yours,</w:t>
      </w:r>
    </w:p>
    <w:p w14:paraId="06D77229" w14:textId="77777777" w:rsidR="0084138A" w:rsidRDefault="0084138A" w:rsidP="008E60EA">
      <w:pPr>
        <w:pStyle w:val="NormalWeb"/>
        <w:contextualSpacing/>
      </w:pPr>
    </w:p>
    <w:p w14:paraId="3869E683" w14:textId="12433928" w:rsidR="008E60EA" w:rsidRDefault="008E60EA" w:rsidP="008E60EA">
      <w:pPr>
        <w:pStyle w:val="NormalWeb"/>
        <w:contextualSpacing/>
      </w:pPr>
      <w:r>
        <w:rPr>
          <w:rStyle w:val="Strong"/>
        </w:rPr>
        <w:t>{{</w:t>
      </w:r>
      <w:proofErr w:type="spellStart"/>
      <w:r>
        <w:rPr>
          <w:rStyle w:val="Strong"/>
        </w:rPr>
        <w:t>CLIENTNAME</w:t>
      </w:r>
      <w:proofErr w:type="spellEnd"/>
      <w:r>
        <w:rPr>
          <w:rStyle w:val="Strong"/>
        </w:rPr>
        <w:t>}}</w:t>
      </w:r>
      <w:r>
        <w:br/>
        <w:t>{{</w:t>
      </w:r>
      <w:proofErr w:type="spellStart"/>
      <w:r>
        <w:t>CLIENTADDRESS</w:t>
      </w:r>
      <w:proofErr w:type="spellEnd"/>
      <w:r>
        <w:t>}}</w:t>
      </w:r>
    </w:p>
    <w:p w14:paraId="37F47817" w14:textId="77777777" w:rsidR="0084138A" w:rsidRDefault="0084138A" w:rsidP="008E60EA">
      <w:pPr>
        <w:pStyle w:val="NormalWeb"/>
        <w:contextualSpacing/>
      </w:pPr>
    </w:p>
    <w:p w14:paraId="51BCF51F" w14:textId="77777777" w:rsidR="008E60EA" w:rsidRDefault="008E60EA" w:rsidP="008E60EA">
      <w:pPr>
        <w:pStyle w:val="NormalWeb"/>
        <w:contextualSpacing/>
      </w:pPr>
      <w:r>
        <w:rPr>
          <w:rStyle w:val="Strong"/>
        </w:rPr>
        <w:t xml:space="preserve">Click </w:t>
      </w:r>
      <w:hyperlink r:id="rId9" w:tgtFrame="_blank" w:history="1">
        <w:r>
          <w:rPr>
            <w:rStyle w:val="Hyperlink"/>
            <w:rFonts w:eastAsiaTheme="majorEastAsia"/>
            <w:b/>
            <w:bCs/>
          </w:rPr>
          <w:t>here</w:t>
        </w:r>
      </w:hyperlink>
      <w:r>
        <w:rPr>
          <w:rStyle w:val="Strong"/>
        </w:rPr>
        <w:t xml:space="preserve"> for a copy of a</w:t>
      </w:r>
      <w:r>
        <w:rPr>
          <w:rStyle w:val="Emphasis"/>
          <w:b/>
          <w:bCs/>
        </w:rPr>
        <w:t xml:space="preserve"> Summary of Your Rights Under the Fair Credit Reporting Act</w:t>
      </w:r>
      <w:r>
        <w:rPr>
          <w:rStyle w:val="Strong"/>
        </w:rPr>
        <w:t xml:space="preserve">. </w:t>
      </w:r>
    </w:p>
    <w:p w14:paraId="4A2F917C" w14:textId="77777777" w:rsidR="008E60EA" w:rsidRDefault="008E60EA" w:rsidP="008E60EA">
      <w:pPr>
        <w:pStyle w:val="NormalWeb"/>
        <w:contextualSpacing/>
      </w:pPr>
    </w:p>
    <w:p w14:paraId="3A17CA08" w14:textId="77777777" w:rsidR="00C84E9A" w:rsidRDefault="00C84E9A">
      <w:pPr>
        <w:contextualSpacing/>
      </w:pPr>
    </w:p>
    <w:sectPr w:rsidR="00C8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E2A11"/>
    <w:multiLevelType w:val="hybridMultilevel"/>
    <w:tmpl w:val="341E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0D"/>
    <w:rsid w:val="0001614D"/>
    <w:rsid w:val="000D009B"/>
    <w:rsid w:val="00112788"/>
    <w:rsid w:val="00127AA4"/>
    <w:rsid w:val="00151BF0"/>
    <w:rsid w:val="001618E1"/>
    <w:rsid w:val="002D3F56"/>
    <w:rsid w:val="007C76CD"/>
    <w:rsid w:val="0084138A"/>
    <w:rsid w:val="008C4335"/>
    <w:rsid w:val="008E60EA"/>
    <w:rsid w:val="009469FB"/>
    <w:rsid w:val="00971EFA"/>
    <w:rsid w:val="009801C6"/>
    <w:rsid w:val="009B370D"/>
    <w:rsid w:val="00A556C2"/>
    <w:rsid w:val="00B470E6"/>
    <w:rsid w:val="00C67394"/>
    <w:rsid w:val="00C827D8"/>
    <w:rsid w:val="00C8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6606"/>
  <w15:chartTrackingRefBased/>
  <w15:docId w15:val="{EEB14D2E-7F96-49A5-9235-D5951D47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0D"/>
    <w:pPr>
      <w:spacing w:after="0" w:line="240" w:lineRule="auto"/>
    </w:pPr>
  </w:style>
  <w:style w:type="paragraph" w:styleId="Heading3">
    <w:name w:val="heading 3"/>
    <w:basedOn w:val="Normal"/>
    <w:next w:val="Normal"/>
    <w:link w:val="Heading3Char"/>
    <w:autoRedefine/>
    <w:uiPriority w:val="9"/>
    <w:unhideWhenUsed/>
    <w:qFormat/>
    <w:rsid w:val="00A556C2"/>
    <w:pPr>
      <w:keepNext/>
      <w:keepLines/>
      <w:widowControl w:val="0"/>
      <w:autoSpaceDE w:val="0"/>
      <w:autoSpaceDN w:val="0"/>
      <w:spacing w:before="40"/>
      <w:outlineLvl w:val="2"/>
    </w:pPr>
    <w:rPr>
      <w:rFonts w:ascii="Century Gothic" w:eastAsiaTheme="majorEastAsia" w:hAnsi="Century Gothic" w:cstheme="majorBidi"/>
      <w:color w:val="1F3763" w:themeColor="accent1" w:themeShade="7F"/>
      <w:sz w:val="18"/>
      <w:lang w:bidi="en-US"/>
    </w:rPr>
  </w:style>
  <w:style w:type="paragraph" w:styleId="Heading4">
    <w:name w:val="heading 4"/>
    <w:basedOn w:val="Normal"/>
    <w:next w:val="Normal"/>
    <w:link w:val="Heading4Char"/>
    <w:autoRedefine/>
    <w:uiPriority w:val="9"/>
    <w:unhideWhenUsed/>
    <w:qFormat/>
    <w:rsid w:val="00A556C2"/>
    <w:pPr>
      <w:keepNext/>
      <w:keepLines/>
      <w:widowControl w:val="0"/>
      <w:autoSpaceDE w:val="0"/>
      <w:autoSpaceDN w:val="0"/>
      <w:spacing w:before="40"/>
      <w:outlineLvl w:val="3"/>
    </w:pPr>
    <w:rPr>
      <w:rFonts w:ascii="Century Gothic" w:eastAsiaTheme="majorEastAsia" w:hAnsi="Century Gothic" w:cstheme="majorBidi"/>
      <w:i/>
      <w:iCs/>
      <w:color w:val="2F5496" w:themeColor="accent1" w:themeShade="BF"/>
      <w:sz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6C2"/>
    <w:rPr>
      <w:rFonts w:ascii="Century Gothic" w:eastAsiaTheme="majorEastAsia" w:hAnsi="Century Gothic" w:cstheme="majorBidi"/>
      <w:color w:val="1F3763" w:themeColor="accent1" w:themeShade="7F"/>
      <w:sz w:val="18"/>
      <w:lang w:bidi="en-US"/>
    </w:rPr>
  </w:style>
  <w:style w:type="character" w:customStyle="1" w:styleId="Heading4Char">
    <w:name w:val="Heading 4 Char"/>
    <w:basedOn w:val="DefaultParagraphFont"/>
    <w:link w:val="Heading4"/>
    <w:uiPriority w:val="9"/>
    <w:rsid w:val="00A556C2"/>
    <w:rPr>
      <w:rFonts w:ascii="Century Gothic" w:eastAsiaTheme="majorEastAsia" w:hAnsi="Century Gothic" w:cstheme="majorBidi"/>
      <w:i/>
      <w:iCs/>
      <w:color w:val="2F5496" w:themeColor="accent1" w:themeShade="BF"/>
      <w:sz w:val="16"/>
      <w:lang w:bidi="en-US"/>
    </w:rPr>
  </w:style>
  <w:style w:type="paragraph" w:styleId="Title">
    <w:name w:val="Title"/>
    <w:basedOn w:val="Normal"/>
    <w:next w:val="Normal"/>
    <w:link w:val="TitleChar"/>
    <w:autoRedefine/>
    <w:uiPriority w:val="10"/>
    <w:qFormat/>
    <w:rsid w:val="00971EFA"/>
    <w:pPr>
      <w:widowControl w:val="0"/>
      <w:autoSpaceDE w:val="0"/>
      <w:autoSpaceDN w:val="0"/>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971EFA"/>
    <w:rPr>
      <w:rFonts w:asciiTheme="majorHAnsi" w:eastAsiaTheme="majorEastAsia" w:hAnsiTheme="majorHAnsi" w:cstheme="majorBidi"/>
      <w:spacing w:val="-10"/>
      <w:kern w:val="28"/>
      <w:sz w:val="56"/>
      <w:szCs w:val="56"/>
      <w:lang w:bidi="en-US"/>
    </w:rPr>
  </w:style>
  <w:style w:type="paragraph" w:styleId="NormalWeb">
    <w:name w:val="Normal (Web)"/>
    <w:basedOn w:val="Normal"/>
    <w:uiPriority w:val="99"/>
    <w:semiHidden/>
    <w:unhideWhenUsed/>
    <w:rsid w:val="008E60EA"/>
    <w:pPr>
      <w:spacing w:before="100" w:beforeAutospacing="1" w:after="100" w:afterAutospacing="1"/>
    </w:pPr>
    <w:rPr>
      <w:rFonts w:eastAsia="Times New Roman"/>
    </w:rPr>
  </w:style>
  <w:style w:type="character" w:styleId="Strong">
    <w:name w:val="Strong"/>
    <w:basedOn w:val="DefaultParagraphFont"/>
    <w:uiPriority w:val="22"/>
    <w:qFormat/>
    <w:rsid w:val="008E60EA"/>
    <w:rPr>
      <w:b/>
      <w:bCs/>
    </w:rPr>
  </w:style>
  <w:style w:type="character" w:styleId="Hyperlink">
    <w:name w:val="Hyperlink"/>
    <w:basedOn w:val="DefaultParagraphFont"/>
    <w:uiPriority w:val="99"/>
    <w:unhideWhenUsed/>
    <w:rsid w:val="008E60EA"/>
    <w:rPr>
      <w:color w:val="0000FF"/>
      <w:u w:val="single"/>
    </w:rPr>
  </w:style>
  <w:style w:type="character" w:styleId="Emphasis">
    <w:name w:val="Emphasis"/>
    <w:basedOn w:val="DefaultParagraphFont"/>
    <w:uiPriority w:val="20"/>
    <w:qFormat/>
    <w:rsid w:val="008E60EA"/>
    <w:rPr>
      <w:i/>
      <w:iCs/>
    </w:rPr>
  </w:style>
  <w:style w:type="character" w:styleId="UnresolvedMention">
    <w:name w:val="Unresolved Mention"/>
    <w:basedOn w:val="DefaultParagraphFont"/>
    <w:uiPriority w:val="99"/>
    <w:semiHidden/>
    <w:unhideWhenUsed/>
    <w:rsid w:val="000D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4034">
      <w:bodyDiv w:val="1"/>
      <w:marLeft w:val="0"/>
      <w:marRight w:val="0"/>
      <w:marTop w:val="0"/>
      <w:marBottom w:val="0"/>
      <w:divBdr>
        <w:top w:val="none" w:sz="0" w:space="0" w:color="auto"/>
        <w:left w:val="none" w:sz="0" w:space="0" w:color="auto"/>
        <w:bottom w:val="none" w:sz="0" w:space="0" w:color="auto"/>
        <w:right w:val="none" w:sz="0" w:space="0" w:color="auto"/>
      </w:divBdr>
    </w:div>
    <w:div w:id="737090183">
      <w:bodyDiv w:val="1"/>
      <w:marLeft w:val="0"/>
      <w:marRight w:val="0"/>
      <w:marTop w:val="0"/>
      <w:marBottom w:val="0"/>
      <w:divBdr>
        <w:top w:val="none" w:sz="0" w:space="0" w:color="auto"/>
        <w:left w:val="none" w:sz="0" w:space="0" w:color="auto"/>
        <w:bottom w:val="none" w:sz="0" w:space="0" w:color="auto"/>
        <w:right w:val="none" w:sz="0" w:space="0" w:color="auto"/>
      </w:divBdr>
    </w:div>
    <w:div w:id="845286680">
      <w:bodyDiv w:val="1"/>
      <w:marLeft w:val="0"/>
      <w:marRight w:val="0"/>
      <w:marTop w:val="0"/>
      <w:marBottom w:val="0"/>
      <w:divBdr>
        <w:top w:val="none" w:sz="0" w:space="0" w:color="auto"/>
        <w:left w:val="none" w:sz="0" w:space="0" w:color="auto"/>
        <w:bottom w:val="none" w:sz="0" w:space="0" w:color="auto"/>
        <w:right w:val="none" w:sz="0" w:space="0" w:color="auto"/>
      </w:divBdr>
    </w:div>
    <w:div w:id="1951351335">
      <w:bodyDiv w:val="1"/>
      <w:marLeft w:val="0"/>
      <w:marRight w:val="0"/>
      <w:marTop w:val="0"/>
      <w:marBottom w:val="0"/>
      <w:divBdr>
        <w:top w:val="none" w:sz="0" w:space="0" w:color="auto"/>
        <w:left w:val="none" w:sz="0" w:space="0" w:color="auto"/>
        <w:bottom w:val="none" w:sz="0" w:space="0" w:color="auto"/>
        <w:right w:val="none" w:sz="0" w:space="0" w:color="auto"/>
      </w:divBdr>
      <w:divsChild>
        <w:div w:id="1613047040">
          <w:marLeft w:val="0"/>
          <w:marRight w:val="0"/>
          <w:marTop w:val="0"/>
          <w:marBottom w:val="0"/>
          <w:divBdr>
            <w:top w:val="none" w:sz="0" w:space="0" w:color="auto"/>
            <w:left w:val="none" w:sz="0" w:space="0" w:color="auto"/>
            <w:bottom w:val="none" w:sz="0" w:space="0" w:color="auto"/>
            <w:right w:val="none" w:sz="0" w:space="0" w:color="auto"/>
          </w:divBdr>
          <w:divsChild>
            <w:div w:id="935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utes@ghr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2.com/wp-content/uploads/2018/09/Summary-Of-Your-Rights-FCRA-09.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4A6B48A29B14DBD02147FD29B95B3" ma:contentTypeVersion="11" ma:contentTypeDescription="Create a new document." ma:contentTypeScope="" ma:versionID="14089bda550d27470fb57fa9b2a2eb91">
  <xsd:schema xmlns:xsd="http://www.w3.org/2001/XMLSchema" xmlns:xs="http://www.w3.org/2001/XMLSchema" xmlns:p="http://schemas.microsoft.com/office/2006/metadata/properties" xmlns:ns2="199df023-17d2-43fa-bead-26ad0cf06cdb" xmlns:ns3="003c6185-15f0-4788-8c3a-bb1a99972f17" targetNamespace="http://schemas.microsoft.com/office/2006/metadata/properties" ma:root="true" ma:fieldsID="5f135a828028770d7695b40a193c7f2e" ns2:_="" ns3:_="">
    <xsd:import namespace="199df023-17d2-43fa-bead-26ad0cf06cdb"/>
    <xsd:import namespace="003c6185-15f0-4788-8c3a-bb1a99972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olderDescrip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f023-17d2-43fa-bead-26ad0cf06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olderDescription" ma:index="12" nillable="true" ma:displayName="Folder Description" ma:format="Dropdown" ma:internalName="FolderDescription">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c6185-15f0-4788-8c3a-bb1a99972f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Description xmlns="199df023-17d2-43fa-bead-26ad0cf06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47B0-FAE6-4C8D-B9FA-0A446240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f023-17d2-43fa-bead-26ad0cf06cdb"/>
    <ds:schemaRef ds:uri="003c6185-15f0-4788-8c3a-bb1a99972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FFE3D-C515-4B5F-9EFF-CB0F64CE2A02}">
  <ds:schemaRefs>
    <ds:schemaRef ds:uri="http://schemas.microsoft.com/office/2006/metadata/properties"/>
    <ds:schemaRef ds:uri="http://schemas.microsoft.com/office/infopath/2007/PartnerControls"/>
    <ds:schemaRef ds:uri="199df023-17d2-43fa-bead-26ad0cf06cdb"/>
  </ds:schemaRefs>
</ds:datastoreItem>
</file>

<file path=customXml/itemProps3.xml><?xml version="1.0" encoding="utf-8"?>
<ds:datastoreItem xmlns:ds="http://schemas.openxmlformats.org/officeDocument/2006/customXml" ds:itemID="{B836C6AD-3DC1-421A-8AB5-AF4F8F321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Robinson</dc:creator>
  <cp:keywords/>
  <dc:description/>
  <cp:lastModifiedBy>Katie Robinson</cp:lastModifiedBy>
  <cp:revision>16</cp:revision>
  <dcterms:created xsi:type="dcterms:W3CDTF">2020-10-09T19:33:00Z</dcterms:created>
  <dcterms:modified xsi:type="dcterms:W3CDTF">2021-04-19T19:48:00Z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0x0101003F04A6B48A29B14DBD02147FD29B95B3</vt:lpwstr>
  </property>
</Properties>
</file>